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A84EE" w14:textId="1A28AC74" w:rsidR="00E72160" w:rsidRPr="00E72160" w:rsidRDefault="009B06E6" w:rsidP="00E72160">
      <w:pPr>
        <w:spacing w:line="256" w:lineRule="auto"/>
        <w:jc w:val="center"/>
        <w:rPr>
          <w:rFonts w:eastAsia="Calibri"/>
          <w:b/>
          <w:szCs w:val="24"/>
          <w:u w:val="none"/>
        </w:rPr>
      </w:pPr>
      <w:r w:rsidRPr="00E72160">
        <w:rPr>
          <w:noProof/>
          <w:u w:val="none"/>
          <w:lang w:eastAsia="lv-LV"/>
        </w:rPr>
        <w:drawing>
          <wp:inline distT="0" distB="0" distL="0" distR="0" wp14:anchorId="4A28C4A8" wp14:editId="190D3C4C">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018A5A68" w14:textId="77777777" w:rsidR="00E72160" w:rsidRPr="00E72160" w:rsidRDefault="009B06E6" w:rsidP="00E72160">
      <w:pPr>
        <w:spacing w:line="256" w:lineRule="auto"/>
        <w:jc w:val="center"/>
        <w:rPr>
          <w:rFonts w:eastAsia="Calibri"/>
          <w:b/>
          <w:szCs w:val="24"/>
          <w:u w:val="none"/>
        </w:rPr>
      </w:pPr>
      <w:r w:rsidRPr="00E72160">
        <w:rPr>
          <w:rFonts w:eastAsia="Calibri"/>
          <w:b/>
          <w:szCs w:val="24"/>
          <w:u w:val="none"/>
        </w:rPr>
        <w:t>GULBENES  NOVADA  PAŠVALDĪBA</w:t>
      </w:r>
    </w:p>
    <w:p w14:paraId="33BB073F" w14:textId="77777777" w:rsidR="00E72160" w:rsidRPr="00E72160" w:rsidRDefault="009B06E6"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2911CFF6" w14:textId="77777777" w:rsidR="00E72160" w:rsidRPr="00E72160" w:rsidRDefault="009B06E6" w:rsidP="00E72160">
      <w:pPr>
        <w:spacing w:line="256" w:lineRule="auto"/>
        <w:jc w:val="center"/>
        <w:rPr>
          <w:rFonts w:eastAsia="Calibri"/>
          <w:szCs w:val="24"/>
          <w:u w:val="none"/>
        </w:rPr>
      </w:pPr>
      <w:r w:rsidRPr="00E72160">
        <w:rPr>
          <w:rFonts w:eastAsia="Calibri"/>
          <w:szCs w:val="24"/>
          <w:u w:val="none"/>
        </w:rPr>
        <w:t>Ābeļu iela 2, Gulbene, Gulbenes nov., LV-4401</w:t>
      </w:r>
    </w:p>
    <w:p w14:paraId="2B63C7B4" w14:textId="77777777" w:rsidR="00E72160" w:rsidRPr="00E72160" w:rsidRDefault="009B06E6"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2E0690" w:rsidRPr="002E0690">
        <w:rPr>
          <w:rFonts w:eastAsia="Calibri"/>
          <w:szCs w:val="24"/>
          <w:u w:val="none"/>
        </w:rPr>
        <w:t>mob.26595362</w:t>
      </w:r>
      <w:r w:rsidRPr="00E72160">
        <w:rPr>
          <w:rFonts w:eastAsia="Calibri"/>
          <w:szCs w:val="24"/>
          <w:u w:val="none"/>
        </w:rPr>
        <w:t xml:space="preserve">, e-pasts: </w:t>
      </w:r>
      <w:hyperlink r:id="rId9"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10"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2DF1107B" w14:textId="77777777" w:rsidR="000C7638" w:rsidRDefault="009B06E6" w:rsidP="000C7638">
      <w:pPr>
        <w:jc w:val="center"/>
        <w:rPr>
          <w:b/>
          <w:szCs w:val="24"/>
          <w:u w:val="none"/>
        </w:rPr>
      </w:pPr>
      <w:r>
        <w:rPr>
          <w:b/>
          <w:noProof/>
          <w:szCs w:val="24"/>
          <w:u w:val="none"/>
        </w:rPr>
        <w:t>Apvienot</w:t>
      </w:r>
      <w:r w:rsidR="00255FAE">
        <w:rPr>
          <w:b/>
          <w:noProof/>
          <w:szCs w:val="24"/>
          <w:u w:val="none"/>
        </w:rPr>
        <w:t xml:space="preserve">ās Sociālo un veselības jautājumu komitejas un Izglītības, kultūras un sporta </w:t>
      </w:r>
      <w:r>
        <w:rPr>
          <w:b/>
          <w:noProof/>
          <w:szCs w:val="24"/>
          <w:u w:val="none"/>
        </w:rPr>
        <w:t xml:space="preserve"> komitej</w:t>
      </w:r>
      <w:r w:rsidR="00255FAE">
        <w:rPr>
          <w:b/>
          <w:noProof/>
          <w:szCs w:val="24"/>
          <w:u w:val="none"/>
        </w:rPr>
        <w:t>as</w:t>
      </w:r>
      <w:r>
        <w:rPr>
          <w:b/>
          <w:noProof/>
          <w:szCs w:val="24"/>
          <w:u w:val="none"/>
        </w:rPr>
        <w:t xml:space="preserve"> sēde</w:t>
      </w:r>
      <w:r w:rsidR="00255FAE">
        <w:rPr>
          <w:b/>
          <w:noProof/>
          <w:szCs w:val="24"/>
          <w:u w:val="none"/>
        </w:rPr>
        <w:t>s</w:t>
      </w:r>
      <w:r w:rsidR="009F3D14">
        <w:rPr>
          <w:b/>
          <w:szCs w:val="24"/>
          <w:u w:val="none"/>
        </w:rPr>
        <w:t xml:space="preserve"> PROTOKOLS</w:t>
      </w:r>
    </w:p>
    <w:p w14:paraId="141216D7" w14:textId="77777777" w:rsidR="000C7638" w:rsidRPr="00893404" w:rsidRDefault="00255FAE" w:rsidP="00893404">
      <w:pPr>
        <w:jc w:val="center"/>
        <w:rPr>
          <w:u w:val="none"/>
        </w:rPr>
      </w:pPr>
      <w:r>
        <w:rPr>
          <w:u w:val="none"/>
        </w:rPr>
        <w:t>Centrālās pārvaldes</w:t>
      </w:r>
      <w:r w:rsidR="009B06E6" w:rsidRPr="00893404">
        <w:rPr>
          <w:u w:val="none"/>
        </w:rPr>
        <w:t xml:space="preserve"> ēka, Ābeļu iela 2, Gulbene, atklāta sēde</w:t>
      </w:r>
    </w:p>
    <w:p w14:paraId="1502F144" w14:textId="77777777" w:rsidR="00893404" w:rsidRPr="005842C7" w:rsidRDefault="00893404" w:rsidP="000C7638">
      <w:pPr>
        <w:rPr>
          <w:szCs w:val="24"/>
          <w:u w:val="none"/>
        </w:rPr>
      </w:pPr>
    </w:p>
    <w:p w14:paraId="2CEE6D8C" w14:textId="77777777" w:rsidR="000C7638" w:rsidRPr="00255FAE" w:rsidRDefault="009B06E6" w:rsidP="000C7638">
      <w:pPr>
        <w:rPr>
          <w:b/>
          <w:bCs/>
          <w:szCs w:val="24"/>
          <w:u w:val="none"/>
        </w:rPr>
      </w:pPr>
      <w:r w:rsidRPr="00255FAE">
        <w:rPr>
          <w:b/>
          <w:bCs/>
          <w:noProof/>
          <w:szCs w:val="24"/>
          <w:u w:val="none"/>
        </w:rPr>
        <w:t>2025. gada 21. maij</w:t>
      </w:r>
      <w:r w:rsidR="00255FAE" w:rsidRPr="00255FAE">
        <w:rPr>
          <w:b/>
          <w:bCs/>
          <w:noProof/>
          <w:szCs w:val="24"/>
          <w:u w:val="none"/>
        </w:rPr>
        <w:t>ā</w:t>
      </w:r>
      <w:r w:rsidR="00B21256" w:rsidRPr="00255FAE">
        <w:rPr>
          <w:b/>
          <w:bCs/>
          <w:szCs w:val="24"/>
          <w:u w:val="none"/>
        </w:rPr>
        <w:t xml:space="preserve">     </w:t>
      </w:r>
      <w:r w:rsidR="004004BE" w:rsidRPr="00255FAE">
        <w:rPr>
          <w:b/>
          <w:bCs/>
          <w:szCs w:val="24"/>
          <w:u w:val="none"/>
        </w:rPr>
        <w:t xml:space="preserve">                                </w:t>
      </w:r>
      <w:r w:rsidR="00255FAE">
        <w:rPr>
          <w:b/>
          <w:bCs/>
          <w:szCs w:val="24"/>
          <w:u w:val="none"/>
        </w:rPr>
        <w:tab/>
      </w:r>
      <w:r w:rsidR="00255FAE">
        <w:rPr>
          <w:b/>
          <w:bCs/>
          <w:szCs w:val="24"/>
          <w:u w:val="none"/>
        </w:rPr>
        <w:tab/>
      </w:r>
      <w:r w:rsidR="00255FAE">
        <w:rPr>
          <w:b/>
          <w:bCs/>
          <w:szCs w:val="24"/>
          <w:u w:val="none"/>
        </w:rPr>
        <w:tab/>
      </w:r>
      <w:r w:rsidR="00255FAE">
        <w:rPr>
          <w:b/>
          <w:bCs/>
          <w:szCs w:val="24"/>
          <w:u w:val="none"/>
        </w:rPr>
        <w:tab/>
      </w:r>
      <w:r w:rsidR="00255FAE">
        <w:rPr>
          <w:b/>
          <w:bCs/>
          <w:szCs w:val="24"/>
          <w:u w:val="none"/>
        </w:rPr>
        <w:tab/>
      </w:r>
      <w:r w:rsidR="00255FAE">
        <w:rPr>
          <w:b/>
          <w:bCs/>
          <w:szCs w:val="24"/>
          <w:u w:val="none"/>
        </w:rPr>
        <w:tab/>
      </w:r>
      <w:r w:rsidR="00B21256" w:rsidRPr="00255FAE">
        <w:rPr>
          <w:b/>
          <w:bCs/>
          <w:szCs w:val="24"/>
          <w:u w:val="none"/>
        </w:rPr>
        <w:t>Nr.</w:t>
      </w:r>
      <w:r w:rsidR="004004BE" w:rsidRPr="00255FAE">
        <w:rPr>
          <w:b/>
          <w:bCs/>
          <w:noProof/>
          <w:szCs w:val="24"/>
          <w:u w:val="none"/>
        </w:rPr>
        <w:t>4</w:t>
      </w:r>
    </w:p>
    <w:p w14:paraId="51ED59A8" w14:textId="77777777" w:rsidR="00B21256" w:rsidRPr="005842C7" w:rsidRDefault="00B21256" w:rsidP="000C7638">
      <w:pPr>
        <w:rPr>
          <w:szCs w:val="24"/>
          <w:u w:val="none"/>
        </w:rPr>
      </w:pPr>
    </w:p>
    <w:p w14:paraId="1995504C" w14:textId="77777777" w:rsidR="000C7638" w:rsidRPr="005842C7" w:rsidRDefault="009B06E6" w:rsidP="00F07D9B">
      <w:pPr>
        <w:spacing w:line="360" w:lineRule="auto"/>
        <w:rPr>
          <w:szCs w:val="24"/>
          <w:u w:val="none"/>
        </w:rPr>
      </w:pPr>
      <w:r>
        <w:rPr>
          <w:szCs w:val="24"/>
          <w:u w:val="none"/>
        </w:rPr>
        <w:t>S</w:t>
      </w:r>
      <w:r w:rsidRPr="005842C7">
        <w:rPr>
          <w:szCs w:val="24"/>
          <w:u w:val="none"/>
        </w:rPr>
        <w:t>ēde sasaukta</w:t>
      </w:r>
      <w:r w:rsidR="004C7C13">
        <w:rPr>
          <w:szCs w:val="24"/>
          <w:u w:val="none"/>
        </w:rPr>
        <w:t xml:space="preserve"> 2025.gada 19.maijā</w:t>
      </w:r>
      <w:r w:rsidRPr="005842C7">
        <w:rPr>
          <w:szCs w:val="24"/>
          <w:u w:val="none"/>
        </w:rPr>
        <w:t xml:space="preserve"> plkst.</w:t>
      </w:r>
      <w:r w:rsidR="00156F62" w:rsidRPr="00156F62">
        <w:rPr>
          <w:u w:val="none"/>
        </w:rPr>
        <w:t xml:space="preserve"> </w:t>
      </w:r>
      <w:r w:rsidR="00E32D61">
        <w:rPr>
          <w:noProof/>
          <w:u w:val="none"/>
        </w:rPr>
        <w:t>0</w:t>
      </w:r>
      <w:r w:rsidR="004C7C13">
        <w:rPr>
          <w:noProof/>
          <w:u w:val="none"/>
        </w:rPr>
        <w:t>8</w:t>
      </w:r>
      <w:r w:rsidR="00E32D61">
        <w:rPr>
          <w:noProof/>
          <w:u w:val="none"/>
        </w:rPr>
        <w:t>:</w:t>
      </w:r>
      <w:r w:rsidR="004C7C13">
        <w:rPr>
          <w:noProof/>
          <w:u w:val="none"/>
        </w:rPr>
        <w:t>27</w:t>
      </w:r>
    </w:p>
    <w:p w14:paraId="10362FB5" w14:textId="77777777" w:rsidR="000C7638" w:rsidRPr="005842C7" w:rsidRDefault="009B06E6" w:rsidP="00F07D9B">
      <w:pPr>
        <w:spacing w:line="360" w:lineRule="auto"/>
        <w:rPr>
          <w:szCs w:val="24"/>
          <w:u w:val="none"/>
        </w:rPr>
      </w:pPr>
      <w:r>
        <w:rPr>
          <w:szCs w:val="24"/>
          <w:u w:val="none"/>
        </w:rPr>
        <w:t>S</w:t>
      </w:r>
      <w:r w:rsidRPr="005842C7">
        <w:rPr>
          <w:szCs w:val="24"/>
          <w:u w:val="none"/>
        </w:rPr>
        <w:t xml:space="preserve">ēdi atklāj </w:t>
      </w:r>
      <w:r w:rsidR="004C7C13">
        <w:rPr>
          <w:szCs w:val="24"/>
          <w:u w:val="none"/>
        </w:rPr>
        <w:t xml:space="preserve">2025.gada 21.maijā </w:t>
      </w:r>
      <w:r w:rsidRPr="005842C7">
        <w:rPr>
          <w:szCs w:val="24"/>
          <w:u w:val="none"/>
        </w:rPr>
        <w:t>plkst.</w:t>
      </w:r>
      <w:r w:rsidR="00156F62">
        <w:rPr>
          <w:szCs w:val="24"/>
          <w:u w:val="none"/>
        </w:rPr>
        <w:t xml:space="preserve"> </w:t>
      </w:r>
      <w:r w:rsidR="00156F62" w:rsidRPr="00E32D61">
        <w:rPr>
          <w:noProof/>
          <w:szCs w:val="24"/>
          <w:u w:val="none"/>
        </w:rPr>
        <w:t>08:55</w:t>
      </w:r>
      <w:r w:rsidR="001D3C2D" w:rsidRPr="001D3C2D">
        <w:t xml:space="preserve"> </w:t>
      </w:r>
    </w:p>
    <w:p w14:paraId="09D0D9CC" w14:textId="77777777" w:rsidR="00255FAE" w:rsidRDefault="00255FAE" w:rsidP="00255FAE">
      <w:pPr>
        <w:spacing w:line="360" w:lineRule="auto"/>
        <w:jc w:val="both"/>
        <w:rPr>
          <w:szCs w:val="24"/>
          <w:u w:val="none"/>
        </w:rPr>
      </w:pPr>
      <w:r w:rsidRPr="00516961">
        <w:rPr>
          <w:b/>
          <w:szCs w:val="24"/>
          <w:u w:val="none"/>
        </w:rPr>
        <w:t>Sēdi vada</w:t>
      </w:r>
      <w:r>
        <w:rPr>
          <w:szCs w:val="24"/>
          <w:u w:val="none"/>
        </w:rPr>
        <w:t xml:space="preserve"> - </w:t>
      </w:r>
      <w:r w:rsidRPr="00184F21">
        <w:rPr>
          <w:bCs/>
          <w:noProof/>
          <w:szCs w:val="24"/>
          <w:u w:val="none"/>
        </w:rPr>
        <w:t>Sociālo un veselības jautājumu komitejas un Izglītības, kultūras un sporta komitejas</w:t>
      </w:r>
      <w:r>
        <w:rPr>
          <w:b/>
          <w:noProof/>
          <w:szCs w:val="24"/>
          <w:u w:val="none"/>
        </w:rPr>
        <w:t xml:space="preserve"> </w:t>
      </w:r>
      <w:r>
        <w:rPr>
          <w:noProof/>
          <w:szCs w:val="24"/>
          <w:u w:val="none"/>
        </w:rPr>
        <w:t>priekšsēdētājs Anatolijs Savickis</w:t>
      </w:r>
    </w:p>
    <w:p w14:paraId="2C400C93" w14:textId="77777777" w:rsidR="00255FAE" w:rsidRDefault="00255FAE" w:rsidP="00255FAE">
      <w:pPr>
        <w:spacing w:line="360" w:lineRule="auto"/>
        <w:jc w:val="both"/>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p>
    <w:p w14:paraId="302F3659" w14:textId="77777777" w:rsidR="00255FAE" w:rsidRDefault="00255FAE" w:rsidP="00255FAE">
      <w:pPr>
        <w:spacing w:line="360" w:lineRule="auto"/>
        <w:jc w:val="both"/>
        <w:rPr>
          <w:szCs w:val="24"/>
          <w:u w:val="none"/>
        </w:rPr>
      </w:pPr>
      <w:r>
        <w:rPr>
          <w:b/>
          <w:szCs w:val="24"/>
          <w:u w:val="none"/>
        </w:rPr>
        <w:t>Piedalās d</w:t>
      </w:r>
      <w:r>
        <w:rPr>
          <w:b/>
          <w:bCs/>
          <w:szCs w:val="24"/>
          <w:u w:val="none"/>
        </w:rPr>
        <w:t>eputāti (komiteju locekļi)</w:t>
      </w:r>
      <w:r>
        <w:rPr>
          <w:szCs w:val="24"/>
          <w:u w:val="none"/>
        </w:rPr>
        <w:t>:</w:t>
      </w:r>
      <w:r w:rsidRPr="00AF7C5E">
        <w:rPr>
          <w:szCs w:val="24"/>
          <w:u w:val="none"/>
        </w:rPr>
        <w:t xml:space="preserve"> </w:t>
      </w:r>
      <w:r>
        <w:rPr>
          <w:szCs w:val="24"/>
          <w:u w:val="none"/>
        </w:rPr>
        <w:t xml:space="preserve">Ainārs </w:t>
      </w:r>
      <w:proofErr w:type="spellStart"/>
      <w:r>
        <w:rPr>
          <w:szCs w:val="24"/>
          <w:u w:val="none"/>
        </w:rPr>
        <w:t>Brezinskis</w:t>
      </w:r>
      <w:proofErr w:type="spellEnd"/>
      <w:r>
        <w:rPr>
          <w:szCs w:val="24"/>
          <w:u w:val="none"/>
        </w:rPr>
        <w:t xml:space="preserve">, Gunārs </w:t>
      </w:r>
      <w:proofErr w:type="spellStart"/>
      <w:r>
        <w:rPr>
          <w:szCs w:val="24"/>
          <w:u w:val="none"/>
        </w:rPr>
        <w:t>Babris</w:t>
      </w:r>
      <w:proofErr w:type="spellEnd"/>
      <w:r>
        <w:rPr>
          <w:szCs w:val="24"/>
          <w:u w:val="none"/>
        </w:rPr>
        <w:t xml:space="preserve">, Aivars </w:t>
      </w:r>
      <w:proofErr w:type="spellStart"/>
      <w:r>
        <w:rPr>
          <w:szCs w:val="24"/>
          <w:u w:val="none"/>
        </w:rPr>
        <w:t>Circens</w:t>
      </w:r>
      <w:proofErr w:type="spellEnd"/>
      <w:r>
        <w:rPr>
          <w:szCs w:val="24"/>
          <w:u w:val="none"/>
        </w:rPr>
        <w:t xml:space="preserve">, Lāsma </w:t>
      </w:r>
      <w:proofErr w:type="spellStart"/>
      <w:r>
        <w:rPr>
          <w:szCs w:val="24"/>
          <w:u w:val="none"/>
        </w:rPr>
        <w:t>Gabdulļina</w:t>
      </w:r>
      <w:proofErr w:type="spellEnd"/>
      <w:r>
        <w:rPr>
          <w:szCs w:val="24"/>
          <w:u w:val="none"/>
        </w:rPr>
        <w:t xml:space="preserve">, Atis </w:t>
      </w:r>
      <w:proofErr w:type="spellStart"/>
      <w:r>
        <w:rPr>
          <w:szCs w:val="24"/>
          <w:u w:val="none"/>
        </w:rPr>
        <w:t>Jencītis</w:t>
      </w:r>
      <w:proofErr w:type="spellEnd"/>
      <w:r>
        <w:rPr>
          <w:szCs w:val="24"/>
          <w:u w:val="none"/>
        </w:rPr>
        <w:t>,</w:t>
      </w:r>
      <w:r w:rsidRPr="001B027E">
        <w:rPr>
          <w:szCs w:val="24"/>
          <w:u w:val="none"/>
        </w:rPr>
        <w:t xml:space="preserve"> </w:t>
      </w:r>
      <w:r>
        <w:rPr>
          <w:szCs w:val="24"/>
          <w:u w:val="none"/>
        </w:rPr>
        <w:t xml:space="preserve">Ivars </w:t>
      </w:r>
      <w:proofErr w:type="spellStart"/>
      <w:r>
        <w:rPr>
          <w:szCs w:val="24"/>
          <w:u w:val="none"/>
        </w:rPr>
        <w:t>Kupčs</w:t>
      </w:r>
      <w:proofErr w:type="spellEnd"/>
      <w:r>
        <w:rPr>
          <w:szCs w:val="24"/>
          <w:u w:val="none"/>
        </w:rPr>
        <w:t xml:space="preserve">, Mudīte </w:t>
      </w:r>
      <w:proofErr w:type="spellStart"/>
      <w:r>
        <w:rPr>
          <w:szCs w:val="24"/>
          <w:u w:val="none"/>
        </w:rPr>
        <w:t>Motivāne</w:t>
      </w:r>
      <w:proofErr w:type="spellEnd"/>
      <w:r>
        <w:rPr>
          <w:szCs w:val="24"/>
          <w:u w:val="none"/>
        </w:rPr>
        <w:t xml:space="preserve">, Guna </w:t>
      </w:r>
      <w:proofErr w:type="spellStart"/>
      <w:r>
        <w:rPr>
          <w:szCs w:val="24"/>
          <w:u w:val="none"/>
        </w:rPr>
        <w:t>Švika</w:t>
      </w:r>
      <w:proofErr w:type="spellEnd"/>
    </w:p>
    <w:p w14:paraId="1E44D118" w14:textId="77777777" w:rsidR="00255FAE" w:rsidRDefault="00255FAE" w:rsidP="00255FAE">
      <w:pPr>
        <w:spacing w:line="360" w:lineRule="auto"/>
        <w:jc w:val="both"/>
        <w:rPr>
          <w:szCs w:val="24"/>
          <w:u w:val="none"/>
        </w:rPr>
      </w:pPr>
      <w:r>
        <w:rPr>
          <w:b/>
          <w:szCs w:val="24"/>
          <w:u w:val="none"/>
        </w:rPr>
        <w:t>Nepiedalās d</w:t>
      </w:r>
      <w:r>
        <w:rPr>
          <w:b/>
          <w:bCs/>
          <w:szCs w:val="24"/>
          <w:u w:val="none"/>
        </w:rPr>
        <w:t>eputāti (komiteju locekļi)</w:t>
      </w:r>
      <w:r>
        <w:rPr>
          <w:szCs w:val="24"/>
          <w:u w:val="none"/>
        </w:rPr>
        <w:t xml:space="preserve">: Normunds </w:t>
      </w:r>
      <w:proofErr w:type="spellStart"/>
      <w:r>
        <w:rPr>
          <w:szCs w:val="24"/>
          <w:u w:val="none"/>
        </w:rPr>
        <w:t>Audzišs</w:t>
      </w:r>
      <w:proofErr w:type="spellEnd"/>
    </w:p>
    <w:p w14:paraId="51165A9D" w14:textId="77777777" w:rsidR="00255FAE" w:rsidRDefault="00255FAE" w:rsidP="00255FAE">
      <w:pPr>
        <w:spacing w:line="360" w:lineRule="auto"/>
        <w:jc w:val="both"/>
        <w:rPr>
          <w:b/>
          <w:szCs w:val="24"/>
          <w:u w:val="none"/>
        </w:rPr>
      </w:pPr>
      <w:r>
        <w:rPr>
          <w:b/>
          <w:szCs w:val="24"/>
          <w:u w:val="none"/>
        </w:rPr>
        <w:t xml:space="preserve">Pašvaldības administrācijas darbinieki un interesenti klātienē: </w:t>
      </w:r>
      <w:r w:rsidRPr="00347CB8">
        <w:rPr>
          <w:bCs/>
          <w:szCs w:val="24"/>
          <w:u w:val="none"/>
        </w:rPr>
        <w:t xml:space="preserve">izpilddirektore Antra </w:t>
      </w:r>
      <w:proofErr w:type="spellStart"/>
      <w:r w:rsidRPr="00347CB8">
        <w:rPr>
          <w:bCs/>
          <w:szCs w:val="24"/>
          <w:u w:val="none"/>
        </w:rPr>
        <w:t>Sprudzāne</w:t>
      </w:r>
      <w:proofErr w:type="spellEnd"/>
      <w:r w:rsidRPr="00347CB8">
        <w:rPr>
          <w:bCs/>
          <w:szCs w:val="24"/>
          <w:u w:val="none"/>
        </w:rPr>
        <w:t>,</w:t>
      </w:r>
      <w:r>
        <w:rPr>
          <w:b/>
          <w:szCs w:val="24"/>
          <w:u w:val="none"/>
        </w:rPr>
        <w:t xml:space="preserve"> </w:t>
      </w:r>
      <w:r>
        <w:rPr>
          <w:bCs/>
          <w:szCs w:val="24"/>
          <w:u w:val="none"/>
        </w:rPr>
        <w:t>skatīt sarakstu pielikumā</w:t>
      </w:r>
      <w:r>
        <w:rPr>
          <w:b/>
          <w:szCs w:val="24"/>
          <w:u w:val="none"/>
        </w:rPr>
        <w:t xml:space="preserve"> </w:t>
      </w:r>
    </w:p>
    <w:p w14:paraId="619F0B28" w14:textId="77777777" w:rsidR="00255FAE" w:rsidRDefault="00255FAE" w:rsidP="00255FAE">
      <w:pPr>
        <w:spacing w:line="360" w:lineRule="auto"/>
        <w:jc w:val="both"/>
        <w:rPr>
          <w:bCs/>
          <w:szCs w:val="24"/>
          <w:u w:val="none"/>
        </w:rPr>
      </w:pPr>
      <w:r>
        <w:rPr>
          <w:b/>
          <w:szCs w:val="24"/>
          <w:u w:val="none"/>
        </w:rPr>
        <w:t xml:space="preserve">Pašvaldības administrācijas darbinieki un interesenti attālināti: </w:t>
      </w:r>
      <w:r>
        <w:rPr>
          <w:bCs/>
          <w:szCs w:val="24"/>
          <w:u w:val="none"/>
        </w:rPr>
        <w:t>skatīt sarakstu pielikumā</w:t>
      </w:r>
    </w:p>
    <w:p w14:paraId="2D7BDA5E" w14:textId="77777777" w:rsidR="00255FAE" w:rsidRPr="004C7C13" w:rsidRDefault="00255FAE" w:rsidP="00255FAE">
      <w:pPr>
        <w:spacing w:line="276" w:lineRule="auto"/>
        <w:jc w:val="both"/>
        <w:rPr>
          <w:color w:val="1F497D" w:themeColor="text2"/>
          <w:u w:val="none"/>
        </w:rPr>
      </w:pPr>
      <w:r w:rsidRPr="004C7C13">
        <w:rPr>
          <w:i/>
          <w:iCs/>
          <w:color w:val="1F497D" w:themeColor="text2"/>
          <w:u w:val="none"/>
        </w:rPr>
        <w:t>Komitejas sēdei tika veikts videoieraksts, pieejams</w:t>
      </w:r>
      <w:r w:rsidRPr="004C7C13">
        <w:rPr>
          <w:color w:val="1F497D" w:themeColor="text2"/>
          <w:u w:val="none"/>
        </w:rPr>
        <w:t xml:space="preserve"> :</w:t>
      </w:r>
    </w:p>
    <w:p w14:paraId="03752404" w14:textId="77777777" w:rsidR="00AA123B" w:rsidRPr="004C7C13" w:rsidRDefault="00AA123B" w:rsidP="00255FAE">
      <w:pPr>
        <w:spacing w:line="276" w:lineRule="auto"/>
        <w:jc w:val="both"/>
        <w:rPr>
          <w:color w:val="1F497D" w:themeColor="text2"/>
        </w:rPr>
      </w:pPr>
      <w:hyperlink r:id="rId11" w:history="1">
        <w:r w:rsidRPr="004C7C13">
          <w:rPr>
            <w:rStyle w:val="Hipersaite"/>
            <w:color w:val="1F497D" w:themeColor="text2"/>
          </w:rPr>
          <w:t>https://drive.google.com/drive/u/0/folders/14Ckix6jaIVV2FDvk2KfvDw7xyrNlejwo</w:t>
        </w:r>
      </w:hyperlink>
    </w:p>
    <w:p w14:paraId="3FF35517" w14:textId="77777777" w:rsidR="00255FAE" w:rsidRPr="004C7C13" w:rsidRDefault="00255FAE" w:rsidP="00255FAE">
      <w:pPr>
        <w:spacing w:line="276" w:lineRule="auto"/>
        <w:jc w:val="both"/>
        <w:rPr>
          <w:color w:val="1F497D" w:themeColor="text2"/>
          <w:u w:val="none"/>
        </w:rPr>
      </w:pPr>
      <w:r w:rsidRPr="004C7C13">
        <w:rPr>
          <w:bCs/>
          <w:noProof/>
          <w:color w:val="1F497D" w:themeColor="text2"/>
          <w:szCs w:val="24"/>
          <w:u w:val="none"/>
        </w:rPr>
        <w:t>Apvienoto Sociālo un veselības jautājumu komitejas un Izglītības, kultūras un sporta komitejas</w:t>
      </w:r>
      <w:r w:rsidRPr="004C7C13">
        <w:rPr>
          <w:b/>
          <w:noProof/>
          <w:color w:val="1F497D" w:themeColor="text2"/>
          <w:szCs w:val="24"/>
          <w:u w:val="none"/>
        </w:rPr>
        <w:t xml:space="preserve"> </w:t>
      </w:r>
      <w:r w:rsidRPr="004C7C13">
        <w:rPr>
          <w:bCs/>
          <w:noProof/>
          <w:color w:val="1F497D" w:themeColor="text2"/>
          <w:szCs w:val="24"/>
          <w:u w:val="none"/>
        </w:rPr>
        <w:t>sēde</w:t>
      </w:r>
      <w:r w:rsidRPr="004C7C13">
        <w:rPr>
          <w:b/>
          <w:noProof/>
          <w:color w:val="1F497D" w:themeColor="text2"/>
          <w:szCs w:val="24"/>
          <w:u w:val="none"/>
        </w:rPr>
        <w:t xml:space="preserve"> </w:t>
      </w:r>
      <w:r w:rsidRPr="004C7C13">
        <w:rPr>
          <w:color w:val="1F497D" w:themeColor="text2"/>
          <w:u w:val="none"/>
        </w:rPr>
        <w:t>– 2025/0</w:t>
      </w:r>
      <w:r w:rsidR="00AA123B" w:rsidRPr="004C7C13">
        <w:rPr>
          <w:color w:val="1F497D" w:themeColor="text2"/>
          <w:u w:val="none"/>
        </w:rPr>
        <w:t>5</w:t>
      </w:r>
      <w:r w:rsidRPr="004C7C13">
        <w:rPr>
          <w:color w:val="1F497D" w:themeColor="text2"/>
          <w:u w:val="none"/>
        </w:rPr>
        <w:t>/</w:t>
      </w:r>
      <w:r w:rsidR="00AA123B" w:rsidRPr="004C7C13">
        <w:rPr>
          <w:color w:val="1F497D" w:themeColor="text2"/>
          <w:u w:val="none"/>
        </w:rPr>
        <w:t>21</w:t>
      </w:r>
      <w:r w:rsidRPr="004C7C13">
        <w:rPr>
          <w:color w:val="1F497D" w:themeColor="text2"/>
          <w:u w:val="none"/>
        </w:rPr>
        <w:t xml:space="preserve"> </w:t>
      </w:r>
      <w:r w:rsidR="00AA123B" w:rsidRPr="004C7C13">
        <w:rPr>
          <w:color w:val="1F497D" w:themeColor="text2"/>
          <w:u w:val="none"/>
        </w:rPr>
        <w:t>08</w:t>
      </w:r>
      <w:r w:rsidRPr="004C7C13">
        <w:rPr>
          <w:color w:val="1F497D" w:themeColor="text2"/>
          <w:u w:val="none"/>
        </w:rPr>
        <w:t>:4</w:t>
      </w:r>
      <w:r w:rsidR="00AA123B" w:rsidRPr="004C7C13">
        <w:rPr>
          <w:color w:val="1F497D" w:themeColor="text2"/>
          <w:u w:val="none"/>
        </w:rPr>
        <w:t>0</w:t>
      </w:r>
      <w:r w:rsidRPr="004C7C13">
        <w:rPr>
          <w:color w:val="1F497D" w:themeColor="text2"/>
          <w:u w:val="none"/>
        </w:rPr>
        <w:t xml:space="preserve"> EEST — </w:t>
      </w:r>
      <w:proofErr w:type="spellStart"/>
      <w:r w:rsidRPr="004C7C13">
        <w:rPr>
          <w:color w:val="1F497D" w:themeColor="text2"/>
          <w:u w:val="none"/>
        </w:rPr>
        <w:t>Recording</w:t>
      </w:r>
      <w:proofErr w:type="spellEnd"/>
      <w:r w:rsidRPr="004C7C13">
        <w:rPr>
          <w:color w:val="1F497D" w:themeColor="text2"/>
          <w:u w:val="none"/>
        </w:rPr>
        <w:t>, 1</w:t>
      </w:r>
      <w:r w:rsidR="00AA123B" w:rsidRPr="004C7C13">
        <w:rPr>
          <w:color w:val="1F497D" w:themeColor="text2"/>
          <w:u w:val="none"/>
        </w:rPr>
        <w:t>009</w:t>
      </w:r>
      <w:r w:rsidRPr="004C7C13">
        <w:rPr>
          <w:color w:val="1F497D" w:themeColor="text2"/>
          <w:u w:val="none"/>
        </w:rPr>
        <w:t xml:space="preserve"> </w:t>
      </w:r>
      <w:r w:rsidR="00AA123B" w:rsidRPr="004C7C13">
        <w:rPr>
          <w:color w:val="1F497D" w:themeColor="text2"/>
          <w:u w:val="none"/>
        </w:rPr>
        <w:t>M</w:t>
      </w:r>
      <w:r w:rsidRPr="004C7C13">
        <w:rPr>
          <w:color w:val="1F497D" w:themeColor="text2"/>
          <w:u w:val="none"/>
        </w:rPr>
        <w:t>B</w:t>
      </w:r>
    </w:p>
    <w:p w14:paraId="75143090" w14:textId="77777777" w:rsidR="00255FAE" w:rsidRPr="00255FAE" w:rsidRDefault="00255FAE" w:rsidP="00255FAE">
      <w:pPr>
        <w:rPr>
          <w:color w:val="FF0000"/>
          <w:u w:val="none"/>
        </w:rPr>
      </w:pPr>
    </w:p>
    <w:p w14:paraId="22980305" w14:textId="77777777" w:rsidR="00507EB1" w:rsidRDefault="00507EB1" w:rsidP="00F07D9B">
      <w:pPr>
        <w:rPr>
          <w:u w:val="none"/>
        </w:rPr>
      </w:pPr>
    </w:p>
    <w:p w14:paraId="3CB89049" w14:textId="77777777" w:rsidR="000C7638" w:rsidRDefault="00255FAE" w:rsidP="00F07D9B">
      <w:pPr>
        <w:spacing w:line="360" w:lineRule="auto"/>
        <w:rPr>
          <w:b/>
          <w:szCs w:val="24"/>
          <w:u w:val="none"/>
        </w:rPr>
      </w:pPr>
      <w:r w:rsidRPr="005842C7">
        <w:rPr>
          <w:b/>
          <w:szCs w:val="24"/>
          <w:u w:val="none"/>
        </w:rPr>
        <w:t>DARBA KĀRTĪBA:</w:t>
      </w:r>
    </w:p>
    <w:p w14:paraId="0F842693" w14:textId="77777777" w:rsidR="00653AE0" w:rsidRPr="00255FAE" w:rsidRDefault="009B06E6" w:rsidP="004C7C13">
      <w:pPr>
        <w:spacing w:before="60"/>
        <w:jc w:val="both"/>
        <w:rPr>
          <w:b/>
          <w:bCs/>
          <w:color w:val="000000" w:themeColor="text1"/>
          <w:szCs w:val="24"/>
          <w:u w:val="none"/>
        </w:rPr>
      </w:pPr>
      <w:r w:rsidRPr="00255FAE">
        <w:rPr>
          <w:b/>
          <w:bCs/>
          <w:noProof/>
          <w:color w:val="000000" w:themeColor="text1"/>
          <w:szCs w:val="24"/>
          <w:u w:val="none"/>
        </w:rPr>
        <w:t>0</w:t>
      </w:r>
      <w:r w:rsidRPr="00255FAE">
        <w:rPr>
          <w:b/>
          <w:bCs/>
          <w:color w:val="000000" w:themeColor="text1"/>
          <w:szCs w:val="24"/>
          <w:u w:val="none"/>
        </w:rPr>
        <w:t xml:space="preserve">. </w:t>
      </w:r>
      <w:r w:rsidRPr="00255FAE">
        <w:rPr>
          <w:b/>
          <w:bCs/>
          <w:noProof/>
          <w:color w:val="000000" w:themeColor="text1"/>
          <w:szCs w:val="24"/>
          <w:u w:val="none"/>
        </w:rPr>
        <w:t>Par darba kārtības apstiprināšanu</w:t>
      </w:r>
    </w:p>
    <w:p w14:paraId="5BC89803" w14:textId="77777777" w:rsidR="00653AE0" w:rsidRPr="00255FAE" w:rsidRDefault="009B06E6" w:rsidP="004C7C13">
      <w:pPr>
        <w:spacing w:before="60"/>
        <w:jc w:val="both"/>
        <w:rPr>
          <w:b/>
          <w:bCs/>
          <w:color w:val="000000" w:themeColor="text1"/>
          <w:szCs w:val="24"/>
          <w:u w:val="none"/>
        </w:rPr>
      </w:pPr>
      <w:r w:rsidRPr="00255FAE">
        <w:rPr>
          <w:b/>
          <w:bCs/>
          <w:noProof/>
          <w:color w:val="000000" w:themeColor="text1"/>
          <w:szCs w:val="24"/>
          <w:u w:val="none"/>
        </w:rPr>
        <w:t>1</w:t>
      </w:r>
      <w:r w:rsidRPr="00255FAE">
        <w:rPr>
          <w:b/>
          <w:bCs/>
          <w:color w:val="000000" w:themeColor="text1"/>
          <w:szCs w:val="24"/>
          <w:u w:val="none"/>
        </w:rPr>
        <w:t xml:space="preserve">. </w:t>
      </w:r>
      <w:r w:rsidRPr="00255FAE">
        <w:rPr>
          <w:b/>
          <w:bCs/>
          <w:noProof/>
          <w:color w:val="000000" w:themeColor="text1"/>
          <w:szCs w:val="24"/>
          <w:u w:val="none"/>
        </w:rPr>
        <w:t>Par Gulbenes novada pašvaldībai piederošajām un piekrītošajām dzīvojamām telpām, kas nepieciešamas pašvaldības funkciju nodrošināšanai</w:t>
      </w:r>
    </w:p>
    <w:p w14:paraId="397C9749" w14:textId="77777777" w:rsidR="00653AE0" w:rsidRPr="00255FAE" w:rsidRDefault="009B06E6" w:rsidP="004C7C13">
      <w:pPr>
        <w:spacing w:before="60"/>
        <w:jc w:val="both"/>
        <w:rPr>
          <w:b/>
          <w:bCs/>
          <w:color w:val="000000" w:themeColor="text1"/>
          <w:szCs w:val="24"/>
          <w:u w:val="none"/>
        </w:rPr>
      </w:pPr>
      <w:r w:rsidRPr="00255FAE">
        <w:rPr>
          <w:b/>
          <w:bCs/>
          <w:noProof/>
          <w:color w:val="000000" w:themeColor="text1"/>
          <w:szCs w:val="24"/>
          <w:u w:val="none"/>
        </w:rPr>
        <w:t>2</w:t>
      </w:r>
      <w:r w:rsidRPr="00255FAE">
        <w:rPr>
          <w:b/>
          <w:bCs/>
          <w:color w:val="000000" w:themeColor="text1"/>
          <w:szCs w:val="24"/>
          <w:u w:val="none"/>
        </w:rPr>
        <w:t xml:space="preserve">. </w:t>
      </w:r>
      <w:r w:rsidRPr="00255FAE">
        <w:rPr>
          <w:b/>
          <w:bCs/>
          <w:noProof/>
          <w:color w:val="000000" w:themeColor="text1"/>
          <w:szCs w:val="24"/>
          <w:u w:val="none"/>
        </w:rPr>
        <w:t>Par iekšējā normatīvā akta “Gulbenes novada sociālā dienesta nolikums” izdošanu</w:t>
      </w:r>
    </w:p>
    <w:p w14:paraId="7BC4B072" w14:textId="77777777" w:rsidR="00653AE0" w:rsidRPr="00255FAE" w:rsidRDefault="009B06E6" w:rsidP="004C7C13">
      <w:pPr>
        <w:spacing w:before="60"/>
        <w:jc w:val="both"/>
        <w:rPr>
          <w:b/>
          <w:bCs/>
          <w:color w:val="000000" w:themeColor="text1"/>
          <w:szCs w:val="24"/>
          <w:u w:val="none"/>
        </w:rPr>
      </w:pPr>
      <w:r w:rsidRPr="00255FAE">
        <w:rPr>
          <w:b/>
          <w:bCs/>
          <w:noProof/>
          <w:color w:val="000000" w:themeColor="text1"/>
          <w:szCs w:val="24"/>
          <w:u w:val="none"/>
        </w:rPr>
        <w:t>3</w:t>
      </w:r>
      <w:r w:rsidRPr="00255FAE">
        <w:rPr>
          <w:b/>
          <w:bCs/>
          <w:color w:val="000000" w:themeColor="text1"/>
          <w:szCs w:val="24"/>
          <w:u w:val="none"/>
        </w:rPr>
        <w:t xml:space="preserve">. </w:t>
      </w:r>
      <w:r w:rsidRPr="00255FAE">
        <w:rPr>
          <w:b/>
          <w:bCs/>
          <w:noProof/>
          <w:color w:val="000000" w:themeColor="text1"/>
          <w:szCs w:val="24"/>
          <w:u w:val="none"/>
        </w:rPr>
        <w:t>Par iekšējā normatīvā akta “Grozījums Gulbenes novada pašvaldības domes 2020.gada 28.maija nolikumā Nr.GND/20/3-nolik “Gulbenes 1.pirmsskolas izglītības iestādes nolikums”” izdošanu</w:t>
      </w:r>
    </w:p>
    <w:p w14:paraId="43B1F8F4" w14:textId="77777777" w:rsidR="00653AE0" w:rsidRPr="00255FAE" w:rsidRDefault="009B06E6" w:rsidP="004C7C13">
      <w:pPr>
        <w:spacing w:before="60"/>
        <w:jc w:val="both"/>
        <w:rPr>
          <w:b/>
          <w:bCs/>
          <w:color w:val="000000" w:themeColor="text1"/>
          <w:szCs w:val="24"/>
          <w:u w:val="none"/>
        </w:rPr>
      </w:pPr>
      <w:r w:rsidRPr="00255FAE">
        <w:rPr>
          <w:b/>
          <w:bCs/>
          <w:noProof/>
          <w:color w:val="000000" w:themeColor="text1"/>
          <w:szCs w:val="24"/>
          <w:u w:val="none"/>
        </w:rPr>
        <w:t>4</w:t>
      </w:r>
      <w:r w:rsidRPr="00255FAE">
        <w:rPr>
          <w:b/>
          <w:bCs/>
          <w:color w:val="000000" w:themeColor="text1"/>
          <w:szCs w:val="24"/>
          <w:u w:val="none"/>
        </w:rPr>
        <w:t xml:space="preserve">. </w:t>
      </w:r>
      <w:r w:rsidRPr="00255FAE">
        <w:rPr>
          <w:b/>
          <w:bCs/>
          <w:noProof/>
          <w:color w:val="000000" w:themeColor="text1"/>
          <w:szCs w:val="24"/>
          <w:u w:val="none"/>
        </w:rPr>
        <w:t>Par Sveķu pamatskolas attīstības plāna 2025.-2028.gadam apstiprināšanu</w:t>
      </w:r>
    </w:p>
    <w:p w14:paraId="1DA88614" w14:textId="77777777" w:rsidR="00653AE0" w:rsidRPr="00255FAE" w:rsidRDefault="009B06E6" w:rsidP="004C7C13">
      <w:pPr>
        <w:spacing w:before="60"/>
        <w:jc w:val="both"/>
        <w:rPr>
          <w:b/>
          <w:bCs/>
          <w:color w:val="000000" w:themeColor="text1"/>
          <w:szCs w:val="24"/>
          <w:u w:val="none"/>
        </w:rPr>
      </w:pPr>
      <w:r w:rsidRPr="00255FAE">
        <w:rPr>
          <w:b/>
          <w:bCs/>
          <w:noProof/>
          <w:color w:val="000000" w:themeColor="text1"/>
          <w:szCs w:val="24"/>
          <w:u w:val="none"/>
        </w:rPr>
        <w:t>5</w:t>
      </w:r>
      <w:r w:rsidRPr="00255FAE">
        <w:rPr>
          <w:b/>
          <w:bCs/>
          <w:color w:val="000000" w:themeColor="text1"/>
          <w:szCs w:val="24"/>
          <w:u w:val="none"/>
        </w:rPr>
        <w:t xml:space="preserve">. </w:t>
      </w:r>
      <w:r w:rsidRPr="00255FAE">
        <w:rPr>
          <w:b/>
          <w:bCs/>
          <w:noProof/>
          <w:color w:val="000000" w:themeColor="text1"/>
          <w:szCs w:val="24"/>
          <w:u w:val="none"/>
        </w:rPr>
        <w:t>Par Gulbenes novada Bērnu tiesību aizsardzības programmas 2026.-2028.gadam izstrādes uzsākšanu</w:t>
      </w:r>
    </w:p>
    <w:p w14:paraId="652C7425" w14:textId="77777777" w:rsidR="00653AE0" w:rsidRPr="00255FAE" w:rsidRDefault="009B06E6" w:rsidP="004C7C13">
      <w:pPr>
        <w:spacing w:before="60"/>
        <w:jc w:val="both"/>
        <w:rPr>
          <w:b/>
          <w:bCs/>
          <w:color w:val="000000" w:themeColor="text1"/>
          <w:szCs w:val="24"/>
          <w:u w:val="none"/>
        </w:rPr>
      </w:pPr>
      <w:r w:rsidRPr="00255FAE">
        <w:rPr>
          <w:b/>
          <w:bCs/>
          <w:noProof/>
          <w:color w:val="000000" w:themeColor="text1"/>
          <w:szCs w:val="24"/>
          <w:u w:val="none"/>
        </w:rPr>
        <w:t>6</w:t>
      </w:r>
      <w:r w:rsidRPr="00255FAE">
        <w:rPr>
          <w:b/>
          <w:bCs/>
          <w:color w:val="000000" w:themeColor="text1"/>
          <w:szCs w:val="24"/>
          <w:u w:val="none"/>
        </w:rPr>
        <w:t xml:space="preserve">. </w:t>
      </w:r>
      <w:r w:rsidRPr="00255FAE">
        <w:rPr>
          <w:b/>
          <w:bCs/>
          <w:noProof/>
          <w:color w:val="000000" w:themeColor="text1"/>
          <w:szCs w:val="24"/>
          <w:u w:val="none"/>
        </w:rPr>
        <w:t>Par brīvprātīgā darba projekta Nr. 2025-1-LV02-ESC51-VTJ-000347120 priekšfinansējuma nodrošināšanu</w:t>
      </w:r>
    </w:p>
    <w:p w14:paraId="7570A932" w14:textId="77777777" w:rsidR="00653AE0" w:rsidRPr="00255FAE" w:rsidRDefault="009B06E6" w:rsidP="004C7C13">
      <w:pPr>
        <w:spacing w:before="60"/>
        <w:jc w:val="both"/>
        <w:rPr>
          <w:b/>
          <w:bCs/>
          <w:color w:val="000000" w:themeColor="text1"/>
          <w:szCs w:val="24"/>
          <w:u w:val="none"/>
        </w:rPr>
      </w:pPr>
      <w:r w:rsidRPr="00255FAE">
        <w:rPr>
          <w:b/>
          <w:bCs/>
          <w:noProof/>
          <w:color w:val="000000" w:themeColor="text1"/>
          <w:szCs w:val="24"/>
          <w:u w:val="none"/>
        </w:rPr>
        <w:t>7</w:t>
      </w:r>
      <w:r w:rsidRPr="00255FAE">
        <w:rPr>
          <w:b/>
          <w:bCs/>
          <w:color w:val="000000" w:themeColor="text1"/>
          <w:szCs w:val="24"/>
          <w:u w:val="none"/>
        </w:rPr>
        <w:t xml:space="preserve">. </w:t>
      </w:r>
      <w:r w:rsidRPr="00255FAE">
        <w:rPr>
          <w:b/>
          <w:bCs/>
          <w:noProof/>
          <w:color w:val="000000" w:themeColor="text1"/>
          <w:szCs w:val="24"/>
          <w:u w:val="none"/>
        </w:rPr>
        <w:t>Par projekta “LORD PLUS”  priekšfinansējuma nodrošināšanu</w:t>
      </w:r>
    </w:p>
    <w:p w14:paraId="7E17E9BB" w14:textId="77777777" w:rsidR="00653AE0" w:rsidRPr="00255FAE" w:rsidRDefault="009B06E6" w:rsidP="004C7C13">
      <w:pPr>
        <w:spacing w:before="60"/>
        <w:jc w:val="both"/>
        <w:rPr>
          <w:b/>
          <w:bCs/>
          <w:color w:val="000000" w:themeColor="text1"/>
          <w:szCs w:val="24"/>
          <w:u w:val="none"/>
        </w:rPr>
      </w:pPr>
      <w:r w:rsidRPr="00255FAE">
        <w:rPr>
          <w:b/>
          <w:bCs/>
          <w:noProof/>
          <w:color w:val="000000" w:themeColor="text1"/>
          <w:szCs w:val="24"/>
          <w:u w:val="none"/>
        </w:rPr>
        <w:lastRenderedPageBreak/>
        <w:t>8</w:t>
      </w:r>
      <w:r w:rsidRPr="00255FAE">
        <w:rPr>
          <w:b/>
          <w:bCs/>
          <w:color w:val="000000" w:themeColor="text1"/>
          <w:szCs w:val="24"/>
          <w:u w:val="none"/>
        </w:rPr>
        <w:t xml:space="preserve">. </w:t>
      </w:r>
      <w:r w:rsidRPr="00255FAE">
        <w:rPr>
          <w:b/>
          <w:bCs/>
          <w:noProof/>
          <w:color w:val="000000" w:themeColor="text1"/>
          <w:szCs w:val="24"/>
          <w:u w:val="none"/>
        </w:rPr>
        <w:t>Par Erasmus+ akreditācijas ikgadējā finansējuma pieprasījuma atbalstīšanu un priekšfinansējuma nodrošināšanu</w:t>
      </w:r>
    </w:p>
    <w:p w14:paraId="766EB3D3" w14:textId="77777777" w:rsidR="00653AE0" w:rsidRPr="00255FAE" w:rsidRDefault="009B06E6" w:rsidP="004C7C13">
      <w:pPr>
        <w:spacing w:before="60"/>
        <w:jc w:val="both"/>
        <w:rPr>
          <w:b/>
          <w:bCs/>
          <w:color w:val="000000" w:themeColor="text1"/>
          <w:szCs w:val="24"/>
          <w:u w:val="none"/>
        </w:rPr>
      </w:pPr>
      <w:r w:rsidRPr="00255FAE">
        <w:rPr>
          <w:b/>
          <w:bCs/>
          <w:noProof/>
          <w:color w:val="000000" w:themeColor="text1"/>
          <w:szCs w:val="24"/>
          <w:u w:val="none"/>
        </w:rPr>
        <w:t>9</w:t>
      </w:r>
      <w:r w:rsidRPr="00255FAE">
        <w:rPr>
          <w:b/>
          <w:bCs/>
          <w:color w:val="000000" w:themeColor="text1"/>
          <w:szCs w:val="24"/>
          <w:u w:val="none"/>
        </w:rPr>
        <w:t xml:space="preserve">. </w:t>
      </w:r>
      <w:r w:rsidRPr="00255FAE">
        <w:rPr>
          <w:b/>
          <w:bCs/>
          <w:noProof/>
          <w:color w:val="000000" w:themeColor="text1"/>
          <w:szCs w:val="24"/>
          <w:u w:val="none"/>
        </w:rPr>
        <w:t>Par finansiālā atbalsta piešķiršanu sportistam Jorenam Dukuram</w:t>
      </w:r>
    </w:p>
    <w:p w14:paraId="0FF5A077" w14:textId="77777777" w:rsidR="00653AE0" w:rsidRPr="00255FAE" w:rsidRDefault="009B06E6" w:rsidP="004C7C13">
      <w:pPr>
        <w:spacing w:before="60"/>
        <w:jc w:val="both"/>
        <w:rPr>
          <w:b/>
          <w:bCs/>
          <w:color w:val="000000" w:themeColor="text1"/>
          <w:szCs w:val="24"/>
          <w:u w:val="none"/>
        </w:rPr>
      </w:pPr>
      <w:r w:rsidRPr="00255FAE">
        <w:rPr>
          <w:b/>
          <w:bCs/>
          <w:noProof/>
          <w:color w:val="000000" w:themeColor="text1"/>
          <w:szCs w:val="24"/>
          <w:u w:val="none"/>
        </w:rPr>
        <w:t>10</w:t>
      </w:r>
      <w:r w:rsidRPr="00255FAE">
        <w:rPr>
          <w:b/>
          <w:bCs/>
          <w:color w:val="000000" w:themeColor="text1"/>
          <w:szCs w:val="24"/>
          <w:u w:val="none"/>
        </w:rPr>
        <w:t xml:space="preserve">. </w:t>
      </w:r>
      <w:r w:rsidRPr="00255FAE">
        <w:rPr>
          <w:b/>
          <w:bCs/>
          <w:noProof/>
          <w:color w:val="000000" w:themeColor="text1"/>
          <w:szCs w:val="24"/>
          <w:u w:val="none"/>
        </w:rPr>
        <w:t>Par Gulbenes novada pašvaldības feldšeru – vecmāšu punktu maksas pakalpojumu cenrāža apstiprināšanu</w:t>
      </w:r>
    </w:p>
    <w:p w14:paraId="5D199D9E" w14:textId="77777777" w:rsidR="00653AE0" w:rsidRPr="00255FAE" w:rsidRDefault="009B06E6" w:rsidP="004C7C13">
      <w:pPr>
        <w:spacing w:before="60"/>
        <w:jc w:val="both"/>
        <w:rPr>
          <w:b/>
          <w:bCs/>
          <w:color w:val="000000" w:themeColor="text1"/>
          <w:szCs w:val="24"/>
          <w:u w:val="none"/>
        </w:rPr>
      </w:pPr>
      <w:r w:rsidRPr="00255FAE">
        <w:rPr>
          <w:b/>
          <w:bCs/>
          <w:noProof/>
          <w:color w:val="000000" w:themeColor="text1"/>
          <w:szCs w:val="24"/>
          <w:u w:val="none"/>
        </w:rPr>
        <w:t>11</w:t>
      </w:r>
      <w:r w:rsidRPr="00255FAE">
        <w:rPr>
          <w:b/>
          <w:bCs/>
          <w:color w:val="000000" w:themeColor="text1"/>
          <w:szCs w:val="24"/>
          <w:u w:val="none"/>
        </w:rPr>
        <w:t xml:space="preserve">. </w:t>
      </w:r>
      <w:r w:rsidRPr="00255FAE">
        <w:rPr>
          <w:b/>
          <w:bCs/>
          <w:noProof/>
          <w:color w:val="000000" w:themeColor="text1"/>
          <w:szCs w:val="24"/>
          <w:u w:val="none"/>
        </w:rPr>
        <w:t>Par iekšējā normatīvā akta “Gulbenes novada pašvaldības Ukrainas un Latvijas bērnu un jauniešu nometņu projektu konkursa nolikums” izdošanu</w:t>
      </w:r>
    </w:p>
    <w:p w14:paraId="3AC08C91" w14:textId="77777777" w:rsidR="00360A3B" w:rsidRPr="0016506D" w:rsidRDefault="00360A3B" w:rsidP="000C7638">
      <w:pPr>
        <w:rPr>
          <w:szCs w:val="24"/>
          <w:u w:val="none"/>
        </w:rPr>
      </w:pPr>
    </w:p>
    <w:p w14:paraId="07DD6C2C" w14:textId="77777777" w:rsidR="00653AE0" w:rsidRPr="0016506D" w:rsidRDefault="00653AE0" w:rsidP="000C7638">
      <w:pPr>
        <w:rPr>
          <w:u w:val="none"/>
        </w:rPr>
      </w:pPr>
    </w:p>
    <w:p w14:paraId="548B9120" w14:textId="77777777" w:rsidR="0032517B" w:rsidRPr="00575A1B" w:rsidRDefault="009B06E6"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094B5ADC" w14:textId="77777777" w:rsidR="00575A1B" w:rsidRPr="00DE7201" w:rsidRDefault="009B06E6"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2AE9626B" w14:textId="77777777" w:rsidR="00575A1B" w:rsidRDefault="009B06E6"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6717B10" w14:textId="77777777" w:rsidR="00CA2A8B" w:rsidRDefault="009B06E6"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5A8AE6A2" w14:textId="77777777" w:rsidR="00E264AD" w:rsidRPr="00575A1B" w:rsidRDefault="009B06E6" w:rsidP="00575A1B">
      <w:pPr>
        <w:rPr>
          <w:rFonts w:eastAsia="Calibri"/>
          <w:szCs w:val="24"/>
          <w:u w:val="none"/>
        </w:rPr>
      </w:pPr>
      <w:r>
        <w:rPr>
          <w:rFonts w:eastAsia="Calibri"/>
          <w:szCs w:val="24"/>
          <w:u w:val="none"/>
        </w:rPr>
        <w:t xml:space="preserve">DEBATĒS PIEDALĀS: </w:t>
      </w:r>
      <w:r w:rsidR="00255FAE">
        <w:rPr>
          <w:rFonts w:eastAsia="Calibri"/>
          <w:szCs w:val="24"/>
          <w:u w:val="none"/>
        </w:rPr>
        <w:t>nav</w:t>
      </w:r>
    </w:p>
    <w:p w14:paraId="1DBEBC2E" w14:textId="77777777" w:rsidR="00BC2002" w:rsidRDefault="00BC2002" w:rsidP="00956EC8">
      <w:pPr>
        <w:rPr>
          <w:rFonts w:eastAsia="Calibri"/>
          <w:color w:val="FF0000"/>
          <w:szCs w:val="24"/>
          <w:u w:val="none"/>
        </w:rPr>
      </w:pPr>
    </w:p>
    <w:p w14:paraId="3945F6B2" w14:textId="77777777" w:rsidR="00956EC8" w:rsidRPr="00B64CA9" w:rsidRDefault="009B06E6" w:rsidP="00255FAE">
      <w:pPr>
        <w:spacing w:line="360" w:lineRule="auto"/>
        <w:ind w:firstLine="567"/>
        <w:jc w:val="both"/>
        <w:rPr>
          <w:rFonts w:eastAsia="Calibri"/>
          <w:szCs w:val="24"/>
          <w:u w:val="none"/>
        </w:rPr>
      </w:pPr>
      <w:r w:rsidRPr="00B64CA9">
        <w:rPr>
          <w:rFonts w:eastAsia="Calibri"/>
          <w:szCs w:val="24"/>
          <w:u w:val="none"/>
        </w:rPr>
        <w:t>Priekšlikumi balsošanai:</w:t>
      </w:r>
    </w:p>
    <w:p w14:paraId="4C15D72A" w14:textId="77777777" w:rsidR="00956EC8" w:rsidRPr="00B64CA9" w:rsidRDefault="009B06E6" w:rsidP="00255FAE">
      <w:pPr>
        <w:spacing w:line="360" w:lineRule="auto"/>
        <w:ind w:firstLine="567"/>
        <w:jc w:val="both"/>
        <w:rPr>
          <w:rFonts w:eastAsia="Calibri"/>
          <w:szCs w:val="24"/>
          <w:u w:val="none"/>
        </w:rPr>
      </w:pPr>
      <w:r w:rsidRPr="00B64CA9">
        <w:rPr>
          <w:rFonts w:eastAsia="Calibri"/>
          <w:noProof/>
          <w:szCs w:val="24"/>
          <w:u w:val="none"/>
        </w:rPr>
        <w:t xml:space="preserve">Papildināt darba kārtību ar 11.jautājumu - </w:t>
      </w:r>
      <w:r w:rsidRPr="00255FAE">
        <w:rPr>
          <w:rFonts w:eastAsia="Calibri"/>
          <w:b/>
          <w:bCs/>
          <w:noProof/>
          <w:szCs w:val="24"/>
          <w:u w:val="none"/>
        </w:rPr>
        <w:t>Par iekšējā normatīvā akta “Gulbenes novada pašvaldības Ukrainas un Latvijas bērnu un jauniešu nometņu projektu konkursa nolikums” izdošanu</w:t>
      </w:r>
      <w:r w:rsidRPr="00255FAE">
        <w:rPr>
          <w:rFonts w:eastAsia="Calibri"/>
          <w:b/>
          <w:bCs/>
          <w:szCs w:val="24"/>
          <w:u w:val="none"/>
        </w:rPr>
        <w:t xml:space="preserve"> </w:t>
      </w:r>
      <w:r w:rsidRPr="00B64CA9">
        <w:rPr>
          <w:rFonts w:eastAsia="Calibri"/>
          <w:szCs w:val="24"/>
          <w:u w:val="none"/>
        </w:rPr>
        <w:t>(</w:t>
      </w:r>
      <w:r w:rsidRPr="00B64CA9">
        <w:rPr>
          <w:rFonts w:eastAsia="Calibri"/>
          <w:noProof/>
          <w:szCs w:val="24"/>
          <w:u w:val="none"/>
        </w:rPr>
        <w:t>Anatolijs Savickis</w:t>
      </w:r>
      <w:r w:rsidRPr="00B64CA9">
        <w:rPr>
          <w:rFonts w:eastAsia="Calibri"/>
          <w:szCs w:val="24"/>
          <w:u w:val="none"/>
        </w:rPr>
        <w:t>)</w:t>
      </w:r>
    </w:p>
    <w:p w14:paraId="7CEC518D" w14:textId="77777777" w:rsidR="00B61419" w:rsidRDefault="009B06E6" w:rsidP="00255FAE">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9 balsīm "Par" (Ainārs Brezinskis, Aivars Circens, Anatolijs Savickis, Atis Jencītis, Guna Švika, Gunārs Babris, Ivars Kupčs, Lāsma Gabdulļina, Mudīte Motivāne), "Pret" – nav, "Atturas" – nav, "Nepiedalās" – nav</w:t>
      </w:r>
    </w:p>
    <w:p w14:paraId="110192A0" w14:textId="77777777" w:rsidR="000721E9" w:rsidRDefault="009B06E6" w:rsidP="00255FAE">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462B61B" w14:textId="77777777" w:rsidR="008225DD" w:rsidRPr="00B64CA9" w:rsidRDefault="008225DD" w:rsidP="008225DD">
      <w:pPr>
        <w:rPr>
          <w:rFonts w:eastAsia="Calibri"/>
          <w:szCs w:val="24"/>
          <w:u w:val="none"/>
        </w:rPr>
      </w:pPr>
    </w:p>
    <w:p w14:paraId="59F0E334" w14:textId="77777777" w:rsidR="00575A1B" w:rsidRDefault="00575A1B" w:rsidP="000C7638">
      <w:pPr>
        <w:rPr>
          <w:u w:val="none"/>
        </w:rPr>
      </w:pPr>
    </w:p>
    <w:p w14:paraId="094920FA" w14:textId="77777777" w:rsidR="00255FAE" w:rsidRDefault="00255FAE" w:rsidP="00255FAE">
      <w:pPr>
        <w:spacing w:line="360" w:lineRule="auto"/>
        <w:ind w:firstLine="567"/>
        <w:jc w:val="both"/>
        <w:rPr>
          <w:u w:val="none"/>
        </w:rPr>
      </w:pPr>
      <w:r w:rsidRPr="009D7F9C">
        <w:rPr>
          <w:bCs/>
          <w:noProof/>
          <w:szCs w:val="24"/>
          <w:u w:val="none"/>
        </w:rPr>
        <w:t xml:space="preserve">Sociālo un veselības jautājumu </w:t>
      </w:r>
      <w:r>
        <w:rPr>
          <w:bCs/>
          <w:noProof/>
          <w:szCs w:val="24"/>
          <w:u w:val="none"/>
        </w:rPr>
        <w:t>un</w:t>
      </w:r>
      <w:r w:rsidRPr="009D7F9C">
        <w:rPr>
          <w:bCs/>
          <w:noProof/>
          <w:szCs w:val="24"/>
          <w:u w:val="none"/>
        </w:rPr>
        <w:t xml:space="preserve"> Izglītības, kultūras un sporta </w:t>
      </w:r>
      <w:r>
        <w:rPr>
          <w:bCs/>
          <w:noProof/>
          <w:szCs w:val="24"/>
          <w:u w:val="none"/>
        </w:rPr>
        <w:t xml:space="preserve">apvienotā </w:t>
      </w:r>
      <w:r>
        <w:rPr>
          <w:u w:val="none"/>
        </w:rPr>
        <w:t>komiteja atklāti balsojot:</w:t>
      </w:r>
    </w:p>
    <w:p w14:paraId="5582DD8D" w14:textId="77777777" w:rsidR="00B24B3A" w:rsidRDefault="009B06E6" w:rsidP="00255FAE">
      <w:pPr>
        <w:spacing w:line="360" w:lineRule="auto"/>
        <w:ind w:firstLine="567"/>
        <w:jc w:val="both"/>
        <w:rPr>
          <w:u w:val="none"/>
        </w:rPr>
      </w:pPr>
      <w:r w:rsidRPr="0016506D">
        <w:rPr>
          <w:noProof/>
          <w:u w:val="none"/>
        </w:rPr>
        <w:t>ar 9 balsīm "Par" (Ainārs Brezinskis, Aivars Circens, Anatolijs Savickis, Atis Jencītis, Guna Švika, Gunārs Babris, Ivars Kupčs, Lāsma Gabdulļina, Mudīte Motivāne), "Pret" – nav, "Atturas" – nav, "Nepiedalās" – nav</w:t>
      </w:r>
      <w:r>
        <w:rPr>
          <w:u w:val="none"/>
        </w:rPr>
        <w:t xml:space="preserve">, </w:t>
      </w:r>
      <w:r w:rsidR="00E966B9">
        <w:rPr>
          <w:u w:val="none"/>
        </w:rPr>
        <w:t>NOLEMJ</w:t>
      </w:r>
      <w:r w:rsidR="00114990" w:rsidRPr="00B24B3A">
        <w:rPr>
          <w:u w:val="none"/>
        </w:rPr>
        <w:t>:</w:t>
      </w:r>
    </w:p>
    <w:p w14:paraId="187A560C" w14:textId="77777777" w:rsidR="00255FAE" w:rsidRDefault="00255FAE" w:rsidP="00255FAE">
      <w:pPr>
        <w:spacing w:line="360" w:lineRule="auto"/>
        <w:ind w:firstLine="567"/>
        <w:jc w:val="both"/>
        <w:rPr>
          <w:noProof/>
          <w:u w:val="none"/>
        </w:rPr>
      </w:pPr>
      <w:r>
        <w:rPr>
          <w:noProof/>
          <w:u w:val="none"/>
        </w:rPr>
        <w:t xml:space="preserve">APSTIPRINĀT 2025.gada 21.maija </w:t>
      </w:r>
      <w:r w:rsidRPr="009D7F9C">
        <w:rPr>
          <w:bCs/>
          <w:noProof/>
          <w:szCs w:val="24"/>
          <w:u w:val="none"/>
        </w:rPr>
        <w:t>Sociālo un veselības jautājumu komitejas</w:t>
      </w:r>
      <w:r>
        <w:rPr>
          <w:bCs/>
          <w:noProof/>
          <w:szCs w:val="24"/>
          <w:u w:val="none"/>
        </w:rPr>
        <w:t xml:space="preserve"> un </w:t>
      </w:r>
      <w:r w:rsidRPr="009D7F9C">
        <w:rPr>
          <w:bCs/>
          <w:noProof/>
          <w:szCs w:val="24"/>
          <w:u w:val="none"/>
        </w:rPr>
        <w:t xml:space="preserve"> Izglītības, kultūras un sporta komitejas</w:t>
      </w:r>
      <w:r>
        <w:rPr>
          <w:bCs/>
          <w:noProof/>
          <w:szCs w:val="24"/>
          <w:u w:val="none"/>
        </w:rPr>
        <w:t xml:space="preserve"> </w:t>
      </w:r>
      <w:r w:rsidRPr="009D7F9C">
        <w:rPr>
          <w:bCs/>
          <w:noProof/>
          <w:szCs w:val="24"/>
          <w:u w:val="none"/>
        </w:rPr>
        <w:t xml:space="preserve">apvienotās </w:t>
      </w:r>
      <w:r>
        <w:rPr>
          <w:noProof/>
          <w:u w:val="none"/>
        </w:rPr>
        <w:t>sēdes darba kārtību.</w:t>
      </w:r>
    </w:p>
    <w:p w14:paraId="2843CC73" w14:textId="77777777" w:rsidR="00203C2F" w:rsidRDefault="00203C2F" w:rsidP="000C7638">
      <w:pPr>
        <w:rPr>
          <w:color w:val="000000" w:themeColor="text1"/>
          <w:szCs w:val="24"/>
          <w:u w:val="none"/>
        </w:rPr>
      </w:pPr>
    </w:p>
    <w:p w14:paraId="4C071332" w14:textId="77777777" w:rsidR="0032517B" w:rsidRPr="00575A1B" w:rsidRDefault="009B06E6"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46784094" w14:textId="77777777" w:rsidR="00575A1B" w:rsidRPr="00DE7201" w:rsidRDefault="009B06E6"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pašvaldībai piederošajām un piekrītošajām dzīvojamām telpām, kas nepieciešamas pašvaldības funkciju nodrošināšanai</w:t>
      </w:r>
    </w:p>
    <w:p w14:paraId="0E523853" w14:textId="77777777" w:rsidR="00575A1B" w:rsidRDefault="009B06E6"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347715E" w14:textId="77777777" w:rsidR="00CA2A8B" w:rsidRDefault="009B06E6"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6D4D2E0" w14:textId="77777777" w:rsidR="00E264AD" w:rsidRPr="00575A1B" w:rsidRDefault="009B06E6" w:rsidP="00575A1B">
      <w:pPr>
        <w:rPr>
          <w:rFonts w:eastAsia="Calibri"/>
          <w:szCs w:val="24"/>
          <w:u w:val="none"/>
        </w:rPr>
      </w:pPr>
      <w:r>
        <w:rPr>
          <w:rFonts w:eastAsia="Calibri"/>
          <w:szCs w:val="24"/>
          <w:u w:val="none"/>
        </w:rPr>
        <w:t xml:space="preserve">DEBATĒS PIEDALĀS: </w:t>
      </w:r>
      <w:r w:rsidR="00255FAE">
        <w:rPr>
          <w:rFonts w:eastAsia="Calibri"/>
          <w:szCs w:val="24"/>
          <w:u w:val="none"/>
        </w:rPr>
        <w:t xml:space="preserve">Atis </w:t>
      </w:r>
      <w:proofErr w:type="spellStart"/>
      <w:r w:rsidR="00255FAE">
        <w:rPr>
          <w:rFonts w:eastAsia="Calibri"/>
          <w:szCs w:val="24"/>
          <w:u w:val="none"/>
        </w:rPr>
        <w:t>Jencītis</w:t>
      </w:r>
      <w:proofErr w:type="spellEnd"/>
      <w:r w:rsidR="00255FAE">
        <w:rPr>
          <w:rFonts w:eastAsia="Calibri"/>
          <w:szCs w:val="24"/>
          <w:u w:val="none"/>
        </w:rPr>
        <w:t xml:space="preserve">, Anatolijs Savickis, Aivars </w:t>
      </w:r>
      <w:proofErr w:type="spellStart"/>
      <w:r w:rsidR="00255FAE">
        <w:rPr>
          <w:rFonts w:eastAsia="Calibri"/>
          <w:szCs w:val="24"/>
          <w:u w:val="none"/>
        </w:rPr>
        <w:t>Circens</w:t>
      </w:r>
      <w:proofErr w:type="spellEnd"/>
      <w:r w:rsidR="00255FAE">
        <w:rPr>
          <w:rFonts w:eastAsia="Calibri"/>
          <w:szCs w:val="24"/>
          <w:u w:val="none"/>
        </w:rPr>
        <w:t xml:space="preserve">, Guna </w:t>
      </w:r>
      <w:proofErr w:type="spellStart"/>
      <w:r w:rsidR="00255FAE">
        <w:rPr>
          <w:rFonts w:eastAsia="Calibri"/>
          <w:szCs w:val="24"/>
          <w:u w:val="none"/>
        </w:rPr>
        <w:t>Švika</w:t>
      </w:r>
      <w:proofErr w:type="spellEnd"/>
      <w:r w:rsidR="00255FAE">
        <w:rPr>
          <w:rFonts w:eastAsia="Calibri"/>
          <w:szCs w:val="24"/>
          <w:u w:val="none"/>
        </w:rPr>
        <w:t xml:space="preserve">, Gunārs </w:t>
      </w:r>
      <w:proofErr w:type="spellStart"/>
      <w:r w:rsidR="00255FAE">
        <w:rPr>
          <w:rFonts w:eastAsia="Calibri"/>
          <w:szCs w:val="24"/>
          <w:u w:val="none"/>
        </w:rPr>
        <w:t>Babris</w:t>
      </w:r>
      <w:proofErr w:type="spellEnd"/>
      <w:r w:rsidR="00255FAE">
        <w:rPr>
          <w:rFonts w:eastAsia="Calibri"/>
          <w:szCs w:val="24"/>
          <w:u w:val="none"/>
        </w:rPr>
        <w:t>, Andis Caunītis</w:t>
      </w:r>
    </w:p>
    <w:p w14:paraId="0DAAD045" w14:textId="77777777" w:rsidR="00BC2002" w:rsidRDefault="00BC2002" w:rsidP="00956EC8">
      <w:pPr>
        <w:rPr>
          <w:rFonts w:eastAsia="Calibri"/>
          <w:color w:val="FF0000"/>
          <w:szCs w:val="24"/>
          <w:u w:val="none"/>
        </w:rPr>
      </w:pPr>
    </w:p>
    <w:p w14:paraId="6D0498F7" w14:textId="77777777" w:rsidR="00B24B3A" w:rsidRDefault="00255FAE" w:rsidP="00255FAE">
      <w:pPr>
        <w:spacing w:line="360" w:lineRule="auto"/>
        <w:ind w:firstLine="567"/>
        <w:jc w:val="both"/>
        <w:rPr>
          <w:u w:val="none"/>
        </w:rPr>
      </w:pPr>
      <w:r w:rsidRPr="009D7F9C">
        <w:rPr>
          <w:bCs/>
          <w:noProof/>
          <w:szCs w:val="24"/>
          <w:u w:val="none"/>
        </w:rPr>
        <w:t xml:space="preserve">Sociālo un veselības jautājumu </w:t>
      </w:r>
      <w:r>
        <w:rPr>
          <w:bCs/>
          <w:noProof/>
          <w:szCs w:val="24"/>
          <w:u w:val="none"/>
        </w:rPr>
        <w:t>un</w:t>
      </w:r>
      <w:r w:rsidRPr="009D7F9C">
        <w:rPr>
          <w:bCs/>
          <w:noProof/>
          <w:szCs w:val="24"/>
          <w:u w:val="none"/>
        </w:rPr>
        <w:t xml:space="preserve"> Izglītības, kultūras un sporta </w:t>
      </w:r>
      <w:r>
        <w:rPr>
          <w:bCs/>
          <w:noProof/>
          <w:szCs w:val="24"/>
          <w:u w:val="none"/>
        </w:rPr>
        <w:t xml:space="preserve">apvienotā </w:t>
      </w:r>
      <w:r>
        <w:rPr>
          <w:u w:val="none"/>
        </w:rPr>
        <w:t xml:space="preserve">komiteja atklāti balsojot: </w:t>
      </w:r>
      <w:r w:rsidR="009B06E6" w:rsidRPr="0016506D">
        <w:rPr>
          <w:noProof/>
          <w:u w:val="none"/>
        </w:rPr>
        <w:t xml:space="preserve">ar 9 balsīm "Par" (Ainārs Brezinskis, Aivars Circens, Anatolijs Savickis, Atis Jencītis, </w:t>
      </w:r>
      <w:r w:rsidR="009B06E6" w:rsidRPr="0016506D">
        <w:rPr>
          <w:noProof/>
          <w:u w:val="none"/>
        </w:rPr>
        <w:lastRenderedPageBreak/>
        <w:t>Guna Švika, Gunārs Babris, Ivars Kupčs, Lāsma Gabdulļina, Mudīte Motivāne), "Pret" – nav, "Atturas" – nav, "Nepiedalās" – nav</w:t>
      </w:r>
      <w:r w:rsidR="009B06E6">
        <w:rPr>
          <w:u w:val="none"/>
        </w:rPr>
        <w:t xml:space="preserve">, </w:t>
      </w:r>
      <w:r w:rsidR="00E966B9">
        <w:rPr>
          <w:u w:val="none"/>
        </w:rPr>
        <w:t>NOLEMJ</w:t>
      </w:r>
      <w:r w:rsidR="00114990" w:rsidRPr="00B24B3A">
        <w:rPr>
          <w:u w:val="none"/>
        </w:rPr>
        <w:t>:</w:t>
      </w:r>
    </w:p>
    <w:p w14:paraId="646D3AE2" w14:textId="77777777" w:rsidR="00255FAE" w:rsidRDefault="00255FAE" w:rsidP="00255FAE">
      <w:pPr>
        <w:spacing w:line="360" w:lineRule="auto"/>
        <w:ind w:firstLine="567"/>
        <w:jc w:val="both"/>
        <w:rPr>
          <w:u w:val="none"/>
        </w:rPr>
      </w:pPr>
      <w:r>
        <w:rPr>
          <w:noProof/>
          <w:u w:val="none"/>
        </w:rPr>
        <w:t>Virzīt izskatīšanai domes sēdē lēmumprojektu:</w:t>
      </w:r>
      <w:r>
        <w:rPr>
          <w:u w:val="none"/>
        </w:rPr>
        <w:t xml:space="preserve"> </w:t>
      </w:r>
    </w:p>
    <w:p w14:paraId="4D78D362" w14:textId="77777777" w:rsidR="00037D36" w:rsidRPr="00037D36" w:rsidRDefault="00037D36" w:rsidP="00037D36">
      <w:pPr>
        <w:jc w:val="center"/>
        <w:rPr>
          <w:b/>
          <w:szCs w:val="24"/>
          <w:u w:val="none"/>
          <w:lang w:eastAsia="lv-LV"/>
        </w:rPr>
      </w:pPr>
      <w:r w:rsidRPr="00037D36">
        <w:rPr>
          <w:b/>
          <w:szCs w:val="24"/>
          <w:u w:val="none"/>
          <w:lang w:eastAsia="lv-LV"/>
        </w:rPr>
        <w:t>Par Gulbenes novada pašvaldībai piederošajām un piekrītošajām dzīvojamām telpām, kas nepieciešamas pašvaldības funkciju nodrošināšanai</w:t>
      </w:r>
    </w:p>
    <w:p w14:paraId="2F5223EE" w14:textId="77777777" w:rsidR="00037D36" w:rsidRPr="00037D36" w:rsidRDefault="00037D36" w:rsidP="00037D36">
      <w:pPr>
        <w:autoSpaceDE w:val="0"/>
        <w:autoSpaceDN w:val="0"/>
        <w:adjustRightInd w:val="0"/>
        <w:spacing w:line="360" w:lineRule="auto"/>
        <w:ind w:firstLine="567"/>
        <w:jc w:val="both"/>
        <w:rPr>
          <w:rFonts w:eastAsia="Calibri"/>
          <w:kern w:val="2"/>
          <w:szCs w:val="24"/>
          <w:u w:val="none"/>
          <w14:ligatures w14:val="standardContextual"/>
        </w:rPr>
      </w:pPr>
      <w:bookmarkStart w:id="0" w:name="_Hlk101777517"/>
    </w:p>
    <w:p w14:paraId="7D392651" w14:textId="77777777" w:rsidR="00037D36" w:rsidRPr="00037D36" w:rsidRDefault="00037D36" w:rsidP="00037D36">
      <w:pPr>
        <w:autoSpaceDE w:val="0"/>
        <w:autoSpaceDN w:val="0"/>
        <w:adjustRightInd w:val="0"/>
        <w:spacing w:line="360" w:lineRule="auto"/>
        <w:ind w:firstLine="567"/>
        <w:jc w:val="both"/>
        <w:rPr>
          <w:rFonts w:eastAsia="Calibri"/>
          <w:kern w:val="2"/>
          <w:szCs w:val="24"/>
          <w:u w:val="none"/>
          <w14:ligatures w14:val="standardContextual"/>
        </w:rPr>
      </w:pPr>
      <w:r w:rsidRPr="00037D36">
        <w:rPr>
          <w:rFonts w:eastAsia="Calibri"/>
          <w:kern w:val="2"/>
          <w:szCs w:val="24"/>
          <w:u w:val="none"/>
          <w14:ligatures w14:val="standardContextual"/>
        </w:rPr>
        <w:t>Pašvaldību likuma 2.panta pirmā daļa nosaka, ka pašvaldība ir atvasināta publiska persona — vietējā pārvalde —, kurai ir iedzīvotāju ievēlēta lēmējinstitūcija — dome — un kura patstāvīgi nodrošina tai tiesību aktos noteikto funkciju un uzdevumu izpildi savas administratīvās teritorijas iedzīvotāju interesēs un ir atbildīga par to, 4.panta pirmās daļas desmitais apakšpunkts nosaka, ka viena no pašvaldību autonomajām funkcijām ir sniegt iedzīvotājiem palīdzību mājokļa jautājumu risināšanā, kā arī veicināt dzīvojamā fonda veidošanu, uzturēšanu un modernizēšanu, un otrā daļa, ka pašvaldība autonomās funkcijas pilda atbilstoši ārējiem normatīvajiem aktiem un noslēgtajiem publisko tiesību līgumiem.</w:t>
      </w:r>
    </w:p>
    <w:p w14:paraId="147FEEDC" w14:textId="77777777" w:rsidR="00037D36" w:rsidRPr="00037D36" w:rsidRDefault="00037D36" w:rsidP="00037D36">
      <w:pPr>
        <w:autoSpaceDE w:val="0"/>
        <w:autoSpaceDN w:val="0"/>
        <w:adjustRightInd w:val="0"/>
        <w:spacing w:line="360" w:lineRule="auto"/>
        <w:ind w:firstLine="567"/>
        <w:jc w:val="both"/>
        <w:rPr>
          <w:rFonts w:eastAsia="Calibri"/>
          <w:kern w:val="2"/>
          <w:szCs w:val="24"/>
          <w:u w:val="none"/>
          <w14:ligatures w14:val="standardContextual"/>
        </w:rPr>
      </w:pPr>
      <w:r w:rsidRPr="00037D36">
        <w:rPr>
          <w:rFonts w:eastAsia="Calibri"/>
          <w:kern w:val="2"/>
          <w:szCs w:val="24"/>
          <w:u w:val="none"/>
          <w14:ligatures w14:val="standardContextual"/>
        </w:rPr>
        <w:t>Likuma “Par palīdzību dzīvokļu jautājumu risināšanā” 1.pantā ir noteikts, ka šis likums nosaka, kuras personas ir tiesīgas saņemt palīdzību dzīvojamo telpu jautājumu risināšanā, gadījumus, kad valsts vai pašvaldība ir tiesīga izīrēt dzīvojamo telpu kvalificētam speciālistam, kā arī kārtību, kādā tiek sniegta palīdzība dzīvokļa jautājumu risināšanā.</w:t>
      </w:r>
    </w:p>
    <w:p w14:paraId="0AFB2419" w14:textId="77777777" w:rsidR="00037D36" w:rsidRPr="00037D36" w:rsidRDefault="00037D36" w:rsidP="00037D36">
      <w:pPr>
        <w:autoSpaceDE w:val="0"/>
        <w:autoSpaceDN w:val="0"/>
        <w:adjustRightInd w:val="0"/>
        <w:spacing w:line="360" w:lineRule="auto"/>
        <w:ind w:firstLine="567"/>
        <w:jc w:val="both"/>
        <w:rPr>
          <w:rFonts w:eastAsia="Calibri"/>
          <w:kern w:val="2"/>
          <w:szCs w:val="24"/>
          <w:u w:val="none"/>
          <w14:ligatures w14:val="standardContextual"/>
        </w:rPr>
      </w:pPr>
      <w:r w:rsidRPr="00037D36">
        <w:rPr>
          <w:rFonts w:eastAsia="Calibri"/>
          <w:kern w:val="2"/>
          <w:szCs w:val="24"/>
          <w:u w:val="none"/>
          <w14:ligatures w14:val="standardContextual"/>
        </w:rPr>
        <w:t xml:space="preserve"> Likuma “Par palīdzību dzīvokļu jautājumu risināšanā” 3.panta pirmās daļas apakšpunktos cita starpā ir noteikts, ka palīdzības veidi ir – pašvaldībai piederošās vai tās nomātās dzīvojamās telpas izīrēšana, sociālā dzīvokļa izīrēšana, nodrošināšana ar pagaidu dzīvojamo telpu, un palīdzība īrētās pašvaldībai piederošās vai tās nomātās dzīvojamās telpas apmaiņā pret citu īrējamu pašvaldībai piederošu vai tās nomātu dzīvojamo telpu.</w:t>
      </w:r>
    </w:p>
    <w:p w14:paraId="5FA49312" w14:textId="77777777" w:rsidR="00037D36" w:rsidRPr="00037D36" w:rsidRDefault="00037D36" w:rsidP="00037D36">
      <w:pPr>
        <w:autoSpaceDE w:val="0"/>
        <w:autoSpaceDN w:val="0"/>
        <w:adjustRightInd w:val="0"/>
        <w:spacing w:line="360" w:lineRule="auto"/>
        <w:ind w:firstLine="567"/>
        <w:jc w:val="both"/>
        <w:rPr>
          <w:rFonts w:eastAsia="Calibri"/>
          <w:kern w:val="2"/>
          <w:szCs w:val="24"/>
          <w:u w:val="none"/>
          <w14:ligatures w14:val="standardContextual"/>
        </w:rPr>
      </w:pPr>
      <w:r w:rsidRPr="00037D36">
        <w:rPr>
          <w:rFonts w:eastAsia="Calibri"/>
          <w:kern w:val="2"/>
          <w:szCs w:val="24"/>
          <w:u w:val="none"/>
          <w14:ligatures w14:val="standardContextual"/>
        </w:rPr>
        <w:t>Likuma “Par palīdzību dzīvokļu jautājumu risināšanā” 12.panta pirmā daļa nosaka, ka pašvaldība veic tai piederošo vai tās nomāto dzīvojamo telpu vienotu uzskaiti.</w:t>
      </w:r>
    </w:p>
    <w:p w14:paraId="47AAF806" w14:textId="77777777" w:rsidR="00037D36" w:rsidRPr="00037D36" w:rsidRDefault="00037D36" w:rsidP="00037D36">
      <w:pPr>
        <w:autoSpaceDE w:val="0"/>
        <w:autoSpaceDN w:val="0"/>
        <w:adjustRightInd w:val="0"/>
        <w:spacing w:line="360" w:lineRule="auto"/>
        <w:ind w:firstLine="567"/>
        <w:jc w:val="both"/>
        <w:rPr>
          <w:rFonts w:eastAsia="Calibri"/>
          <w:kern w:val="2"/>
          <w:szCs w:val="24"/>
          <w:u w:val="none"/>
          <w14:ligatures w14:val="standardContextual"/>
        </w:rPr>
      </w:pPr>
      <w:r w:rsidRPr="00037D36">
        <w:rPr>
          <w:rFonts w:eastAsia="Calibri"/>
          <w:kern w:val="2"/>
          <w:szCs w:val="24"/>
          <w:u w:val="none"/>
          <w14:ligatures w14:val="standardContextual"/>
        </w:rPr>
        <w:t>Kārtību, kādā Gulbenes novada pašvaldība sniedz iedzīvotājiem palīdzību dzīvokļu jautājumu risināšanā nosaka Gulbenes novada domes 2024.gada 4.janvāra saistošie noteikumi Nr. 20 “Par palīdzību dzīvokļa jautājumu risināšanā.”</w:t>
      </w:r>
    </w:p>
    <w:p w14:paraId="04F9D9E5" w14:textId="77777777" w:rsidR="00037D36" w:rsidRPr="00037D36" w:rsidRDefault="00037D36" w:rsidP="00037D36">
      <w:pPr>
        <w:autoSpaceDE w:val="0"/>
        <w:autoSpaceDN w:val="0"/>
        <w:adjustRightInd w:val="0"/>
        <w:spacing w:line="360" w:lineRule="auto"/>
        <w:ind w:firstLine="567"/>
        <w:jc w:val="both"/>
        <w:rPr>
          <w:rFonts w:eastAsia="Calibri"/>
          <w:kern w:val="2"/>
          <w:szCs w:val="24"/>
          <w:u w:val="none"/>
          <w14:ligatures w14:val="standardContextual"/>
        </w:rPr>
      </w:pPr>
      <w:r w:rsidRPr="00037D36">
        <w:rPr>
          <w:rFonts w:eastAsia="Calibri"/>
          <w:kern w:val="2"/>
          <w:szCs w:val="24"/>
          <w:u w:val="none"/>
          <w14:ligatures w14:val="standardContextual"/>
        </w:rPr>
        <w:t xml:space="preserve">2002.gada 1.janvārī stājās spēkā likums “Par palīdzību dzīvokļu jautājumu risināšanā”, kura 20.pantā bija noteikts, ka šajā likumā 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 </w:t>
      </w:r>
    </w:p>
    <w:p w14:paraId="0028E642" w14:textId="77777777" w:rsidR="00037D36" w:rsidRPr="00037D36" w:rsidRDefault="00037D36" w:rsidP="00037D36">
      <w:pPr>
        <w:autoSpaceDE w:val="0"/>
        <w:autoSpaceDN w:val="0"/>
        <w:adjustRightInd w:val="0"/>
        <w:spacing w:line="360" w:lineRule="auto"/>
        <w:ind w:firstLine="567"/>
        <w:jc w:val="both"/>
        <w:rPr>
          <w:rFonts w:eastAsia="Calibri"/>
          <w:kern w:val="2"/>
          <w:szCs w:val="24"/>
          <w:u w:val="none"/>
          <w14:ligatures w14:val="standardContextual"/>
        </w:rPr>
      </w:pPr>
      <w:r w:rsidRPr="00037D36">
        <w:rPr>
          <w:rFonts w:eastAsia="Calibri"/>
          <w:kern w:val="2"/>
          <w:szCs w:val="24"/>
          <w:u w:val="none"/>
          <w14:ligatures w14:val="standardContextual"/>
        </w:rPr>
        <w:t xml:space="preserve">2025.gada 6.martā likumā “Par palīdzību dzīvokļu jautājumu risināšanā” stājās spēkā grozījumi, papildinot 20.pantu ar nosacījumu, ka pašvaldības dome ir tiesīga lemt par tai piederošas izīrētas dzīvojamās telpas nodošanu atsavināšanai, ievērojot normatīvajos aktos </w:t>
      </w:r>
      <w:r w:rsidRPr="00037D36">
        <w:rPr>
          <w:rFonts w:eastAsia="Calibri"/>
          <w:kern w:val="2"/>
          <w:szCs w:val="24"/>
          <w:u w:val="none"/>
          <w14:ligatures w14:val="standardContextual"/>
        </w:rPr>
        <w:lastRenderedPageBreak/>
        <w:t>noteiktās publiskas personas nekustamā īpašuma atsavināšanas prasības un pašvaldības noteiktos tai piederošas dzīvojamās telpas atsavināšanas nosacījumus.</w:t>
      </w:r>
    </w:p>
    <w:p w14:paraId="3C163111" w14:textId="77777777" w:rsidR="00037D36" w:rsidRPr="00037D36" w:rsidRDefault="00037D36" w:rsidP="00037D36">
      <w:pPr>
        <w:autoSpaceDE w:val="0"/>
        <w:autoSpaceDN w:val="0"/>
        <w:adjustRightInd w:val="0"/>
        <w:spacing w:line="360" w:lineRule="auto"/>
        <w:ind w:firstLine="567"/>
        <w:jc w:val="both"/>
        <w:rPr>
          <w:rFonts w:eastAsia="Calibri"/>
          <w:kern w:val="2"/>
          <w:szCs w:val="24"/>
          <w:u w:val="none"/>
          <w14:ligatures w14:val="standardContextual"/>
        </w:rPr>
      </w:pPr>
      <w:r w:rsidRPr="00037D36">
        <w:rPr>
          <w:rFonts w:eastAsia="Calibri"/>
          <w:kern w:val="2"/>
          <w:szCs w:val="24"/>
          <w:u w:val="none"/>
          <w14:ligatures w14:val="standardContextual"/>
        </w:rPr>
        <w:t xml:space="preserve">Gulbenes novada pašvaldības dzīvojamais fonds ir liels – aptuveni 1000 dzīvokļi visā novadā, un tā uzturēšanai, atjaunošanai un modernizēšanai ir nepieciešami lieli finanšu līdzekļi, kā arī izvērtējot līdzšinējo pieredzi, nepieciešamās reālās vajadzības, un palīdzības reģistros reģistrēto personu skaitu ir secināms, ka tik liels dzīvokļu skaits, lai nodrošinātu normatīvajos aktos noteikto pašvaldības palīdzību dzīvokļa jautājumu risināšanā Gulbenes novada pašvaldībai nav nepieciešams. </w:t>
      </w:r>
    </w:p>
    <w:p w14:paraId="3A6530C5" w14:textId="77777777" w:rsidR="00037D36" w:rsidRPr="00037D36" w:rsidRDefault="00037D36" w:rsidP="004C7C13">
      <w:pPr>
        <w:autoSpaceDE w:val="0"/>
        <w:autoSpaceDN w:val="0"/>
        <w:adjustRightInd w:val="0"/>
        <w:spacing w:line="360" w:lineRule="auto"/>
        <w:ind w:firstLine="567"/>
        <w:jc w:val="both"/>
        <w:rPr>
          <w:rFonts w:eastAsia="Calibri"/>
          <w:kern w:val="2"/>
          <w:szCs w:val="24"/>
          <w:u w:val="none"/>
          <w14:ligatures w14:val="standardContextual"/>
        </w:rPr>
      </w:pPr>
      <w:r w:rsidRPr="00037D36">
        <w:rPr>
          <w:rFonts w:eastAsia="Calibri"/>
          <w:kern w:val="2"/>
          <w:szCs w:val="24"/>
          <w:u w:val="none"/>
          <w14:ligatures w14:val="standardContextual"/>
        </w:rPr>
        <w:t xml:space="preserve">Ņemot vērā iepriekš minēto, Gulbenes novada Sociālā dienesta speciāliste dzīvokļu jautājumos novadā Ligita Slaidiņa sadarbībā ar pagastu apvienību pārvalžu vadītājiem veica </w:t>
      </w:r>
      <w:proofErr w:type="spellStart"/>
      <w:r w:rsidRPr="00037D36">
        <w:rPr>
          <w:rFonts w:eastAsia="Calibri"/>
          <w:kern w:val="2"/>
          <w:szCs w:val="24"/>
          <w:u w:val="none"/>
          <w14:ligatures w14:val="standardContextual"/>
        </w:rPr>
        <w:t>izvērtējumu</w:t>
      </w:r>
      <w:proofErr w:type="spellEnd"/>
      <w:r w:rsidRPr="00037D36">
        <w:rPr>
          <w:rFonts w:eastAsia="Calibri"/>
          <w:kern w:val="2"/>
          <w:szCs w:val="24"/>
          <w:u w:val="none"/>
          <w14:ligatures w14:val="standardContextual"/>
        </w:rPr>
        <w:t xml:space="preserve"> visām Gulbenes novada pašvaldībai piederošajām un piekrītošajām dzīvojamām telpām, un, lai nodrošinātu normatīvajos aktos noteikto pašvaldības palīdzību dzīvokļa jautājumu risināšanā, Gulbenes novada pašvaldībai būtu nepieciešamas aptuveni 292 dzīvojamās telpas visā novadā (1.pielikums). </w:t>
      </w:r>
    </w:p>
    <w:p w14:paraId="570CC464" w14:textId="77777777" w:rsidR="00037D36" w:rsidRPr="00037D36" w:rsidRDefault="00037D36" w:rsidP="004C7C13">
      <w:pPr>
        <w:autoSpaceDE w:val="0"/>
        <w:autoSpaceDN w:val="0"/>
        <w:adjustRightInd w:val="0"/>
        <w:spacing w:line="360" w:lineRule="auto"/>
        <w:ind w:firstLine="567"/>
        <w:jc w:val="both"/>
        <w:rPr>
          <w:rFonts w:eastAsia="Calibri"/>
          <w:kern w:val="2"/>
          <w:szCs w:val="24"/>
          <w:u w:val="none"/>
          <w14:ligatures w14:val="standardContextual"/>
        </w:rPr>
      </w:pPr>
      <w:r w:rsidRPr="00037D36">
        <w:rPr>
          <w:rFonts w:eastAsia="Calibri"/>
          <w:kern w:val="2"/>
          <w:szCs w:val="24"/>
          <w:u w:val="none"/>
          <w14:ligatures w14:val="standardContextual"/>
        </w:rPr>
        <w:t>Dzīvojamo telpu izvērtēšana tika veikta saskaņā ar šādiem kritērijiem:</w:t>
      </w:r>
    </w:p>
    <w:p w14:paraId="1FD70D77" w14:textId="77777777" w:rsidR="00037D36" w:rsidRPr="00037D36" w:rsidRDefault="00037D36" w:rsidP="004C7C13">
      <w:pPr>
        <w:numPr>
          <w:ilvl w:val="0"/>
          <w:numId w:val="1"/>
        </w:numPr>
        <w:autoSpaceDE w:val="0"/>
        <w:autoSpaceDN w:val="0"/>
        <w:adjustRightInd w:val="0"/>
        <w:spacing w:after="160" w:line="360" w:lineRule="auto"/>
        <w:ind w:left="0" w:firstLine="567"/>
        <w:contextualSpacing/>
        <w:jc w:val="both"/>
        <w:rPr>
          <w:rFonts w:eastAsia="Calibri"/>
          <w:kern w:val="2"/>
          <w:szCs w:val="24"/>
          <w:u w:val="none"/>
          <w14:ligatures w14:val="standardContextual"/>
        </w:rPr>
      </w:pPr>
      <w:r w:rsidRPr="00037D36">
        <w:rPr>
          <w:rFonts w:eastAsia="Calibri"/>
          <w:kern w:val="2"/>
          <w:szCs w:val="24"/>
          <w:u w:val="none"/>
          <w14:ligatures w14:val="standardContextual"/>
        </w:rPr>
        <w:t>Nekustamā īpašuma teritoriālā pieejamība  - atrašanās vieta, ērta sasniedzamība, un transporta infrastruktūras nodrošinājums.</w:t>
      </w:r>
    </w:p>
    <w:p w14:paraId="182C5F9B" w14:textId="77777777" w:rsidR="00037D36" w:rsidRPr="00037D36" w:rsidRDefault="00037D36" w:rsidP="004C7C13">
      <w:pPr>
        <w:numPr>
          <w:ilvl w:val="0"/>
          <w:numId w:val="1"/>
        </w:numPr>
        <w:autoSpaceDE w:val="0"/>
        <w:autoSpaceDN w:val="0"/>
        <w:adjustRightInd w:val="0"/>
        <w:spacing w:after="160" w:line="360" w:lineRule="auto"/>
        <w:ind w:left="0" w:firstLine="567"/>
        <w:contextualSpacing/>
        <w:jc w:val="both"/>
        <w:rPr>
          <w:rFonts w:eastAsia="Calibri"/>
          <w:kern w:val="2"/>
          <w:szCs w:val="24"/>
          <w:u w:val="none"/>
          <w14:ligatures w14:val="standardContextual"/>
        </w:rPr>
      </w:pPr>
      <w:r w:rsidRPr="00037D36">
        <w:rPr>
          <w:rFonts w:eastAsia="Calibri"/>
          <w:kern w:val="2"/>
          <w:szCs w:val="24"/>
          <w:u w:val="none"/>
          <w14:ligatures w14:val="standardContextual"/>
        </w:rPr>
        <w:t>Tehniskie (fiziskie) rādītāji – platība, novietojums ēkā, kopējais dzīvokļa un ēkas tehniskais stāvoklis, un atbilstība Būvniecības normatīvo aktu prasībām, kā arī kopējais dzīvokļu īpašumu skaits mājā, kas pieder Gulbenes novada pašvaldībai.</w:t>
      </w:r>
    </w:p>
    <w:p w14:paraId="795C7AD2" w14:textId="77777777" w:rsidR="00037D36" w:rsidRPr="00037D36" w:rsidRDefault="00037D36" w:rsidP="004C7C13">
      <w:pPr>
        <w:numPr>
          <w:ilvl w:val="0"/>
          <w:numId w:val="1"/>
        </w:numPr>
        <w:autoSpaceDE w:val="0"/>
        <w:autoSpaceDN w:val="0"/>
        <w:adjustRightInd w:val="0"/>
        <w:spacing w:after="160" w:line="360" w:lineRule="auto"/>
        <w:ind w:left="0" w:firstLine="567"/>
        <w:contextualSpacing/>
        <w:jc w:val="both"/>
        <w:rPr>
          <w:rFonts w:eastAsia="Calibri"/>
          <w:kern w:val="2"/>
          <w:szCs w:val="24"/>
          <w:u w:val="none"/>
          <w14:ligatures w14:val="standardContextual"/>
        </w:rPr>
      </w:pPr>
      <w:r w:rsidRPr="00037D36">
        <w:rPr>
          <w:rFonts w:eastAsia="Calibri"/>
          <w:kern w:val="2"/>
          <w:szCs w:val="24"/>
          <w:u w:val="none"/>
          <w14:ligatures w14:val="standardContextual"/>
        </w:rPr>
        <w:t>Finansiālie un ekonomiskie rādītāji – nepieciešamie ieguldījumi dzīvokļa īpašuma turpmākajai izmantošanai.</w:t>
      </w:r>
    </w:p>
    <w:p w14:paraId="6BE0CF5C" w14:textId="77777777" w:rsidR="00037D36" w:rsidRPr="00037D36" w:rsidRDefault="00037D36" w:rsidP="004C7C13">
      <w:pPr>
        <w:autoSpaceDE w:val="0"/>
        <w:autoSpaceDN w:val="0"/>
        <w:adjustRightInd w:val="0"/>
        <w:spacing w:line="360" w:lineRule="auto"/>
        <w:ind w:firstLine="567"/>
        <w:jc w:val="both"/>
        <w:rPr>
          <w:kern w:val="2"/>
          <w:szCs w:val="24"/>
          <w:u w:val="none"/>
          <w14:ligatures w14:val="standardContextual"/>
        </w:rPr>
      </w:pPr>
      <w:r w:rsidRPr="00037D36">
        <w:rPr>
          <w:kern w:val="2"/>
          <w:szCs w:val="24"/>
          <w:u w:val="none"/>
          <w14:ligatures w14:val="standardContextual"/>
        </w:rPr>
        <w:t>Tāpat pie izvērtēšana tika ņemts vērā:</w:t>
      </w:r>
    </w:p>
    <w:p w14:paraId="2A7FED0A" w14:textId="77777777" w:rsidR="00037D36" w:rsidRPr="00037D36" w:rsidRDefault="00037D36" w:rsidP="004C7C13">
      <w:pPr>
        <w:numPr>
          <w:ilvl w:val="0"/>
          <w:numId w:val="1"/>
        </w:numPr>
        <w:autoSpaceDE w:val="0"/>
        <w:autoSpaceDN w:val="0"/>
        <w:adjustRightInd w:val="0"/>
        <w:spacing w:after="160" w:line="360" w:lineRule="auto"/>
        <w:ind w:left="0" w:firstLine="567"/>
        <w:contextualSpacing/>
        <w:jc w:val="both"/>
        <w:rPr>
          <w:kern w:val="2"/>
          <w:szCs w:val="24"/>
          <w:u w:val="none"/>
          <w14:ligatures w14:val="standardContextual"/>
        </w:rPr>
      </w:pPr>
      <w:r w:rsidRPr="00037D36">
        <w:rPr>
          <w:kern w:val="2"/>
          <w:szCs w:val="24"/>
          <w:u w:val="none"/>
          <w14:ligatures w14:val="standardContextual"/>
        </w:rPr>
        <w:t>Gulbenes novada pašvaldības 2024.gada 29.februāra lēmums Nr. GND/2024/84 (protokols Nr. 6;34.p.) “</w:t>
      </w:r>
      <w:r w:rsidRPr="00037D36">
        <w:rPr>
          <w:szCs w:val="24"/>
          <w:u w:val="none"/>
          <w:lang w:eastAsia="lv-LV"/>
        </w:rPr>
        <w:t xml:space="preserve">Par projekta “Sociālo mājokļu atjaunošana Gulbenes novadā” pieteikuma iesniegšanu un projekta finansējuma nodrošināšanu” ar kuru tika atbalstīts Gulbenes novada pašvaldības projekta “Sociālo mājokļu atjaunošana Gulbenes novadā” pieteikuma iesniegšana 4.3.1.3.pasākuma “Sociālo mājokļu atjaunošana vai jaunu sociālo mājokļu būvniecība” projektu iesniegumu atlasē, lai saņemtu finansējumu un veiktu 25 dzīvokļu īpašumu atjaunošanu un pārbūvi. </w:t>
      </w:r>
    </w:p>
    <w:p w14:paraId="08B572C6" w14:textId="77777777" w:rsidR="00037D36" w:rsidRPr="00037D36" w:rsidRDefault="00037D36" w:rsidP="004C7C13">
      <w:pPr>
        <w:widowControl w:val="0"/>
        <w:autoSpaceDE w:val="0"/>
        <w:autoSpaceDN w:val="0"/>
        <w:adjustRightInd w:val="0"/>
        <w:spacing w:line="360" w:lineRule="auto"/>
        <w:ind w:firstLine="567"/>
        <w:jc w:val="both"/>
        <w:rPr>
          <w:kern w:val="2"/>
          <w:szCs w:val="24"/>
          <w:u w:val="none"/>
          <w14:ligatures w14:val="standardContextual"/>
        </w:rPr>
      </w:pPr>
      <w:r w:rsidRPr="00037D36">
        <w:rPr>
          <w:kern w:val="2"/>
          <w:szCs w:val="24"/>
          <w:u w:val="none"/>
          <w14:ligatures w14:val="standardContextual"/>
        </w:rPr>
        <w:t>Arī Publiskas personas finanšu līdzekļu un mantas izšķērdēšanas novēršanas likuma 6.</w:t>
      </w:r>
      <w:r w:rsidRPr="00037D36">
        <w:rPr>
          <w:kern w:val="2"/>
          <w:szCs w:val="24"/>
          <w:u w:val="none"/>
          <w:vertAlign w:val="superscript"/>
          <w14:ligatures w14:val="standardContextual"/>
        </w:rPr>
        <w:t>2</w:t>
      </w:r>
      <w:r w:rsidRPr="00037D36">
        <w:rPr>
          <w:kern w:val="2"/>
          <w:szCs w:val="24"/>
          <w:u w:val="none"/>
          <w14:ligatures w14:val="standardContextual"/>
        </w:rPr>
        <w:t xml:space="preserve"> panta pirmā daļa nosaka, ka publiskas personas nekustamā īpašuma pārvaldīšana ir šā īpašuma valdītāja uzdevums, kas ietver pienākumu nodrošināt nekustamā īpašuma lietošanu un uzturēšanu (fizisku saglabāšanu visā tā ekspluatācijas laikā) atbilstoši normatīvo aktu prasībām un veicināt tā uzlabošanu.</w:t>
      </w:r>
    </w:p>
    <w:p w14:paraId="3400DD1D" w14:textId="77777777" w:rsidR="00037D36" w:rsidRPr="00037D36" w:rsidRDefault="00037D36" w:rsidP="004C7C13">
      <w:pPr>
        <w:widowControl w:val="0"/>
        <w:autoSpaceDE w:val="0"/>
        <w:autoSpaceDN w:val="0"/>
        <w:adjustRightInd w:val="0"/>
        <w:spacing w:line="360" w:lineRule="auto"/>
        <w:ind w:firstLine="567"/>
        <w:jc w:val="both"/>
        <w:rPr>
          <w:rFonts w:eastAsia="Calibri"/>
          <w:color w:val="000000"/>
          <w:kern w:val="2"/>
          <w:szCs w:val="24"/>
          <w:u w:val="none"/>
          <w:shd w:val="clear" w:color="auto" w:fill="FFFFFF"/>
          <w14:ligatures w14:val="standardContextual"/>
        </w:rPr>
      </w:pPr>
      <w:r w:rsidRPr="00037D36">
        <w:rPr>
          <w:rFonts w:eastAsia="SimSun"/>
          <w:color w:val="000000"/>
          <w:kern w:val="2"/>
          <w:szCs w:val="24"/>
          <w:u w:val="none"/>
          <w:lang w:eastAsia="zh-CN" w:bidi="hi-IN"/>
          <w14:ligatures w14:val="standardContextual"/>
        </w:rPr>
        <w:t xml:space="preserve">Ņemot vērā iepriekš minēto, un pamatojoties uz Pašvaldību likuma 2.panta pirmo daļu, 4. </w:t>
      </w:r>
      <w:r w:rsidRPr="00037D36">
        <w:rPr>
          <w:rFonts w:eastAsia="SimSun"/>
          <w:color w:val="000000"/>
          <w:kern w:val="2"/>
          <w:szCs w:val="24"/>
          <w:u w:val="none"/>
          <w:lang w:eastAsia="zh-CN" w:bidi="hi-IN"/>
          <w14:ligatures w14:val="standardContextual"/>
        </w:rPr>
        <w:lastRenderedPageBreak/>
        <w:t xml:space="preserve">panta pirmo un otro daļu, 10.panta pirmās daļas 21.punktu, </w:t>
      </w:r>
      <w:r w:rsidRPr="00037D36">
        <w:rPr>
          <w:rFonts w:eastAsia="Calibri"/>
          <w:kern w:val="2"/>
          <w:szCs w:val="24"/>
          <w:u w:val="none"/>
          <w:shd w:val="clear" w:color="auto" w:fill="FFFFFF"/>
          <w14:ligatures w14:val="standardContextual"/>
        </w:rPr>
        <w:t>19.punktu</w:t>
      </w:r>
      <w:r w:rsidRPr="00037D36">
        <w:rPr>
          <w:rFonts w:eastAsia="Calibri"/>
          <w:color w:val="000000"/>
          <w:kern w:val="2"/>
          <w:szCs w:val="24"/>
          <w:u w:val="none"/>
          <w:shd w:val="clear" w:color="auto" w:fill="FFFFFF"/>
          <w14:ligatures w14:val="standardContextual"/>
        </w:rPr>
        <w:t>, l</w:t>
      </w:r>
      <w:r w:rsidRPr="00037D36">
        <w:rPr>
          <w:rFonts w:eastAsia="Calibri"/>
          <w:kern w:val="2"/>
          <w:szCs w:val="24"/>
          <w:u w:val="none"/>
          <w14:ligatures w14:val="standardContextual"/>
        </w:rPr>
        <w:t xml:space="preserve">ikuma “Par palīdzību dzīvokļu jautājumu risināšanā” </w:t>
      </w:r>
      <w:r w:rsidRPr="00037D36">
        <w:rPr>
          <w:rFonts w:eastAsia="Calibri"/>
          <w:color w:val="000000"/>
          <w:kern w:val="2"/>
          <w:szCs w:val="24"/>
          <w:u w:val="none"/>
          <w:shd w:val="clear" w:color="auto" w:fill="FFFFFF"/>
          <w14:ligatures w14:val="standardContextual"/>
        </w:rPr>
        <w:t xml:space="preserve"> 1.pantu, 3.panta pirmo daļu, 12.panta pirmo daļu, un </w:t>
      </w:r>
      <w:r w:rsidRPr="00037D36">
        <w:rPr>
          <w:rFonts w:eastAsia="SimSun"/>
          <w:bCs/>
          <w:kern w:val="2"/>
          <w:szCs w:val="24"/>
          <w:u w:val="none"/>
          <w:lang w:eastAsia="zh-CN" w:bidi="hi-IN"/>
          <w14:ligatures w14:val="standardContextual"/>
        </w:rPr>
        <w:t xml:space="preserve">Sociālo un veselības jautājumu komitejas ieteikumu, atklāti balsojot </w:t>
      </w:r>
      <w:r w:rsidRPr="00037D36">
        <w:rPr>
          <w:rFonts w:eastAsia="Calibri"/>
          <w:noProof/>
          <w:kern w:val="2"/>
          <w:szCs w:val="24"/>
          <w:u w:val="none"/>
          <w14:ligatures w14:val="standardContextual"/>
        </w:rPr>
        <w:t xml:space="preserve">ar balsīm "Par" "Pret", "Atturas", "Nepiedalās", </w:t>
      </w:r>
      <w:r w:rsidRPr="00037D36">
        <w:rPr>
          <w:rFonts w:eastAsia="Calibri"/>
          <w:kern w:val="2"/>
          <w:szCs w:val="24"/>
          <w:u w:val="none"/>
          <w14:ligatures w14:val="standardContextual"/>
        </w:rPr>
        <w:t>Gulbenes novada pašvaldības dome NOLEMJ:</w:t>
      </w:r>
    </w:p>
    <w:p w14:paraId="202F6A71" w14:textId="77777777" w:rsidR="00037D36" w:rsidRPr="00037D36" w:rsidRDefault="00037D36" w:rsidP="004C7C13">
      <w:pPr>
        <w:widowControl w:val="0"/>
        <w:spacing w:line="360" w:lineRule="auto"/>
        <w:ind w:firstLine="426"/>
        <w:jc w:val="both"/>
        <w:rPr>
          <w:rFonts w:eastAsia="SimSun"/>
          <w:kern w:val="2"/>
          <w:szCs w:val="24"/>
          <w:u w:val="none"/>
          <w:lang w:eastAsia="zh-CN" w:bidi="hi-IN"/>
          <w14:ligatures w14:val="standardContextual"/>
        </w:rPr>
      </w:pPr>
      <w:r w:rsidRPr="00037D36">
        <w:rPr>
          <w:rFonts w:eastAsia="SimSun"/>
          <w:kern w:val="2"/>
          <w:szCs w:val="24"/>
          <w:u w:val="none"/>
          <w:lang w:eastAsia="zh-CN" w:bidi="hi-IN"/>
          <w14:ligatures w14:val="standardContextual"/>
        </w:rPr>
        <w:t xml:space="preserve"> APSTIPRINĀT dzīvojamo telpu sarakstu, kas nepieciešamas Gulbenes novada pašvaldības </w:t>
      </w:r>
      <w:r w:rsidRPr="00037D36">
        <w:rPr>
          <w:rFonts w:eastAsia="Calibri"/>
          <w:kern w:val="2"/>
          <w:szCs w:val="24"/>
          <w:u w:val="none"/>
          <w14:ligatures w14:val="standardContextual"/>
        </w:rPr>
        <w:t>funkciju nodrošināšanai – sniegt iedzīvotājiem palīdzību mājokļa jautājumu risināšanā. (1.pielikums).</w:t>
      </w:r>
    </w:p>
    <w:bookmarkEnd w:id="0"/>
    <w:p w14:paraId="561340C6" w14:textId="77777777" w:rsidR="00203C2F" w:rsidRDefault="00203C2F" w:rsidP="000C7638">
      <w:pPr>
        <w:rPr>
          <w:color w:val="000000" w:themeColor="text1"/>
          <w:szCs w:val="24"/>
          <w:u w:val="none"/>
        </w:rPr>
      </w:pPr>
    </w:p>
    <w:p w14:paraId="3BA8CFF6" w14:textId="77777777" w:rsidR="0032517B" w:rsidRPr="00575A1B" w:rsidRDefault="009B06E6"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563ED6A6" w14:textId="77777777" w:rsidR="00575A1B" w:rsidRPr="00DE7201" w:rsidRDefault="009B06E6"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sociālā dienesta nolikums” izdošanu</w:t>
      </w:r>
    </w:p>
    <w:p w14:paraId="43BD86AE" w14:textId="77777777" w:rsidR="00575A1B" w:rsidRDefault="009B06E6" w:rsidP="00575A1B">
      <w:pPr>
        <w:rPr>
          <w:rFonts w:eastAsia="Calibri"/>
          <w:szCs w:val="24"/>
          <w:u w:val="none"/>
        </w:rPr>
      </w:pPr>
      <w:r w:rsidRPr="00575A1B">
        <w:rPr>
          <w:rFonts w:eastAsia="Calibri"/>
          <w:szCs w:val="24"/>
          <w:u w:val="none"/>
        </w:rPr>
        <w:t xml:space="preserve">ZIŅO: </w:t>
      </w:r>
      <w:r>
        <w:rPr>
          <w:rFonts w:eastAsia="Calibri"/>
          <w:noProof/>
          <w:szCs w:val="24"/>
          <w:u w:val="none"/>
        </w:rPr>
        <w:t>Jānis Antaņevičs</w:t>
      </w:r>
    </w:p>
    <w:p w14:paraId="58E49C06" w14:textId="77777777" w:rsidR="00CA2A8B" w:rsidRDefault="009B06E6" w:rsidP="00575A1B">
      <w:pPr>
        <w:rPr>
          <w:rFonts w:eastAsia="Calibri"/>
          <w:szCs w:val="24"/>
          <w:u w:val="none"/>
        </w:rPr>
      </w:pPr>
      <w:r>
        <w:rPr>
          <w:rFonts w:eastAsia="Calibri"/>
          <w:szCs w:val="24"/>
          <w:u w:val="none"/>
        </w:rPr>
        <w:t xml:space="preserve">LĒMUMA PROJEKTU SAGATAVOJA: </w:t>
      </w:r>
      <w:r>
        <w:rPr>
          <w:rFonts w:eastAsia="Calibri"/>
          <w:noProof/>
          <w:szCs w:val="24"/>
          <w:u w:val="none"/>
        </w:rPr>
        <w:t>Sarmīte Ozoliņa, Lauma Silauniece</w:t>
      </w:r>
    </w:p>
    <w:p w14:paraId="554271B6" w14:textId="77777777" w:rsidR="00E264AD" w:rsidRPr="00575A1B" w:rsidRDefault="009B06E6" w:rsidP="00575A1B">
      <w:pPr>
        <w:rPr>
          <w:rFonts w:eastAsia="Calibri"/>
          <w:szCs w:val="24"/>
          <w:u w:val="none"/>
        </w:rPr>
      </w:pPr>
      <w:r>
        <w:rPr>
          <w:rFonts w:eastAsia="Calibri"/>
          <w:szCs w:val="24"/>
          <w:u w:val="none"/>
        </w:rPr>
        <w:t xml:space="preserve">DEBATĒS PIEDALĀS: </w:t>
      </w:r>
      <w:r w:rsidR="00255FAE">
        <w:rPr>
          <w:rFonts w:eastAsia="Calibri"/>
          <w:szCs w:val="24"/>
          <w:u w:val="none"/>
        </w:rPr>
        <w:t>nav</w:t>
      </w:r>
    </w:p>
    <w:p w14:paraId="711143A8" w14:textId="77777777" w:rsidR="00BC2002" w:rsidRDefault="00BC2002" w:rsidP="00956EC8">
      <w:pPr>
        <w:rPr>
          <w:rFonts w:eastAsia="Calibri"/>
          <w:color w:val="FF0000"/>
          <w:szCs w:val="24"/>
          <w:u w:val="none"/>
        </w:rPr>
      </w:pPr>
    </w:p>
    <w:p w14:paraId="3E5D7D7E" w14:textId="77777777" w:rsidR="00255FAE" w:rsidRDefault="00255FAE" w:rsidP="00255FAE">
      <w:pPr>
        <w:spacing w:line="360" w:lineRule="auto"/>
        <w:ind w:firstLine="567"/>
        <w:jc w:val="both"/>
        <w:rPr>
          <w:u w:val="none"/>
        </w:rPr>
      </w:pPr>
      <w:r w:rsidRPr="009D7F9C">
        <w:rPr>
          <w:bCs/>
          <w:noProof/>
          <w:szCs w:val="24"/>
          <w:u w:val="none"/>
        </w:rPr>
        <w:t xml:space="preserve">Sociālo un veselības jautājumu </w:t>
      </w:r>
      <w:r>
        <w:rPr>
          <w:bCs/>
          <w:noProof/>
          <w:szCs w:val="24"/>
          <w:u w:val="none"/>
        </w:rPr>
        <w:t>un</w:t>
      </w:r>
      <w:r w:rsidRPr="009D7F9C">
        <w:rPr>
          <w:bCs/>
          <w:noProof/>
          <w:szCs w:val="24"/>
          <w:u w:val="none"/>
        </w:rPr>
        <w:t xml:space="preserve"> Izglītības, kultūras un sporta </w:t>
      </w:r>
      <w:r>
        <w:rPr>
          <w:bCs/>
          <w:noProof/>
          <w:szCs w:val="24"/>
          <w:u w:val="none"/>
        </w:rPr>
        <w:t xml:space="preserve">apvienotā </w:t>
      </w:r>
      <w:r>
        <w:rPr>
          <w:u w:val="none"/>
        </w:rPr>
        <w:t xml:space="preserve">komiteja atklāti balsojot: </w:t>
      </w:r>
      <w:r w:rsidRPr="0016506D">
        <w:rPr>
          <w:noProof/>
          <w:u w:val="none"/>
        </w:rPr>
        <w:t>ar 9 balsīm "Par" (Ainārs Brezinskis, Aivars Circens, Anatolijs Savickis, Atis Jencītis, Guna Švika, Gunārs Babris, Ivars Kupčs, Lāsma Gabdulļina, Mudīte Motivāne), "Pret" – nav, "Atturas" – nav, "Nepiedalās" – nav</w:t>
      </w:r>
      <w:r>
        <w:rPr>
          <w:u w:val="none"/>
        </w:rPr>
        <w:t>, NOLEMJ</w:t>
      </w:r>
      <w:r w:rsidRPr="00B24B3A">
        <w:rPr>
          <w:u w:val="none"/>
        </w:rPr>
        <w:t>:</w:t>
      </w:r>
    </w:p>
    <w:p w14:paraId="23A40F2F" w14:textId="77777777" w:rsidR="00255FAE" w:rsidRDefault="00255FAE" w:rsidP="00255FAE">
      <w:pPr>
        <w:spacing w:line="360" w:lineRule="auto"/>
        <w:ind w:firstLine="567"/>
        <w:jc w:val="both"/>
        <w:rPr>
          <w:u w:val="none"/>
        </w:rPr>
      </w:pPr>
      <w:r>
        <w:rPr>
          <w:noProof/>
          <w:u w:val="none"/>
        </w:rPr>
        <w:t>Virzīt izskatīšanai domes sēdē lēmumprojektu:</w:t>
      </w:r>
      <w:r>
        <w:rPr>
          <w:u w:val="none"/>
        </w:rPr>
        <w:t xml:space="preserve"> </w:t>
      </w:r>
    </w:p>
    <w:p w14:paraId="67E751B1" w14:textId="77777777" w:rsidR="00037D36" w:rsidRPr="00037D36" w:rsidRDefault="00037D36" w:rsidP="00037D36">
      <w:pPr>
        <w:spacing w:line="259" w:lineRule="auto"/>
        <w:jc w:val="center"/>
        <w:rPr>
          <w:rFonts w:eastAsia="Calibri"/>
          <w:b/>
          <w:bCs/>
          <w:szCs w:val="24"/>
          <w:u w:val="none"/>
        </w:rPr>
      </w:pPr>
      <w:r w:rsidRPr="00037D36">
        <w:rPr>
          <w:rFonts w:eastAsia="Calibri"/>
          <w:b/>
          <w:bCs/>
          <w:szCs w:val="24"/>
          <w:u w:val="none"/>
        </w:rPr>
        <w:t>Par iekšējā normatīvā akta “Gulbenes novada sociālā dienesta nolikums” izdošanu</w:t>
      </w:r>
    </w:p>
    <w:p w14:paraId="3035E86A" w14:textId="77777777" w:rsidR="00037D36" w:rsidRPr="00037D36" w:rsidRDefault="00037D36" w:rsidP="00037D36">
      <w:pPr>
        <w:spacing w:line="259" w:lineRule="auto"/>
        <w:jc w:val="center"/>
        <w:rPr>
          <w:rFonts w:ascii="Arial" w:eastAsia="Calibri" w:hAnsi="Arial" w:cs="Arial"/>
          <w:sz w:val="22"/>
          <w:u w:val="none"/>
          <w:lang w:eastAsia="lv-LV"/>
        </w:rPr>
      </w:pPr>
    </w:p>
    <w:p w14:paraId="1F2200AD" w14:textId="77777777" w:rsidR="00037D36" w:rsidRPr="00037D36" w:rsidRDefault="00037D36" w:rsidP="00037D36">
      <w:pPr>
        <w:shd w:val="clear" w:color="auto" w:fill="FFFFFF"/>
        <w:spacing w:line="360" w:lineRule="auto"/>
        <w:ind w:firstLine="601"/>
        <w:jc w:val="both"/>
        <w:rPr>
          <w:rFonts w:eastAsia="Calibri"/>
          <w:szCs w:val="24"/>
          <w:u w:val="none"/>
          <w:lang w:eastAsia="lv-LV"/>
        </w:rPr>
      </w:pPr>
      <w:r w:rsidRPr="00037D36">
        <w:rPr>
          <w:rFonts w:eastAsia="Calibri"/>
          <w:szCs w:val="24"/>
          <w:u w:val="none"/>
          <w:lang w:eastAsia="lv-LV"/>
        </w:rPr>
        <w:t>Ņemot vērā nepieciešamību aktualizēt Gulbenes novada pašvaldības domes 2013.gada 19.decembra iekšējā normatīvā akta “Gulbenes novada sociālā dienesta nolikums” (protokols Nr.19, 6.paragrāfs) saturu, kā arī to, ka Gulbenes novada sociālā dienesta nolikums izdots, pamatojoties uz likumu “Par pašvaldībām”, kas zaudējis spēku, ir sagatavots Gulbenes novada sociālā dienesta nolikums jaunā redakcijā.</w:t>
      </w:r>
    </w:p>
    <w:p w14:paraId="7680C256" w14:textId="77777777" w:rsidR="00037D36" w:rsidRPr="00037D36" w:rsidRDefault="00037D36" w:rsidP="00037D36">
      <w:pPr>
        <w:shd w:val="clear" w:color="auto" w:fill="FFFFFF"/>
        <w:spacing w:line="360" w:lineRule="auto"/>
        <w:ind w:firstLine="600"/>
        <w:jc w:val="both"/>
        <w:rPr>
          <w:rFonts w:eastAsia="Calibri"/>
          <w:szCs w:val="24"/>
          <w:u w:val="none"/>
          <w:lang w:eastAsia="lv-LV"/>
        </w:rPr>
      </w:pPr>
      <w:r w:rsidRPr="00037D36">
        <w:rPr>
          <w:rFonts w:eastAsia="Calibri"/>
          <w:szCs w:val="24"/>
          <w:u w:val="none"/>
          <w:lang w:eastAsia="lv-LV"/>
        </w:rPr>
        <w:t>Pašvaldību likuma 10.panta pirmās daļas 8.punkts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p>
    <w:p w14:paraId="44AC671C" w14:textId="77777777" w:rsidR="00037D36" w:rsidRPr="00037D36" w:rsidRDefault="00037D36" w:rsidP="00037D36">
      <w:pPr>
        <w:shd w:val="clear" w:color="auto" w:fill="FFFFFF"/>
        <w:spacing w:line="360" w:lineRule="auto"/>
        <w:ind w:firstLine="600"/>
        <w:jc w:val="both"/>
        <w:rPr>
          <w:rFonts w:eastAsia="Calibri"/>
          <w:szCs w:val="24"/>
          <w:u w:val="none"/>
          <w:lang w:eastAsia="lv-LV"/>
        </w:rPr>
      </w:pPr>
      <w:r w:rsidRPr="00037D36">
        <w:rPr>
          <w:rFonts w:eastAsia="Calibri"/>
          <w:szCs w:val="24"/>
          <w:u w:val="none"/>
          <w:lang w:eastAsia="lv-LV"/>
        </w:rPr>
        <w:t xml:space="preserve">Valsts pārvaldes iekārtas likuma 73.panta pirmās daļas 1.punkts nosaka, ka publiskas personas orgāns un amatpersona savas kompetences ietvaros var izdot iekšējos normatīvos aktus par iestādes, iestādes izveidotās koleģiālās institūcijas vai struktūrvienības uzbūvi un darba organizāciju (nolikums, reglaments). </w:t>
      </w:r>
    </w:p>
    <w:p w14:paraId="24FC7F68" w14:textId="77777777" w:rsidR="00037D36" w:rsidRPr="00037D36" w:rsidRDefault="00037D36" w:rsidP="00037D36">
      <w:pPr>
        <w:shd w:val="clear" w:color="auto" w:fill="FFFFFF"/>
        <w:spacing w:line="360" w:lineRule="auto"/>
        <w:ind w:firstLine="600"/>
        <w:jc w:val="both"/>
        <w:rPr>
          <w:rFonts w:eastAsia="Calibri"/>
          <w:szCs w:val="24"/>
          <w:u w:val="none"/>
          <w:lang w:eastAsia="lv-LV"/>
        </w:rPr>
      </w:pPr>
      <w:r w:rsidRPr="00037D36">
        <w:rPr>
          <w:rFonts w:eastAsia="Calibri"/>
          <w:szCs w:val="24"/>
          <w:u w:val="none"/>
          <w:lang w:eastAsia="lv-LV"/>
        </w:rPr>
        <w:t>Ņemot vērā minēto un pamatojoties uz Pašvaldību likuma 10.panta pirmās daļas 8.punktu,</w:t>
      </w:r>
      <w:r w:rsidRPr="00037D36">
        <w:rPr>
          <w:szCs w:val="24"/>
          <w:u w:val="none"/>
          <w:lang w:eastAsia="lv-LV"/>
        </w:rPr>
        <w:t xml:space="preserve"> </w:t>
      </w:r>
      <w:r w:rsidRPr="00037D36">
        <w:rPr>
          <w:rFonts w:eastAsia="Calibri"/>
          <w:szCs w:val="24"/>
          <w:u w:val="none"/>
          <w:lang w:eastAsia="lv-LV"/>
        </w:rPr>
        <w:t xml:space="preserve">Valsts pārvaldes iekārtas likuma 73.panta pirmās daļas 1.punktu un Gulbenes novada pašvaldības domes apvienotās Sociālo un veselības jautājumu un Izglītības, kultūras un sporta komitejas ieteikumu, atklāti balsojot: </w:t>
      </w:r>
      <w:r w:rsidRPr="00037D36">
        <w:rPr>
          <w:noProof/>
          <w:szCs w:val="24"/>
          <w:u w:val="none"/>
          <w:lang w:eastAsia="lv-LV"/>
        </w:rPr>
        <w:t>ar __ balsīm “Par” (), “Pret” – nav, “Atturas” – nav, “Nepiedalās” – nav</w:t>
      </w:r>
      <w:r w:rsidRPr="00037D36">
        <w:rPr>
          <w:rFonts w:eastAsia="Calibri"/>
          <w:szCs w:val="24"/>
          <w:u w:val="none"/>
          <w:lang w:eastAsia="lv-LV"/>
        </w:rPr>
        <w:t>, Gulbenes novada pašvaldības dome NOLEMJ:</w:t>
      </w:r>
    </w:p>
    <w:p w14:paraId="05B07148" w14:textId="77777777" w:rsidR="00037D36" w:rsidRPr="00037D36" w:rsidRDefault="00037D36" w:rsidP="00037D36">
      <w:pPr>
        <w:shd w:val="clear" w:color="auto" w:fill="FFFFFF"/>
        <w:spacing w:line="360" w:lineRule="auto"/>
        <w:ind w:firstLine="600"/>
        <w:jc w:val="both"/>
        <w:rPr>
          <w:rFonts w:eastAsia="Calibri"/>
          <w:szCs w:val="24"/>
          <w:u w:val="none"/>
          <w:lang w:eastAsia="lv-LV"/>
        </w:rPr>
      </w:pPr>
      <w:r w:rsidRPr="00037D36">
        <w:rPr>
          <w:rFonts w:eastAsia="Calibri"/>
          <w:szCs w:val="24"/>
          <w:u w:val="none"/>
          <w:lang w:eastAsia="lv-LV"/>
        </w:rPr>
        <w:lastRenderedPageBreak/>
        <w:t xml:space="preserve">IZDOT iekšējo normatīvo aktu </w:t>
      </w:r>
      <w:proofErr w:type="spellStart"/>
      <w:r w:rsidRPr="00037D36">
        <w:rPr>
          <w:rFonts w:eastAsia="Calibri"/>
          <w:szCs w:val="24"/>
          <w:u w:val="none"/>
          <w:lang w:eastAsia="lv-LV"/>
        </w:rPr>
        <w:t>Nr.GND</w:t>
      </w:r>
      <w:proofErr w:type="spellEnd"/>
      <w:r w:rsidRPr="00037D36">
        <w:rPr>
          <w:rFonts w:eastAsia="Calibri"/>
          <w:szCs w:val="24"/>
          <w:u w:val="none"/>
          <w:lang w:eastAsia="lv-LV"/>
        </w:rPr>
        <w:t>/25/_____ “Gulbenes novada sociālā dienesta nolikums” (pielikums).</w:t>
      </w:r>
    </w:p>
    <w:p w14:paraId="5CF688FB" w14:textId="77777777" w:rsidR="00037D36" w:rsidRPr="00037D36" w:rsidRDefault="00037D36" w:rsidP="00037D36">
      <w:pPr>
        <w:spacing w:line="360" w:lineRule="auto"/>
        <w:ind w:right="566"/>
        <w:rPr>
          <w:szCs w:val="24"/>
          <w:u w:val="none"/>
          <w:lang w:eastAsia="lv-LV"/>
        </w:rPr>
      </w:pPr>
    </w:p>
    <w:p w14:paraId="78F1FD5E" w14:textId="77777777" w:rsidR="00037D36" w:rsidRPr="00037D36" w:rsidRDefault="00037D36" w:rsidP="00037D36">
      <w:pPr>
        <w:spacing w:after="160" w:line="259" w:lineRule="auto"/>
        <w:rPr>
          <w:szCs w:val="24"/>
          <w:u w:val="none"/>
          <w:lang w:eastAsia="lv-LV"/>
        </w:rPr>
      </w:pPr>
    </w:p>
    <w:tbl>
      <w:tblPr>
        <w:tblW w:w="0" w:type="auto"/>
        <w:tblBorders>
          <w:bottom w:val="single" w:sz="4" w:space="0" w:color="auto"/>
        </w:tblBorders>
        <w:tblLook w:val="04A0" w:firstRow="1" w:lastRow="0" w:firstColumn="1" w:lastColumn="0" w:noHBand="0" w:noVBand="1"/>
      </w:tblPr>
      <w:tblGrid>
        <w:gridCol w:w="9354"/>
      </w:tblGrid>
      <w:tr w:rsidR="00037D36" w:rsidRPr="00037D36" w14:paraId="7AD308C8" w14:textId="77777777" w:rsidTr="000801AE">
        <w:tc>
          <w:tcPr>
            <w:tcW w:w="9458" w:type="dxa"/>
            <w:tcBorders>
              <w:top w:val="nil"/>
              <w:left w:val="nil"/>
              <w:bottom w:val="nil"/>
              <w:right w:val="nil"/>
            </w:tcBorders>
            <w:hideMark/>
          </w:tcPr>
          <w:p w14:paraId="7691E679" w14:textId="77777777" w:rsidR="00037D36" w:rsidRPr="00037D36" w:rsidRDefault="00037D36" w:rsidP="00037D36">
            <w:pPr>
              <w:spacing w:line="256" w:lineRule="auto"/>
              <w:jc w:val="right"/>
              <w:rPr>
                <w:rFonts w:ascii="Arial" w:hAnsi="Arial" w:cs="Arial"/>
                <w:sz w:val="22"/>
                <w:u w:val="none"/>
              </w:rPr>
            </w:pPr>
            <w:r w:rsidRPr="00037D36">
              <w:rPr>
                <w:szCs w:val="24"/>
                <w:u w:val="none"/>
              </w:rPr>
              <w:t xml:space="preserve">Pielikums Gulbenes novada pašvaldības domes 2025.gada 29.maija lēmumam </w:t>
            </w:r>
            <w:proofErr w:type="spellStart"/>
            <w:r w:rsidRPr="00037D36">
              <w:rPr>
                <w:szCs w:val="24"/>
                <w:u w:val="none"/>
              </w:rPr>
              <w:t>Nr.GND</w:t>
            </w:r>
            <w:proofErr w:type="spellEnd"/>
            <w:r w:rsidRPr="00037D36">
              <w:rPr>
                <w:szCs w:val="24"/>
                <w:u w:val="none"/>
              </w:rPr>
              <w:t xml:space="preserve">/2025/___ </w:t>
            </w:r>
          </w:p>
          <w:p w14:paraId="56439C61" w14:textId="77777777" w:rsidR="00037D36" w:rsidRPr="00037D36" w:rsidRDefault="00037D36" w:rsidP="00037D36">
            <w:pPr>
              <w:spacing w:line="256" w:lineRule="auto"/>
              <w:jc w:val="center"/>
              <w:rPr>
                <w:rFonts w:ascii="Arial" w:hAnsi="Arial" w:cs="Arial"/>
                <w:sz w:val="22"/>
                <w:u w:val="none"/>
              </w:rPr>
            </w:pPr>
            <w:r w:rsidRPr="004C7C13">
              <w:rPr>
                <w:noProof/>
                <w:sz w:val="22"/>
                <w:u w:val="none"/>
              </w:rPr>
              <w:drawing>
                <wp:inline distT="0" distB="0" distL="0" distR="0" wp14:anchorId="2BCEEC3A" wp14:editId="3C4944E3">
                  <wp:extent cx="619125" cy="685800"/>
                  <wp:effectExtent l="0" t="0" r="9525" b="0"/>
                  <wp:docPr id="66770316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37D36" w:rsidRPr="00037D36" w14:paraId="0C7E68EA" w14:textId="77777777" w:rsidTr="000801AE">
        <w:tc>
          <w:tcPr>
            <w:tcW w:w="9458" w:type="dxa"/>
            <w:tcBorders>
              <w:top w:val="nil"/>
              <w:left w:val="nil"/>
              <w:bottom w:val="nil"/>
              <w:right w:val="nil"/>
            </w:tcBorders>
            <w:hideMark/>
          </w:tcPr>
          <w:p w14:paraId="0D04CECE" w14:textId="77777777" w:rsidR="00037D36" w:rsidRPr="00037D36" w:rsidRDefault="00037D36" w:rsidP="00037D36">
            <w:pPr>
              <w:spacing w:line="256" w:lineRule="auto"/>
              <w:jc w:val="center"/>
              <w:rPr>
                <w:rFonts w:ascii="Arial" w:hAnsi="Arial" w:cs="Arial"/>
                <w:sz w:val="22"/>
                <w:u w:val="none"/>
              </w:rPr>
            </w:pPr>
            <w:r w:rsidRPr="00037D36">
              <w:rPr>
                <w:b/>
                <w:bCs/>
                <w:sz w:val="28"/>
                <w:szCs w:val="28"/>
                <w:u w:val="none"/>
              </w:rPr>
              <w:t>GULBENES NOVADA PAŠVALDĪBA</w:t>
            </w:r>
          </w:p>
        </w:tc>
      </w:tr>
      <w:tr w:rsidR="00037D36" w:rsidRPr="00037D36" w14:paraId="4DFAD2D0" w14:textId="77777777" w:rsidTr="000801AE">
        <w:tc>
          <w:tcPr>
            <w:tcW w:w="9458" w:type="dxa"/>
            <w:tcBorders>
              <w:top w:val="nil"/>
              <w:left w:val="nil"/>
              <w:bottom w:val="nil"/>
              <w:right w:val="nil"/>
            </w:tcBorders>
            <w:hideMark/>
          </w:tcPr>
          <w:p w14:paraId="688B95B3" w14:textId="77777777" w:rsidR="00037D36" w:rsidRPr="00037D36" w:rsidRDefault="00037D36" w:rsidP="00037D36">
            <w:pPr>
              <w:spacing w:line="256" w:lineRule="auto"/>
              <w:jc w:val="center"/>
              <w:rPr>
                <w:rFonts w:ascii="Arial" w:hAnsi="Arial" w:cs="Arial"/>
                <w:sz w:val="22"/>
                <w:u w:val="none"/>
              </w:rPr>
            </w:pPr>
            <w:r w:rsidRPr="00037D36">
              <w:rPr>
                <w:szCs w:val="24"/>
                <w:u w:val="none"/>
              </w:rPr>
              <w:t>Reģ.Nr.90009116327</w:t>
            </w:r>
          </w:p>
        </w:tc>
      </w:tr>
      <w:tr w:rsidR="00037D36" w:rsidRPr="00037D36" w14:paraId="168662F7" w14:textId="77777777" w:rsidTr="000801AE">
        <w:tc>
          <w:tcPr>
            <w:tcW w:w="9458" w:type="dxa"/>
            <w:tcBorders>
              <w:top w:val="nil"/>
              <w:left w:val="nil"/>
              <w:bottom w:val="nil"/>
              <w:right w:val="nil"/>
            </w:tcBorders>
            <w:hideMark/>
          </w:tcPr>
          <w:p w14:paraId="2A7646C9" w14:textId="77777777" w:rsidR="00037D36" w:rsidRPr="00037D36" w:rsidRDefault="00037D36" w:rsidP="00037D36">
            <w:pPr>
              <w:spacing w:line="256" w:lineRule="auto"/>
              <w:jc w:val="center"/>
              <w:rPr>
                <w:rFonts w:ascii="Arial" w:hAnsi="Arial" w:cs="Arial"/>
                <w:sz w:val="22"/>
                <w:u w:val="none"/>
              </w:rPr>
            </w:pPr>
            <w:r w:rsidRPr="00037D36">
              <w:rPr>
                <w:szCs w:val="24"/>
                <w:u w:val="none"/>
              </w:rPr>
              <w:t>Ābeļu iela 2, Gulbene, Gulbenes nov., LV-4401</w:t>
            </w:r>
          </w:p>
        </w:tc>
      </w:tr>
      <w:tr w:rsidR="00037D36" w:rsidRPr="00037D36" w14:paraId="6322394B" w14:textId="77777777" w:rsidTr="000801AE">
        <w:tc>
          <w:tcPr>
            <w:tcW w:w="9458" w:type="dxa"/>
            <w:tcBorders>
              <w:top w:val="nil"/>
              <w:left w:val="nil"/>
              <w:bottom w:val="single" w:sz="4" w:space="0" w:color="auto"/>
              <w:right w:val="nil"/>
            </w:tcBorders>
            <w:hideMark/>
          </w:tcPr>
          <w:p w14:paraId="3C8F5E52" w14:textId="77777777" w:rsidR="00037D36" w:rsidRPr="00037D36" w:rsidRDefault="00037D36" w:rsidP="00037D36">
            <w:pPr>
              <w:spacing w:line="256" w:lineRule="auto"/>
              <w:jc w:val="center"/>
              <w:rPr>
                <w:rFonts w:ascii="Arial" w:hAnsi="Arial" w:cs="Arial"/>
                <w:sz w:val="22"/>
                <w:u w:val="none"/>
              </w:rPr>
            </w:pPr>
            <w:r w:rsidRPr="00037D36">
              <w:rPr>
                <w:szCs w:val="24"/>
                <w:u w:val="none"/>
              </w:rPr>
              <w:t>Tālrunis 64497710, mob.26595362, e-pasts; dome@gulbene.lv, www.gulbene.lv</w:t>
            </w:r>
          </w:p>
        </w:tc>
      </w:tr>
    </w:tbl>
    <w:p w14:paraId="32FCD35B" w14:textId="77777777" w:rsidR="00037D36" w:rsidRPr="00037D36" w:rsidRDefault="00037D36" w:rsidP="00037D36">
      <w:pPr>
        <w:jc w:val="center"/>
        <w:rPr>
          <w:rFonts w:eastAsia="Calibri"/>
          <w:b/>
          <w:bCs/>
          <w:sz w:val="16"/>
          <w:szCs w:val="16"/>
          <w:u w:val="none"/>
        </w:rPr>
      </w:pPr>
    </w:p>
    <w:p w14:paraId="28450D1F" w14:textId="77777777" w:rsidR="00037D36" w:rsidRPr="00037D36" w:rsidRDefault="00037D36" w:rsidP="00037D36">
      <w:pPr>
        <w:jc w:val="center"/>
        <w:rPr>
          <w:rFonts w:eastAsia="Calibri"/>
          <w:szCs w:val="24"/>
          <w:u w:val="none"/>
        </w:rPr>
      </w:pPr>
      <w:r w:rsidRPr="00037D36">
        <w:rPr>
          <w:rFonts w:eastAsia="Calibri"/>
          <w:szCs w:val="24"/>
          <w:u w:val="none"/>
        </w:rPr>
        <w:t>Gulbenē</w:t>
      </w:r>
    </w:p>
    <w:p w14:paraId="7C15278A" w14:textId="77777777" w:rsidR="00037D36" w:rsidRPr="00037D36" w:rsidRDefault="00037D36" w:rsidP="00037D36">
      <w:pPr>
        <w:spacing w:line="259" w:lineRule="auto"/>
        <w:rPr>
          <w:rFonts w:eastAsia="Calibri"/>
          <w:b/>
          <w:bCs/>
          <w:szCs w:val="24"/>
          <w:u w:val="none"/>
        </w:rPr>
      </w:pPr>
    </w:p>
    <w:p w14:paraId="529ACBB3" w14:textId="77777777" w:rsidR="00037D36" w:rsidRPr="00037D36" w:rsidRDefault="00037D36" w:rsidP="00037D36">
      <w:pPr>
        <w:rPr>
          <w:b/>
          <w:iCs/>
          <w:szCs w:val="24"/>
          <w:u w:val="none"/>
          <w:lang w:eastAsia="lv-LV"/>
        </w:rPr>
      </w:pPr>
      <w:r w:rsidRPr="00037D36">
        <w:rPr>
          <w:b/>
          <w:iCs/>
          <w:szCs w:val="24"/>
          <w:u w:val="none"/>
          <w:lang w:eastAsia="lv-LV"/>
        </w:rPr>
        <w:t>2025.gada 29.maijā</w:t>
      </w:r>
      <w:r w:rsidRPr="00037D36">
        <w:rPr>
          <w:b/>
          <w:iCs/>
          <w:szCs w:val="24"/>
          <w:u w:val="none"/>
          <w:lang w:eastAsia="lv-LV"/>
        </w:rPr>
        <w:tab/>
      </w:r>
      <w:r w:rsidRPr="00037D36">
        <w:rPr>
          <w:b/>
          <w:iCs/>
          <w:szCs w:val="24"/>
          <w:u w:val="none"/>
          <w:lang w:eastAsia="lv-LV"/>
        </w:rPr>
        <w:tab/>
      </w:r>
      <w:r w:rsidRPr="00037D36">
        <w:rPr>
          <w:b/>
          <w:iCs/>
          <w:szCs w:val="24"/>
          <w:u w:val="none"/>
          <w:lang w:eastAsia="lv-LV"/>
        </w:rPr>
        <w:tab/>
      </w:r>
      <w:r w:rsidRPr="00037D36">
        <w:rPr>
          <w:b/>
          <w:iCs/>
          <w:szCs w:val="24"/>
          <w:u w:val="none"/>
          <w:lang w:eastAsia="lv-LV"/>
        </w:rPr>
        <w:tab/>
      </w:r>
      <w:r w:rsidRPr="00037D36">
        <w:rPr>
          <w:b/>
          <w:iCs/>
          <w:szCs w:val="24"/>
          <w:u w:val="none"/>
          <w:lang w:eastAsia="lv-LV"/>
        </w:rPr>
        <w:tab/>
      </w:r>
      <w:r w:rsidRPr="00037D36">
        <w:rPr>
          <w:b/>
          <w:iCs/>
          <w:szCs w:val="24"/>
          <w:u w:val="none"/>
          <w:lang w:eastAsia="lv-LV"/>
        </w:rPr>
        <w:tab/>
      </w:r>
      <w:r w:rsidRPr="00037D36">
        <w:rPr>
          <w:b/>
          <w:iCs/>
          <w:szCs w:val="24"/>
          <w:u w:val="none"/>
          <w:lang w:eastAsia="lv-LV"/>
        </w:rPr>
        <w:tab/>
      </w:r>
      <w:r w:rsidRPr="00037D36">
        <w:rPr>
          <w:b/>
          <w:iCs/>
          <w:szCs w:val="24"/>
          <w:u w:val="none"/>
          <w:lang w:eastAsia="lv-LV"/>
        </w:rPr>
        <w:tab/>
        <w:t>Nr. GND/25/_____</w:t>
      </w:r>
    </w:p>
    <w:p w14:paraId="17856187" w14:textId="77777777" w:rsidR="00037D36" w:rsidRPr="00037D36" w:rsidRDefault="00037D36" w:rsidP="00037D36">
      <w:pPr>
        <w:jc w:val="center"/>
        <w:rPr>
          <w:bCs/>
          <w:iCs/>
          <w:szCs w:val="24"/>
          <w:u w:val="none"/>
          <w:lang w:eastAsia="lv-LV"/>
        </w:rPr>
      </w:pPr>
    </w:p>
    <w:p w14:paraId="72FB472A" w14:textId="77777777" w:rsidR="00037D36" w:rsidRPr="00037D36" w:rsidRDefault="00037D36" w:rsidP="00037D36">
      <w:pPr>
        <w:jc w:val="center"/>
        <w:rPr>
          <w:rFonts w:cs="Arial"/>
          <w:b/>
          <w:szCs w:val="24"/>
          <w:u w:val="none"/>
          <w:lang w:eastAsia="lv-LV"/>
        </w:rPr>
      </w:pPr>
      <w:bookmarkStart w:id="1" w:name="_Hlk192845684"/>
      <w:r w:rsidRPr="00037D36">
        <w:rPr>
          <w:rFonts w:cs="Arial"/>
          <w:b/>
          <w:szCs w:val="24"/>
          <w:u w:val="none"/>
          <w:lang w:eastAsia="lv-LV"/>
        </w:rPr>
        <w:t xml:space="preserve">Gulbenes novada sociālā dienesta nolikums </w:t>
      </w:r>
    </w:p>
    <w:p w14:paraId="2CE60F45" w14:textId="77777777" w:rsidR="00037D36" w:rsidRPr="00037D36" w:rsidRDefault="00037D36" w:rsidP="00037D36">
      <w:pPr>
        <w:rPr>
          <w:rFonts w:cs="Arial"/>
          <w:bCs/>
          <w:sz w:val="20"/>
          <w:szCs w:val="20"/>
          <w:u w:val="none"/>
          <w:lang w:eastAsia="lv-LV"/>
        </w:rPr>
      </w:pPr>
    </w:p>
    <w:p w14:paraId="10E48B08" w14:textId="77777777" w:rsidR="00037D36" w:rsidRPr="00037D36" w:rsidRDefault="00037D36" w:rsidP="00037D36">
      <w:pPr>
        <w:jc w:val="right"/>
        <w:rPr>
          <w:rFonts w:cs="Arial"/>
          <w:bCs/>
          <w:i/>
          <w:iCs/>
          <w:szCs w:val="24"/>
          <w:u w:val="none"/>
          <w:lang w:eastAsia="lv-LV"/>
        </w:rPr>
      </w:pPr>
      <w:r w:rsidRPr="00037D36">
        <w:rPr>
          <w:rFonts w:cs="Arial"/>
          <w:bCs/>
          <w:i/>
          <w:iCs/>
          <w:szCs w:val="24"/>
          <w:u w:val="none"/>
          <w:lang w:eastAsia="lv-LV"/>
        </w:rPr>
        <w:t xml:space="preserve">Izdots saskaņā ar </w:t>
      </w:r>
    </w:p>
    <w:p w14:paraId="2AB677E4" w14:textId="77777777" w:rsidR="00037D36" w:rsidRPr="00037D36" w:rsidRDefault="00037D36" w:rsidP="00037D36">
      <w:pPr>
        <w:jc w:val="right"/>
        <w:rPr>
          <w:rFonts w:cs="Arial"/>
          <w:bCs/>
          <w:i/>
          <w:iCs/>
          <w:szCs w:val="24"/>
          <w:u w:val="none"/>
          <w:lang w:eastAsia="lv-LV"/>
        </w:rPr>
      </w:pPr>
      <w:r w:rsidRPr="00037D36">
        <w:rPr>
          <w:rFonts w:cs="Arial"/>
          <w:bCs/>
          <w:i/>
          <w:iCs/>
          <w:szCs w:val="24"/>
          <w:u w:val="none"/>
          <w:lang w:eastAsia="lv-LV"/>
        </w:rPr>
        <w:t>Pašvaldības likuma 10.panta pirmās daļas 8.punktu un</w:t>
      </w:r>
    </w:p>
    <w:p w14:paraId="35223255" w14:textId="77777777" w:rsidR="00037D36" w:rsidRPr="00037D36" w:rsidRDefault="00037D36" w:rsidP="00037D36">
      <w:pPr>
        <w:jc w:val="right"/>
        <w:rPr>
          <w:rFonts w:cs="Arial"/>
          <w:bCs/>
          <w:i/>
          <w:iCs/>
          <w:sz w:val="20"/>
          <w:szCs w:val="20"/>
          <w:u w:val="none"/>
          <w:lang w:eastAsia="lv-LV"/>
        </w:rPr>
      </w:pPr>
      <w:r w:rsidRPr="00037D36">
        <w:rPr>
          <w:rFonts w:cs="Arial"/>
          <w:bCs/>
          <w:i/>
          <w:iCs/>
          <w:szCs w:val="24"/>
          <w:u w:val="none"/>
          <w:lang w:eastAsia="lv-LV"/>
        </w:rPr>
        <w:t>Valsts pārvaldes iekārtas likuma 73.panta pirmās daļas 1.punktu</w:t>
      </w:r>
    </w:p>
    <w:p w14:paraId="7BF1ABCF" w14:textId="77777777" w:rsidR="00037D36" w:rsidRPr="00037D36" w:rsidRDefault="00037D36" w:rsidP="00037D36">
      <w:pPr>
        <w:jc w:val="right"/>
        <w:rPr>
          <w:rFonts w:cs="Arial"/>
          <w:bCs/>
          <w:sz w:val="20"/>
          <w:szCs w:val="20"/>
          <w:u w:val="none"/>
          <w:lang w:eastAsia="lv-LV"/>
        </w:rPr>
      </w:pPr>
    </w:p>
    <w:p w14:paraId="0159289A" w14:textId="77777777" w:rsidR="00037D36" w:rsidRPr="00037D36" w:rsidRDefault="00037D36" w:rsidP="00037D36">
      <w:pPr>
        <w:jc w:val="right"/>
        <w:rPr>
          <w:rFonts w:cs="Arial"/>
          <w:bCs/>
          <w:sz w:val="20"/>
          <w:szCs w:val="20"/>
          <w:u w:val="none"/>
          <w:lang w:eastAsia="lv-LV"/>
        </w:rPr>
      </w:pPr>
    </w:p>
    <w:p w14:paraId="54774DEC" w14:textId="77777777" w:rsidR="00037D36" w:rsidRPr="00037D36" w:rsidRDefault="00037D36" w:rsidP="00037D36">
      <w:pPr>
        <w:numPr>
          <w:ilvl w:val="0"/>
          <w:numId w:val="2"/>
        </w:numPr>
        <w:spacing w:line="360" w:lineRule="auto"/>
        <w:ind w:left="0" w:firstLine="1276"/>
        <w:contextualSpacing/>
        <w:jc w:val="center"/>
        <w:rPr>
          <w:rFonts w:cs="Arial"/>
          <w:b/>
          <w:szCs w:val="24"/>
          <w:u w:val="none"/>
          <w:lang w:eastAsia="lv-LV"/>
        </w:rPr>
      </w:pPr>
      <w:r w:rsidRPr="00037D36">
        <w:rPr>
          <w:rFonts w:cs="Arial"/>
          <w:b/>
          <w:szCs w:val="24"/>
          <w:u w:val="none"/>
          <w:lang w:eastAsia="lv-LV"/>
        </w:rPr>
        <w:t>Vispārīgie jautājumi</w:t>
      </w:r>
    </w:p>
    <w:p w14:paraId="7FF5367E" w14:textId="77777777" w:rsidR="00037D36" w:rsidRPr="00037D36" w:rsidRDefault="00037D36" w:rsidP="004C7C13">
      <w:pPr>
        <w:numPr>
          <w:ilvl w:val="0"/>
          <w:numId w:val="3"/>
        </w:numPr>
        <w:spacing w:line="360" w:lineRule="auto"/>
        <w:ind w:left="0" w:firstLine="567"/>
        <w:contextualSpacing/>
        <w:jc w:val="both"/>
        <w:rPr>
          <w:rFonts w:cs="Arial"/>
          <w:bCs/>
          <w:szCs w:val="24"/>
          <w:u w:val="none"/>
          <w:lang w:eastAsia="lv-LV"/>
        </w:rPr>
      </w:pPr>
      <w:r w:rsidRPr="00037D36">
        <w:rPr>
          <w:rFonts w:cs="Arial"/>
          <w:bCs/>
          <w:szCs w:val="24"/>
          <w:u w:val="none"/>
          <w:lang w:eastAsia="lv-LV"/>
        </w:rPr>
        <w:t xml:space="preserve">Gulbenes novada sociālais dienests (turpmāk – Dienests) ir Gulbenes novada pašvaldības domes (turpmāk – Dome) izveidota Gulbenes novada pašvaldības (turpmāk – Pašvaldības) iestāde, kas Pašvaldības administratīvajā teritorijā nodrošina sociālo pakalpojumu un sociālās palīdzības sniegšanu, un administrēšanu, kā arī īsteno uzdevumus sociālās aizsardzības jomā. </w:t>
      </w:r>
    </w:p>
    <w:p w14:paraId="7D386A51" w14:textId="77777777" w:rsidR="00037D36" w:rsidRPr="00037D36" w:rsidRDefault="00037D36" w:rsidP="004C7C13">
      <w:pPr>
        <w:numPr>
          <w:ilvl w:val="0"/>
          <w:numId w:val="3"/>
        </w:numPr>
        <w:spacing w:line="360" w:lineRule="auto"/>
        <w:ind w:left="0" w:firstLine="567"/>
        <w:contextualSpacing/>
        <w:jc w:val="both"/>
        <w:rPr>
          <w:rFonts w:cs="Arial"/>
          <w:bCs/>
          <w:szCs w:val="24"/>
          <w:u w:val="none"/>
          <w:lang w:eastAsia="lv-LV"/>
        </w:rPr>
      </w:pPr>
      <w:r w:rsidRPr="00037D36">
        <w:rPr>
          <w:rFonts w:cs="Arial"/>
          <w:bCs/>
          <w:szCs w:val="24"/>
          <w:u w:val="none"/>
          <w:lang w:eastAsia="lv-LV"/>
        </w:rPr>
        <w:t>Dienests darbojas saskaņā ar normatīvo aktu prasībām, šo nolikumu (turpmāk-Nolikums), Domes lēmumiem, Domes priekšsēdētāja, Domes priekšsēdētāja vietnieka un Pašvaldības izpilddirektora rīkojumiem.</w:t>
      </w:r>
    </w:p>
    <w:p w14:paraId="7853B104" w14:textId="77777777" w:rsidR="00037D36" w:rsidRPr="00037D36" w:rsidRDefault="00037D36" w:rsidP="004C7C13">
      <w:pPr>
        <w:numPr>
          <w:ilvl w:val="0"/>
          <w:numId w:val="3"/>
        </w:numPr>
        <w:spacing w:line="360" w:lineRule="auto"/>
        <w:ind w:left="0" w:firstLine="567"/>
        <w:contextualSpacing/>
        <w:jc w:val="both"/>
        <w:rPr>
          <w:rFonts w:cs="Arial"/>
          <w:bCs/>
          <w:szCs w:val="24"/>
          <w:u w:val="none"/>
          <w:lang w:eastAsia="lv-LV"/>
        </w:rPr>
      </w:pPr>
      <w:r w:rsidRPr="00037D36">
        <w:rPr>
          <w:rFonts w:cs="Arial"/>
          <w:bCs/>
          <w:szCs w:val="24"/>
          <w:u w:val="none"/>
          <w:lang w:eastAsia="lv-LV"/>
        </w:rPr>
        <w:t>Dienesta darbības tiesiskuma un lietderības kontroli īsteno Pašvaldības izpilddirektors.</w:t>
      </w:r>
    </w:p>
    <w:p w14:paraId="3DBACF94" w14:textId="77777777" w:rsidR="00037D36" w:rsidRPr="00037D36" w:rsidRDefault="00037D36" w:rsidP="004C7C13">
      <w:pPr>
        <w:numPr>
          <w:ilvl w:val="0"/>
          <w:numId w:val="3"/>
        </w:numPr>
        <w:spacing w:line="360" w:lineRule="auto"/>
        <w:ind w:left="0" w:firstLine="567"/>
        <w:contextualSpacing/>
        <w:jc w:val="both"/>
        <w:rPr>
          <w:rFonts w:cs="Arial"/>
          <w:bCs/>
          <w:szCs w:val="24"/>
          <w:u w:val="none"/>
          <w:lang w:eastAsia="lv-LV"/>
        </w:rPr>
      </w:pPr>
      <w:r w:rsidRPr="00037D36">
        <w:rPr>
          <w:rFonts w:cs="Arial"/>
          <w:bCs/>
          <w:szCs w:val="24"/>
          <w:u w:val="none"/>
          <w:lang w:eastAsia="lv-LV"/>
        </w:rPr>
        <w:t xml:space="preserve">Dienests iekšējā un ārējā sarakstē izmanto Pašvaldības apstiprinātu parauga veidlapu. </w:t>
      </w:r>
    </w:p>
    <w:p w14:paraId="42BA349C" w14:textId="77777777" w:rsidR="00037D36" w:rsidRPr="00037D36" w:rsidRDefault="00037D36" w:rsidP="004C7C13">
      <w:pPr>
        <w:numPr>
          <w:ilvl w:val="0"/>
          <w:numId w:val="3"/>
        </w:numPr>
        <w:spacing w:line="360" w:lineRule="auto"/>
        <w:ind w:left="0" w:firstLine="567"/>
        <w:contextualSpacing/>
        <w:jc w:val="both"/>
        <w:rPr>
          <w:rFonts w:cs="Arial"/>
          <w:bCs/>
          <w:szCs w:val="24"/>
          <w:u w:val="none"/>
          <w:lang w:eastAsia="lv-LV"/>
        </w:rPr>
      </w:pPr>
      <w:r w:rsidRPr="00037D36">
        <w:rPr>
          <w:rFonts w:cs="Arial"/>
          <w:bCs/>
          <w:szCs w:val="24"/>
          <w:u w:val="none"/>
          <w:lang w:eastAsia="lv-LV"/>
        </w:rPr>
        <w:t xml:space="preserve">Dienesta grāmatvedības uzskaiti nodrošina Gulbenes novada Centrālā pārvalde. Dienests rīkojas ar piešķirtajiem finanšu līdzekļiem atbilstoši Pašvaldības budžetā apstiprinātajam finansējumam. </w:t>
      </w:r>
      <w:r w:rsidRPr="00037D36">
        <w:rPr>
          <w:rFonts w:cs="Arial"/>
          <w:bCs/>
          <w:szCs w:val="24"/>
          <w:u w:val="none"/>
          <w:lang w:eastAsia="lv-LV"/>
        </w:rPr>
        <w:tab/>
      </w:r>
    </w:p>
    <w:p w14:paraId="7C812853" w14:textId="77777777" w:rsidR="00037D36" w:rsidRPr="00037D36" w:rsidRDefault="00037D36" w:rsidP="004C7C13">
      <w:pPr>
        <w:numPr>
          <w:ilvl w:val="0"/>
          <w:numId w:val="3"/>
        </w:numPr>
        <w:spacing w:line="360" w:lineRule="auto"/>
        <w:ind w:left="0" w:firstLine="567"/>
        <w:contextualSpacing/>
        <w:jc w:val="both"/>
        <w:rPr>
          <w:rFonts w:cs="Arial"/>
          <w:bCs/>
          <w:szCs w:val="24"/>
          <w:u w:val="none"/>
          <w:lang w:eastAsia="lv-LV"/>
        </w:rPr>
      </w:pPr>
      <w:r w:rsidRPr="00037D36">
        <w:rPr>
          <w:rFonts w:cs="Arial"/>
          <w:bCs/>
          <w:szCs w:val="24"/>
          <w:u w:val="none"/>
          <w:lang w:eastAsia="lv-LV"/>
        </w:rPr>
        <w:t>Dienests ir reģistrēts Sociālo pakalpojumu sniedzēju reģistrā.</w:t>
      </w:r>
    </w:p>
    <w:p w14:paraId="01F4E853" w14:textId="77777777" w:rsidR="00037D36" w:rsidRPr="00037D36" w:rsidRDefault="00037D36" w:rsidP="004C7C13">
      <w:pPr>
        <w:numPr>
          <w:ilvl w:val="0"/>
          <w:numId w:val="3"/>
        </w:numPr>
        <w:spacing w:line="360" w:lineRule="auto"/>
        <w:ind w:left="0" w:firstLine="567"/>
        <w:contextualSpacing/>
        <w:jc w:val="both"/>
        <w:rPr>
          <w:rFonts w:cs="Arial"/>
          <w:bCs/>
          <w:szCs w:val="24"/>
          <w:u w:val="none"/>
          <w:lang w:eastAsia="lv-LV"/>
        </w:rPr>
      </w:pPr>
      <w:r w:rsidRPr="00037D36">
        <w:rPr>
          <w:rFonts w:cs="Arial"/>
          <w:bCs/>
          <w:szCs w:val="24"/>
          <w:u w:val="none"/>
          <w:lang w:eastAsia="lv-LV"/>
        </w:rPr>
        <w:t>Dienesta juridiskā adrese ir: Dīķa iela 1, Gulbene, Gulbenes novads, LV-4401.</w:t>
      </w:r>
    </w:p>
    <w:p w14:paraId="2B81687C" w14:textId="77777777" w:rsidR="00037D36" w:rsidRPr="00037D36" w:rsidRDefault="00037D36" w:rsidP="004C7C13">
      <w:pPr>
        <w:spacing w:line="360" w:lineRule="auto"/>
        <w:contextualSpacing/>
        <w:jc w:val="both"/>
        <w:rPr>
          <w:rFonts w:cs="Arial"/>
          <w:bCs/>
          <w:szCs w:val="24"/>
          <w:u w:val="none"/>
          <w:lang w:eastAsia="lv-LV"/>
        </w:rPr>
      </w:pPr>
    </w:p>
    <w:p w14:paraId="1E921699" w14:textId="77777777" w:rsidR="00037D36" w:rsidRPr="00037D36" w:rsidRDefault="00037D36" w:rsidP="004C7C13">
      <w:pPr>
        <w:numPr>
          <w:ilvl w:val="0"/>
          <w:numId w:val="2"/>
        </w:numPr>
        <w:spacing w:before="240" w:line="360" w:lineRule="auto"/>
        <w:ind w:left="0" w:firstLine="426"/>
        <w:contextualSpacing/>
        <w:jc w:val="center"/>
        <w:rPr>
          <w:rFonts w:cs="Arial"/>
          <w:b/>
          <w:szCs w:val="24"/>
          <w:u w:val="none"/>
          <w:lang w:eastAsia="lv-LV"/>
        </w:rPr>
      </w:pPr>
      <w:r w:rsidRPr="00037D36">
        <w:rPr>
          <w:rFonts w:cs="Arial"/>
          <w:b/>
          <w:szCs w:val="24"/>
          <w:u w:val="none"/>
          <w:lang w:eastAsia="lv-LV"/>
        </w:rPr>
        <w:t>Dienesta kompetence</w:t>
      </w:r>
    </w:p>
    <w:p w14:paraId="6579A2E1" w14:textId="77777777" w:rsidR="00037D36" w:rsidRPr="00037D36" w:rsidRDefault="00037D36" w:rsidP="004C7C13">
      <w:pPr>
        <w:numPr>
          <w:ilvl w:val="0"/>
          <w:numId w:val="3"/>
        </w:numPr>
        <w:spacing w:after="200" w:line="360" w:lineRule="auto"/>
        <w:ind w:left="0" w:firstLine="567"/>
        <w:contextualSpacing/>
        <w:jc w:val="both"/>
        <w:rPr>
          <w:szCs w:val="24"/>
          <w:u w:val="none"/>
          <w:lang w:eastAsia="lv-LV"/>
        </w:rPr>
      </w:pPr>
      <w:r w:rsidRPr="00037D36">
        <w:rPr>
          <w:szCs w:val="24"/>
          <w:u w:val="none"/>
          <w:lang w:eastAsia="lv-LV"/>
        </w:rPr>
        <w:t>Dienestam ir šādi uzdevumi:</w:t>
      </w:r>
    </w:p>
    <w:p w14:paraId="066A6D87"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 xml:space="preserve"> </w:t>
      </w:r>
      <w:r w:rsidRPr="00037D36">
        <w:rPr>
          <w:rFonts w:cs="Arial"/>
          <w:bCs/>
          <w:szCs w:val="24"/>
          <w:u w:val="none"/>
          <w:lang w:eastAsia="lv-LV"/>
        </w:rPr>
        <w:t>nodrošināt vismaz vienu klientu apkalpošanas vietu katrā Pašvaldības pagasta administratīvajā teritorijā;</w:t>
      </w:r>
    </w:p>
    <w:p w14:paraId="3BF89B13"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 xml:space="preserve">koordinēt sociālo pakalpojumu sistēmas izveidi; </w:t>
      </w:r>
    </w:p>
    <w:p w14:paraId="4B62093C"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 xml:space="preserve">nodrošināt Pašvaldības administratīvās teritorijas iedzīvotājiem atbalstu sociālo problēmu risināšanā, sniegt vai organizēt normatīvajos aktos noteiktās sociālās palīdzības un sociālo pakalpojumu sniegšanu; </w:t>
      </w:r>
    </w:p>
    <w:p w14:paraId="0B091AC4"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 xml:space="preserve">piešķirt un izmaksāt normatīvajos aktos noteiktos pabalstus; </w:t>
      </w:r>
    </w:p>
    <w:p w14:paraId="77548E1E"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koordinēt un veikt likumpārkāpumu profilakses darbu ar bērniem, izstrādāt sociālās korekcijas un sociālās palīdzības programmas un iekārtot profilakses lietas, koordinēt sadarbību ar bērna likumisko vai pilnvaroto pārstāvi, valsts un pašvaldību iestādēm un institūcijām, nevalstiskajām organizācijām profilakses darba veikšanā;</w:t>
      </w:r>
    </w:p>
    <w:p w14:paraId="01DD0898"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 xml:space="preserve">nodrošināt un administrēt sociālās garantijas bērniem bāreņiem un bez vecāku gādības palikušiem bērniem, kuri ir </w:t>
      </w:r>
      <w:proofErr w:type="spellStart"/>
      <w:r w:rsidRPr="00037D36">
        <w:rPr>
          <w:szCs w:val="24"/>
          <w:u w:val="none"/>
          <w:lang w:eastAsia="lv-LV"/>
        </w:rPr>
        <w:t>ārpusģimenes</w:t>
      </w:r>
      <w:proofErr w:type="spellEnd"/>
      <w:r w:rsidRPr="00037D36">
        <w:rPr>
          <w:szCs w:val="24"/>
          <w:u w:val="none"/>
          <w:lang w:eastAsia="lv-LV"/>
        </w:rPr>
        <w:t xml:space="preserve"> aprūpē, kā arī pēc </w:t>
      </w:r>
      <w:proofErr w:type="spellStart"/>
      <w:r w:rsidRPr="00037D36">
        <w:rPr>
          <w:szCs w:val="24"/>
          <w:u w:val="none"/>
          <w:lang w:eastAsia="lv-LV"/>
        </w:rPr>
        <w:t>ārpusģimenes</w:t>
      </w:r>
      <w:proofErr w:type="spellEnd"/>
      <w:r w:rsidRPr="00037D36">
        <w:rPr>
          <w:szCs w:val="24"/>
          <w:u w:val="none"/>
          <w:lang w:eastAsia="lv-LV"/>
        </w:rPr>
        <w:t xml:space="preserve"> aprūpes izbeigšanās;</w:t>
      </w:r>
    </w:p>
    <w:p w14:paraId="179F4DB8"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 xml:space="preserve">administrēt invaliditātes seku mazināšanas pasākumus, nodrošinot sociālos pakalpojumus personām ar invaliditāti, kā arī nepieciešamības gadījumā veicot personas ikdienā veicamo darbību un vides novērtējumu; </w:t>
      </w:r>
    </w:p>
    <w:p w14:paraId="55753C8C"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 xml:space="preserve">nodrošināt un koordinēt Dienesta kompetencē esošo primārās veselības aprūpes un veicināšanas jautājumu risināšanu; </w:t>
      </w:r>
    </w:p>
    <w:p w14:paraId="0DA0BA41"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 xml:space="preserve">informēt iedzīvotājus par sociālās palīdzības un Pašvaldības brīvprātīgo iniciatīvu pabalstiem, sociālajiem pakalpojumiem un sociālā atbalsta pasākumiem, Dienesta maksas pakalpojumiem un to saņemšanas kārtību; </w:t>
      </w:r>
    </w:p>
    <w:p w14:paraId="6A15F899"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sadarbībā ar citām valsts un pašvaldību iestādēm, un institūcijām, nevalstiskajām organizācijām un reliģiskajām konfesijām, sekmēt labvēlīgas sociālās vides veidošanu Pašvaldības administratīvajā teritorijā;</w:t>
      </w:r>
    </w:p>
    <w:p w14:paraId="67EEED21"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piedalīties sociāli ekonomiskās situācijas izpētē, analīzē un attīstības prognozēšanā Pašvaldības administratīvajā teritorijā, izstrādāt sociālo pakalpojumu un sociālās palīdzības attīstības koncepcijas un mērķprogrammas, piedalīties Pašvaldības darbības un attīstības stratēģijas izstrādē un sniegt priekšlikumus sociālo pakalpojumu, sociālās palīdzības un citos jautājumos sociālās aizsardzības jomā;</w:t>
      </w:r>
    </w:p>
    <w:p w14:paraId="540C0C3D"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pārstāvēt Dienestu valsts un pašvaldību iestādēs, un institūcijās, tiesās un attiecībās ar privātpersonām;</w:t>
      </w:r>
    </w:p>
    <w:p w14:paraId="6D3E66A9"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lastRenderedPageBreak/>
        <w:t xml:space="preserve">pieņemt iesniegumus, sūdzības un priekšlikumus no privātpersonām un organizēt atbildes sagatavošanu iesniedzējiem; </w:t>
      </w:r>
    </w:p>
    <w:p w14:paraId="0DF54DD2"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piedalīties Domes pastāvīgo komiteju un Domes sēdēs, kā arī Pašvaldības komisiju un darba grupu sanāksmēs, ja tas skar Dienesta darbību;</w:t>
      </w:r>
    </w:p>
    <w:p w14:paraId="16B71E79"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 xml:space="preserve">sagatavot lēmumprojektus iesniegšanai izskatīšanai Domes pastāvīgajās komitejās un Domes sēdēs, kā arī Pašvaldības komisijās; </w:t>
      </w:r>
    </w:p>
    <w:p w14:paraId="0A18CFBE"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 xml:space="preserve">piedalīties normatīvo aktu, lēmumprojektu u.c. dokumentu sagatavošanā, kuru izdošana ir Pašvaldības kompetencē, ja tas skar Dienesta darbību; </w:t>
      </w:r>
    </w:p>
    <w:p w14:paraId="74E65FF2"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 xml:space="preserve">sagatavot un izdot rīkojumus un iekšējos normatīvos aktus; </w:t>
      </w:r>
    </w:p>
    <w:p w14:paraId="44FBC265"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nodrošināt dokumentu sagatavošanu, noformēšanu, apriti, kā arī uzglabāšanu atbilstoši normatīvajos aktos noteiktajām dokumentu pārvaldības un arhīva prasībām;</w:t>
      </w:r>
    </w:p>
    <w:p w14:paraId="095D83B9"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 xml:space="preserve">vadīt un realizēt projektus sadarbībā ar Gulbenes novada Centrālo pārvaldi; </w:t>
      </w:r>
    </w:p>
    <w:p w14:paraId="6392FA51"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 xml:space="preserve">organizēt un koordinēt Dienesta darbību atbilstoši Pašvaldības ilgtspējīgas stratēģijas un attīstība programmas dokumentiem; </w:t>
      </w:r>
    </w:p>
    <w:p w14:paraId="1899D26A"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 xml:space="preserve">izstrādāt un iesniegt Dienestam nepieciešamā budžeta pieprasījumu, nodrošināt Pašvaldības piešķirto budžeta līdzekļu un lietošanā nodotās mantas racionālu izmantošanu; </w:t>
      </w:r>
    </w:p>
    <w:p w14:paraId="6029EFF1"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sniegt attiecīgajai Pašvaldības iestādei informāciju par parādiem, iesniedzot parādu piedziņai nepieciešamos dokumentus;</w:t>
      </w:r>
    </w:p>
    <w:p w14:paraId="43E6DCAC"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 xml:space="preserve">nodrošināt personu datu aizsardzību un apstrādi atbilstoši normatīvo aktu prasībām; </w:t>
      </w:r>
    </w:p>
    <w:p w14:paraId="0AAC9073"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 xml:space="preserve">veikt Dienesta darbinieku profesionālās kompetences novērtēšanu, organizēt un nodrošināt darbinieku profesionālās kompetences pilnveidi, apmācības un </w:t>
      </w:r>
      <w:proofErr w:type="spellStart"/>
      <w:r w:rsidRPr="00037D36">
        <w:rPr>
          <w:szCs w:val="24"/>
          <w:u w:val="none"/>
          <w:lang w:eastAsia="lv-LV"/>
        </w:rPr>
        <w:t>supervīzijas</w:t>
      </w:r>
      <w:proofErr w:type="spellEnd"/>
      <w:r w:rsidRPr="00037D36">
        <w:rPr>
          <w:szCs w:val="24"/>
          <w:u w:val="none"/>
          <w:lang w:eastAsia="lv-LV"/>
        </w:rPr>
        <w:t>;</w:t>
      </w:r>
    </w:p>
    <w:p w14:paraId="192E36B7"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veikt citus uzdevumus atbilstoši Dienesta kompetencei, Domes lēmumiem, Domes priekšsēdētāja, viņa vietnieka vai Pašvaldības izpilddirektora rīkojumiem.</w:t>
      </w:r>
    </w:p>
    <w:p w14:paraId="1CF5C108" w14:textId="77777777" w:rsidR="00037D36" w:rsidRPr="00037D36" w:rsidRDefault="00037D36" w:rsidP="004C7C13">
      <w:pPr>
        <w:widowControl w:val="0"/>
        <w:numPr>
          <w:ilvl w:val="0"/>
          <w:numId w:val="3"/>
        </w:numPr>
        <w:spacing w:after="200" w:line="360" w:lineRule="auto"/>
        <w:ind w:left="0" w:firstLine="567"/>
        <w:contextualSpacing/>
        <w:jc w:val="both"/>
        <w:rPr>
          <w:szCs w:val="24"/>
          <w:u w:val="none"/>
          <w:lang w:eastAsia="lv-LV"/>
        </w:rPr>
      </w:pPr>
      <w:r w:rsidRPr="00037D36">
        <w:rPr>
          <w:szCs w:val="24"/>
          <w:u w:val="none"/>
          <w:lang w:eastAsia="lv-LV"/>
        </w:rPr>
        <w:t>Dienestam ir tiesības:</w:t>
      </w:r>
    </w:p>
    <w:p w14:paraId="1AFB0C60"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 xml:space="preserve">pieņemt lēmumus par Dienesta kompetencē esošajiem jautājumiem un veikt darbības, kas nodrošina Dienestam noteikto uzdevumu izpildi; </w:t>
      </w:r>
    </w:p>
    <w:p w14:paraId="2C1688C1"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veidot informatīvo datu bāzi par sociālās palīdzības, Dienesta administrēto Pašvaldības brīvprātīgās iniciatīvas pabalstu, sociālo pakalpojumu un Dienesta administrēto sociālā atbalsta pasākumu pieprasītājiem un saņēmējiem Pašvaldībā;</w:t>
      </w:r>
    </w:p>
    <w:p w14:paraId="778931B2"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pieprasīt un saņemt no Pašvaldības iestādēm, institūcijām un kapitālsabiedrībām, valsts un citu pašvaldību  iestādēm un institūcijām, kā arī privātpersonām Dienesta uzdevumu izpildei nepieciešamo informāciju un dokumentus;</w:t>
      </w:r>
    </w:p>
    <w:p w14:paraId="654474D8"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 xml:space="preserve">atbilstoši kompetencei slēgt līgumus ar valsts un citu pašvaldību iestādēm, un institūcijām, kapitālsabiedrībām, nevalstiskajām organizācijām, privātpersonām, kā arī ārvalstu institūcijām; </w:t>
      </w:r>
    </w:p>
    <w:p w14:paraId="0E4373FD"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lastRenderedPageBreak/>
        <w:t>pieprasīt samaksu par Dienesta sniegtajiem pakalpojumiem saskaņā ar Domes apstiprināto cenrādi;</w:t>
      </w:r>
    </w:p>
    <w:p w14:paraId="4CC56B81"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 xml:space="preserve">normatīvajos aktos noteiktajā kārtībā pieņemt ziedojumus un dāvinājumus; </w:t>
      </w:r>
    </w:p>
    <w:p w14:paraId="4CBA0F5A"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iesniegt Domes priekšsēdētājam, viņa vietniekam vai Pašvaldības izpilddirektoram ierosinājumus Dienesta darba uzlabošanai un sniegto pakalpojumu kvalitātes paaugstināšanai;</w:t>
      </w:r>
    </w:p>
    <w:p w14:paraId="18EBC138"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īstenot citas normatīvajos aktos noteiktās tiesības.</w:t>
      </w:r>
    </w:p>
    <w:p w14:paraId="27604CCC" w14:textId="77777777" w:rsidR="00037D36" w:rsidRPr="00037D36" w:rsidRDefault="00037D36" w:rsidP="004C7C13">
      <w:pPr>
        <w:numPr>
          <w:ilvl w:val="0"/>
          <w:numId w:val="2"/>
        </w:numPr>
        <w:spacing w:after="200" w:line="360" w:lineRule="auto"/>
        <w:ind w:left="0" w:firstLine="284"/>
        <w:contextualSpacing/>
        <w:jc w:val="center"/>
        <w:rPr>
          <w:b/>
          <w:bCs/>
          <w:szCs w:val="24"/>
          <w:u w:val="none"/>
          <w:lang w:eastAsia="lv-LV"/>
        </w:rPr>
      </w:pPr>
      <w:r w:rsidRPr="00037D36">
        <w:rPr>
          <w:b/>
          <w:bCs/>
          <w:szCs w:val="24"/>
          <w:u w:val="none"/>
          <w:lang w:eastAsia="lv-LV"/>
        </w:rPr>
        <w:t>Dienesta struktūra un darba organizācija</w:t>
      </w:r>
    </w:p>
    <w:p w14:paraId="346F0494" w14:textId="77777777" w:rsidR="00037D36" w:rsidRPr="00037D36" w:rsidRDefault="00037D36" w:rsidP="004C7C13">
      <w:pPr>
        <w:widowControl w:val="0"/>
        <w:numPr>
          <w:ilvl w:val="0"/>
          <w:numId w:val="3"/>
        </w:numPr>
        <w:spacing w:after="200" w:line="360" w:lineRule="auto"/>
        <w:ind w:left="0" w:firstLine="567"/>
        <w:contextualSpacing/>
        <w:jc w:val="both"/>
        <w:rPr>
          <w:szCs w:val="24"/>
          <w:u w:val="none"/>
          <w:lang w:eastAsia="lv-LV"/>
        </w:rPr>
      </w:pPr>
      <w:r w:rsidRPr="00037D36">
        <w:rPr>
          <w:szCs w:val="24"/>
          <w:u w:val="none"/>
          <w:lang w:eastAsia="lv-LV"/>
        </w:rPr>
        <w:t>Dienesta struktūru veido nodaļas un struktūrvienības.</w:t>
      </w:r>
    </w:p>
    <w:p w14:paraId="220F6CC5" w14:textId="77777777" w:rsidR="00037D36" w:rsidRPr="00037D36" w:rsidRDefault="00037D36" w:rsidP="004C7C13">
      <w:pPr>
        <w:widowControl w:val="0"/>
        <w:numPr>
          <w:ilvl w:val="0"/>
          <w:numId w:val="3"/>
        </w:numPr>
        <w:spacing w:after="200" w:line="360" w:lineRule="auto"/>
        <w:ind w:left="0" w:firstLine="567"/>
        <w:contextualSpacing/>
        <w:jc w:val="both"/>
        <w:rPr>
          <w:szCs w:val="24"/>
          <w:u w:val="none"/>
          <w:lang w:eastAsia="lv-LV"/>
        </w:rPr>
      </w:pPr>
      <w:r w:rsidRPr="00037D36">
        <w:rPr>
          <w:szCs w:val="24"/>
          <w:u w:val="none"/>
          <w:lang w:eastAsia="lv-LV"/>
        </w:rPr>
        <w:t>Dienestam ir šādas nodaļas:</w:t>
      </w:r>
    </w:p>
    <w:p w14:paraId="44CC9496"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Sociālā darba un sociālās palīdzības nodaļa;</w:t>
      </w:r>
    </w:p>
    <w:p w14:paraId="776D2238"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 xml:space="preserve">Sociālo pakalpojumu nodaļa. </w:t>
      </w:r>
    </w:p>
    <w:p w14:paraId="30C6B57B" w14:textId="77777777" w:rsidR="00037D36" w:rsidRPr="00037D36" w:rsidRDefault="00037D36" w:rsidP="004C7C13">
      <w:pPr>
        <w:widowControl w:val="0"/>
        <w:numPr>
          <w:ilvl w:val="0"/>
          <w:numId w:val="3"/>
        </w:numPr>
        <w:spacing w:after="200" w:line="360" w:lineRule="auto"/>
        <w:ind w:left="0" w:firstLine="567"/>
        <w:contextualSpacing/>
        <w:jc w:val="both"/>
        <w:rPr>
          <w:szCs w:val="24"/>
          <w:u w:val="none"/>
          <w:lang w:eastAsia="lv-LV"/>
        </w:rPr>
      </w:pPr>
      <w:r w:rsidRPr="00037D36">
        <w:rPr>
          <w:szCs w:val="24"/>
          <w:u w:val="none"/>
          <w:lang w:eastAsia="lv-LV"/>
        </w:rPr>
        <w:t>Dienestam ir šādas struktūrvienības:</w:t>
      </w:r>
    </w:p>
    <w:p w14:paraId="522D0254"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Gulbenes veco ļaužu dzīvojamā māja;</w:t>
      </w:r>
    </w:p>
    <w:p w14:paraId="23BF37C5"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 xml:space="preserve">Sociālā dzīvojamā māja “Blomīte”; </w:t>
      </w:r>
    </w:p>
    <w:p w14:paraId="79CB3F94"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Grupu māja;</w:t>
      </w:r>
    </w:p>
    <w:p w14:paraId="055307C1"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Dienas aprūpes centrs;</w:t>
      </w:r>
    </w:p>
    <w:p w14:paraId="5D5D3BAC"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Specializētās darbnīcas;</w:t>
      </w:r>
    </w:p>
    <w:p w14:paraId="5CC7170A"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Ģimenes atbalsta centrs “Saule”;</w:t>
      </w:r>
    </w:p>
    <w:p w14:paraId="5CCBC781"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Lejasciema veco laužu māja;</w:t>
      </w:r>
    </w:p>
    <w:p w14:paraId="10B176C9"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Stāmerienas veco laužu mītne “Saulstari”;</w:t>
      </w:r>
    </w:p>
    <w:p w14:paraId="0326A51C"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bookmarkStart w:id="2" w:name="_Hlk198109034"/>
      <w:proofErr w:type="spellStart"/>
      <w:r w:rsidRPr="00037D36">
        <w:rPr>
          <w:szCs w:val="24"/>
          <w:u w:val="none"/>
          <w:lang w:eastAsia="lv-LV"/>
        </w:rPr>
        <w:t>Daukstu</w:t>
      </w:r>
      <w:proofErr w:type="spellEnd"/>
      <w:r w:rsidRPr="00037D36">
        <w:rPr>
          <w:szCs w:val="24"/>
          <w:u w:val="none"/>
          <w:lang w:eastAsia="lv-LV"/>
        </w:rPr>
        <w:t xml:space="preserve"> feldšeru – vecmāšu punkts</w:t>
      </w:r>
      <w:bookmarkEnd w:id="2"/>
      <w:r w:rsidRPr="00037D36">
        <w:rPr>
          <w:szCs w:val="24"/>
          <w:u w:val="none"/>
          <w:lang w:eastAsia="lv-LV"/>
        </w:rPr>
        <w:t>;</w:t>
      </w:r>
    </w:p>
    <w:p w14:paraId="7C98DD76"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Staru feldšeru – vecmāšu punkts;</w:t>
      </w:r>
      <w:bookmarkStart w:id="3" w:name="_Hlk198109075"/>
    </w:p>
    <w:p w14:paraId="0F750437"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Galgauskas feldšeru – vecmāšu punkts</w:t>
      </w:r>
      <w:bookmarkEnd w:id="3"/>
      <w:r w:rsidRPr="00037D36">
        <w:rPr>
          <w:szCs w:val="24"/>
          <w:u w:val="none"/>
          <w:lang w:eastAsia="lv-LV"/>
        </w:rPr>
        <w:t>;</w:t>
      </w:r>
    </w:p>
    <w:p w14:paraId="172F5E44"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Druvienas feldšeru – vecmāšu punkts.</w:t>
      </w:r>
    </w:p>
    <w:p w14:paraId="0F401798" w14:textId="77777777" w:rsidR="00037D36" w:rsidRPr="00037D36" w:rsidRDefault="00037D36" w:rsidP="004C7C13">
      <w:pPr>
        <w:numPr>
          <w:ilvl w:val="0"/>
          <w:numId w:val="3"/>
        </w:numPr>
        <w:spacing w:after="200" w:line="360" w:lineRule="auto"/>
        <w:ind w:left="0" w:firstLine="567"/>
        <w:contextualSpacing/>
        <w:jc w:val="both"/>
        <w:rPr>
          <w:szCs w:val="24"/>
          <w:u w:val="none"/>
          <w:lang w:eastAsia="lv-LV"/>
        </w:rPr>
      </w:pPr>
      <w:r w:rsidRPr="00037D36">
        <w:rPr>
          <w:szCs w:val="24"/>
          <w:u w:val="none"/>
          <w:lang w:eastAsia="lv-LV"/>
        </w:rPr>
        <w:t xml:space="preserve">Dienesta darbu, nodrošinot tā nepārtrauktību, lietderību un tiesiskumu, organizē Dienesta vadītājs. </w:t>
      </w:r>
    </w:p>
    <w:p w14:paraId="28D5E13C" w14:textId="77777777" w:rsidR="00037D36" w:rsidRPr="00037D36" w:rsidRDefault="00037D36" w:rsidP="004C7C13">
      <w:pPr>
        <w:numPr>
          <w:ilvl w:val="0"/>
          <w:numId w:val="3"/>
        </w:numPr>
        <w:spacing w:after="200" w:line="360" w:lineRule="auto"/>
        <w:ind w:left="0" w:firstLine="567"/>
        <w:contextualSpacing/>
        <w:jc w:val="both"/>
        <w:rPr>
          <w:szCs w:val="24"/>
          <w:u w:val="none"/>
          <w:lang w:eastAsia="lv-LV"/>
        </w:rPr>
      </w:pPr>
      <w:r w:rsidRPr="00037D36">
        <w:rPr>
          <w:szCs w:val="24"/>
          <w:u w:val="none"/>
          <w:lang w:eastAsia="lv-LV"/>
        </w:rPr>
        <w:t>Dienesta vadītājs savas kompetences ietvaros saskaņā ar Pašvaldības izpilddirektora apstiprinātu amata aprakstu un darba līgumu, kā arī atbilstoši normatīvajiem aktiem un Nolikuma prasībām:</w:t>
      </w:r>
    </w:p>
    <w:p w14:paraId="302E8B6C"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plāno un organizē Dienesta darbību, nosaka veicamos uzdevumus un kontrolē to izpildi;</w:t>
      </w:r>
    </w:p>
    <w:p w14:paraId="04A772CC"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 xml:space="preserve">pilnvaro darbiniekus pārstāvēt Dienestu atsevišķu uzdevumu veikšanā; </w:t>
      </w:r>
    </w:p>
    <w:p w14:paraId="26EBB74E"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nodrošina Dienesta finanšu un materiālo līdzekļu likumīgu, racionālu un lietderīgu izmantošanu, izstrādā un iesniedz apstiprināšanai Dienesta finanšu gada budžetu tāmi atbilstoši Pašvaldības noteiktajai kārtībai, kā arī seko Dienesta budžeta izpildei;</w:t>
      </w:r>
    </w:p>
    <w:p w14:paraId="3BE3F1D8"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lastRenderedPageBreak/>
        <w:t xml:space="preserve">apstiprinātā Dienesta budžeta ietvaros, ja tas neatstāj ietekmi uz nākamā gada budžetu, saskaņojot ar Pašvaldības izpilddirektoru un Gulbenes novada Centrālās pārvaldes Finanšu nodaļu, ir tiesīgs veidot jaunas amata vienības, lemt par strukturālām izmaiņām Dienestā; </w:t>
      </w:r>
    </w:p>
    <w:p w14:paraId="32C1C263"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pieņem darbā un atbrīvo no darba darbiniekus, izstrādā darbinieku amata aprakstus, nosakot darbinieku atbildību, pienākumus un tiesības;</w:t>
      </w:r>
    </w:p>
    <w:p w14:paraId="4E4B1E6A"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plāno un organizē darbinieku kvalifikācijas paaugstināšanu;</w:t>
      </w:r>
    </w:p>
    <w:p w14:paraId="32DAA92B"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 xml:space="preserve">piemēro darbiniekiem disciplinārsodus; </w:t>
      </w:r>
    </w:p>
    <w:p w14:paraId="0998963D"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 xml:space="preserve">nodrošina Dienesta darbību reglamentējošo dokumentu izstrādi; </w:t>
      </w:r>
    </w:p>
    <w:p w14:paraId="3DC85DCE"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pārstāv Dienestu valsts un pašvaldību iestādēs un institūcijās, tiesās un attiecībās ar privātpersonām;</w:t>
      </w:r>
    </w:p>
    <w:p w14:paraId="4AC371CA"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 xml:space="preserve">pēc Domes priekšsēdētāja, viņa vietnieka vai Pašvaldības izpilddirektora pieprasījuma sniedz informāciju par Dienesta darbību un citiem ar to saistītajiem jautājumiem; </w:t>
      </w:r>
    </w:p>
    <w:p w14:paraId="46F136F0"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 xml:space="preserve">organizē iedzīvotāju pieņemšanu; </w:t>
      </w:r>
    </w:p>
    <w:p w14:paraId="2ED565E3" w14:textId="77777777" w:rsidR="00037D36" w:rsidRPr="00037D36" w:rsidRDefault="00037D36" w:rsidP="004C7C13">
      <w:pPr>
        <w:numPr>
          <w:ilvl w:val="1"/>
          <w:numId w:val="3"/>
        </w:numPr>
        <w:spacing w:after="200" w:line="360" w:lineRule="auto"/>
        <w:ind w:left="0" w:firstLine="567"/>
        <w:contextualSpacing/>
        <w:jc w:val="both"/>
        <w:rPr>
          <w:szCs w:val="24"/>
          <w:u w:val="none"/>
          <w:lang w:eastAsia="lv-LV"/>
        </w:rPr>
      </w:pPr>
      <w:r w:rsidRPr="00037D36">
        <w:rPr>
          <w:szCs w:val="24"/>
          <w:u w:val="none"/>
          <w:lang w:eastAsia="lv-LV"/>
        </w:rPr>
        <w:t>veic citus pienākumus saskaņā ar normatīvo aktu prasībām, Domes lēmumiem, Domes priekšsēdētāja, viņa vietnieka vai Pašvaldības izpilddirektora rīkojumiem.</w:t>
      </w:r>
    </w:p>
    <w:p w14:paraId="4BB280FE" w14:textId="77777777" w:rsidR="00037D36" w:rsidRPr="00037D36" w:rsidRDefault="00037D36" w:rsidP="004C7C13">
      <w:pPr>
        <w:numPr>
          <w:ilvl w:val="0"/>
          <w:numId w:val="3"/>
        </w:numPr>
        <w:spacing w:after="200" w:line="360" w:lineRule="auto"/>
        <w:ind w:left="0" w:firstLine="567"/>
        <w:contextualSpacing/>
        <w:jc w:val="both"/>
        <w:rPr>
          <w:szCs w:val="24"/>
          <w:u w:val="none"/>
          <w:lang w:eastAsia="lv-LV"/>
        </w:rPr>
      </w:pPr>
      <w:r w:rsidRPr="00037D36">
        <w:rPr>
          <w:szCs w:val="24"/>
          <w:u w:val="none"/>
          <w:lang w:eastAsia="lv-LV"/>
        </w:rPr>
        <w:t>Dienesta vadītāju ieceļ amatā un atbrīvo no amata Dome. Pamatojoties uz Domes lēmumu, Dienesta vadītāju pieņem darbā un atbrīvo no darba Pašvaldības izpilddirektors.</w:t>
      </w:r>
    </w:p>
    <w:p w14:paraId="1A0B6DB6" w14:textId="77777777" w:rsidR="00037D36" w:rsidRPr="00037D36" w:rsidRDefault="00037D36" w:rsidP="004C7C13">
      <w:pPr>
        <w:numPr>
          <w:ilvl w:val="0"/>
          <w:numId w:val="3"/>
        </w:numPr>
        <w:spacing w:after="200" w:line="360" w:lineRule="auto"/>
        <w:ind w:left="0" w:firstLine="567"/>
        <w:contextualSpacing/>
        <w:jc w:val="both"/>
        <w:rPr>
          <w:szCs w:val="24"/>
          <w:u w:val="none"/>
          <w:lang w:eastAsia="lv-LV"/>
        </w:rPr>
      </w:pPr>
      <w:r w:rsidRPr="00037D36">
        <w:rPr>
          <w:szCs w:val="24"/>
          <w:u w:val="none"/>
          <w:lang w:eastAsia="lv-LV"/>
        </w:rPr>
        <w:t>Dienesta vadītāju viņa prombūtnes laikā aizvieto ar Pašvaldības izpilddirektora rīkojumu noteikts Dienesta vadītāja pienākumu izpildītājs.</w:t>
      </w:r>
    </w:p>
    <w:p w14:paraId="437CA600" w14:textId="77777777" w:rsidR="00037D36" w:rsidRPr="00037D36" w:rsidRDefault="00037D36" w:rsidP="004C7C13">
      <w:pPr>
        <w:numPr>
          <w:ilvl w:val="0"/>
          <w:numId w:val="3"/>
        </w:numPr>
        <w:spacing w:after="200" w:line="360" w:lineRule="auto"/>
        <w:ind w:left="0" w:firstLine="567"/>
        <w:contextualSpacing/>
        <w:jc w:val="both"/>
        <w:rPr>
          <w:szCs w:val="24"/>
          <w:u w:val="none"/>
          <w:lang w:eastAsia="lv-LV"/>
        </w:rPr>
      </w:pPr>
      <w:r w:rsidRPr="00037D36">
        <w:rPr>
          <w:szCs w:val="24"/>
          <w:u w:val="none"/>
          <w:lang w:eastAsia="lv-LV"/>
        </w:rPr>
        <w:t>Dienesta vadītāja interešu konflikta gadījumā dokumentus Dienesta vārdā paraksta Pašvaldības izpilddirektors.</w:t>
      </w:r>
    </w:p>
    <w:p w14:paraId="1FF92166" w14:textId="77777777" w:rsidR="00037D36" w:rsidRPr="00037D36" w:rsidRDefault="00037D36" w:rsidP="004C7C13">
      <w:pPr>
        <w:numPr>
          <w:ilvl w:val="0"/>
          <w:numId w:val="3"/>
        </w:numPr>
        <w:spacing w:after="200" w:line="360" w:lineRule="auto"/>
        <w:ind w:left="0" w:firstLine="567"/>
        <w:contextualSpacing/>
        <w:jc w:val="both"/>
        <w:rPr>
          <w:szCs w:val="24"/>
          <w:u w:val="none"/>
          <w:lang w:eastAsia="lv-LV"/>
        </w:rPr>
      </w:pPr>
      <w:r w:rsidRPr="00037D36">
        <w:rPr>
          <w:szCs w:val="24"/>
          <w:u w:val="none"/>
          <w:lang w:eastAsia="lv-LV"/>
        </w:rPr>
        <w:t>Dienesta nodaļu un struktūrvienību funkcijas, uzdevumi un darba organizācija noteikta nodaļu un struktūrvienību nolikumos.</w:t>
      </w:r>
    </w:p>
    <w:p w14:paraId="3382FFE7" w14:textId="77777777" w:rsidR="00037D36" w:rsidRPr="00037D36" w:rsidRDefault="00037D36" w:rsidP="004C7C13">
      <w:pPr>
        <w:numPr>
          <w:ilvl w:val="0"/>
          <w:numId w:val="3"/>
        </w:numPr>
        <w:spacing w:after="200" w:line="360" w:lineRule="auto"/>
        <w:ind w:left="0" w:firstLine="567"/>
        <w:contextualSpacing/>
        <w:jc w:val="both"/>
        <w:rPr>
          <w:szCs w:val="24"/>
          <w:u w:val="none"/>
          <w:lang w:eastAsia="lv-LV"/>
        </w:rPr>
      </w:pPr>
      <w:r w:rsidRPr="00037D36">
        <w:rPr>
          <w:szCs w:val="24"/>
          <w:u w:val="none"/>
          <w:lang w:eastAsia="lv-LV"/>
        </w:rPr>
        <w:t xml:space="preserve">Foto, video un audio ierakstu veikšana Dienestā pieļaujama tikai pēc Dienesta vadītāja rakstiskas atļaujas saņemšanas. Lūgumu veikt foto, video vai audio ierakstu iesniedz Dienestā rakstiskā formā, norādot pamatojumu lūgumam un turpmāko ieraksta izmantošanas mērķi. Atļauja nav nepieciešama personām, kuras foto, audio un video ierakstus veic žurnālistikas vajadzībām saskaņā ar normatīvajiem aktiem. </w:t>
      </w:r>
    </w:p>
    <w:p w14:paraId="439FFD16" w14:textId="77777777" w:rsidR="00037D36" w:rsidRPr="00037D36" w:rsidRDefault="00037D36" w:rsidP="004C7C13">
      <w:pPr>
        <w:numPr>
          <w:ilvl w:val="0"/>
          <w:numId w:val="2"/>
        </w:numPr>
        <w:spacing w:after="200" w:line="360" w:lineRule="auto"/>
        <w:ind w:left="0" w:firstLine="284"/>
        <w:contextualSpacing/>
        <w:jc w:val="center"/>
        <w:rPr>
          <w:b/>
          <w:bCs/>
          <w:szCs w:val="24"/>
          <w:u w:val="none"/>
          <w:lang w:eastAsia="lv-LV"/>
        </w:rPr>
      </w:pPr>
      <w:r w:rsidRPr="00037D36">
        <w:rPr>
          <w:b/>
          <w:bCs/>
          <w:szCs w:val="24"/>
          <w:u w:val="none"/>
          <w:lang w:eastAsia="lv-LV"/>
        </w:rPr>
        <w:t>Dienesta darbības tiesiskuma nodrošināšanas mehānisms un pārskati par darbību</w:t>
      </w:r>
    </w:p>
    <w:p w14:paraId="6BBD095C" w14:textId="77777777" w:rsidR="00037D36" w:rsidRPr="00037D36" w:rsidRDefault="00037D36" w:rsidP="004C7C13">
      <w:pPr>
        <w:numPr>
          <w:ilvl w:val="0"/>
          <w:numId w:val="3"/>
        </w:numPr>
        <w:spacing w:after="200" w:line="360" w:lineRule="auto"/>
        <w:ind w:left="0" w:firstLine="567"/>
        <w:contextualSpacing/>
        <w:jc w:val="both"/>
        <w:rPr>
          <w:szCs w:val="24"/>
          <w:u w:val="none"/>
          <w:lang w:eastAsia="lv-LV"/>
        </w:rPr>
      </w:pPr>
      <w:r w:rsidRPr="00037D36">
        <w:rPr>
          <w:szCs w:val="24"/>
          <w:u w:val="none"/>
          <w:lang w:eastAsia="lv-LV"/>
        </w:rPr>
        <w:t>Dienesta darbības tiesiskumu nodrošina Dienesta vadītājs, kurš ir atbildīgs par Pašvaldības iekšējās kontroles sistēmas ievērošanu.</w:t>
      </w:r>
    </w:p>
    <w:p w14:paraId="4E1CFC7E" w14:textId="77777777" w:rsidR="00037D36" w:rsidRPr="00037D36" w:rsidRDefault="00037D36" w:rsidP="004C7C13">
      <w:pPr>
        <w:numPr>
          <w:ilvl w:val="0"/>
          <w:numId w:val="3"/>
        </w:numPr>
        <w:spacing w:after="200" w:line="360" w:lineRule="auto"/>
        <w:ind w:left="0" w:firstLine="567"/>
        <w:contextualSpacing/>
        <w:jc w:val="both"/>
        <w:rPr>
          <w:szCs w:val="24"/>
          <w:u w:val="none"/>
          <w:lang w:eastAsia="lv-LV"/>
        </w:rPr>
      </w:pPr>
      <w:r w:rsidRPr="00037D36">
        <w:rPr>
          <w:szCs w:val="24"/>
          <w:u w:val="none"/>
          <w:lang w:eastAsia="lv-LV"/>
        </w:rPr>
        <w:t xml:space="preserve">Dienesta vadītājs ir atbildīgs par normatīvajos aktos, Domes lēmumos noteikto pienākumu, kā arī Domes priekšsēdētāja, Domes priekšsēdētāja vietnieka vai Pašvaldības izpilddirektora rīkojumu izpildi. </w:t>
      </w:r>
    </w:p>
    <w:p w14:paraId="490F412B" w14:textId="77777777" w:rsidR="00037D36" w:rsidRPr="00037D36" w:rsidRDefault="00037D36" w:rsidP="004C7C13">
      <w:pPr>
        <w:numPr>
          <w:ilvl w:val="0"/>
          <w:numId w:val="3"/>
        </w:numPr>
        <w:spacing w:after="200" w:line="360" w:lineRule="auto"/>
        <w:ind w:left="0" w:firstLine="567"/>
        <w:contextualSpacing/>
        <w:jc w:val="both"/>
        <w:rPr>
          <w:szCs w:val="24"/>
          <w:u w:val="none"/>
          <w:lang w:eastAsia="lv-LV"/>
        </w:rPr>
      </w:pPr>
      <w:bookmarkStart w:id="4" w:name="_Hlk198201840"/>
      <w:r w:rsidRPr="00037D36">
        <w:rPr>
          <w:szCs w:val="24"/>
          <w:u w:val="none"/>
          <w:lang w:eastAsia="lv-LV"/>
        </w:rPr>
        <w:t>Dienesta vadītāja pieņemtos administratīvos aktus un faktisko rīcību var apstrīdēt Domē. Dienesta darbinieka faktisko rīcību var apstrīdēt Dienesta vadītājam.</w:t>
      </w:r>
    </w:p>
    <w:bookmarkEnd w:id="4"/>
    <w:p w14:paraId="6943EED4" w14:textId="77777777" w:rsidR="00037D36" w:rsidRPr="00037D36" w:rsidRDefault="00037D36" w:rsidP="004C7C13">
      <w:pPr>
        <w:numPr>
          <w:ilvl w:val="0"/>
          <w:numId w:val="3"/>
        </w:numPr>
        <w:spacing w:after="200" w:line="360" w:lineRule="auto"/>
        <w:ind w:left="0" w:firstLine="567"/>
        <w:contextualSpacing/>
        <w:jc w:val="both"/>
        <w:rPr>
          <w:szCs w:val="24"/>
          <w:u w:val="none"/>
          <w:lang w:eastAsia="lv-LV"/>
        </w:rPr>
      </w:pPr>
      <w:r w:rsidRPr="00037D36">
        <w:rPr>
          <w:szCs w:val="24"/>
          <w:u w:val="none"/>
          <w:lang w:eastAsia="lv-LV"/>
        </w:rPr>
        <w:lastRenderedPageBreak/>
        <w:t>Dienests reizi gadā sniedz pārskatu par savu darbību Domes Sociālo un veselības jautājumu komitejai un Domei. Domei un Pašvaldības izpilddirektoram ir tiesības jebkurā laikā pieprasīt pārskatus par Dienesta darbu.</w:t>
      </w:r>
    </w:p>
    <w:p w14:paraId="6E2E1D8B" w14:textId="77777777" w:rsidR="00037D36" w:rsidRPr="00037D36" w:rsidRDefault="00037D36" w:rsidP="004C7C13">
      <w:pPr>
        <w:numPr>
          <w:ilvl w:val="0"/>
          <w:numId w:val="2"/>
        </w:numPr>
        <w:spacing w:after="200" w:line="360" w:lineRule="auto"/>
        <w:ind w:left="0" w:firstLine="426"/>
        <w:contextualSpacing/>
        <w:jc w:val="center"/>
        <w:rPr>
          <w:b/>
          <w:bCs/>
          <w:szCs w:val="24"/>
          <w:u w:val="none"/>
          <w:lang w:eastAsia="lv-LV"/>
        </w:rPr>
      </w:pPr>
      <w:r w:rsidRPr="00037D36">
        <w:rPr>
          <w:b/>
          <w:bCs/>
          <w:szCs w:val="24"/>
          <w:u w:val="none"/>
          <w:lang w:eastAsia="lv-LV"/>
        </w:rPr>
        <w:t>Noslēguma jautājumi</w:t>
      </w:r>
    </w:p>
    <w:p w14:paraId="7A30583A" w14:textId="77777777" w:rsidR="00037D36" w:rsidRPr="00037D36" w:rsidRDefault="00037D36" w:rsidP="004C7C13">
      <w:pPr>
        <w:numPr>
          <w:ilvl w:val="0"/>
          <w:numId w:val="3"/>
        </w:numPr>
        <w:spacing w:after="200" w:line="360" w:lineRule="auto"/>
        <w:ind w:left="0" w:firstLine="567"/>
        <w:contextualSpacing/>
        <w:jc w:val="both"/>
        <w:rPr>
          <w:b/>
          <w:bCs/>
          <w:szCs w:val="24"/>
          <w:u w:val="none"/>
          <w:lang w:eastAsia="lv-LV"/>
        </w:rPr>
      </w:pPr>
      <w:r w:rsidRPr="00037D36">
        <w:rPr>
          <w:szCs w:val="24"/>
          <w:u w:val="none"/>
          <w:lang w:eastAsia="lv-LV"/>
        </w:rPr>
        <w:t>Atzīt par spēku zaudējušu Gulbenes novada pašvaldības domes 2013.gada 19.decembra iekšējo normatīvo aktu “Gulbenes novada sociālā dienesta nolikums” (protokols Nr.19, 6.paragrāfs).</w:t>
      </w:r>
    </w:p>
    <w:p w14:paraId="2BB5974B" w14:textId="77777777" w:rsidR="00037D36" w:rsidRPr="00037D36" w:rsidRDefault="00037D36" w:rsidP="004C7C13">
      <w:pPr>
        <w:numPr>
          <w:ilvl w:val="0"/>
          <w:numId w:val="3"/>
        </w:numPr>
        <w:spacing w:after="200" w:line="360" w:lineRule="auto"/>
        <w:ind w:left="0" w:firstLine="567"/>
        <w:contextualSpacing/>
        <w:jc w:val="both"/>
        <w:rPr>
          <w:b/>
          <w:bCs/>
          <w:szCs w:val="24"/>
          <w:u w:val="none"/>
          <w:lang w:eastAsia="lv-LV"/>
        </w:rPr>
      </w:pPr>
      <w:r w:rsidRPr="00037D36">
        <w:rPr>
          <w:szCs w:val="24"/>
          <w:u w:val="none"/>
          <w:lang w:eastAsia="lv-LV"/>
        </w:rPr>
        <w:t xml:space="preserve">Nolikums stājas spēkā 2025.gada 1.jūnijā.  </w:t>
      </w:r>
    </w:p>
    <w:bookmarkEnd w:id="1"/>
    <w:p w14:paraId="7079D336" w14:textId="77777777" w:rsidR="00037D36" w:rsidRDefault="00037D36" w:rsidP="00255FAE">
      <w:pPr>
        <w:spacing w:line="360" w:lineRule="auto"/>
        <w:ind w:firstLine="567"/>
        <w:jc w:val="both"/>
        <w:rPr>
          <w:u w:val="none"/>
        </w:rPr>
      </w:pPr>
    </w:p>
    <w:p w14:paraId="0CA8BCF3" w14:textId="77777777" w:rsidR="0032517B" w:rsidRPr="00575A1B" w:rsidRDefault="009B06E6"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40657358" w14:textId="77777777" w:rsidR="00575A1B" w:rsidRPr="00DE7201" w:rsidRDefault="009B06E6"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“Grozījums Gulbenes novada pašvaldības domes 2020.gada 28.maija nolikumā Nr.GND/20/3-nolik “Gulbenes 1.pirmsskolas izglītības iestādes nolikums”” izdošanu</w:t>
      </w:r>
    </w:p>
    <w:p w14:paraId="0F06D23C" w14:textId="77777777" w:rsidR="00575A1B" w:rsidRDefault="009B06E6" w:rsidP="00575A1B">
      <w:pPr>
        <w:rPr>
          <w:rFonts w:eastAsia="Calibri"/>
          <w:szCs w:val="24"/>
          <w:u w:val="none"/>
        </w:rPr>
      </w:pPr>
      <w:r w:rsidRPr="00575A1B">
        <w:rPr>
          <w:rFonts w:eastAsia="Calibri"/>
          <w:szCs w:val="24"/>
          <w:u w:val="none"/>
        </w:rPr>
        <w:t xml:space="preserve">ZIŅO: </w:t>
      </w:r>
      <w:r>
        <w:rPr>
          <w:rFonts w:eastAsia="Calibri"/>
          <w:noProof/>
          <w:szCs w:val="24"/>
          <w:u w:val="none"/>
        </w:rPr>
        <w:t>Laima Priedeslaipa</w:t>
      </w:r>
    </w:p>
    <w:p w14:paraId="13BC046B" w14:textId="77777777" w:rsidR="00CA2A8B" w:rsidRDefault="009B06E6"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2F022E53" w14:textId="77777777" w:rsidR="00E264AD" w:rsidRPr="00575A1B" w:rsidRDefault="009B06E6" w:rsidP="00575A1B">
      <w:pPr>
        <w:rPr>
          <w:rFonts w:eastAsia="Calibri"/>
          <w:szCs w:val="24"/>
          <w:u w:val="none"/>
        </w:rPr>
      </w:pPr>
      <w:r>
        <w:rPr>
          <w:rFonts w:eastAsia="Calibri"/>
          <w:szCs w:val="24"/>
          <w:u w:val="none"/>
        </w:rPr>
        <w:t xml:space="preserve">DEBATĒS PIEDALĀS: </w:t>
      </w:r>
      <w:r w:rsidR="00255FAE">
        <w:rPr>
          <w:rFonts w:eastAsia="Calibri"/>
          <w:szCs w:val="24"/>
          <w:u w:val="none"/>
        </w:rPr>
        <w:t>nav</w:t>
      </w:r>
    </w:p>
    <w:p w14:paraId="01B7FB80" w14:textId="77777777" w:rsidR="00BC2002" w:rsidRDefault="00BC2002" w:rsidP="00956EC8">
      <w:pPr>
        <w:rPr>
          <w:rFonts w:eastAsia="Calibri"/>
          <w:color w:val="FF0000"/>
          <w:szCs w:val="24"/>
          <w:u w:val="none"/>
        </w:rPr>
      </w:pPr>
    </w:p>
    <w:p w14:paraId="0A380CB5" w14:textId="77777777" w:rsidR="00255FAE" w:rsidRDefault="00255FAE" w:rsidP="00255FAE">
      <w:pPr>
        <w:spacing w:line="360" w:lineRule="auto"/>
        <w:ind w:firstLine="567"/>
        <w:jc w:val="both"/>
        <w:rPr>
          <w:u w:val="none"/>
        </w:rPr>
      </w:pPr>
      <w:r w:rsidRPr="009D7F9C">
        <w:rPr>
          <w:bCs/>
          <w:noProof/>
          <w:szCs w:val="24"/>
          <w:u w:val="none"/>
        </w:rPr>
        <w:t xml:space="preserve">Sociālo un veselības jautājumu </w:t>
      </w:r>
      <w:r>
        <w:rPr>
          <w:bCs/>
          <w:noProof/>
          <w:szCs w:val="24"/>
          <w:u w:val="none"/>
        </w:rPr>
        <w:t>un</w:t>
      </w:r>
      <w:r w:rsidRPr="009D7F9C">
        <w:rPr>
          <w:bCs/>
          <w:noProof/>
          <w:szCs w:val="24"/>
          <w:u w:val="none"/>
        </w:rPr>
        <w:t xml:space="preserve"> Izglītības, kultūras un sporta </w:t>
      </w:r>
      <w:r>
        <w:rPr>
          <w:bCs/>
          <w:noProof/>
          <w:szCs w:val="24"/>
          <w:u w:val="none"/>
        </w:rPr>
        <w:t xml:space="preserve">apvienotā </w:t>
      </w:r>
      <w:r>
        <w:rPr>
          <w:u w:val="none"/>
        </w:rPr>
        <w:t xml:space="preserve">komiteja atklāti balsojot: </w:t>
      </w:r>
      <w:r w:rsidRPr="0016506D">
        <w:rPr>
          <w:noProof/>
          <w:u w:val="none"/>
        </w:rPr>
        <w:t>ar 9 balsīm "Par" (Ainārs Brezinskis, Aivars Circens, Anatolijs Savickis, Atis Jencītis, Guna Švika, Gunārs Babris, Ivars Kupčs, Lāsma Gabdulļina, Mudīte Motivāne), "Pret" – nav, "Atturas" – nav, "Nepiedalās" – nav</w:t>
      </w:r>
      <w:r>
        <w:rPr>
          <w:u w:val="none"/>
        </w:rPr>
        <w:t>, NOLEMJ</w:t>
      </w:r>
      <w:r w:rsidRPr="00B24B3A">
        <w:rPr>
          <w:u w:val="none"/>
        </w:rPr>
        <w:t>:</w:t>
      </w:r>
    </w:p>
    <w:p w14:paraId="234C3FDE" w14:textId="77777777" w:rsidR="00255FAE" w:rsidRDefault="00255FAE" w:rsidP="00255FAE">
      <w:pPr>
        <w:spacing w:line="360" w:lineRule="auto"/>
        <w:ind w:firstLine="567"/>
        <w:jc w:val="both"/>
        <w:rPr>
          <w:u w:val="none"/>
        </w:rPr>
      </w:pPr>
      <w:r>
        <w:rPr>
          <w:noProof/>
          <w:u w:val="none"/>
        </w:rPr>
        <w:t>Virzīt izskatīšanai domes sēdē lēmumprojektu:</w:t>
      </w:r>
      <w:r>
        <w:rPr>
          <w:u w:val="none"/>
        </w:rPr>
        <w:t xml:space="preserve"> </w:t>
      </w:r>
    </w:p>
    <w:p w14:paraId="3F3AF664" w14:textId="77777777" w:rsidR="00037D36" w:rsidRPr="00037D36" w:rsidRDefault="00037D36" w:rsidP="00037D36">
      <w:pPr>
        <w:jc w:val="center"/>
        <w:rPr>
          <w:b/>
          <w:noProof/>
          <w:szCs w:val="24"/>
          <w:u w:val="none"/>
          <w:lang w:eastAsia="lv-LV"/>
        </w:rPr>
      </w:pPr>
      <w:r w:rsidRPr="00037D36">
        <w:rPr>
          <w:b/>
          <w:noProof/>
          <w:szCs w:val="24"/>
          <w:u w:val="none"/>
          <w:lang w:eastAsia="lv-LV"/>
        </w:rPr>
        <w:t xml:space="preserve">Par iekšējā normatīvā akta </w:t>
      </w:r>
      <w:bookmarkStart w:id="5" w:name="_Hlk50661646"/>
      <w:r w:rsidRPr="00037D36">
        <w:rPr>
          <w:b/>
          <w:noProof/>
          <w:szCs w:val="24"/>
          <w:u w:val="none"/>
          <w:lang w:eastAsia="lv-LV"/>
        </w:rPr>
        <w:t>“Grozījums Gulbenes novada pašvaldības domes 2020.gada 28.maija nolikumā</w:t>
      </w:r>
      <w:r w:rsidRPr="00037D36">
        <w:rPr>
          <w:b/>
          <w:szCs w:val="24"/>
          <w:u w:val="none"/>
          <w:lang w:eastAsia="lv-LV"/>
        </w:rPr>
        <w:t xml:space="preserve"> </w:t>
      </w:r>
      <w:proofErr w:type="spellStart"/>
      <w:r w:rsidRPr="00037D36">
        <w:rPr>
          <w:b/>
          <w:szCs w:val="24"/>
          <w:u w:val="none"/>
          <w:lang w:eastAsia="lv-LV"/>
        </w:rPr>
        <w:t>Nr.</w:t>
      </w:r>
      <w:r w:rsidRPr="00037D36">
        <w:rPr>
          <w:b/>
          <w:noProof/>
          <w:szCs w:val="24"/>
          <w:u w:val="none"/>
          <w:lang w:eastAsia="lv-LV"/>
        </w:rPr>
        <w:t>GND</w:t>
      </w:r>
      <w:proofErr w:type="spellEnd"/>
      <w:r w:rsidRPr="00037D36">
        <w:rPr>
          <w:b/>
          <w:noProof/>
          <w:szCs w:val="24"/>
          <w:u w:val="none"/>
          <w:lang w:eastAsia="lv-LV"/>
        </w:rPr>
        <w:t>/20/3-nolik “Gulbenes 1.pirmsskolas izglītības iestādes nolikums””</w:t>
      </w:r>
      <w:bookmarkEnd w:id="5"/>
      <w:r w:rsidRPr="00037D36">
        <w:rPr>
          <w:b/>
          <w:noProof/>
          <w:szCs w:val="24"/>
          <w:u w:val="none"/>
          <w:lang w:eastAsia="lv-LV"/>
        </w:rPr>
        <w:t xml:space="preserve"> izdošanu</w:t>
      </w:r>
    </w:p>
    <w:p w14:paraId="540B213F" w14:textId="77777777" w:rsidR="00037D36" w:rsidRPr="00037D36" w:rsidRDefault="00037D36" w:rsidP="00037D36">
      <w:pPr>
        <w:jc w:val="both"/>
        <w:rPr>
          <w:b/>
          <w:noProof/>
          <w:szCs w:val="24"/>
          <w:u w:val="none"/>
          <w:lang w:eastAsia="lv-LV"/>
        </w:rPr>
      </w:pPr>
    </w:p>
    <w:p w14:paraId="4A0757FC" w14:textId="77777777" w:rsidR="00037D36" w:rsidRPr="00037D36" w:rsidRDefault="00037D36" w:rsidP="00037D36">
      <w:pPr>
        <w:spacing w:line="360" w:lineRule="auto"/>
        <w:ind w:firstLine="567"/>
        <w:jc w:val="both"/>
        <w:rPr>
          <w:bCs/>
          <w:noProof/>
          <w:szCs w:val="24"/>
          <w:u w:val="none"/>
          <w:lang w:eastAsia="lv-LV"/>
        </w:rPr>
      </w:pPr>
      <w:r w:rsidRPr="00037D36">
        <w:rPr>
          <w:bCs/>
          <w:noProof/>
          <w:szCs w:val="24"/>
          <w:u w:val="none"/>
          <w:lang w:eastAsia="lv-LV"/>
        </w:rPr>
        <w:t xml:space="preserve">Gulbenes novada pašvaldībā 2025.gada 7.aprīlī saņemts Gulbenes 1.pirmsskolas izglītības iestādes 2025.gada 7.marta iesniegums Nr.1PII/1.18/25/5 (Gulbenes novada pašvaldībā reģistrēts ar Nr.GND/4.2/25/1298-G), ar kuru lūdz veikt izmaiņas Gulbenes 1.pirmsskolas izglītības iestādes adresē uz O. Kalpaka 70B, Gulbene, Gulbenes novads, LV-4401. Lūgums pamatots ar to, ka Gulbenes 1.pirmsskolas izglītības iestādei un Ģimenes izglītības un atbalsta centram ir vienādas adreses, kas rada pārpratumus gan bērnu vecākiem, gan preču piegādātājiem, meklējot iestādes atrašanās vietu. </w:t>
      </w:r>
    </w:p>
    <w:p w14:paraId="16C7402E" w14:textId="77777777" w:rsidR="00037D36" w:rsidRPr="00037D36" w:rsidRDefault="00037D36" w:rsidP="004C7C13">
      <w:pPr>
        <w:widowControl w:val="0"/>
        <w:spacing w:line="360" w:lineRule="auto"/>
        <w:ind w:firstLine="567"/>
        <w:jc w:val="both"/>
        <w:rPr>
          <w:bCs/>
          <w:noProof/>
          <w:szCs w:val="24"/>
          <w:u w:val="none"/>
          <w:lang w:eastAsia="lv-LV"/>
        </w:rPr>
      </w:pPr>
      <w:r w:rsidRPr="00037D36">
        <w:rPr>
          <w:bCs/>
          <w:noProof/>
          <w:szCs w:val="24"/>
          <w:u w:val="none"/>
          <w:lang w:eastAsia="lv-LV"/>
        </w:rPr>
        <w:t>Ar Gulbenes novada Centrālās pārvaldes Īpašumu pārraudzības nodaļas 2025.gada 16.aprīļa lēmumu Nr.GND/6.4/25/14 “Par adreses maiņu nekustamajā īpašumā O. Kalpaka iela 70A, Gulbenē, Gulbenes novadā” nolemts mainīt adresi ēkām (būvēm) ar kadastra apzīmējumiem 5001 002 0130 001 (bērnu dārzs), 5001 002 0130 004 (šķūnis), 5001 002 0130 005 (saimniecības ēka) no: O. Kalpaka iela 70A, Gulbene, Gulbenes novads, LV-4401, uz: O. Kalpaka iela 70B, Gulbene, Gulbenes novads, LV-4401.</w:t>
      </w:r>
    </w:p>
    <w:p w14:paraId="74F5F22F" w14:textId="77777777" w:rsidR="00037D36" w:rsidRPr="00037D36" w:rsidRDefault="00037D36" w:rsidP="004C7C13">
      <w:pPr>
        <w:widowControl w:val="0"/>
        <w:spacing w:line="360" w:lineRule="auto"/>
        <w:ind w:firstLine="567"/>
        <w:jc w:val="both"/>
        <w:rPr>
          <w:szCs w:val="24"/>
          <w:u w:val="none"/>
          <w:lang w:eastAsia="lv-LV"/>
        </w:rPr>
      </w:pPr>
      <w:r w:rsidRPr="00037D36">
        <w:rPr>
          <w:bCs/>
          <w:noProof/>
          <w:szCs w:val="24"/>
          <w:u w:val="none"/>
          <w:lang w:eastAsia="lv-LV"/>
        </w:rPr>
        <w:t xml:space="preserve">Ņemot vērā augstāk minēto un pamatojoties uz Izglītības likuma 22.panta pirmo daļu, kas </w:t>
      </w:r>
      <w:r w:rsidRPr="00037D36">
        <w:rPr>
          <w:bCs/>
          <w:noProof/>
          <w:szCs w:val="24"/>
          <w:u w:val="none"/>
          <w:lang w:eastAsia="lv-LV"/>
        </w:rPr>
        <w:lastRenderedPageBreak/>
        <w:t xml:space="preserve">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Vispārējās izglītības likuma 8. un 9.pantu, Pašvaldību likuma 10.panta pirmās daļas 8.punktu, kas nosaka, ka dome ir tiesīga izlemt ikvienu pašvaldības kompetences jautājumu; tikai domes kompetencē ir </w:t>
      </w:r>
      <w:r w:rsidRPr="00037D36">
        <w:rPr>
          <w:szCs w:val="24"/>
          <w:u w:val="none"/>
          <w:lang w:eastAsia="lv-LV"/>
        </w:rPr>
        <w:t>izveidot un reorganizēt pašvaldības administrāciju, tostarp izveidot, reorganizēt un likvidēt tās sastāvā esošās institūcijas, kā arī izdot pašvaldības institūciju nolikumus, Gulbenes novada pašvaldības domes 2020.gada 28.maija nolikuma Nr.</w:t>
      </w:r>
      <w:r w:rsidRPr="00037D36">
        <w:rPr>
          <w:rFonts w:ascii="Arial" w:hAnsi="Arial" w:cs="Arial"/>
          <w:sz w:val="22"/>
          <w:u w:val="none"/>
          <w:lang w:eastAsia="lv-LV"/>
        </w:rPr>
        <w:t xml:space="preserve"> </w:t>
      </w:r>
      <w:r w:rsidRPr="00037D36">
        <w:rPr>
          <w:szCs w:val="24"/>
          <w:u w:val="none"/>
          <w:lang w:eastAsia="lv-LV"/>
        </w:rPr>
        <w:t xml:space="preserve">GND/20/3-nolik “Gulbenes 1.pirmsskolas izglītības iestādes nolikums” 56. un 57.punktu, </w:t>
      </w:r>
      <w:r w:rsidRPr="00037D36">
        <w:rPr>
          <w:bCs/>
          <w:noProof/>
          <w:szCs w:val="24"/>
          <w:u w:val="none"/>
          <w:lang w:eastAsia="lv-LV"/>
        </w:rPr>
        <w:t xml:space="preserve">kā arī Gulbenes novada pašvaldības domes Izglītības, kultūras un sporta jautājumu komitejas ieteikumu, atklāti balsojot: </w:t>
      </w:r>
      <w:r w:rsidRPr="00037D36">
        <w:rPr>
          <w:noProof/>
          <w:szCs w:val="24"/>
          <w:u w:val="none"/>
          <w:lang w:eastAsia="lv-LV"/>
        </w:rPr>
        <w:t>ar ___ balsīm "Par" (_____), "Pret" – ___ (____), "Atturas" – ____ (____), "Nepiedalās" – ___ (____),</w:t>
      </w:r>
      <w:r w:rsidRPr="00037D36">
        <w:rPr>
          <w:bCs/>
          <w:noProof/>
          <w:szCs w:val="24"/>
          <w:u w:val="none"/>
          <w:lang w:eastAsia="lv-LV"/>
        </w:rPr>
        <w:t xml:space="preserve"> Gulbenes novada pašvaldības dome NOLEMJ:</w:t>
      </w:r>
    </w:p>
    <w:p w14:paraId="1A58EE3C" w14:textId="77777777" w:rsidR="00037D36" w:rsidRPr="00037D36" w:rsidRDefault="00037D36" w:rsidP="00037D36">
      <w:pPr>
        <w:spacing w:line="360" w:lineRule="auto"/>
        <w:ind w:firstLine="567"/>
        <w:jc w:val="both"/>
        <w:rPr>
          <w:szCs w:val="24"/>
          <w:u w:val="none"/>
          <w:lang w:eastAsia="lv-LV"/>
        </w:rPr>
      </w:pPr>
      <w:r w:rsidRPr="00037D36">
        <w:rPr>
          <w:szCs w:val="24"/>
          <w:u w:val="none"/>
          <w:lang w:eastAsia="lv-LV"/>
        </w:rPr>
        <w:t xml:space="preserve">IZDOT iekšējo normatīvo aktu “Grozījums Gulbenes novada pašvaldības domes 2020.gada 28.maija nolikumā </w:t>
      </w:r>
      <w:proofErr w:type="spellStart"/>
      <w:r w:rsidRPr="00037D36">
        <w:rPr>
          <w:szCs w:val="24"/>
          <w:u w:val="none"/>
          <w:lang w:eastAsia="lv-LV"/>
        </w:rPr>
        <w:t>Nr.</w:t>
      </w:r>
      <w:bookmarkStart w:id="6" w:name="_Hlk143417030"/>
      <w:r w:rsidRPr="00037D36">
        <w:rPr>
          <w:szCs w:val="24"/>
          <w:u w:val="none"/>
          <w:lang w:eastAsia="lv-LV"/>
        </w:rPr>
        <w:t>GND</w:t>
      </w:r>
      <w:proofErr w:type="spellEnd"/>
      <w:r w:rsidRPr="00037D36">
        <w:rPr>
          <w:szCs w:val="24"/>
          <w:u w:val="none"/>
          <w:lang w:eastAsia="lv-LV"/>
        </w:rPr>
        <w:t>/20/3-nolik “Gulbenes 1.pirmsskolas izglītības iestādes nolikums””</w:t>
      </w:r>
      <w:bookmarkEnd w:id="6"/>
      <w:r w:rsidRPr="00037D36">
        <w:rPr>
          <w:szCs w:val="24"/>
          <w:u w:val="none"/>
          <w:lang w:eastAsia="lv-LV"/>
        </w:rPr>
        <w:t xml:space="preserve"> (pielikumā).</w:t>
      </w:r>
    </w:p>
    <w:p w14:paraId="60B842B2" w14:textId="77777777" w:rsidR="00037D36" w:rsidRPr="00037D36" w:rsidRDefault="00037D36" w:rsidP="00037D36">
      <w:pPr>
        <w:spacing w:line="360" w:lineRule="auto"/>
        <w:ind w:firstLine="567"/>
        <w:jc w:val="both"/>
        <w:rPr>
          <w:szCs w:val="24"/>
          <w:u w:val="none"/>
          <w:lang w:eastAsia="lv-LV"/>
        </w:rPr>
      </w:pPr>
    </w:p>
    <w:p w14:paraId="17E38AC5" w14:textId="77777777" w:rsidR="00037D36" w:rsidRPr="00037D36" w:rsidRDefault="00037D36" w:rsidP="00037D36">
      <w:pPr>
        <w:spacing w:line="276" w:lineRule="auto"/>
        <w:jc w:val="right"/>
        <w:rPr>
          <w:rFonts w:ascii="Arial" w:hAnsi="Arial" w:cs="Arial"/>
          <w:sz w:val="22"/>
          <w:u w:val="none"/>
          <w:lang w:eastAsia="lv-LV"/>
        </w:rPr>
      </w:pPr>
      <w:r w:rsidRPr="00037D36">
        <w:rPr>
          <w:szCs w:val="24"/>
          <w:u w:val="none"/>
          <w:lang w:eastAsia="lv-LV"/>
        </w:rPr>
        <w:t>P</w:t>
      </w:r>
      <w:r w:rsidRPr="00037D36">
        <w:rPr>
          <w:rFonts w:eastAsia="Calibri"/>
          <w:szCs w:val="24"/>
          <w:u w:val="none"/>
          <w:lang w:eastAsia="lv-LV"/>
        </w:rPr>
        <w:t>ielikums</w:t>
      </w:r>
      <w:r w:rsidRPr="00037D36">
        <w:rPr>
          <w:rFonts w:eastAsia="Calibri"/>
          <w:b/>
          <w:bCs/>
          <w:szCs w:val="24"/>
          <w:u w:val="none"/>
          <w:lang w:eastAsia="lv-LV"/>
        </w:rPr>
        <w:t xml:space="preserve"> </w:t>
      </w:r>
      <w:r w:rsidRPr="00037D36">
        <w:rPr>
          <w:rFonts w:eastAsia="Calibri"/>
          <w:szCs w:val="24"/>
          <w:u w:val="none"/>
          <w:lang w:eastAsia="lv-LV"/>
        </w:rPr>
        <w:t>Gulbenes novada pašvaldības domes 2025.gada __.maija lēmumam Nr. GND/2025/_______</w:t>
      </w:r>
    </w:p>
    <w:p w14:paraId="0F4F74D2" w14:textId="77777777" w:rsidR="00037D36" w:rsidRPr="00037D36" w:rsidRDefault="00037D36" w:rsidP="00037D36">
      <w:pPr>
        <w:jc w:val="center"/>
        <w:rPr>
          <w:rFonts w:eastAsia="Calibri"/>
          <w:szCs w:val="24"/>
          <w:u w:val="none"/>
          <w:lang w:eastAsia="lv-LV"/>
        </w:rPr>
      </w:pPr>
    </w:p>
    <w:tbl>
      <w:tblPr>
        <w:tblW w:w="0" w:type="auto"/>
        <w:tblLook w:val="01E0" w:firstRow="1" w:lastRow="1" w:firstColumn="1" w:lastColumn="1" w:noHBand="0" w:noVBand="0"/>
      </w:tblPr>
      <w:tblGrid>
        <w:gridCol w:w="3109"/>
        <w:gridCol w:w="3137"/>
        <w:gridCol w:w="3108"/>
      </w:tblGrid>
      <w:tr w:rsidR="00037D36" w:rsidRPr="00037D36" w14:paraId="64C3567B" w14:textId="77777777" w:rsidTr="000801AE">
        <w:tc>
          <w:tcPr>
            <w:tcW w:w="3190" w:type="dxa"/>
          </w:tcPr>
          <w:p w14:paraId="76415A2D" w14:textId="77777777" w:rsidR="00037D36" w:rsidRPr="00037D36" w:rsidRDefault="00037D36" w:rsidP="004C7C13">
            <w:pPr>
              <w:rPr>
                <w:rFonts w:eastAsia="Calibri"/>
                <w:szCs w:val="24"/>
                <w:u w:val="none"/>
                <w:lang w:eastAsia="lv-LV"/>
              </w:rPr>
            </w:pPr>
          </w:p>
        </w:tc>
        <w:tc>
          <w:tcPr>
            <w:tcW w:w="3190" w:type="dxa"/>
            <w:hideMark/>
          </w:tcPr>
          <w:p w14:paraId="442D71E6" w14:textId="77777777" w:rsidR="00037D36" w:rsidRPr="00037D36" w:rsidRDefault="00037D36" w:rsidP="004C7C13">
            <w:pPr>
              <w:jc w:val="center"/>
              <w:rPr>
                <w:rFonts w:eastAsia="Calibri"/>
                <w:szCs w:val="24"/>
                <w:u w:val="none"/>
                <w:lang w:eastAsia="lv-LV"/>
              </w:rPr>
            </w:pPr>
            <w:r w:rsidRPr="00037D36">
              <w:rPr>
                <w:rFonts w:eastAsia="Calibri"/>
                <w:noProof/>
                <w:szCs w:val="24"/>
                <w:u w:val="none"/>
                <w:lang w:eastAsia="lv-LV"/>
              </w:rPr>
              <w:drawing>
                <wp:inline distT="0" distB="0" distL="0" distR="0" wp14:anchorId="61E48DCE" wp14:editId="182113C5">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1E7760A5" w14:textId="77777777" w:rsidR="00037D36" w:rsidRPr="00037D36" w:rsidRDefault="00037D36" w:rsidP="004C7C13">
            <w:pPr>
              <w:rPr>
                <w:rFonts w:eastAsia="Calibri"/>
                <w:szCs w:val="24"/>
                <w:u w:val="none"/>
                <w:lang w:eastAsia="lv-LV"/>
              </w:rPr>
            </w:pPr>
          </w:p>
        </w:tc>
      </w:tr>
      <w:tr w:rsidR="00037D36" w:rsidRPr="00037D36" w14:paraId="1C7161A9" w14:textId="77777777" w:rsidTr="000801AE">
        <w:tc>
          <w:tcPr>
            <w:tcW w:w="9570" w:type="dxa"/>
            <w:gridSpan w:val="3"/>
            <w:hideMark/>
          </w:tcPr>
          <w:p w14:paraId="34D9A3E5" w14:textId="77777777" w:rsidR="00037D36" w:rsidRPr="00037D36" w:rsidRDefault="00037D36" w:rsidP="004C7C13">
            <w:pPr>
              <w:spacing w:line="360" w:lineRule="auto"/>
              <w:jc w:val="center"/>
              <w:rPr>
                <w:rFonts w:eastAsia="Calibri"/>
                <w:b/>
                <w:szCs w:val="24"/>
                <w:u w:val="none"/>
                <w:lang w:eastAsia="lv-LV"/>
              </w:rPr>
            </w:pPr>
            <w:r w:rsidRPr="00037D36">
              <w:rPr>
                <w:rFonts w:eastAsia="Calibri"/>
                <w:b/>
                <w:szCs w:val="24"/>
                <w:u w:val="none"/>
                <w:lang w:eastAsia="lv-LV"/>
              </w:rPr>
              <w:t>GULBENES NOVADA PAŠVALDĪBA</w:t>
            </w:r>
          </w:p>
        </w:tc>
      </w:tr>
      <w:tr w:rsidR="00037D36" w:rsidRPr="00037D36" w14:paraId="04D25BB5" w14:textId="77777777" w:rsidTr="000801AE">
        <w:tc>
          <w:tcPr>
            <w:tcW w:w="9570" w:type="dxa"/>
            <w:gridSpan w:val="3"/>
            <w:hideMark/>
          </w:tcPr>
          <w:p w14:paraId="44BC3F3A" w14:textId="77777777" w:rsidR="00037D36" w:rsidRPr="00037D36" w:rsidRDefault="00037D36" w:rsidP="004C7C13">
            <w:pPr>
              <w:spacing w:line="360" w:lineRule="auto"/>
              <w:jc w:val="center"/>
              <w:rPr>
                <w:rFonts w:eastAsia="Calibri"/>
                <w:szCs w:val="24"/>
                <w:u w:val="none"/>
                <w:lang w:eastAsia="lv-LV"/>
              </w:rPr>
            </w:pPr>
            <w:proofErr w:type="spellStart"/>
            <w:r w:rsidRPr="00037D36">
              <w:rPr>
                <w:rFonts w:eastAsia="Calibri"/>
                <w:szCs w:val="24"/>
                <w:u w:val="none"/>
                <w:lang w:eastAsia="lv-LV"/>
              </w:rPr>
              <w:t>Reģ</w:t>
            </w:r>
            <w:proofErr w:type="spellEnd"/>
            <w:r w:rsidRPr="00037D36">
              <w:rPr>
                <w:rFonts w:eastAsia="Calibri"/>
                <w:szCs w:val="24"/>
                <w:u w:val="none"/>
                <w:lang w:eastAsia="lv-LV"/>
              </w:rPr>
              <w:t>. Nr. 90009116327</w:t>
            </w:r>
          </w:p>
        </w:tc>
      </w:tr>
      <w:tr w:rsidR="00037D36" w:rsidRPr="00037D36" w14:paraId="5B325A62" w14:textId="77777777" w:rsidTr="000801AE">
        <w:tc>
          <w:tcPr>
            <w:tcW w:w="9570" w:type="dxa"/>
            <w:gridSpan w:val="3"/>
            <w:hideMark/>
          </w:tcPr>
          <w:p w14:paraId="1514D4BF" w14:textId="77777777" w:rsidR="00037D36" w:rsidRPr="00037D36" w:rsidRDefault="00037D36" w:rsidP="004C7C13">
            <w:pPr>
              <w:jc w:val="center"/>
              <w:rPr>
                <w:rFonts w:eastAsia="Calibri"/>
                <w:szCs w:val="24"/>
                <w:u w:val="none"/>
                <w:lang w:eastAsia="lv-LV"/>
              </w:rPr>
            </w:pPr>
            <w:r w:rsidRPr="00037D36">
              <w:rPr>
                <w:rFonts w:eastAsia="Calibri"/>
                <w:szCs w:val="24"/>
                <w:u w:val="none"/>
                <w:lang w:eastAsia="lv-LV"/>
              </w:rPr>
              <w:t>Ābeļu iela 2, Gulbene, Gulbenes nov., LV-4401</w:t>
            </w:r>
          </w:p>
        </w:tc>
      </w:tr>
      <w:tr w:rsidR="00037D36" w:rsidRPr="00037D36" w14:paraId="012F4F73" w14:textId="77777777" w:rsidTr="000801AE">
        <w:tc>
          <w:tcPr>
            <w:tcW w:w="9570" w:type="dxa"/>
            <w:gridSpan w:val="3"/>
            <w:hideMark/>
          </w:tcPr>
          <w:p w14:paraId="35C247E1" w14:textId="77777777" w:rsidR="00037D36" w:rsidRPr="00037D36" w:rsidRDefault="00037D36" w:rsidP="004C7C13">
            <w:pPr>
              <w:pBdr>
                <w:bottom w:val="single" w:sz="12" w:space="1" w:color="auto"/>
              </w:pBdr>
              <w:jc w:val="center"/>
              <w:rPr>
                <w:rFonts w:eastAsia="Calibri"/>
                <w:szCs w:val="24"/>
                <w:u w:val="none"/>
                <w:lang w:eastAsia="lv-LV"/>
              </w:rPr>
            </w:pPr>
            <w:r w:rsidRPr="00037D36">
              <w:rPr>
                <w:rFonts w:eastAsia="Calibri"/>
                <w:szCs w:val="24"/>
                <w:u w:val="none"/>
                <w:lang w:eastAsia="lv-LV"/>
              </w:rPr>
              <w:t xml:space="preserve">Tālrunis 64497710, </w:t>
            </w:r>
            <w:r w:rsidRPr="00037D36">
              <w:rPr>
                <w:rFonts w:eastAsia="Calibri"/>
                <w:szCs w:val="24"/>
                <w:u w:val="none"/>
              </w:rPr>
              <w:t xml:space="preserve">mob.26595362, </w:t>
            </w:r>
            <w:r w:rsidRPr="00037D36">
              <w:rPr>
                <w:rFonts w:eastAsia="Calibri"/>
                <w:szCs w:val="24"/>
                <w:u w:val="none"/>
                <w:lang w:eastAsia="lv-LV"/>
              </w:rPr>
              <w:t>e-pasts: dome@gulbene.lv, www.gulbene.lv</w:t>
            </w:r>
          </w:p>
          <w:p w14:paraId="794C5A40" w14:textId="77777777" w:rsidR="00037D36" w:rsidRPr="00037D36" w:rsidRDefault="00037D36" w:rsidP="004C7C13">
            <w:pPr>
              <w:jc w:val="center"/>
              <w:rPr>
                <w:rFonts w:eastAsia="Calibri"/>
                <w:sz w:val="4"/>
                <w:szCs w:val="4"/>
                <w:u w:val="none"/>
                <w:lang w:eastAsia="lv-LV"/>
              </w:rPr>
            </w:pPr>
            <w:r w:rsidRPr="00037D36">
              <w:rPr>
                <w:rFonts w:eastAsia="Calibri"/>
                <w:szCs w:val="24"/>
                <w:u w:val="none"/>
                <w:lang w:eastAsia="lv-LV"/>
              </w:rPr>
              <w:softHyphen/>
            </w:r>
            <w:r w:rsidRPr="00037D36">
              <w:rPr>
                <w:rFonts w:eastAsia="Calibri"/>
                <w:szCs w:val="24"/>
                <w:u w:val="none"/>
                <w:lang w:eastAsia="lv-LV"/>
              </w:rPr>
              <w:softHyphen/>
            </w:r>
            <w:r w:rsidRPr="00037D36">
              <w:rPr>
                <w:rFonts w:eastAsia="Calibri"/>
                <w:szCs w:val="24"/>
                <w:u w:val="none"/>
                <w:lang w:eastAsia="lv-LV"/>
              </w:rPr>
              <w:softHyphen/>
            </w:r>
            <w:r w:rsidRPr="00037D36">
              <w:rPr>
                <w:rFonts w:eastAsia="Calibri"/>
                <w:szCs w:val="24"/>
                <w:u w:val="none"/>
                <w:lang w:eastAsia="lv-LV"/>
              </w:rPr>
              <w:softHyphen/>
            </w:r>
            <w:r w:rsidRPr="00037D36">
              <w:rPr>
                <w:rFonts w:eastAsia="Calibri"/>
                <w:szCs w:val="24"/>
                <w:u w:val="none"/>
                <w:lang w:eastAsia="lv-LV"/>
              </w:rPr>
              <w:softHyphen/>
            </w:r>
            <w:r w:rsidRPr="00037D36">
              <w:rPr>
                <w:rFonts w:eastAsia="Calibri"/>
                <w:szCs w:val="24"/>
                <w:u w:val="none"/>
                <w:lang w:eastAsia="lv-LV"/>
              </w:rPr>
              <w:softHyphen/>
            </w:r>
            <w:r w:rsidRPr="00037D36">
              <w:rPr>
                <w:rFonts w:eastAsia="Calibri"/>
                <w:szCs w:val="24"/>
                <w:u w:val="none"/>
                <w:lang w:eastAsia="lv-LV"/>
              </w:rPr>
              <w:softHyphen/>
            </w:r>
            <w:r w:rsidRPr="00037D36">
              <w:rPr>
                <w:rFonts w:eastAsia="Calibri"/>
                <w:szCs w:val="24"/>
                <w:u w:val="none"/>
                <w:lang w:eastAsia="lv-LV"/>
              </w:rPr>
              <w:softHyphen/>
            </w:r>
            <w:r w:rsidRPr="00037D36">
              <w:rPr>
                <w:rFonts w:eastAsia="Calibri"/>
                <w:szCs w:val="24"/>
                <w:u w:val="none"/>
                <w:lang w:eastAsia="lv-LV"/>
              </w:rPr>
              <w:softHyphen/>
            </w:r>
            <w:r w:rsidRPr="00037D36">
              <w:rPr>
                <w:rFonts w:eastAsia="Calibri"/>
                <w:szCs w:val="24"/>
                <w:u w:val="none"/>
                <w:lang w:eastAsia="lv-LV"/>
              </w:rPr>
              <w:softHyphen/>
            </w:r>
            <w:r w:rsidRPr="00037D36">
              <w:rPr>
                <w:rFonts w:eastAsia="Calibri"/>
                <w:szCs w:val="24"/>
                <w:u w:val="none"/>
                <w:lang w:eastAsia="lv-LV"/>
              </w:rPr>
              <w:softHyphen/>
            </w:r>
            <w:r w:rsidRPr="00037D36">
              <w:rPr>
                <w:rFonts w:eastAsia="Calibri"/>
                <w:szCs w:val="24"/>
                <w:u w:val="none"/>
                <w:lang w:eastAsia="lv-LV"/>
              </w:rPr>
              <w:softHyphen/>
            </w:r>
            <w:r w:rsidRPr="00037D36">
              <w:rPr>
                <w:rFonts w:eastAsia="Calibri"/>
                <w:szCs w:val="24"/>
                <w:u w:val="none"/>
                <w:lang w:eastAsia="lv-LV"/>
              </w:rPr>
              <w:softHyphen/>
            </w:r>
            <w:r w:rsidRPr="00037D36">
              <w:rPr>
                <w:rFonts w:eastAsia="Calibri"/>
                <w:szCs w:val="24"/>
                <w:u w:val="none"/>
                <w:lang w:eastAsia="lv-LV"/>
              </w:rPr>
              <w:softHyphen/>
            </w:r>
            <w:r w:rsidRPr="00037D36">
              <w:rPr>
                <w:rFonts w:eastAsia="Calibri"/>
                <w:szCs w:val="24"/>
                <w:u w:val="none"/>
                <w:lang w:eastAsia="lv-LV"/>
              </w:rPr>
              <w:softHyphen/>
            </w:r>
          </w:p>
        </w:tc>
      </w:tr>
    </w:tbl>
    <w:p w14:paraId="0F07AE8B" w14:textId="77777777" w:rsidR="00037D36" w:rsidRPr="00037D36" w:rsidRDefault="00037D36" w:rsidP="004C7C13">
      <w:pPr>
        <w:jc w:val="center"/>
        <w:rPr>
          <w:rFonts w:eastAsia="Calibri"/>
          <w:szCs w:val="24"/>
          <w:u w:val="none"/>
          <w:lang w:eastAsia="lv-LV"/>
        </w:rPr>
      </w:pPr>
      <w:r w:rsidRPr="00037D36">
        <w:rPr>
          <w:rFonts w:eastAsia="Calibri"/>
          <w:szCs w:val="24"/>
          <w:u w:val="none"/>
          <w:lang w:eastAsia="lv-LV"/>
        </w:rPr>
        <w:t>Gulbenē</w:t>
      </w:r>
    </w:p>
    <w:p w14:paraId="34BFD414" w14:textId="77777777" w:rsidR="00037D36" w:rsidRPr="00037D36" w:rsidRDefault="00037D36" w:rsidP="004C7C13">
      <w:pPr>
        <w:jc w:val="center"/>
        <w:rPr>
          <w:rFonts w:eastAsia="Calibri"/>
          <w:szCs w:val="24"/>
          <w:u w:val="none"/>
          <w:lang w:eastAsia="lv-LV"/>
        </w:rPr>
      </w:pPr>
    </w:p>
    <w:p w14:paraId="3E37D07B" w14:textId="77777777" w:rsidR="00037D36" w:rsidRPr="00037D36" w:rsidRDefault="00037D36" w:rsidP="00037D36">
      <w:pPr>
        <w:ind w:left="3600" w:hanging="3600"/>
        <w:rPr>
          <w:rFonts w:eastAsia="Calibri"/>
          <w:b/>
          <w:bCs/>
          <w:szCs w:val="24"/>
          <w:u w:val="none"/>
          <w:lang w:eastAsia="lv-LV"/>
        </w:rPr>
      </w:pPr>
      <w:r w:rsidRPr="00037D36">
        <w:rPr>
          <w:rFonts w:eastAsia="Calibri"/>
          <w:b/>
          <w:bCs/>
          <w:szCs w:val="24"/>
          <w:u w:val="none"/>
          <w:lang w:eastAsia="lv-LV"/>
        </w:rPr>
        <w:t>2025.gada ___.maijā</w:t>
      </w:r>
      <w:r w:rsidRPr="00037D36">
        <w:rPr>
          <w:rFonts w:eastAsia="Calibri"/>
          <w:b/>
          <w:bCs/>
          <w:szCs w:val="24"/>
          <w:u w:val="none"/>
          <w:lang w:eastAsia="lv-LV"/>
        </w:rPr>
        <w:tab/>
      </w:r>
      <w:r w:rsidRPr="00037D36">
        <w:rPr>
          <w:rFonts w:eastAsia="Calibri"/>
          <w:b/>
          <w:bCs/>
          <w:szCs w:val="24"/>
          <w:u w:val="none"/>
          <w:lang w:eastAsia="lv-LV"/>
        </w:rPr>
        <w:tab/>
      </w:r>
      <w:r w:rsidRPr="00037D36">
        <w:rPr>
          <w:rFonts w:eastAsia="Calibri"/>
          <w:b/>
          <w:bCs/>
          <w:szCs w:val="24"/>
          <w:u w:val="none"/>
          <w:lang w:eastAsia="lv-LV"/>
        </w:rPr>
        <w:tab/>
      </w:r>
      <w:r w:rsidRPr="00037D36">
        <w:rPr>
          <w:rFonts w:eastAsia="Calibri"/>
          <w:b/>
          <w:bCs/>
          <w:szCs w:val="24"/>
          <w:u w:val="none"/>
          <w:lang w:eastAsia="lv-LV"/>
        </w:rPr>
        <w:tab/>
      </w:r>
      <w:r w:rsidRPr="00037D36">
        <w:rPr>
          <w:rFonts w:eastAsia="Calibri"/>
          <w:b/>
          <w:bCs/>
          <w:szCs w:val="24"/>
          <w:u w:val="none"/>
          <w:lang w:eastAsia="lv-LV"/>
        </w:rPr>
        <w:tab/>
      </w:r>
      <w:r w:rsidRPr="00037D36">
        <w:rPr>
          <w:rFonts w:eastAsia="Calibri"/>
          <w:b/>
          <w:bCs/>
          <w:szCs w:val="24"/>
          <w:u w:val="none"/>
          <w:lang w:eastAsia="lv-LV"/>
        </w:rPr>
        <w:tab/>
        <w:t>Nr.</w:t>
      </w:r>
      <w:r w:rsidRPr="00037D36">
        <w:rPr>
          <w:rFonts w:ascii="Arial" w:hAnsi="Arial" w:cs="Arial"/>
          <w:sz w:val="22"/>
          <w:u w:val="none"/>
          <w:lang w:eastAsia="lv-LV"/>
        </w:rPr>
        <w:t>______________</w:t>
      </w:r>
    </w:p>
    <w:p w14:paraId="7E45CC45" w14:textId="77777777" w:rsidR="00037D36" w:rsidRPr="00037D36" w:rsidRDefault="00037D36" w:rsidP="00037D36">
      <w:pPr>
        <w:rPr>
          <w:rFonts w:eastAsia="Calibri"/>
          <w:szCs w:val="24"/>
          <w:u w:val="none"/>
          <w:lang w:eastAsia="lv-LV"/>
        </w:rPr>
      </w:pPr>
    </w:p>
    <w:p w14:paraId="56BA6375" w14:textId="77777777" w:rsidR="00037D36" w:rsidRPr="00037D36" w:rsidRDefault="00037D36" w:rsidP="00037D36">
      <w:pPr>
        <w:jc w:val="center"/>
        <w:rPr>
          <w:rFonts w:eastAsia="Calibri"/>
          <w:b/>
          <w:szCs w:val="24"/>
          <w:u w:val="none"/>
          <w:lang w:eastAsia="lv-LV"/>
        </w:rPr>
      </w:pPr>
    </w:p>
    <w:p w14:paraId="47866B07" w14:textId="77777777" w:rsidR="00037D36" w:rsidRPr="00037D36" w:rsidRDefault="00037D36" w:rsidP="00037D36">
      <w:pPr>
        <w:jc w:val="center"/>
        <w:rPr>
          <w:b/>
          <w:noProof/>
          <w:szCs w:val="24"/>
          <w:u w:val="none"/>
          <w:lang w:eastAsia="lv-LV"/>
        </w:rPr>
      </w:pPr>
      <w:r w:rsidRPr="00037D36">
        <w:rPr>
          <w:b/>
          <w:noProof/>
          <w:szCs w:val="24"/>
          <w:u w:val="none"/>
          <w:lang w:eastAsia="lv-LV"/>
        </w:rPr>
        <w:t>Grozījums Gulbenes novada pašvaldības domes 2020.gada 28.maija nolikumā Nr.</w:t>
      </w:r>
      <w:r w:rsidRPr="00037D36">
        <w:rPr>
          <w:b/>
          <w:szCs w:val="24"/>
          <w:u w:val="none"/>
          <w:lang w:eastAsia="lv-LV"/>
        </w:rPr>
        <w:t xml:space="preserve">GND/20/3-nolik </w:t>
      </w:r>
      <w:r w:rsidRPr="00037D36">
        <w:rPr>
          <w:b/>
          <w:noProof/>
          <w:szCs w:val="24"/>
          <w:u w:val="none"/>
          <w:lang w:eastAsia="lv-LV"/>
        </w:rPr>
        <w:t>“Gulbenes 1.pirmskolas izglītības iestādes nolikums”</w:t>
      </w:r>
    </w:p>
    <w:p w14:paraId="0AC4B820" w14:textId="77777777" w:rsidR="00037D36" w:rsidRPr="00037D36" w:rsidRDefault="00037D36" w:rsidP="00037D36">
      <w:pPr>
        <w:ind w:left="5040"/>
        <w:jc w:val="both"/>
        <w:rPr>
          <w:rFonts w:eastAsia="Calibri"/>
          <w:szCs w:val="24"/>
          <w:u w:val="none"/>
          <w:lang w:eastAsia="lv-LV"/>
        </w:rPr>
      </w:pPr>
    </w:p>
    <w:p w14:paraId="37D8492A" w14:textId="77777777" w:rsidR="00037D36" w:rsidRPr="00037D36" w:rsidRDefault="00037D36" w:rsidP="00037D36">
      <w:pPr>
        <w:ind w:left="5670"/>
        <w:jc w:val="both"/>
        <w:rPr>
          <w:rFonts w:eastAsia="Calibri"/>
          <w:iCs/>
          <w:sz w:val="22"/>
          <w:u w:val="none"/>
          <w:lang w:eastAsia="lv-LV"/>
        </w:rPr>
      </w:pPr>
      <w:r w:rsidRPr="00037D36">
        <w:rPr>
          <w:rFonts w:eastAsia="Calibri"/>
          <w:iCs/>
          <w:sz w:val="22"/>
          <w:u w:val="none"/>
          <w:lang w:eastAsia="lv-LV"/>
        </w:rPr>
        <w:t>Izdots saskaņā ar Izglītības likuma 22.panta pirmo daļu, Vispārējās izglītības likuma 8. un 9.pantu</w:t>
      </w:r>
    </w:p>
    <w:p w14:paraId="7F7BAA2B" w14:textId="77777777" w:rsidR="00037D36" w:rsidRPr="00037D36" w:rsidRDefault="00037D36" w:rsidP="00037D36">
      <w:pPr>
        <w:ind w:left="5670"/>
        <w:jc w:val="both"/>
        <w:rPr>
          <w:rFonts w:eastAsia="Calibri"/>
          <w:iCs/>
          <w:sz w:val="22"/>
          <w:u w:val="none"/>
          <w:lang w:eastAsia="lv-LV"/>
        </w:rPr>
      </w:pPr>
    </w:p>
    <w:p w14:paraId="463C32A0" w14:textId="77777777" w:rsidR="00037D36" w:rsidRPr="00037D36" w:rsidRDefault="00037D36" w:rsidP="00037D36">
      <w:pPr>
        <w:ind w:left="5670"/>
        <w:jc w:val="both"/>
        <w:rPr>
          <w:rFonts w:eastAsia="Calibri"/>
          <w:bCs/>
          <w:szCs w:val="24"/>
          <w:u w:val="none"/>
          <w:lang w:eastAsia="lv-LV"/>
        </w:rPr>
      </w:pPr>
    </w:p>
    <w:p w14:paraId="0E6EF979" w14:textId="77777777" w:rsidR="00037D36" w:rsidRPr="00037D36" w:rsidRDefault="00037D36" w:rsidP="00037D36">
      <w:pPr>
        <w:numPr>
          <w:ilvl w:val="0"/>
          <w:numId w:val="4"/>
        </w:numPr>
        <w:spacing w:after="120" w:line="360" w:lineRule="auto"/>
        <w:ind w:left="0" w:firstLine="567"/>
        <w:contextualSpacing/>
        <w:jc w:val="both"/>
        <w:rPr>
          <w:szCs w:val="24"/>
          <w:u w:val="none"/>
          <w:shd w:val="clear" w:color="auto" w:fill="FFFFFF"/>
          <w:lang w:eastAsia="lv-LV"/>
        </w:rPr>
      </w:pPr>
      <w:r w:rsidRPr="00037D36">
        <w:rPr>
          <w:rFonts w:eastAsia="Calibri"/>
          <w:szCs w:val="24"/>
          <w:u w:val="none"/>
          <w:lang w:eastAsia="lv-LV"/>
        </w:rPr>
        <w:t xml:space="preserve">Izdarīt Gulbenes novada pašvaldības domes </w:t>
      </w:r>
      <w:r w:rsidRPr="00037D36">
        <w:rPr>
          <w:rFonts w:eastAsia="Calibri"/>
          <w:bCs/>
          <w:szCs w:val="24"/>
          <w:u w:val="none"/>
          <w:lang w:eastAsia="lv-LV"/>
        </w:rPr>
        <w:t xml:space="preserve">2020.gada 28.maija nolikumā </w:t>
      </w:r>
      <w:proofErr w:type="spellStart"/>
      <w:r w:rsidRPr="00037D36">
        <w:rPr>
          <w:rFonts w:eastAsia="Calibri"/>
          <w:bCs/>
          <w:szCs w:val="24"/>
          <w:u w:val="none"/>
          <w:lang w:eastAsia="lv-LV"/>
        </w:rPr>
        <w:t>Nr.GND</w:t>
      </w:r>
      <w:proofErr w:type="spellEnd"/>
      <w:r w:rsidRPr="00037D36">
        <w:rPr>
          <w:rFonts w:eastAsia="Calibri"/>
          <w:bCs/>
          <w:szCs w:val="24"/>
          <w:u w:val="none"/>
          <w:lang w:eastAsia="lv-LV"/>
        </w:rPr>
        <w:t>/20/3-nolik “</w:t>
      </w:r>
      <w:r w:rsidRPr="00037D36">
        <w:rPr>
          <w:rFonts w:cs="Arial"/>
          <w:szCs w:val="24"/>
          <w:u w:val="none"/>
          <w:lang w:eastAsia="lv-LV"/>
        </w:rPr>
        <w:t>Gulbenes 1.pirmsskolas izglītības iestādes nolikums</w:t>
      </w:r>
      <w:r w:rsidRPr="00037D36">
        <w:rPr>
          <w:rFonts w:eastAsia="Calibri"/>
          <w:bCs/>
          <w:szCs w:val="24"/>
          <w:u w:val="none"/>
          <w:lang w:eastAsia="lv-LV"/>
        </w:rPr>
        <w:t xml:space="preserve">” (protokols Nr.12, 65.p.) (turpmāk – nolikums) </w:t>
      </w:r>
      <w:r w:rsidRPr="00037D36">
        <w:rPr>
          <w:rFonts w:eastAsia="Calibri"/>
          <w:szCs w:val="24"/>
          <w:u w:val="none"/>
          <w:lang w:eastAsia="lv-LV"/>
        </w:rPr>
        <w:t>grozījumu un aizstāt 4.un 6.punktā vārdus “O. Kalpaka 70A” ar vārdiem “O. Kalpaka 70B”.</w:t>
      </w:r>
    </w:p>
    <w:p w14:paraId="52654629" w14:textId="77777777" w:rsidR="0032517B" w:rsidRPr="00575A1B" w:rsidRDefault="009B06E6" w:rsidP="00575A1B">
      <w:pPr>
        <w:jc w:val="center"/>
        <w:rPr>
          <w:color w:val="000000" w:themeColor="text1"/>
          <w:szCs w:val="24"/>
          <w:u w:val="none"/>
        </w:rPr>
      </w:pPr>
      <w:r w:rsidRPr="0016506D">
        <w:rPr>
          <w:b/>
          <w:noProof/>
          <w:color w:val="000000" w:themeColor="text1"/>
          <w:szCs w:val="24"/>
          <w:u w:val="none"/>
        </w:rPr>
        <w:lastRenderedPageBreak/>
        <w:t>4</w:t>
      </w:r>
      <w:r w:rsidR="00881464">
        <w:rPr>
          <w:b/>
          <w:color w:val="000000" w:themeColor="text1"/>
          <w:szCs w:val="24"/>
          <w:u w:val="none"/>
        </w:rPr>
        <w:t>.</w:t>
      </w:r>
    </w:p>
    <w:p w14:paraId="12417D5F" w14:textId="77777777" w:rsidR="00575A1B" w:rsidRPr="00DE7201" w:rsidRDefault="009B06E6" w:rsidP="00DE7201">
      <w:pPr>
        <w:pBdr>
          <w:bottom w:val="single" w:sz="12" w:space="0" w:color="auto"/>
        </w:pBdr>
        <w:jc w:val="center"/>
        <w:rPr>
          <w:rFonts w:eastAsia="Calibri"/>
          <w:b/>
          <w:szCs w:val="24"/>
          <w:u w:val="none"/>
        </w:rPr>
      </w:pPr>
      <w:r w:rsidRPr="00DE7201">
        <w:rPr>
          <w:rFonts w:eastAsia="Calibri"/>
          <w:b/>
          <w:noProof/>
          <w:szCs w:val="24"/>
          <w:u w:val="none"/>
        </w:rPr>
        <w:t>Par Sveķu pamatskolas attīstības plāna 2025.-2028.gadam apstiprināšanu</w:t>
      </w:r>
    </w:p>
    <w:p w14:paraId="75735D41" w14:textId="77777777" w:rsidR="00575A1B" w:rsidRDefault="009B06E6" w:rsidP="00575A1B">
      <w:pPr>
        <w:rPr>
          <w:rFonts w:eastAsia="Calibri"/>
          <w:szCs w:val="24"/>
          <w:u w:val="none"/>
        </w:rPr>
      </w:pPr>
      <w:r w:rsidRPr="00575A1B">
        <w:rPr>
          <w:rFonts w:eastAsia="Calibri"/>
          <w:szCs w:val="24"/>
          <w:u w:val="none"/>
        </w:rPr>
        <w:t xml:space="preserve">ZIŅO: </w:t>
      </w:r>
      <w:r>
        <w:rPr>
          <w:rFonts w:eastAsia="Calibri"/>
          <w:noProof/>
          <w:szCs w:val="24"/>
          <w:u w:val="none"/>
        </w:rPr>
        <w:t>Aigars Lasis</w:t>
      </w:r>
    </w:p>
    <w:p w14:paraId="65CD8C35" w14:textId="77777777" w:rsidR="00CA2A8B" w:rsidRDefault="009B06E6"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Kablukova</w:t>
      </w:r>
    </w:p>
    <w:p w14:paraId="1988C85D" w14:textId="77777777" w:rsidR="00E264AD" w:rsidRPr="00575A1B" w:rsidRDefault="009B06E6" w:rsidP="00575A1B">
      <w:pPr>
        <w:rPr>
          <w:rFonts w:eastAsia="Calibri"/>
          <w:szCs w:val="24"/>
          <w:u w:val="none"/>
        </w:rPr>
      </w:pPr>
      <w:r>
        <w:rPr>
          <w:rFonts w:eastAsia="Calibri"/>
          <w:szCs w:val="24"/>
          <w:u w:val="none"/>
        </w:rPr>
        <w:t xml:space="preserve">DEBATĒS PIEDALĀS: </w:t>
      </w:r>
      <w:r w:rsidR="00255FAE">
        <w:rPr>
          <w:rFonts w:eastAsia="Calibri"/>
          <w:szCs w:val="24"/>
          <w:u w:val="none"/>
        </w:rPr>
        <w:t xml:space="preserve">Aigars lasis, Anatolijs Savickis, Ivars </w:t>
      </w:r>
      <w:proofErr w:type="spellStart"/>
      <w:r w:rsidR="00255FAE">
        <w:rPr>
          <w:rFonts w:eastAsia="Calibri"/>
          <w:szCs w:val="24"/>
          <w:u w:val="none"/>
        </w:rPr>
        <w:t>Kupčs</w:t>
      </w:r>
      <w:proofErr w:type="spellEnd"/>
      <w:r w:rsidR="00255FAE">
        <w:rPr>
          <w:rFonts w:eastAsia="Calibri"/>
          <w:szCs w:val="24"/>
          <w:u w:val="none"/>
        </w:rPr>
        <w:t xml:space="preserve">, Jānis </w:t>
      </w:r>
      <w:proofErr w:type="spellStart"/>
      <w:r w:rsidR="00255FAE">
        <w:rPr>
          <w:rFonts w:eastAsia="Calibri"/>
          <w:szCs w:val="24"/>
          <w:u w:val="none"/>
        </w:rPr>
        <w:t>Antaņevičs</w:t>
      </w:r>
      <w:proofErr w:type="spellEnd"/>
      <w:r w:rsidR="00255FAE">
        <w:rPr>
          <w:rFonts w:eastAsia="Calibri"/>
          <w:szCs w:val="24"/>
          <w:u w:val="none"/>
        </w:rPr>
        <w:t xml:space="preserve">, Ainārs </w:t>
      </w:r>
      <w:proofErr w:type="spellStart"/>
      <w:r w:rsidR="00255FAE">
        <w:rPr>
          <w:rFonts w:eastAsia="Calibri"/>
          <w:szCs w:val="24"/>
          <w:u w:val="none"/>
        </w:rPr>
        <w:t>Brezinskis</w:t>
      </w:r>
      <w:proofErr w:type="spellEnd"/>
    </w:p>
    <w:p w14:paraId="2F7B5BF9" w14:textId="77777777" w:rsidR="00BC2002" w:rsidRDefault="00BC2002" w:rsidP="00956EC8">
      <w:pPr>
        <w:rPr>
          <w:rFonts w:eastAsia="Calibri"/>
          <w:color w:val="FF0000"/>
          <w:szCs w:val="24"/>
          <w:u w:val="none"/>
        </w:rPr>
      </w:pPr>
    </w:p>
    <w:p w14:paraId="2A841E2C" w14:textId="77777777" w:rsidR="00255FAE" w:rsidRDefault="00255FAE" w:rsidP="00255FAE">
      <w:pPr>
        <w:spacing w:line="360" w:lineRule="auto"/>
        <w:ind w:firstLine="567"/>
        <w:jc w:val="both"/>
        <w:rPr>
          <w:u w:val="none"/>
        </w:rPr>
      </w:pPr>
      <w:r w:rsidRPr="009D7F9C">
        <w:rPr>
          <w:bCs/>
          <w:noProof/>
          <w:szCs w:val="24"/>
          <w:u w:val="none"/>
        </w:rPr>
        <w:t xml:space="preserve">Sociālo un veselības jautājumu </w:t>
      </w:r>
      <w:r>
        <w:rPr>
          <w:bCs/>
          <w:noProof/>
          <w:szCs w:val="24"/>
          <w:u w:val="none"/>
        </w:rPr>
        <w:t>un</w:t>
      </w:r>
      <w:r w:rsidRPr="009D7F9C">
        <w:rPr>
          <w:bCs/>
          <w:noProof/>
          <w:szCs w:val="24"/>
          <w:u w:val="none"/>
        </w:rPr>
        <w:t xml:space="preserve"> Izglītības, kultūras un sporta </w:t>
      </w:r>
      <w:r>
        <w:rPr>
          <w:bCs/>
          <w:noProof/>
          <w:szCs w:val="24"/>
          <w:u w:val="none"/>
        </w:rPr>
        <w:t xml:space="preserve">apvienotā </w:t>
      </w:r>
      <w:r>
        <w:rPr>
          <w:u w:val="none"/>
        </w:rPr>
        <w:t xml:space="preserve">komiteja atklāti balsojot: </w:t>
      </w:r>
      <w:r w:rsidRPr="0016506D">
        <w:rPr>
          <w:noProof/>
          <w:u w:val="none"/>
        </w:rPr>
        <w:t>ar 9 balsīm "Par" (Ainārs Brezinskis, Aivars Circens, Anatolijs Savickis, Atis Jencītis, Guna Švika, Gunārs Babris, Ivars Kupčs, Lāsma Gabdulļina, Mudīte Motivāne), "Pret" – nav, "Atturas" – nav, "Nepiedalās" – nav</w:t>
      </w:r>
      <w:r>
        <w:rPr>
          <w:u w:val="none"/>
        </w:rPr>
        <w:t>, NOLEMJ</w:t>
      </w:r>
      <w:r w:rsidRPr="00B24B3A">
        <w:rPr>
          <w:u w:val="none"/>
        </w:rPr>
        <w:t>:</w:t>
      </w:r>
    </w:p>
    <w:p w14:paraId="29865919" w14:textId="77777777" w:rsidR="00255FAE" w:rsidRDefault="00255FAE" w:rsidP="00255FAE">
      <w:pPr>
        <w:spacing w:line="360" w:lineRule="auto"/>
        <w:ind w:firstLine="567"/>
        <w:jc w:val="both"/>
        <w:rPr>
          <w:u w:val="none"/>
        </w:rPr>
      </w:pPr>
      <w:r>
        <w:rPr>
          <w:noProof/>
          <w:u w:val="none"/>
        </w:rPr>
        <w:t>Virzīt izskatīšanai domes sēdē lēmumprojektu:</w:t>
      </w:r>
      <w:r>
        <w:rPr>
          <w:u w:val="none"/>
        </w:rPr>
        <w:t xml:space="preserve"> </w:t>
      </w:r>
    </w:p>
    <w:p w14:paraId="2214E921" w14:textId="77777777" w:rsidR="00037D36" w:rsidRPr="00037D36" w:rsidRDefault="00037D36" w:rsidP="00037D36">
      <w:pPr>
        <w:widowControl w:val="0"/>
        <w:jc w:val="center"/>
        <w:rPr>
          <w:rFonts w:eastAsia="Calibri"/>
          <w:b/>
          <w:bCs/>
          <w:szCs w:val="24"/>
          <w:u w:val="none"/>
        </w:rPr>
      </w:pPr>
      <w:r w:rsidRPr="00037D36">
        <w:rPr>
          <w:rFonts w:eastAsia="Calibri"/>
          <w:b/>
          <w:bCs/>
          <w:szCs w:val="24"/>
          <w:u w:val="none"/>
        </w:rPr>
        <w:t>Par Sveķu pamatskolas</w:t>
      </w:r>
    </w:p>
    <w:p w14:paraId="174050B0" w14:textId="77777777" w:rsidR="00037D36" w:rsidRPr="00037D36" w:rsidRDefault="00037D36" w:rsidP="00037D36">
      <w:pPr>
        <w:widowControl w:val="0"/>
        <w:jc w:val="center"/>
        <w:rPr>
          <w:rFonts w:eastAsia="Calibri"/>
          <w:b/>
          <w:bCs/>
          <w:szCs w:val="24"/>
          <w:u w:val="none"/>
        </w:rPr>
      </w:pPr>
      <w:r w:rsidRPr="00037D36">
        <w:rPr>
          <w:rFonts w:eastAsia="Calibri"/>
          <w:b/>
          <w:bCs/>
          <w:szCs w:val="24"/>
          <w:u w:val="none"/>
        </w:rPr>
        <w:t>attīstības plāna 2025.-2028.gadam apstiprināšanu</w:t>
      </w:r>
    </w:p>
    <w:p w14:paraId="19641E2C" w14:textId="77777777" w:rsidR="00037D36" w:rsidRPr="00037D36" w:rsidRDefault="00037D36" w:rsidP="00037D36">
      <w:pPr>
        <w:widowControl w:val="0"/>
        <w:jc w:val="center"/>
        <w:rPr>
          <w:rFonts w:eastAsia="Calibri"/>
          <w:b/>
          <w:bCs/>
          <w:szCs w:val="24"/>
          <w:u w:val="none"/>
        </w:rPr>
      </w:pPr>
    </w:p>
    <w:p w14:paraId="30E6343C" w14:textId="77777777" w:rsidR="00037D36" w:rsidRPr="00037D36" w:rsidRDefault="00037D36" w:rsidP="00037D36">
      <w:pPr>
        <w:widowControl w:val="0"/>
        <w:spacing w:line="360" w:lineRule="auto"/>
        <w:ind w:firstLine="567"/>
        <w:jc w:val="both"/>
        <w:rPr>
          <w:rFonts w:eastAsia="Calibri"/>
          <w:szCs w:val="24"/>
          <w:u w:val="none"/>
        </w:rPr>
      </w:pPr>
      <w:r w:rsidRPr="00037D36">
        <w:rPr>
          <w:rFonts w:eastAsia="Calibri"/>
          <w:szCs w:val="24"/>
          <w:u w:val="none"/>
        </w:rPr>
        <w:t>Gulbenes novada pašvaldībā 2025.gada 15.maijā saņemts Sveķu pamatskolas 2025.gada 15.maija iesniegums Nr.SIP1.18/25/28 (Gulbenes  novada pašvaldībā reģistrēts ar Nr. GND/4.6/25/1745-S), kurā lūgts apstiprināt Sveķu pamatskolas attīstības plānu 2025.-2028.gadam.</w:t>
      </w:r>
    </w:p>
    <w:p w14:paraId="0A6EA8C2" w14:textId="77777777" w:rsidR="00037D36" w:rsidRPr="00037D36" w:rsidRDefault="00037D36" w:rsidP="00037D36">
      <w:pPr>
        <w:widowControl w:val="0"/>
        <w:spacing w:line="360" w:lineRule="auto"/>
        <w:ind w:firstLine="567"/>
        <w:jc w:val="both"/>
        <w:rPr>
          <w:rFonts w:eastAsia="Calibri"/>
          <w:szCs w:val="24"/>
          <w:u w:val="none"/>
        </w:rPr>
      </w:pPr>
      <w:r w:rsidRPr="00037D36">
        <w:rPr>
          <w:rFonts w:eastAsia="Calibri"/>
          <w:szCs w:val="24"/>
          <w:u w:val="none"/>
        </w:rPr>
        <w:t>Pamatojoties uz Attīstības plānošanas sistēmas likuma 10.pantu, kas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Pašvaldību likuma 4.panta 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w:t>
      </w:r>
      <w:r w:rsidRPr="00037D36">
        <w:rPr>
          <w:szCs w:val="24"/>
          <w:u w:val="none"/>
          <w:lang w:eastAsia="lv-LV"/>
        </w:rPr>
        <w:t xml:space="preserve">, un Gulbenes novada pašvaldības domes Apvienotās Sociālo un veselības jautājumu komitejas un Izglītības, kultūras un sporta komitejas sēdes ieteikumu, </w:t>
      </w:r>
      <w:r w:rsidRPr="00037D36">
        <w:rPr>
          <w:rFonts w:eastAsia="Calibri"/>
          <w:szCs w:val="24"/>
          <w:u w:val="none"/>
        </w:rPr>
        <w:t xml:space="preserve">atklāti balsojot: </w:t>
      </w:r>
      <w:r w:rsidRPr="00037D36">
        <w:rPr>
          <w:rFonts w:eastAsia="DejaVu Sans"/>
          <w:noProof/>
          <w:kern w:val="2"/>
          <w:szCs w:val="24"/>
          <w:u w:val="none"/>
          <w:lang w:val="en-US"/>
        </w:rPr>
        <w:t>ar ___ balsīm "Par" (____), "Pret" – ___ (___), "Atturas" – ____ (___), "Nepiedalās" – ___ (____)</w:t>
      </w:r>
      <w:r w:rsidRPr="00037D36">
        <w:rPr>
          <w:rFonts w:eastAsia="DejaVu Sans"/>
          <w:kern w:val="2"/>
          <w:szCs w:val="24"/>
          <w:u w:val="none"/>
          <w:lang w:val="en-US"/>
        </w:rPr>
        <w:t xml:space="preserve">, </w:t>
      </w:r>
      <w:r w:rsidRPr="00037D36">
        <w:rPr>
          <w:rFonts w:eastAsia="Calibri"/>
          <w:szCs w:val="24"/>
          <w:u w:val="none"/>
        </w:rPr>
        <w:t>Gulbenes novada pašvaldības dome NOLEMJ:</w:t>
      </w:r>
    </w:p>
    <w:p w14:paraId="524CCE7A" w14:textId="77777777" w:rsidR="00037D36" w:rsidRPr="00037D36" w:rsidRDefault="00037D36" w:rsidP="00037D36">
      <w:pPr>
        <w:suppressAutoHyphens/>
        <w:spacing w:line="360" w:lineRule="auto"/>
        <w:ind w:firstLine="567"/>
        <w:jc w:val="both"/>
        <w:rPr>
          <w:szCs w:val="24"/>
          <w:u w:val="none"/>
        </w:rPr>
      </w:pPr>
      <w:r w:rsidRPr="00037D36">
        <w:rPr>
          <w:szCs w:val="24"/>
          <w:u w:val="none"/>
        </w:rPr>
        <w:t>APSTIPRINĀT Sveķu pamatskolas attīstības plānu 2025.-2028.gadam (pielikumā).</w:t>
      </w:r>
    </w:p>
    <w:p w14:paraId="6799FA68" w14:textId="77777777" w:rsidR="00203C2F" w:rsidRDefault="00203C2F" w:rsidP="000C7638">
      <w:pPr>
        <w:rPr>
          <w:color w:val="000000" w:themeColor="text1"/>
          <w:szCs w:val="24"/>
          <w:u w:val="none"/>
        </w:rPr>
      </w:pPr>
    </w:p>
    <w:p w14:paraId="19284AB0" w14:textId="77777777" w:rsidR="0032517B" w:rsidRPr="00575A1B" w:rsidRDefault="009B06E6"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39C612C9" w14:textId="77777777" w:rsidR="00575A1B" w:rsidRPr="00DE7201" w:rsidRDefault="009B06E6" w:rsidP="00DE7201">
      <w:pPr>
        <w:pBdr>
          <w:bottom w:val="single" w:sz="12" w:space="0" w:color="auto"/>
        </w:pBdr>
        <w:jc w:val="center"/>
        <w:rPr>
          <w:rFonts w:eastAsia="Calibri"/>
          <w:b/>
          <w:szCs w:val="24"/>
          <w:u w:val="none"/>
        </w:rPr>
      </w:pPr>
      <w:r w:rsidRPr="00DE7201">
        <w:rPr>
          <w:rFonts w:eastAsia="Calibri"/>
          <w:b/>
          <w:noProof/>
          <w:szCs w:val="24"/>
          <w:u w:val="none"/>
        </w:rPr>
        <w:t>Par Gulbenes novada Bērnu tiesību aizsardzības programmas 2026.-2028.gadam izstrādes uzsākšanu</w:t>
      </w:r>
    </w:p>
    <w:p w14:paraId="7ECB827B" w14:textId="77777777" w:rsidR="00575A1B" w:rsidRDefault="009B06E6" w:rsidP="00575A1B">
      <w:pPr>
        <w:rPr>
          <w:rFonts w:eastAsia="Calibri"/>
          <w:szCs w:val="24"/>
          <w:u w:val="none"/>
        </w:rPr>
      </w:pPr>
      <w:r w:rsidRPr="00575A1B">
        <w:rPr>
          <w:rFonts w:eastAsia="Calibri"/>
          <w:szCs w:val="24"/>
          <w:u w:val="none"/>
        </w:rPr>
        <w:t xml:space="preserve">ZIŅO: </w:t>
      </w:r>
      <w:r>
        <w:rPr>
          <w:rFonts w:eastAsia="Calibri"/>
          <w:noProof/>
          <w:szCs w:val="24"/>
          <w:u w:val="none"/>
        </w:rPr>
        <w:t>Dace Kablukova</w:t>
      </w:r>
    </w:p>
    <w:p w14:paraId="6059A43D" w14:textId="77777777" w:rsidR="00CA2A8B" w:rsidRDefault="009B06E6"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Ice</w:t>
      </w:r>
    </w:p>
    <w:p w14:paraId="69FEA63A" w14:textId="77777777" w:rsidR="00E264AD" w:rsidRPr="00575A1B" w:rsidRDefault="009B06E6" w:rsidP="00575A1B">
      <w:pPr>
        <w:rPr>
          <w:rFonts w:eastAsia="Calibri"/>
          <w:szCs w:val="24"/>
          <w:u w:val="none"/>
        </w:rPr>
      </w:pPr>
      <w:r>
        <w:rPr>
          <w:rFonts w:eastAsia="Calibri"/>
          <w:szCs w:val="24"/>
          <w:u w:val="none"/>
        </w:rPr>
        <w:t xml:space="preserve">DEBATĒS PIEDALĀS: </w:t>
      </w:r>
      <w:r w:rsidR="00255FAE">
        <w:rPr>
          <w:rFonts w:eastAsia="Calibri"/>
          <w:szCs w:val="24"/>
          <w:u w:val="none"/>
        </w:rPr>
        <w:t>nav</w:t>
      </w:r>
    </w:p>
    <w:p w14:paraId="693BF8C0" w14:textId="77777777" w:rsidR="00BC2002" w:rsidRDefault="00BC2002" w:rsidP="00956EC8">
      <w:pPr>
        <w:rPr>
          <w:rFonts w:eastAsia="Calibri"/>
          <w:color w:val="FF0000"/>
          <w:szCs w:val="24"/>
          <w:u w:val="none"/>
        </w:rPr>
      </w:pPr>
    </w:p>
    <w:p w14:paraId="3CC2DD5A" w14:textId="77777777" w:rsidR="00255FAE" w:rsidRDefault="00255FAE" w:rsidP="004C7C13">
      <w:pPr>
        <w:widowControl w:val="0"/>
        <w:spacing w:line="360" w:lineRule="auto"/>
        <w:ind w:firstLine="567"/>
        <w:jc w:val="both"/>
        <w:rPr>
          <w:u w:val="none"/>
        </w:rPr>
      </w:pPr>
      <w:r w:rsidRPr="009D7F9C">
        <w:rPr>
          <w:bCs/>
          <w:noProof/>
          <w:szCs w:val="24"/>
          <w:u w:val="none"/>
        </w:rPr>
        <w:t xml:space="preserve">Sociālo un veselības jautājumu </w:t>
      </w:r>
      <w:r>
        <w:rPr>
          <w:bCs/>
          <w:noProof/>
          <w:szCs w:val="24"/>
          <w:u w:val="none"/>
        </w:rPr>
        <w:t>un</w:t>
      </w:r>
      <w:r w:rsidRPr="009D7F9C">
        <w:rPr>
          <w:bCs/>
          <w:noProof/>
          <w:szCs w:val="24"/>
          <w:u w:val="none"/>
        </w:rPr>
        <w:t xml:space="preserve"> Izglītības, kultūras un sporta </w:t>
      </w:r>
      <w:r>
        <w:rPr>
          <w:bCs/>
          <w:noProof/>
          <w:szCs w:val="24"/>
          <w:u w:val="none"/>
        </w:rPr>
        <w:t xml:space="preserve">apvienotā </w:t>
      </w:r>
      <w:r>
        <w:rPr>
          <w:u w:val="none"/>
        </w:rPr>
        <w:t xml:space="preserve">komiteja atklāti balsojot: </w:t>
      </w:r>
      <w:r w:rsidRPr="0016506D">
        <w:rPr>
          <w:noProof/>
          <w:u w:val="none"/>
        </w:rPr>
        <w:t xml:space="preserve">ar 9 balsīm "Par" (Ainārs Brezinskis, Aivars Circens, Anatolijs Savickis, Atis Jencītis, Guna Švika, Gunārs Babris, Ivars Kupčs, Lāsma Gabdulļina, Mudīte Motivāne), "Pret" – nav, </w:t>
      </w:r>
      <w:r w:rsidRPr="0016506D">
        <w:rPr>
          <w:noProof/>
          <w:u w:val="none"/>
        </w:rPr>
        <w:lastRenderedPageBreak/>
        <w:t>"Atturas" – nav, "Nepiedalās" – nav</w:t>
      </w:r>
      <w:r>
        <w:rPr>
          <w:u w:val="none"/>
        </w:rPr>
        <w:t>, NOLEMJ</w:t>
      </w:r>
      <w:r w:rsidRPr="00B24B3A">
        <w:rPr>
          <w:u w:val="none"/>
        </w:rPr>
        <w:t>:</w:t>
      </w:r>
    </w:p>
    <w:p w14:paraId="1AB2AC5A" w14:textId="77777777" w:rsidR="00255FAE" w:rsidRDefault="00255FAE" w:rsidP="004C7C13">
      <w:pPr>
        <w:widowControl w:val="0"/>
        <w:spacing w:line="360" w:lineRule="auto"/>
        <w:ind w:firstLine="567"/>
        <w:jc w:val="both"/>
        <w:rPr>
          <w:u w:val="none"/>
        </w:rPr>
      </w:pPr>
      <w:r>
        <w:rPr>
          <w:noProof/>
          <w:u w:val="none"/>
        </w:rPr>
        <w:t>Virzīt izskatīšanai domes sēdē lēmumprojektu:</w:t>
      </w:r>
      <w:r>
        <w:rPr>
          <w:u w:val="none"/>
        </w:rPr>
        <w:t xml:space="preserve"> </w:t>
      </w:r>
    </w:p>
    <w:p w14:paraId="538AA653" w14:textId="77777777" w:rsidR="00037D36" w:rsidRPr="00037D36" w:rsidRDefault="00037D36" w:rsidP="004C7C13">
      <w:pPr>
        <w:widowControl w:val="0"/>
        <w:ind w:firstLine="567"/>
        <w:jc w:val="center"/>
        <w:rPr>
          <w:b/>
          <w:noProof/>
          <w:szCs w:val="24"/>
          <w:u w:val="none"/>
          <w:lang w:eastAsia="lv-LV"/>
        </w:rPr>
      </w:pPr>
      <w:r w:rsidRPr="00037D36">
        <w:rPr>
          <w:b/>
          <w:noProof/>
          <w:szCs w:val="24"/>
          <w:u w:val="none"/>
          <w:lang w:eastAsia="lv-LV"/>
        </w:rPr>
        <w:t>Par Gulbenes novada Bērnu tiesību aizsardzības programmas 2026.-2028.gadam izstrādes uzsākšanu</w:t>
      </w:r>
    </w:p>
    <w:p w14:paraId="091BAFBF" w14:textId="77777777" w:rsidR="00037D36" w:rsidRPr="00037D36" w:rsidRDefault="00037D36" w:rsidP="00037D36">
      <w:pPr>
        <w:jc w:val="both"/>
        <w:rPr>
          <w:bCs/>
          <w:noProof/>
          <w:szCs w:val="24"/>
          <w:u w:val="none"/>
          <w:lang w:eastAsia="lv-LV"/>
        </w:rPr>
      </w:pPr>
    </w:p>
    <w:p w14:paraId="0631F3F4" w14:textId="77777777" w:rsidR="00037D36" w:rsidRPr="00037D36" w:rsidRDefault="00037D36" w:rsidP="00037D36">
      <w:pPr>
        <w:spacing w:line="360" w:lineRule="auto"/>
        <w:ind w:firstLine="567"/>
        <w:jc w:val="both"/>
        <w:rPr>
          <w:szCs w:val="24"/>
          <w:u w:val="none"/>
          <w:lang w:eastAsia="lv-LV"/>
        </w:rPr>
      </w:pPr>
      <w:r w:rsidRPr="00037D36">
        <w:rPr>
          <w:szCs w:val="24"/>
          <w:u w:val="none"/>
          <w:lang w:eastAsia="lv-LV"/>
        </w:rPr>
        <w:t>2024.gada 27.decembrī ar Gulbenes novada pašvaldības domes sēdes lēmumu Nr.</w:t>
      </w:r>
      <w:r w:rsidRPr="00037D36">
        <w:rPr>
          <w:rFonts w:ascii="Arial" w:hAnsi="Arial" w:cs="Arial"/>
          <w:sz w:val="22"/>
          <w:u w:val="none"/>
          <w:lang w:eastAsia="lv-LV"/>
        </w:rPr>
        <w:t xml:space="preserve"> </w:t>
      </w:r>
      <w:r w:rsidRPr="00037D36">
        <w:rPr>
          <w:szCs w:val="24"/>
          <w:u w:val="none"/>
          <w:lang w:eastAsia="lv-LV"/>
        </w:rPr>
        <w:t xml:space="preserve">GND/2024/820 “Par Gulbenes novada attīstības programmas 2025.-2030.gadam gala redakcijas apstiprināšanu” (protokols Nr.22; 70.p) tika apstiprināts Gulbenes novada attīstības programmas 2025.-2030.gadam Rīcības plāns 2025.-2030.gadam, kurā viens no rīcības virzieniem norādīts bērnu tiesību aizsardzības nodrošināšana (RVC2.2) ar uzdevumu izglītot sabiedrību bērnu tiesību aizsardzības jomā (UC.2.2.1.). </w:t>
      </w:r>
    </w:p>
    <w:p w14:paraId="456888A5" w14:textId="77777777" w:rsidR="00037D36" w:rsidRPr="00037D36" w:rsidRDefault="00037D36" w:rsidP="00037D36">
      <w:pPr>
        <w:spacing w:line="360" w:lineRule="auto"/>
        <w:ind w:firstLine="567"/>
        <w:jc w:val="both"/>
        <w:rPr>
          <w:szCs w:val="24"/>
          <w:u w:val="none"/>
          <w:shd w:val="clear" w:color="auto" w:fill="FFFFFF"/>
          <w:lang w:eastAsia="lv-LV"/>
        </w:rPr>
      </w:pPr>
      <w:r w:rsidRPr="00037D36">
        <w:rPr>
          <w:szCs w:val="24"/>
          <w:u w:val="none"/>
          <w:lang w:eastAsia="lv-LV"/>
        </w:rPr>
        <w:t xml:space="preserve">Pašvaldību likuma 4.panta pirmās daļas 11.punktā noteikts, ka viena no pašvaldības autonomajām funkcijām ir </w:t>
      </w:r>
      <w:r w:rsidRPr="00037D36">
        <w:rPr>
          <w:szCs w:val="24"/>
          <w:u w:val="none"/>
          <w:shd w:val="clear" w:color="auto" w:fill="FFFFFF"/>
          <w:lang w:eastAsia="lv-LV"/>
        </w:rPr>
        <w:t>īstenot bērnu un aizgādnībā esošo personu tiesību un interešu aizsardzību, savukārt 10.panta pirmās daļas 19.punktā noteikts, ka dome ir tiesīga izlemt ikvienu pašvaldības kompetences jautājumu, tikai domes kompetencē ir lemt par kārtību, kādā izpildāmas pašvaldības autonomās funkcijas un nosakāmas par to izpildi atbildīgās amatpersonas, kā arī sniedzami pārskati par šo funkciju izpildi.</w:t>
      </w:r>
    </w:p>
    <w:p w14:paraId="564EF3D6" w14:textId="77777777" w:rsidR="00037D36" w:rsidRPr="00037D36" w:rsidRDefault="00037D36" w:rsidP="00037D36">
      <w:pPr>
        <w:spacing w:line="360" w:lineRule="auto"/>
        <w:ind w:firstLine="567"/>
        <w:jc w:val="both"/>
        <w:rPr>
          <w:szCs w:val="24"/>
          <w:u w:val="none"/>
          <w:lang w:eastAsia="lv-LV"/>
        </w:rPr>
      </w:pPr>
      <w:r w:rsidRPr="00037D36">
        <w:rPr>
          <w:szCs w:val="24"/>
          <w:u w:val="none"/>
          <w:lang w:eastAsia="lv-LV"/>
        </w:rPr>
        <w:t xml:space="preserve">Saskaņā ar Bērnu tiesību aizsardzības likuma 66.panta pirmo daļu </w:t>
      </w:r>
      <w:r w:rsidRPr="00037D36">
        <w:rPr>
          <w:szCs w:val="24"/>
          <w:u w:val="none"/>
          <w:shd w:val="clear" w:color="auto" w:fill="FFFFFF"/>
          <w:lang w:eastAsia="lv-LV"/>
        </w:rPr>
        <w:t xml:space="preserve">pašvaldība analizē stāvokli bērna tiesību ievērošanas jomā, izstrādā un īsteno bērna tiesību aizsardzības programmu pašvaldības administratīvajā teritorijā. </w:t>
      </w:r>
    </w:p>
    <w:p w14:paraId="2DED470A" w14:textId="77777777" w:rsidR="00037D36" w:rsidRPr="00037D36" w:rsidRDefault="00037D36" w:rsidP="00037D36">
      <w:pPr>
        <w:spacing w:line="360" w:lineRule="auto"/>
        <w:ind w:firstLine="567"/>
        <w:jc w:val="both"/>
        <w:rPr>
          <w:szCs w:val="24"/>
          <w:u w:val="none"/>
          <w:lang w:eastAsia="lv-LV"/>
        </w:rPr>
      </w:pPr>
      <w:r w:rsidRPr="00037D36">
        <w:rPr>
          <w:szCs w:val="24"/>
          <w:u w:val="none"/>
          <w:shd w:val="clear" w:color="auto" w:fill="FFFFFF"/>
          <w:lang w:eastAsia="lv-LV"/>
        </w:rPr>
        <w:t>Ņemot vērā minēto</w:t>
      </w:r>
      <w:r w:rsidRPr="00037D36">
        <w:rPr>
          <w:szCs w:val="24"/>
          <w:u w:val="none"/>
          <w:lang w:eastAsia="lv-LV"/>
        </w:rPr>
        <w:t xml:space="preserve"> un pamatojoties uz Pašvaldību likuma 4.panta pirmās daļas 11.punktu, 10.panta pirmās daļas 19.punktu, Bērnu tiesību aizsardzības likuma 66.panta pirmo daļu un apvienotās Sociālo un veselības jautājumu komitejas un Izglītības, kultūras un sporta komitejas ieteikumu, atklāti balsojot: </w:t>
      </w:r>
      <w:r w:rsidRPr="00037D36">
        <w:rPr>
          <w:noProof/>
          <w:szCs w:val="24"/>
          <w:u w:val="none"/>
          <w:lang w:eastAsia="lv-LV"/>
        </w:rPr>
        <w:t>ar  balsīm "Par" (             ), "Pret" – nav, "Atturas" – nav</w:t>
      </w:r>
      <w:r w:rsidRPr="00037D36">
        <w:rPr>
          <w:szCs w:val="24"/>
          <w:u w:val="none"/>
          <w:lang w:eastAsia="lv-LV"/>
        </w:rPr>
        <w:t>, Gulbenes novada dome NOLEMJ:</w:t>
      </w:r>
    </w:p>
    <w:p w14:paraId="02CB0C80" w14:textId="77777777" w:rsidR="00037D36" w:rsidRPr="00037D36" w:rsidRDefault="00037D36" w:rsidP="00037D36">
      <w:pPr>
        <w:widowControl w:val="0"/>
        <w:numPr>
          <w:ilvl w:val="0"/>
          <w:numId w:val="5"/>
        </w:numPr>
        <w:suppressAutoHyphens/>
        <w:autoSpaceDN w:val="0"/>
        <w:spacing w:line="360" w:lineRule="auto"/>
        <w:ind w:left="0" w:firstLine="567"/>
        <w:jc w:val="both"/>
        <w:rPr>
          <w:rFonts w:eastAsia="Calibri"/>
          <w:kern w:val="3"/>
          <w:szCs w:val="24"/>
          <w:u w:val="none"/>
          <w:lang w:bidi="hi-IN"/>
        </w:rPr>
      </w:pPr>
      <w:r w:rsidRPr="00037D36">
        <w:rPr>
          <w:rFonts w:eastAsia="Calibri"/>
          <w:color w:val="000000"/>
          <w:kern w:val="3"/>
          <w:szCs w:val="24"/>
          <w:u w:val="none"/>
          <w:lang w:bidi="hi-IN"/>
        </w:rPr>
        <w:t xml:space="preserve">UZSĀKT </w:t>
      </w:r>
      <w:hyperlink r:id="rId14" w:history="1">
        <w:r w:rsidRPr="00037D36">
          <w:rPr>
            <w:rFonts w:eastAsia="Calibri"/>
            <w:kern w:val="3"/>
            <w:szCs w:val="24"/>
            <w:u w:val="none"/>
            <w:lang w:bidi="hi-IN"/>
          </w:rPr>
          <w:t xml:space="preserve">Gulbenes novada Bērnu tiesību aizsardzības programmas 2026.-2028.gadam </w:t>
        </w:r>
      </w:hyperlink>
      <w:r w:rsidRPr="00037D36">
        <w:rPr>
          <w:rFonts w:eastAsia="Calibri"/>
          <w:kern w:val="3"/>
          <w:szCs w:val="24"/>
          <w:u w:val="none"/>
          <w:lang w:bidi="hi-IN"/>
        </w:rPr>
        <w:t>(turpmāk – Bērnu tiesību aizsardzības programma) izstrādi ar 2025.gada 1.jūniju.</w:t>
      </w:r>
    </w:p>
    <w:p w14:paraId="42AB3103" w14:textId="77777777" w:rsidR="00037D36" w:rsidRPr="00037D36" w:rsidRDefault="00037D36" w:rsidP="00037D36">
      <w:pPr>
        <w:numPr>
          <w:ilvl w:val="0"/>
          <w:numId w:val="5"/>
        </w:numPr>
        <w:spacing w:line="360" w:lineRule="auto"/>
        <w:ind w:left="0" w:firstLine="567"/>
        <w:contextualSpacing/>
        <w:jc w:val="both"/>
        <w:rPr>
          <w:color w:val="000000"/>
          <w:szCs w:val="24"/>
          <w:u w:val="none"/>
          <w:lang w:eastAsia="lv-LV"/>
        </w:rPr>
      </w:pPr>
      <w:r w:rsidRPr="00037D36">
        <w:rPr>
          <w:szCs w:val="24"/>
          <w:u w:val="none"/>
          <w:lang w:eastAsia="lv-LV"/>
        </w:rPr>
        <w:t xml:space="preserve">APSTIPRINĀT Gulbenes novada Izglītības pārvaldes struktūrvienības “Ģimenes izglītības un atbalsta centrs” izglītības darba speciālisti Līgu </w:t>
      </w:r>
      <w:proofErr w:type="spellStart"/>
      <w:r w:rsidRPr="00037D36">
        <w:rPr>
          <w:szCs w:val="24"/>
          <w:u w:val="none"/>
          <w:lang w:eastAsia="lv-LV"/>
        </w:rPr>
        <w:t>Ici</w:t>
      </w:r>
      <w:proofErr w:type="spellEnd"/>
      <w:r w:rsidRPr="00037D36">
        <w:rPr>
          <w:szCs w:val="24"/>
          <w:u w:val="none"/>
          <w:lang w:eastAsia="lv-LV"/>
        </w:rPr>
        <w:t xml:space="preserve"> par Bērnu tiesību aizsardzības programmas izstrādes </w:t>
      </w:r>
      <w:r w:rsidRPr="00037D36">
        <w:rPr>
          <w:color w:val="000000"/>
          <w:szCs w:val="24"/>
          <w:u w:val="none"/>
          <w:lang w:eastAsia="lv-LV"/>
        </w:rPr>
        <w:t xml:space="preserve">vadītāju. </w:t>
      </w:r>
    </w:p>
    <w:p w14:paraId="3C8427DE" w14:textId="77777777" w:rsidR="00037D36" w:rsidRPr="00037D36" w:rsidRDefault="00037D36" w:rsidP="00037D36">
      <w:pPr>
        <w:numPr>
          <w:ilvl w:val="0"/>
          <w:numId w:val="5"/>
        </w:numPr>
        <w:spacing w:after="200" w:line="360" w:lineRule="auto"/>
        <w:ind w:left="0" w:firstLine="567"/>
        <w:contextualSpacing/>
        <w:jc w:val="both"/>
        <w:rPr>
          <w:rFonts w:eastAsia="Calibri"/>
          <w:szCs w:val="24"/>
          <w:u w:val="none"/>
        </w:rPr>
      </w:pPr>
      <w:r w:rsidRPr="00037D36">
        <w:rPr>
          <w:rFonts w:eastAsia="Calibri"/>
          <w:szCs w:val="24"/>
          <w:u w:val="none"/>
        </w:rPr>
        <w:t>APSTIPRINĀT Bērnu tiesību aizsardzības programmas izstrādes darba grupu šādā sastāvā:</w:t>
      </w:r>
    </w:p>
    <w:p w14:paraId="34FA5015" w14:textId="77777777" w:rsidR="00037D36" w:rsidRPr="00037D36" w:rsidRDefault="00037D36" w:rsidP="00037D36">
      <w:pPr>
        <w:numPr>
          <w:ilvl w:val="1"/>
          <w:numId w:val="5"/>
        </w:numPr>
        <w:spacing w:after="200" w:line="360" w:lineRule="auto"/>
        <w:contextualSpacing/>
        <w:jc w:val="both"/>
        <w:rPr>
          <w:rFonts w:eastAsia="Calibri"/>
          <w:szCs w:val="24"/>
          <w:u w:val="none"/>
        </w:rPr>
      </w:pPr>
      <w:r w:rsidRPr="00037D36">
        <w:rPr>
          <w:rFonts w:eastAsia="Calibri"/>
          <w:szCs w:val="24"/>
        </w:rPr>
        <w:t>Darba grupas vadītāja:</w:t>
      </w:r>
      <w:r w:rsidRPr="00037D36">
        <w:rPr>
          <w:rFonts w:eastAsia="Calibri"/>
          <w:szCs w:val="24"/>
          <w:u w:val="none"/>
        </w:rPr>
        <w:t xml:space="preserve"> Līga </w:t>
      </w:r>
      <w:proofErr w:type="spellStart"/>
      <w:r w:rsidRPr="00037D36">
        <w:rPr>
          <w:rFonts w:eastAsia="Calibri"/>
          <w:szCs w:val="24"/>
          <w:u w:val="none"/>
        </w:rPr>
        <w:t>Ice</w:t>
      </w:r>
      <w:proofErr w:type="spellEnd"/>
      <w:r w:rsidRPr="00037D36">
        <w:rPr>
          <w:rFonts w:eastAsia="Calibri"/>
          <w:szCs w:val="24"/>
          <w:u w:val="none"/>
        </w:rPr>
        <w:t xml:space="preserve"> – Gulbenes novada Izglītības pārvaldes struktūrvienības “Ģimenes izglītības un atbalsta centrs” izglītības darba speciāliste, Bērnu tiesību aizsardzības sadarbības grupas vadītāja.</w:t>
      </w:r>
    </w:p>
    <w:p w14:paraId="01DF06B5" w14:textId="77777777" w:rsidR="00037D36" w:rsidRPr="00037D36" w:rsidRDefault="00037D36" w:rsidP="00037D36">
      <w:pPr>
        <w:numPr>
          <w:ilvl w:val="1"/>
          <w:numId w:val="5"/>
        </w:numPr>
        <w:spacing w:line="360" w:lineRule="auto"/>
        <w:contextualSpacing/>
        <w:jc w:val="both"/>
        <w:rPr>
          <w:rFonts w:eastAsia="Calibri"/>
          <w:szCs w:val="24"/>
        </w:rPr>
      </w:pPr>
      <w:r w:rsidRPr="00037D36">
        <w:rPr>
          <w:rFonts w:eastAsia="Calibri"/>
          <w:szCs w:val="24"/>
        </w:rPr>
        <w:t>Darba grupas locekļi:</w:t>
      </w:r>
    </w:p>
    <w:p w14:paraId="6410EF65" w14:textId="77777777" w:rsidR="00037D36" w:rsidRPr="00037D36" w:rsidRDefault="00037D36" w:rsidP="00037D36">
      <w:pPr>
        <w:numPr>
          <w:ilvl w:val="2"/>
          <w:numId w:val="5"/>
        </w:numPr>
        <w:spacing w:line="360" w:lineRule="auto"/>
        <w:contextualSpacing/>
        <w:jc w:val="both"/>
        <w:rPr>
          <w:rFonts w:eastAsia="Calibri"/>
          <w:szCs w:val="24"/>
          <w:u w:val="none"/>
        </w:rPr>
      </w:pPr>
      <w:r w:rsidRPr="00037D36">
        <w:rPr>
          <w:rFonts w:eastAsia="Calibri"/>
          <w:szCs w:val="24"/>
          <w:u w:val="none"/>
        </w:rPr>
        <w:t xml:space="preserve">Dace </w:t>
      </w:r>
      <w:proofErr w:type="spellStart"/>
      <w:r w:rsidRPr="00037D36">
        <w:rPr>
          <w:rFonts w:eastAsia="Calibri"/>
          <w:szCs w:val="24"/>
          <w:u w:val="none"/>
        </w:rPr>
        <w:t>Kablukova</w:t>
      </w:r>
      <w:proofErr w:type="spellEnd"/>
      <w:r w:rsidRPr="00037D36">
        <w:rPr>
          <w:rFonts w:eastAsia="Calibri"/>
          <w:szCs w:val="24"/>
          <w:u w:val="none"/>
        </w:rPr>
        <w:t xml:space="preserve"> – Gulbenes novada Izglītības pārvaldes vadītāja;</w:t>
      </w:r>
    </w:p>
    <w:p w14:paraId="78BCE4E2" w14:textId="77777777" w:rsidR="00037D36" w:rsidRPr="00037D36" w:rsidRDefault="00037D36" w:rsidP="00037D36">
      <w:pPr>
        <w:numPr>
          <w:ilvl w:val="2"/>
          <w:numId w:val="5"/>
        </w:numPr>
        <w:spacing w:line="360" w:lineRule="auto"/>
        <w:contextualSpacing/>
        <w:jc w:val="both"/>
        <w:rPr>
          <w:rFonts w:eastAsia="Calibri"/>
          <w:szCs w:val="24"/>
          <w:u w:val="none"/>
        </w:rPr>
      </w:pPr>
      <w:r w:rsidRPr="00037D36">
        <w:rPr>
          <w:rFonts w:eastAsia="Calibri"/>
          <w:szCs w:val="24"/>
          <w:u w:val="none"/>
        </w:rPr>
        <w:lastRenderedPageBreak/>
        <w:t xml:space="preserve">Saulcerīte </w:t>
      </w:r>
      <w:proofErr w:type="spellStart"/>
      <w:r w:rsidRPr="00037D36">
        <w:rPr>
          <w:rFonts w:eastAsia="Calibri"/>
          <w:szCs w:val="24"/>
          <w:u w:val="none"/>
        </w:rPr>
        <w:t>Indričeva</w:t>
      </w:r>
      <w:proofErr w:type="spellEnd"/>
      <w:r w:rsidRPr="00037D36">
        <w:rPr>
          <w:rFonts w:eastAsia="Calibri"/>
          <w:szCs w:val="24"/>
          <w:u w:val="none"/>
        </w:rPr>
        <w:t xml:space="preserve"> – Gulbenes novada bāriņtiesas priekšsēdētāja;</w:t>
      </w:r>
    </w:p>
    <w:p w14:paraId="01A5B83A" w14:textId="77777777" w:rsidR="00037D36" w:rsidRPr="00037D36" w:rsidRDefault="00037D36" w:rsidP="00037D36">
      <w:pPr>
        <w:numPr>
          <w:ilvl w:val="2"/>
          <w:numId w:val="5"/>
        </w:numPr>
        <w:spacing w:after="200" w:line="360" w:lineRule="auto"/>
        <w:contextualSpacing/>
        <w:jc w:val="both"/>
        <w:rPr>
          <w:rFonts w:eastAsia="Calibri"/>
          <w:szCs w:val="24"/>
          <w:u w:val="none"/>
        </w:rPr>
      </w:pPr>
      <w:r w:rsidRPr="00037D36">
        <w:rPr>
          <w:rFonts w:eastAsia="Calibri"/>
          <w:szCs w:val="24"/>
          <w:u w:val="none"/>
        </w:rPr>
        <w:t xml:space="preserve">Aiga Vanaga – Gulbenes novada sociālā dienesta vecākais sociālais darbinieks darbam ar ģimenēm un bērniem; </w:t>
      </w:r>
    </w:p>
    <w:p w14:paraId="4D9941F1" w14:textId="77777777" w:rsidR="00037D36" w:rsidRPr="00037D36" w:rsidRDefault="00037D36" w:rsidP="00037D36">
      <w:pPr>
        <w:numPr>
          <w:ilvl w:val="2"/>
          <w:numId w:val="5"/>
        </w:numPr>
        <w:spacing w:after="200" w:line="360" w:lineRule="auto"/>
        <w:contextualSpacing/>
        <w:jc w:val="both"/>
        <w:rPr>
          <w:rFonts w:eastAsia="Calibri"/>
          <w:szCs w:val="24"/>
          <w:u w:val="none"/>
        </w:rPr>
      </w:pPr>
      <w:r w:rsidRPr="00037D36">
        <w:rPr>
          <w:rFonts w:eastAsia="Calibri"/>
          <w:szCs w:val="24"/>
          <w:u w:val="none"/>
        </w:rPr>
        <w:t>Zane Prāmniece – Gulbenes novada sociālā dienesta sabiedrības veselības speciāliste;</w:t>
      </w:r>
    </w:p>
    <w:p w14:paraId="0B838F39" w14:textId="77777777" w:rsidR="00037D36" w:rsidRPr="00037D36" w:rsidRDefault="00037D36" w:rsidP="00037D36">
      <w:pPr>
        <w:numPr>
          <w:ilvl w:val="2"/>
          <w:numId w:val="5"/>
        </w:numPr>
        <w:spacing w:after="200" w:line="360" w:lineRule="auto"/>
        <w:contextualSpacing/>
        <w:jc w:val="both"/>
        <w:rPr>
          <w:rFonts w:eastAsia="Calibri"/>
          <w:szCs w:val="24"/>
          <w:u w:val="none"/>
        </w:rPr>
      </w:pPr>
      <w:r w:rsidRPr="00037D36">
        <w:rPr>
          <w:rFonts w:eastAsia="Calibri"/>
          <w:szCs w:val="24"/>
          <w:u w:val="none"/>
        </w:rPr>
        <w:t>Mārtiņš Didrihsons-Linards – Gulbenes novada pašvaldības policijas priekšnieks;</w:t>
      </w:r>
    </w:p>
    <w:p w14:paraId="511A4663" w14:textId="77777777" w:rsidR="00037D36" w:rsidRPr="00037D36" w:rsidRDefault="00037D36" w:rsidP="00037D36">
      <w:pPr>
        <w:numPr>
          <w:ilvl w:val="2"/>
          <w:numId w:val="5"/>
        </w:numPr>
        <w:spacing w:after="200" w:line="360" w:lineRule="auto"/>
        <w:contextualSpacing/>
        <w:jc w:val="both"/>
        <w:rPr>
          <w:rFonts w:eastAsia="Calibri"/>
          <w:szCs w:val="24"/>
          <w:u w:val="none"/>
        </w:rPr>
      </w:pPr>
      <w:r w:rsidRPr="00037D36">
        <w:rPr>
          <w:rFonts w:eastAsia="Calibri"/>
          <w:szCs w:val="24"/>
          <w:u w:val="none"/>
        </w:rPr>
        <w:t xml:space="preserve">Valērija Stībele – Gulbenes novada jauniešu centra “Bāze” vadītāja; </w:t>
      </w:r>
    </w:p>
    <w:p w14:paraId="780B2525" w14:textId="77777777" w:rsidR="00037D36" w:rsidRPr="00037D36" w:rsidRDefault="00037D36" w:rsidP="00037D36">
      <w:pPr>
        <w:numPr>
          <w:ilvl w:val="2"/>
          <w:numId w:val="5"/>
        </w:numPr>
        <w:spacing w:after="200" w:line="360" w:lineRule="auto"/>
        <w:contextualSpacing/>
        <w:jc w:val="both"/>
        <w:rPr>
          <w:rFonts w:eastAsia="Calibri"/>
          <w:szCs w:val="24"/>
        </w:rPr>
      </w:pPr>
      <w:r w:rsidRPr="00037D36">
        <w:rPr>
          <w:rFonts w:eastAsia="Calibri"/>
          <w:szCs w:val="24"/>
          <w:u w:val="none"/>
        </w:rPr>
        <w:t xml:space="preserve">Mairita </w:t>
      </w:r>
      <w:proofErr w:type="spellStart"/>
      <w:r w:rsidRPr="00037D36">
        <w:rPr>
          <w:rFonts w:eastAsia="Calibri"/>
          <w:szCs w:val="24"/>
          <w:u w:val="none"/>
        </w:rPr>
        <w:t>Belozareviča</w:t>
      </w:r>
      <w:proofErr w:type="spellEnd"/>
      <w:r w:rsidRPr="00037D36">
        <w:rPr>
          <w:rFonts w:eastAsia="Calibri"/>
          <w:szCs w:val="24"/>
          <w:u w:val="none"/>
        </w:rPr>
        <w:t xml:space="preserve"> – Gulbenes novada vidusskolas skolotāja, direktores vietniece, iekļaujošās izglītības jomas vadītāja Gulbenes novadā. </w:t>
      </w:r>
    </w:p>
    <w:p w14:paraId="5E9CECD5" w14:textId="77777777" w:rsidR="00037D36" w:rsidRPr="00037D36" w:rsidRDefault="00037D36" w:rsidP="00037D36">
      <w:pPr>
        <w:numPr>
          <w:ilvl w:val="1"/>
          <w:numId w:val="5"/>
        </w:numPr>
        <w:spacing w:line="360" w:lineRule="auto"/>
        <w:contextualSpacing/>
        <w:jc w:val="both"/>
        <w:rPr>
          <w:rFonts w:eastAsia="Calibri"/>
          <w:szCs w:val="24"/>
        </w:rPr>
      </w:pPr>
      <w:r w:rsidRPr="00037D36">
        <w:rPr>
          <w:rFonts w:eastAsia="Calibri"/>
          <w:szCs w:val="24"/>
        </w:rPr>
        <w:t>Darba grupas locekle - sekretāre:</w:t>
      </w:r>
      <w:r w:rsidRPr="00037D36">
        <w:rPr>
          <w:rFonts w:eastAsia="Calibri"/>
          <w:szCs w:val="24"/>
          <w:u w:val="none"/>
        </w:rPr>
        <w:t xml:space="preserve"> Selga Kravale – Gulbenes novada bāriņtiesas priekšsēdētājas palīdze.</w:t>
      </w:r>
    </w:p>
    <w:p w14:paraId="453692E7" w14:textId="77777777" w:rsidR="00037D36" w:rsidRPr="00037D36" w:rsidRDefault="00037D36" w:rsidP="00037D36">
      <w:pPr>
        <w:numPr>
          <w:ilvl w:val="0"/>
          <w:numId w:val="5"/>
        </w:numPr>
        <w:spacing w:line="360" w:lineRule="auto"/>
        <w:ind w:left="0" w:firstLine="567"/>
        <w:contextualSpacing/>
        <w:jc w:val="both"/>
        <w:rPr>
          <w:rFonts w:eastAsia="Calibri"/>
          <w:kern w:val="3"/>
          <w:szCs w:val="24"/>
          <w:u w:val="none"/>
          <w:lang w:bidi="hi-IN"/>
        </w:rPr>
      </w:pPr>
      <w:r w:rsidRPr="00037D36">
        <w:rPr>
          <w:rFonts w:eastAsia="Calibri"/>
          <w:kern w:val="3"/>
          <w:szCs w:val="24"/>
          <w:u w:val="none"/>
          <w:lang w:bidi="hi-IN"/>
        </w:rPr>
        <w:t xml:space="preserve">NOTEIKT, ka lēmuma </w:t>
      </w:r>
      <w:r w:rsidRPr="00037D36">
        <w:rPr>
          <w:rFonts w:eastAsia="Calibri"/>
          <w:color w:val="000000"/>
          <w:kern w:val="3"/>
          <w:szCs w:val="24"/>
          <w:u w:val="none"/>
          <w:lang w:bidi="hi-IN"/>
        </w:rPr>
        <w:t xml:space="preserve">3.punktā noteiktās darba grupas vadītājs kā speciālistus </w:t>
      </w:r>
      <w:r w:rsidRPr="00037D36">
        <w:rPr>
          <w:rFonts w:eastAsia="Calibri"/>
          <w:kern w:val="3"/>
          <w:szCs w:val="24"/>
          <w:u w:val="none"/>
          <w:lang w:bidi="hi-IN"/>
        </w:rPr>
        <w:t>var uzaicināt arī citus darbiniekus, deputātus un novada iedzīvotājus.</w:t>
      </w:r>
    </w:p>
    <w:p w14:paraId="59AE747E" w14:textId="77777777" w:rsidR="00037D36" w:rsidRPr="00037D36" w:rsidRDefault="00037D36" w:rsidP="00037D36">
      <w:pPr>
        <w:numPr>
          <w:ilvl w:val="0"/>
          <w:numId w:val="5"/>
        </w:numPr>
        <w:spacing w:line="360" w:lineRule="auto"/>
        <w:ind w:left="0" w:firstLine="567"/>
        <w:contextualSpacing/>
        <w:jc w:val="both"/>
        <w:rPr>
          <w:rFonts w:eastAsia="Calibri"/>
          <w:kern w:val="3"/>
          <w:szCs w:val="24"/>
          <w:u w:val="none"/>
          <w:lang w:bidi="hi-IN"/>
        </w:rPr>
      </w:pPr>
      <w:r w:rsidRPr="00037D36">
        <w:rPr>
          <w:rFonts w:eastAsia="Calibri"/>
          <w:kern w:val="3"/>
          <w:szCs w:val="24"/>
          <w:u w:val="none"/>
          <w:lang w:bidi="hi-IN"/>
        </w:rPr>
        <w:t>UZDOT Bērnu tiesību aizsardzības programmas izstrādes darba grupai līdz 2025.gada 30.decembrim izstrādāt Bērnu tiesību aizsardzības programmu, nosakot tās mērķus, uzdevumus un veicamās darbības Gulbenes novada pašvaldības iestādēm, sekmējot bērnu tiesību ievērošanu Gulbenes novada pašvaldības administratīvajā teritorijā.</w:t>
      </w:r>
    </w:p>
    <w:p w14:paraId="14B7F80B" w14:textId="77777777" w:rsidR="00037D36" w:rsidRPr="00037D36" w:rsidRDefault="00037D36" w:rsidP="00037D36">
      <w:pPr>
        <w:spacing w:line="276" w:lineRule="auto"/>
        <w:rPr>
          <w:b/>
          <w:szCs w:val="24"/>
          <w:u w:val="none"/>
          <w:lang w:eastAsia="ar-SA"/>
        </w:rPr>
      </w:pPr>
    </w:p>
    <w:p w14:paraId="70B3718B" w14:textId="77777777" w:rsidR="0032517B" w:rsidRPr="00575A1B" w:rsidRDefault="009B06E6"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2F17E080" w14:textId="77777777" w:rsidR="00575A1B" w:rsidRPr="00DE7201" w:rsidRDefault="009B06E6" w:rsidP="00DE7201">
      <w:pPr>
        <w:pBdr>
          <w:bottom w:val="single" w:sz="12" w:space="0" w:color="auto"/>
        </w:pBdr>
        <w:jc w:val="center"/>
        <w:rPr>
          <w:rFonts w:eastAsia="Calibri"/>
          <w:b/>
          <w:szCs w:val="24"/>
          <w:u w:val="none"/>
        </w:rPr>
      </w:pPr>
      <w:r w:rsidRPr="00DE7201">
        <w:rPr>
          <w:rFonts w:eastAsia="Calibri"/>
          <w:b/>
          <w:noProof/>
          <w:szCs w:val="24"/>
          <w:u w:val="none"/>
        </w:rPr>
        <w:t>Par brīvprātīgā darba projekta Nr. 2025-1-LV02-ESC51-VTJ-000347120 priekšfinansējuma nodrošināšanu</w:t>
      </w:r>
    </w:p>
    <w:p w14:paraId="420C63D8" w14:textId="77777777" w:rsidR="00575A1B" w:rsidRDefault="009B06E6" w:rsidP="00575A1B">
      <w:pPr>
        <w:rPr>
          <w:rFonts w:eastAsia="Calibri"/>
          <w:szCs w:val="24"/>
          <w:u w:val="none"/>
        </w:rPr>
      </w:pPr>
      <w:r w:rsidRPr="00575A1B">
        <w:rPr>
          <w:rFonts w:eastAsia="Calibri"/>
          <w:szCs w:val="24"/>
          <w:u w:val="none"/>
        </w:rPr>
        <w:t xml:space="preserve">ZIŅO: </w:t>
      </w:r>
      <w:r>
        <w:rPr>
          <w:rFonts w:eastAsia="Calibri"/>
          <w:noProof/>
          <w:szCs w:val="24"/>
          <w:u w:val="none"/>
        </w:rPr>
        <w:t>Elīna Janovska</w:t>
      </w:r>
    </w:p>
    <w:p w14:paraId="705F2B09" w14:textId="77777777" w:rsidR="00CA2A8B" w:rsidRDefault="009B06E6" w:rsidP="00575A1B">
      <w:pPr>
        <w:rPr>
          <w:rFonts w:eastAsia="Calibri"/>
          <w:szCs w:val="24"/>
          <w:u w:val="none"/>
        </w:rPr>
      </w:pPr>
      <w:r>
        <w:rPr>
          <w:rFonts w:eastAsia="Calibri"/>
          <w:szCs w:val="24"/>
          <w:u w:val="none"/>
        </w:rPr>
        <w:t xml:space="preserve">LĒMUMA PROJEKTU SAGATAVOJA: </w:t>
      </w:r>
      <w:r>
        <w:rPr>
          <w:rFonts w:eastAsia="Calibri"/>
          <w:noProof/>
          <w:szCs w:val="24"/>
          <w:u w:val="none"/>
        </w:rPr>
        <w:t>Elīna Janovska</w:t>
      </w:r>
    </w:p>
    <w:p w14:paraId="0E02E2BF" w14:textId="77777777" w:rsidR="00E264AD" w:rsidRPr="00575A1B" w:rsidRDefault="009B06E6" w:rsidP="00575A1B">
      <w:pPr>
        <w:rPr>
          <w:rFonts w:eastAsia="Calibri"/>
          <w:szCs w:val="24"/>
          <w:u w:val="none"/>
        </w:rPr>
      </w:pPr>
      <w:r>
        <w:rPr>
          <w:rFonts w:eastAsia="Calibri"/>
          <w:szCs w:val="24"/>
          <w:u w:val="none"/>
        </w:rPr>
        <w:t xml:space="preserve">DEBATĒS PIEDALĀS: </w:t>
      </w:r>
      <w:r w:rsidR="00255FAE">
        <w:rPr>
          <w:rFonts w:eastAsia="Calibri"/>
          <w:szCs w:val="24"/>
          <w:u w:val="none"/>
        </w:rPr>
        <w:t xml:space="preserve">Elīna </w:t>
      </w:r>
      <w:proofErr w:type="spellStart"/>
      <w:r w:rsidR="00255FAE">
        <w:rPr>
          <w:rFonts w:eastAsia="Calibri"/>
          <w:szCs w:val="24"/>
          <w:u w:val="none"/>
        </w:rPr>
        <w:t>Janovska</w:t>
      </w:r>
      <w:proofErr w:type="spellEnd"/>
      <w:r w:rsidR="00255FAE">
        <w:rPr>
          <w:rFonts w:eastAsia="Calibri"/>
          <w:szCs w:val="24"/>
          <w:u w:val="none"/>
        </w:rPr>
        <w:t xml:space="preserve">, Aivars </w:t>
      </w:r>
      <w:proofErr w:type="spellStart"/>
      <w:r w:rsidR="00255FAE">
        <w:rPr>
          <w:rFonts w:eastAsia="Calibri"/>
          <w:szCs w:val="24"/>
          <w:u w:val="none"/>
        </w:rPr>
        <w:t>Circens</w:t>
      </w:r>
      <w:proofErr w:type="spellEnd"/>
    </w:p>
    <w:p w14:paraId="1FC17136" w14:textId="77777777" w:rsidR="00BC2002" w:rsidRDefault="00BC2002" w:rsidP="00956EC8">
      <w:pPr>
        <w:rPr>
          <w:rFonts w:eastAsia="Calibri"/>
          <w:color w:val="FF0000"/>
          <w:szCs w:val="24"/>
          <w:u w:val="none"/>
        </w:rPr>
      </w:pPr>
    </w:p>
    <w:p w14:paraId="5B20E474" w14:textId="77777777" w:rsidR="00255FAE" w:rsidRDefault="00255FAE" w:rsidP="00255FAE">
      <w:pPr>
        <w:spacing w:line="360" w:lineRule="auto"/>
        <w:ind w:firstLine="567"/>
        <w:jc w:val="both"/>
        <w:rPr>
          <w:u w:val="none"/>
        </w:rPr>
      </w:pPr>
      <w:r w:rsidRPr="009D7F9C">
        <w:rPr>
          <w:bCs/>
          <w:noProof/>
          <w:szCs w:val="24"/>
          <w:u w:val="none"/>
        </w:rPr>
        <w:t xml:space="preserve">Sociālo un veselības jautājumu </w:t>
      </w:r>
      <w:r>
        <w:rPr>
          <w:bCs/>
          <w:noProof/>
          <w:szCs w:val="24"/>
          <w:u w:val="none"/>
        </w:rPr>
        <w:t>un</w:t>
      </w:r>
      <w:r w:rsidRPr="009D7F9C">
        <w:rPr>
          <w:bCs/>
          <w:noProof/>
          <w:szCs w:val="24"/>
          <w:u w:val="none"/>
        </w:rPr>
        <w:t xml:space="preserve"> Izglītības, kultūras un sporta </w:t>
      </w:r>
      <w:r>
        <w:rPr>
          <w:bCs/>
          <w:noProof/>
          <w:szCs w:val="24"/>
          <w:u w:val="none"/>
        </w:rPr>
        <w:t xml:space="preserve">apvienotā </w:t>
      </w:r>
      <w:r>
        <w:rPr>
          <w:u w:val="none"/>
        </w:rPr>
        <w:t xml:space="preserve">komiteja atklāti balsojot: </w:t>
      </w:r>
      <w:r w:rsidRPr="0016506D">
        <w:rPr>
          <w:noProof/>
          <w:u w:val="none"/>
        </w:rPr>
        <w:t>ar 9 balsīm "Par" (Ainārs Brezinskis, Aivars Circens, Anatolijs Savickis, Atis Jencītis, Guna Švika, Gunārs Babris, Ivars Kupčs, Lāsma Gabdulļina, Mudīte Motivāne), "Pret" – nav, "Atturas" – nav, "Nepiedalās" – nav</w:t>
      </w:r>
      <w:r>
        <w:rPr>
          <w:u w:val="none"/>
        </w:rPr>
        <w:t>, NOLEMJ</w:t>
      </w:r>
      <w:r w:rsidRPr="00B24B3A">
        <w:rPr>
          <w:u w:val="none"/>
        </w:rPr>
        <w:t>:</w:t>
      </w:r>
    </w:p>
    <w:p w14:paraId="17E92D0E" w14:textId="77777777" w:rsidR="00255FAE" w:rsidRDefault="00255FAE" w:rsidP="00255FAE">
      <w:pPr>
        <w:spacing w:line="360" w:lineRule="auto"/>
        <w:ind w:firstLine="567"/>
        <w:jc w:val="both"/>
        <w:rPr>
          <w:u w:val="none"/>
        </w:rPr>
      </w:pPr>
      <w:r>
        <w:rPr>
          <w:noProof/>
          <w:u w:val="none"/>
        </w:rPr>
        <w:t>Virzīt izskatīšanai domes sēdē lēmumprojektu:</w:t>
      </w:r>
      <w:r>
        <w:rPr>
          <w:u w:val="none"/>
        </w:rPr>
        <w:t xml:space="preserve"> </w:t>
      </w:r>
    </w:p>
    <w:p w14:paraId="67722FAD" w14:textId="77777777" w:rsidR="00037D36" w:rsidRPr="00037D36" w:rsidRDefault="00037D36" w:rsidP="00037D36">
      <w:pPr>
        <w:spacing w:after="160" w:line="259" w:lineRule="auto"/>
        <w:jc w:val="center"/>
        <w:rPr>
          <w:rFonts w:eastAsia="Calibri"/>
          <w:b/>
          <w:bCs/>
          <w:szCs w:val="24"/>
          <w:u w:val="none"/>
          <w:lang w:val="en-US"/>
        </w:rPr>
      </w:pPr>
      <w:r w:rsidRPr="00037D36">
        <w:rPr>
          <w:rFonts w:eastAsia="Calibri"/>
          <w:b/>
          <w:bCs/>
          <w:szCs w:val="24"/>
          <w:u w:val="none"/>
        </w:rPr>
        <w:t xml:space="preserve">Par brīvprātīgā darba projekta Nr. 2025-1-LV02-ESC51-VTJ-000347120 </w:t>
      </w:r>
      <w:proofErr w:type="spellStart"/>
      <w:r w:rsidRPr="00037D36">
        <w:rPr>
          <w:rFonts w:eastAsia="Calibri"/>
          <w:b/>
          <w:bCs/>
          <w:szCs w:val="24"/>
          <w:u w:val="none"/>
        </w:rPr>
        <w:t>priekšfinansējuma</w:t>
      </w:r>
      <w:proofErr w:type="spellEnd"/>
      <w:r w:rsidRPr="00037D36">
        <w:rPr>
          <w:rFonts w:eastAsia="Calibri"/>
          <w:b/>
          <w:bCs/>
          <w:szCs w:val="24"/>
          <w:u w:val="none"/>
        </w:rPr>
        <w:t xml:space="preserve"> nodrošināšanu</w:t>
      </w:r>
    </w:p>
    <w:p w14:paraId="229BE587" w14:textId="77777777" w:rsidR="00037D36" w:rsidRPr="00037D36" w:rsidRDefault="00037D36" w:rsidP="00037D36">
      <w:pPr>
        <w:spacing w:line="360" w:lineRule="auto"/>
        <w:ind w:firstLine="567"/>
        <w:jc w:val="both"/>
        <w:rPr>
          <w:rFonts w:eastAsia="Calibri"/>
          <w:szCs w:val="24"/>
          <w:u w:val="none"/>
        </w:rPr>
      </w:pPr>
      <w:r w:rsidRPr="00037D36">
        <w:rPr>
          <w:rFonts w:eastAsia="Calibri"/>
          <w:szCs w:val="24"/>
          <w:u w:val="none"/>
        </w:rPr>
        <w:t xml:space="preserve">Gulbenes novada pašvaldība, pamatojoties uz Gulbenes novada ilgtspējas attīstības stratēģijas 2014.-2030.gadam stratēģisko mērķi “SM1.Izglītota, informēta, sociāli aktīva un vesela sabiedrība”, kam kā viens no prioritārajiem virzieniem ir noteikts “Kvalitatīva izglītība un uz attīstību, radošu darbību motivēts cilvēks”, kā </w:t>
      </w:r>
      <w:proofErr w:type="spellStart"/>
      <w:r w:rsidRPr="00037D36">
        <w:rPr>
          <w:rFonts w:eastAsia="Calibri"/>
          <w:szCs w:val="24"/>
          <w:u w:val="none"/>
        </w:rPr>
        <w:t>partneroganizācija</w:t>
      </w:r>
      <w:proofErr w:type="spellEnd"/>
      <w:r w:rsidRPr="00037D36">
        <w:rPr>
          <w:rFonts w:eastAsia="Calibri"/>
          <w:szCs w:val="24"/>
          <w:u w:val="none"/>
        </w:rPr>
        <w:t xml:space="preserve"> iesaistās Eiropas Solidaritātes korpusa brīvprātīgā darba projektā Nr. 2025-1-LV02-ESC51-VTJ-000347120 (turpmāk – Projekts).</w:t>
      </w:r>
    </w:p>
    <w:p w14:paraId="51C1322D" w14:textId="77777777" w:rsidR="00037D36" w:rsidRPr="00037D36" w:rsidRDefault="00037D36" w:rsidP="00037D36">
      <w:pPr>
        <w:spacing w:line="360" w:lineRule="auto"/>
        <w:ind w:firstLine="567"/>
        <w:jc w:val="both"/>
        <w:rPr>
          <w:rFonts w:eastAsia="Calibri"/>
          <w:szCs w:val="24"/>
          <w:u w:val="none"/>
        </w:rPr>
      </w:pPr>
      <w:r w:rsidRPr="00037D36">
        <w:rPr>
          <w:rFonts w:eastAsia="Calibri"/>
          <w:szCs w:val="24"/>
          <w:u w:val="none"/>
        </w:rPr>
        <w:lastRenderedPageBreak/>
        <w:t xml:space="preserve">Projekta mērķis ir sekmēt Gulbenes novada pagastu pirmsskolu un vietējo kopienu izaugsmi, mācību nodrošināšanu un sociālo iekļaušanu. </w:t>
      </w:r>
    </w:p>
    <w:p w14:paraId="7BAEC2C8" w14:textId="77777777" w:rsidR="00037D36" w:rsidRPr="00037D36" w:rsidRDefault="00037D36" w:rsidP="00037D36">
      <w:pPr>
        <w:spacing w:line="360" w:lineRule="auto"/>
        <w:ind w:firstLine="567"/>
        <w:jc w:val="both"/>
        <w:rPr>
          <w:rFonts w:eastAsia="Calibri"/>
          <w:szCs w:val="24"/>
          <w:u w:val="none"/>
        </w:rPr>
      </w:pPr>
      <w:r w:rsidRPr="00037D36">
        <w:rPr>
          <w:rFonts w:eastAsia="Calibri"/>
          <w:szCs w:val="24"/>
          <w:u w:val="none"/>
        </w:rPr>
        <w:t xml:space="preserve">Gulbenes novada pašvaldība ir ieguvusi Eiropas Solidaritātes korpusa akreditāciju brīvprātīgā darba nodrošināšanai no 2022. līdz 2027.gadam. Kopumā Projektā plānots sniegt atbalstu Gulbenes novada pagastu pirmsskolu sagatavošanai brīvprātīgā darba uzņemšanai un uzņemt 5 brīvprātīgos jauniešus – Lizuma pamatskolas pirmsskolas grupās, Tirzas pamatskolas pirmsskolas grupās, Rankas pamatskolas pirmsskolas grupās un Stāķu pirmsskolas izglītības iestādē. Brīvprātīgo jauniešu uzdevums būs iekļauties pirmsskolu mācību kolektīvā un ar sevis piedāvātajām  aktivitātēm  dažādot un pilnveidot mācību procesu Projektā iesaistītajās pirmsskolas izglītības iestādēs. Viena no Projekta prioritātēm ir mācību procesā pievērst izglītojamo uzmanību dabas un klimata saudzēšanai, organizējot zaļās aktivitātes pirmsskolās. Brīvprātīgo jauniešu uzdevums būs arī iesaistīties vietējās kopienas aktivitātēs.     </w:t>
      </w:r>
    </w:p>
    <w:p w14:paraId="7A737C12" w14:textId="77777777" w:rsidR="00037D36" w:rsidRPr="00037D36" w:rsidRDefault="00037D36" w:rsidP="00037D36">
      <w:pPr>
        <w:spacing w:line="360" w:lineRule="auto"/>
        <w:ind w:firstLine="567"/>
        <w:jc w:val="both"/>
        <w:rPr>
          <w:rFonts w:eastAsia="Calibri"/>
          <w:szCs w:val="24"/>
          <w:u w:val="none"/>
        </w:rPr>
      </w:pPr>
      <w:r w:rsidRPr="00037D36">
        <w:rPr>
          <w:rFonts w:eastAsia="Calibri"/>
          <w:szCs w:val="24"/>
          <w:u w:val="none"/>
        </w:rPr>
        <w:t>Projekts ilgst no 2025.gada 1.augusta  līdz 2026.gada 31.augustam.</w:t>
      </w:r>
    </w:p>
    <w:p w14:paraId="3B6BC3D6" w14:textId="77777777" w:rsidR="00037D36" w:rsidRPr="00037D36" w:rsidRDefault="00037D36" w:rsidP="00037D36">
      <w:pPr>
        <w:spacing w:line="360" w:lineRule="auto"/>
        <w:ind w:firstLine="567"/>
        <w:jc w:val="both"/>
        <w:rPr>
          <w:rFonts w:eastAsia="Calibri"/>
          <w:szCs w:val="24"/>
          <w:u w:val="none"/>
        </w:rPr>
      </w:pPr>
      <w:r w:rsidRPr="00037D36">
        <w:rPr>
          <w:rFonts w:eastAsia="Calibri"/>
          <w:szCs w:val="24"/>
          <w:u w:val="none"/>
        </w:rPr>
        <w:t xml:space="preserve">Projekta kopējās izmaksas ir 34 099,00 EUR (trīsdesmit četri tūkstoši deviņdesmit deviņi  </w:t>
      </w:r>
      <w:proofErr w:type="spellStart"/>
      <w:r w:rsidRPr="00037D36">
        <w:rPr>
          <w:rFonts w:eastAsia="Calibri"/>
          <w:i/>
          <w:iCs/>
          <w:szCs w:val="24"/>
          <w:u w:val="none"/>
        </w:rPr>
        <w:t>euro</w:t>
      </w:r>
      <w:proofErr w:type="spellEnd"/>
      <w:r w:rsidRPr="00037D36">
        <w:rPr>
          <w:rFonts w:eastAsia="Calibri"/>
          <w:szCs w:val="24"/>
          <w:u w:val="none"/>
        </w:rPr>
        <w:t xml:space="preserve"> 00 centi). Projekta realizēšanai 2026.gada sākumā nepieciešams Gulbenes novada pašvaldības </w:t>
      </w:r>
      <w:proofErr w:type="spellStart"/>
      <w:r w:rsidRPr="00037D36">
        <w:rPr>
          <w:rFonts w:eastAsia="Calibri"/>
          <w:szCs w:val="24"/>
          <w:u w:val="none"/>
        </w:rPr>
        <w:t>priekšfinansējums</w:t>
      </w:r>
      <w:proofErr w:type="spellEnd"/>
      <w:r w:rsidRPr="00037D36">
        <w:rPr>
          <w:rFonts w:eastAsia="Calibri"/>
          <w:szCs w:val="24"/>
          <w:u w:val="none"/>
        </w:rPr>
        <w:t xml:space="preserve"> 20% apmērā no Projekta kopējām izmaksām jeb 6819,80 EUR (seši tūkstoši astoņi simti deviņpadsmit </w:t>
      </w:r>
      <w:proofErr w:type="spellStart"/>
      <w:r w:rsidRPr="00037D36">
        <w:rPr>
          <w:rFonts w:eastAsia="Calibri"/>
          <w:i/>
          <w:iCs/>
          <w:szCs w:val="24"/>
          <w:u w:val="none"/>
        </w:rPr>
        <w:t>euro</w:t>
      </w:r>
      <w:proofErr w:type="spellEnd"/>
      <w:r w:rsidRPr="00037D36">
        <w:rPr>
          <w:rFonts w:eastAsia="Calibri"/>
          <w:szCs w:val="24"/>
          <w:u w:val="none"/>
        </w:rPr>
        <w:t xml:space="preserve"> 80 centi). </w:t>
      </w:r>
      <w:proofErr w:type="spellStart"/>
      <w:r w:rsidRPr="00037D36">
        <w:rPr>
          <w:rFonts w:eastAsia="Calibri"/>
          <w:szCs w:val="24"/>
          <w:u w:val="none"/>
        </w:rPr>
        <w:t>Priekšfinansējums</w:t>
      </w:r>
      <w:proofErr w:type="spellEnd"/>
      <w:r w:rsidRPr="00037D36">
        <w:rPr>
          <w:rFonts w:eastAsia="Calibri"/>
          <w:szCs w:val="24"/>
          <w:u w:val="none"/>
        </w:rPr>
        <w:t xml:space="preserve"> Gulbenes novada pašvaldības budžetā tiks atgriezts 2026.gada augustā pēc Projekta atskaites iesniegšanas un apstiprināšanas.</w:t>
      </w:r>
    </w:p>
    <w:p w14:paraId="3044C7FA" w14:textId="77777777" w:rsidR="00037D36" w:rsidRPr="00037D36" w:rsidRDefault="00037D36" w:rsidP="00037D36">
      <w:pPr>
        <w:spacing w:line="360" w:lineRule="auto"/>
        <w:ind w:firstLine="567"/>
        <w:jc w:val="both"/>
        <w:rPr>
          <w:color w:val="000000"/>
          <w:kern w:val="2"/>
          <w:szCs w:val="24"/>
          <w:u w:val="none"/>
          <w:lang w:eastAsia="lv-LV"/>
          <w14:ligatures w14:val="standardContextual"/>
        </w:rPr>
      </w:pPr>
      <w:r w:rsidRPr="00037D36">
        <w:rPr>
          <w:rFonts w:eastAsia="Calibri"/>
          <w:szCs w:val="24"/>
          <w:u w:val="none"/>
        </w:rPr>
        <w:t>Ievērojot minēto un pamatojoties uz Pašvaldību likuma 4.panta pirmās daļas 8.punktu, kas nosaka, ka viena no pašvaldības autonomajām funkcijām ir veikt darbu ar jaunatni, Pašvaldību likuma 10.panta pirmās daļas 21.punktu, kas nosaka, ka dome ir tiesīga izlemt ikvienu pašvaldības kompetences jautājumu un tikai domes kompetencē ir pieņemt lēmumus</w:t>
      </w:r>
      <w:r w:rsidRPr="00037D36">
        <w:rPr>
          <w:rFonts w:ascii="Calibri" w:eastAsia="Calibri" w:hAnsi="Calibri"/>
          <w:kern w:val="2"/>
          <w:sz w:val="22"/>
          <w:u w:val="none"/>
          <w14:ligatures w14:val="standardContextual"/>
        </w:rPr>
        <w:t xml:space="preserve"> </w:t>
      </w:r>
      <w:r w:rsidRPr="00037D36">
        <w:rPr>
          <w:rFonts w:eastAsia="Calibri"/>
          <w:szCs w:val="24"/>
          <w:u w:val="none"/>
        </w:rPr>
        <w:t xml:space="preserve">citos ārējos normatīvajos aktos paredzētajos gadījumos, atklāti balsojot: </w:t>
      </w:r>
      <w:r w:rsidRPr="00037D36">
        <w:rPr>
          <w:rFonts w:eastAsia="Calibri"/>
          <w:noProof/>
          <w:kern w:val="2"/>
          <w:szCs w:val="24"/>
          <w:u w:val="none"/>
          <w14:ligatures w14:val="standardContextual"/>
        </w:rPr>
        <w:t xml:space="preserve">ar __ balsīm "Par" (),  "Pret" - (), "Atturas" – , "Nepiedalās" – , </w:t>
      </w:r>
      <w:r w:rsidRPr="00037D36">
        <w:rPr>
          <w:rFonts w:eastAsia="Calibri"/>
          <w:szCs w:val="24"/>
          <w:u w:val="none"/>
        </w:rPr>
        <w:t>Gulbenes novada pašvaldības dome NOLEMJ:</w:t>
      </w:r>
    </w:p>
    <w:p w14:paraId="59B8967D" w14:textId="77777777" w:rsidR="00037D36" w:rsidRPr="00037D36" w:rsidRDefault="00037D36" w:rsidP="00037D36">
      <w:pPr>
        <w:numPr>
          <w:ilvl w:val="0"/>
          <w:numId w:val="6"/>
        </w:numPr>
        <w:spacing w:after="160" w:line="360" w:lineRule="auto"/>
        <w:ind w:left="0" w:firstLine="567"/>
        <w:contextualSpacing/>
        <w:jc w:val="both"/>
        <w:rPr>
          <w:color w:val="000000"/>
          <w:kern w:val="2"/>
          <w:szCs w:val="24"/>
          <w:u w:val="none"/>
          <w:lang w:eastAsia="lv-LV"/>
          <w14:ligatures w14:val="standardContextual"/>
        </w:rPr>
      </w:pPr>
      <w:r w:rsidRPr="00037D36">
        <w:rPr>
          <w:rFonts w:eastAsia="Calibri"/>
          <w:szCs w:val="24"/>
          <w:u w:val="none"/>
        </w:rPr>
        <w:t xml:space="preserve">NODROŠINĀT </w:t>
      </w:r>
      <w:bookmarkStart w:id="7" w:name="_Hlk45816417"/>
      <w:r w:rsidRPr="00037D36">
        <w:rPr>
          <w:rFonts w:eastAsia="Calibri"/>
          <w:szCs w:val="24"/>
          <w:u w:val="none"/>
        </w:rPr>
        <w:t xml:space="preserve">brīvprātīgā darba projekta Nr.2025-1-LV02-ESC51-VTJ-000347120 realizācijai nepieciešamo </w:t>
      </w:r>
      <w:bookmarkEnd w:id="7"/>
      <w:proofErr w:type="spellStart"/>
      <w:r w:rsidRPr="00037D36">
        <w:rPr>
          <w:rFonts w:eastAsia="Calibri"/>
          <w:szCs w:val="24"/>
          <w:u w:val="none"/>
        </w:rPr>
        <w:t>priekšfinansējumu</w:t>
      </w:r>
      <w:proofErr w:type="spellEnd"/>
      <w:r w:rsidRPr="00037D36">
        <w:rPr>
          <w:rFonts w:eastAsia="Calibri"/>
          <w:szCs w:val="24"/>
          <w:u w:val="none"/>
        </w:rPr>
        <w:t xml:space="preserve"> 6819,80 EUR  (seši tūkstoši astoņi simti deviņpadsmit </w:t>
      </w:r>
      <w:proofErr w:type="spellStart"/>
      <w:r w:rsidRPr="00037D36">
        <w:rPr>
          <w:rFonts w:eastAsia="Calibri"/>
          <w:i/>
          <w:iCs/>
          <w:szCs w:val="24"/>
          <w:u w:val="none"/>
        </w:rPr>
        <w:t>euro</w:t>
      </w:r>
      <w:proofErr w:type="spellEnd"/>
      <w:r w:rsidRPr="00037D36">
        <w:rPr>
          <w:rFonts w:eastAsia="Calibri"/>
          <w:i/>
          <w:iCs/>
          <w:szCs w:val="24"/>
          <w:u w:val="none"/>
        </w:rPr>
        <w:t xml:space="preserve"> </w:t>
      </w:r>
      <w:r w:rsidRPr="00037D36">
        <w:rPr>
          <w:rFonts w:eastAsia="Calibri"/>
          <w:szCs w:val="24"/>
          <w:u w:val="none"/>
        </w:rPr>
        <w:t>80 centi) apmērā.</w:t>
      </w:r>
    </w:p>
    <w:p w14:paraId="19721CFE" w14:textId="77777777" w:rsidR="00037D36" w:rsidRPr="00037D36" w:rsidRDefault="00037D36" w:rsidP="00037D36">
      <w:pPr>
        <w:numPr>
          <w:ilvl w:val="0"/>
          <w:numId w:val="6"/>
        </w:numPr>
        <w:spacing w:after="160" w:line="360" w:lineRule="auto"/>
        <w:ind w:left="0" w:firstLine="567"/>
        <w:contextualSpacing/>
        <w:jc w:val="both"/>
        <w:rPr>
          <w:color w:val="000000"/>
          <w:kern w:val="2"/>
          <w:szCs w:val="24"/>
          <w:u w:val="none"/>
          <w:lang w:eastAsia="lv-LV"/>
          <w14:ligatures w14:val="standardContextual"/>
        </w:rPr>
      </w:pPr>
      <w:r w:rsidRPr="00037D36">
        <w:rPr>
          <w:rFonts w:eastAsia="Calibri"/>
          <w:szCs w:val="24"/>
          <w:u w:val="none"/>
        </w:rPr>
        <w:t xml:space="preserve">Par brīvprātīgā darba projekta Nr.2025-1-LV02-ESC51-VTJ-000347120  ieviešanu atbildīgo noteikt Gulbenes novada Izglītības pārvades projekta vadītāju Elīnu </w:t>
      </w:r>
      <w:proofErr w:type="spellStart"/>
      <w:r w:rsidRPr="00037D36">
        <w:rPr>
          <w:rFonts w:eastAsia="Calibri"/>
          <w:szCs w:val="24"/>
          <w:u w:val="none"/>
        </w:rPr>
        <w:t>Janovsku</w:t>
      </w:r>
      <w:proofErr w:type="spellEnd"/>
      <w:r w:rsidRPr="00037D36">
        <w:rPr>
          <w:rFonts w:eastAsia="Calibri"/>
          <w:szCs w:val="24"/>
          <w:u w:val="none"/>
        </w:rPr>
        <w:t>.</w:t>
      </w:r>
    </w:p>
    <w:p w14:paraId="49CEFF1C" w14:textId="77777777" w:rsidR="00037D36" w:rsidRPr="00037D36" w:rsidRDefault="00037D36" w:rsidP="00037D36">
      <w:pPr>
        <w:numPr>
          <w:ilvl w:val="0"/>
          <w:numId w:val="6"/>
        </w:numPr>
        <w:spacing w:after="160" w:line="360" w:lineRule="auto"/>
        <w:ind w:left="0" w:firstLine="567"/>
        <w:contextualSpacing/>
        <w:jc w:val="both"/>
        <w:rPr>
          <w:color w:val="000000"/>
          <w:kern w:val="2"/>
          <w:szCs w:val="24"/>
          <w:u w:val="none"/>
          <w:lang w:eastAsia="lv-LV"/>
          <w14:ligatures w14:val="standardContextual"/>
        </w:rPr>
      </w:pPr>
      <w:r w:rsidRPr="00037D36">
        <w:rPr>
          <w:color w:val="000000"/>
          <w:kern w:val="2"/>
          <w:szCs w:val="24"/>
          <w:u w:val="none"/>
          <w:lang w:eastAsia="lv-LV"/>
          <w14:ligatures w14:val="standardContextual"/>
        </w:rPr>
        <w:t xml:space="preserve">UZDOT Gulbenes novada Centrālās pārvaldes Finanšu nodaļai nodrošināt projektam nepieciešamo </w:t>
      </w:r>
      <w:proofErr w:type="spellStart"/>
      <w:r w:rsidRPr="00037D36">
        <w:rPr>
          <w:color w:val="000000"/>
          <w:kern w:val="2"/>
          <w:szCs w:val="24"/>
          <w:u w:val="none"/>
          <w:lang w:eastAsia="lv-LV"/>
          <w14:ligatures w14:val="standardContextual"/>
        </w:rPr>
        <w:t>priekšfinansējumu</w:t>
      </w:r>
      <w:proofErr w:type="spellEnd"/>
      <w:r w:rsidRPr="00037D36">
        <w:rPr>
          <w:color w:val="000000"/>
          <w:kern w:val="2"/>
          <w:szCs w:val="24"/>
          <w:u w:val="none"/>
          <w:lang w:eastAsia="lv-LV"/>
          <w14:ligatures w14:val="standardContextual"/>
        </w:rPr>
        <w:t xml:space="preserve"> no 2026.gada Gulbenes novada pašvaldības budžeta projektu līdzfinansējumiem paredzētajiem finanšu līdzekļiem.</w:t>
      </w:r>
    </w:p>
    <w:p w14:paraId="251DAFE9" w14:textId="77777777" w:rsidR="00037D36" w:rsidRPr="00037D36" w:rsidRDefault="00037D36" w:rsidP="00037D36">
      <w:pPr>
        <w:numPr>
          <w:ilvl w:val="0"/>
          <w:numId w:val="6"/>
        </w:numPr>
        <w:spacing w:after="160" w:line="360" w:lineRule="auto"/>
        <w:ind w:left="0" w:firstLine="567"/>
        <w:contextualSpacing/>
        <w:jc w:val="both"/>
        <w:rPr>
          <w:color w:val="000000"/>
          <w:kern w:val="2"/>
          <w:szCs w:val="24"/>
          <w:u w:val="none"/>
          <w:lang w:eastAsia="lv-LV"/>
          <w14:ligatures w14:val="standardContextual"/>
        </w:rPr>
      </w:pPr>
      <w:r w:rsidRPr="00037D36">
        <w:rPr>
          <w:rFonts w:eastAsia="Calibri"/>
          <w:szCs w:val="24"/>
          <w:u w:val="none"/>
        </w:rPr>
        <w:t>Lēmuma izpildes kontroli veikt Gulbenes novada pašvaldības izpilddirektoram.</w:t>
      </w:r>
    </w:p>
    <w:p w14:paraId="7EF25635" w14:textId="77777777" w:rsidR="00037D36" w:rsidRPr="00037D36" w:rsidRDefault="00037D36" w:rsidP="00037D36">
      <w:pPr>
        <w:spacing w:line="360" w:lineRule="auto"/>
        <w:rPr>
          <w:szCs w:val="24"/>
          <w:u w:val="none"/>
          <w:lang w:eastAsia="lv-LV"/>
        </w:rPr>
      </w:pPr>
    </w:p>
    <w:p w14:paraId="31E223EB" w14:textId="77777777" w:rsidR="00203C2F" w:rsidRDefault="00203C2F" w:rsidP="000C7638">
      <w:pPr>
        <w:rPr>
          <w:color w:val="000000" w:themeColor="text1"/>
          <w:szCs w:val="24"/>
          <w:u w:val="none"/>
        </w:rPr>
      </w:pPr>
    </w:p>
    <w:p w14:paraId="4B88C12B" w14:textId="77777777" w:rsidR="004C7C13" w:rsidRDefault="004C7C13" w:rsidP="00575A1B">
      <w:pPr>
        <w:jc w:val="center"/>
        <w:rPr>
          <w:b/>
          <w:noProof/>
          <w:color w:val="000000" w:themeColor="text1"/>
          <w:szCs w:val="24"/>
          <w:u w:val="none"/>
        </w:rPr>
      </w:pPr>
    </w:p>
    <w:p w14:paraId="58675D72" w14:textId="77777777" w:rsidR="004C7C13" w:rsidRDefault="004C7C13" w:rsidP="00575A1B">
      <w:pPr>
        <w:jc w:val="center"/>
        <w:rPr>
          <w:b/>
          <w:noProof/>
          <w:color w:val="000000" w:themeColor="text1"/>
          <w:szCs w:val="24"/>
          <w:u w:val="none"/>
        </w:rPr>
      </w:pPr>
    </w:p>
    <w:p w14:paraId="1078BB8E" w14:textId="77777777" w:rsidR="0032517B" w:rsidRPr="00575A1B" w:rsidRDefault="009B06E6" w:rsidP="00575A1B">
      <w:pPr>
        <w:jc w:val="center"/>
        <w:rPr>
          <w:color w:val="000000" w:themeColor="text1"/>
          <w:szCs w:val="24"/>
          <w:u w:val="none"/>
        </w:rPr>
      </w:pPr>
      <w:r w:rsidRPr="0016506D">
        <w:rPr>
          <w:b/>
          <w:noProof/>
          <w:color w:val="000000" w:themeColor="text1"/>
          <w:szCs w:val="24"/>
          <w:u w:val="none"/>
        </w:rPr>
        <w:lastRenderedPageBreak/>
        <w:t>7</w:t>
      </w:r>
      <w:r w:rsidR="00881464">
        <w:rPr>
          <w:b/>
          <w:color w:val="000000" w:themeColor="text1"/>
          <w:szCs w:val="24"/>
          <w:u w:val="none"/>
        </w:rPr>
        <w:t>.</w:t>
      </w:r>
    </w:p>
    <w:p w14:paraId="02BFE199" w14:textId="77777777" w:rsidR="00575A1B" w:rsidRPr="00DE7201" w:rsidRDefault="009B06E6" w:rsidP="00DE7201">
      <w:pPr>
        <w:pBdr>
          <w:bottom w:val="single" w:sz="12" w:space="0" w:color="auto"/>
        </w:pBdr>
        <w:jc w:val="center"/>
        <w:rPr>
          <w:rFonts w:eastAsia="Calibri"/>
          <w:b/>
          <w:szCs w:val="24"/>
          <w:u w:val="none"/>
        </w:rPr>
      </w:pPr>
      <w:r w:rsidRPr="00DE7201">
        <w:rPr>
          <w:rFonts w:eastAsia="Calibri"/>
          <w:b/>
          <w:noProof/>
          <w:szCs w:val="24"/>
          <w:u w:val="none"/>
        </w:rPr>
        <w:t>Par projekta “LORD PLUS”  priekšfinansējuma nodrošināšanu</w:t>
      </w:r>
    </w:p>
    <w:p w14:paraId="163E681A" w14:textId="77777777" w:rsidR="00575A1B" w:rsidRDefault="009B06E6" w:rsidP="00575A1B">
      <w:pPr>
        <w:rPr>
          <w:rFonts w:eastAsia="Calibri"/>
          <w:szCs w:val="24"/>
          <w:u w:val="none"/>
        </w:rPr>
      </w:pPr>
      <w:r w:rsidRPr="00575A1B">
        <w:rPr>
          <w:rFonts w:eastAsia="Calibri"/>
          <w:szCs w:val="24"/>
          <w:u w:val="none"/>
        </w:rPr>
        <w:t xml:space="preserve">ZIŅO: </w:t>
      </w:r>
      <w:r>
        <w:rPr>
          <w:rFonts w:eastAsia="Calibri"/>
          <w:noProof/>
          <w:szCs w:val="24"/>
          <w:u w:val="none"/>
        </w:rPr>
        <w:t>Elīna Janovska</w:t>
      </w:r>
    </w:p>
    <w:p w14:paraId="732C65CA" w14:textId="77777777" w:rsidR="00CA2A8B" w:rsidRDefault="009B06E6" w:rsidP="00575A1B">
      <w:pPr>
        <w:rPr>
          <w:rFonts w:eastAsia="Calibri"/>
          <w:szCs w:val="24"/>
          <w:u w:val="none"/>
        </w:rPr>
      </w:pPr>
      <w:r>
        <w:rPr>
          <w:rFonts w:eastAsia="Calibri"/>
          <w:szCs w:val="24"/>
          <w:u w:val="none"/>
        </w:rPr>
        <w:t xml:space="preserve">LĒMUMA PROJEKTU SAGATAVOJA: </w:t>
      </w:r>
      <w:r>
        <w:rPr>
          <w:rFonts w:eastAsia="Calibri"/>
          <w:noProof/>
          <w:szCs w:val="24"/>
          <w:u w:val="none"/>
        </w:rPr>
        <w:t>Elīna Janovska</w:t>
      </w:r>
    </w:p>
    <w:p w14:paraId="0949FE02" w14:textId="77777777" w:rsidR="00E264AD" w:rsidRPr="00575A1B" w:rsidRDefault="009B06E6" w:rsidP="00575A1B">
      <w:pPr>
        <w:rPr>
          <w:rFonts w:eastAsia="Calibri"/>
          <w:szCs w:val="24"/>
          <w:u w:val="none"/>
        </w:rPr>
      </w:pPr>
      <w:r>
        <w:rPr>
          <w:rFonts w:eastAsia="Calibri"/>
          <w:szCs w:val="24"/>
          <w:u w:val="none"/>
        </w:rPr>
        <w:t xml:space="preserve">DEBATĒS PIEDALĀS: </w:t>
      </w:r>
      <w:r w:rsidR="00255FAE">
        <w:rPr>
          <w:rFonts w:eastAsia="Calibri"/>
          <w:szCs w:val="24"/>
          <w:u w:val="none"/>
        </w:rPr>
        <w:t>nav</w:t>
      </w:r>
    </w:p>
    <w:p w14:paraId="76A23D82" w14:textId="77777777" w:rsidR="00BC2002" w:rsidRDefault="00BC2002" w:rsidP="00956EC8">
      <w:pPr>
        <w:rPr>
          <w:rFonts w:eastAsia="Calibri"/>
          <w:color w:val="FF0000"/>
          <w:szCs w:val="24"/>
          <w:u w:val="none"/>
        </w:rPr>
      </w:pPr>
    </w:p>
    <w:p w14:paraId="491E9990" w14:textId="77777777" w:rsidR="00255FAE" w:rsidRDefault="00255FAE" w:rsidP="00255FAE">
      <w:pPr>
        <w:spacing w:line="360" w:lineRule="auto"/>
        <w:ind w:firstLine="567"/>
        <w:jc w:val="both"/>
        <w:rPr>
          <w:u w:val="none"/>
        </w:rPr>
      </w:pPr>
      <w:r w:rsidRPr="009D7F9C">
        <w:rPr>
          <w:bCs/>
          <w:noProof/>
          <w:szCs w:val="24"/>
          <w:u w:val="none"/>
        </w:rPr>
        <w:t xml:space="preserve">Sociālo un veselības jautājumu </w:t>
      </w:r>
      <w:r>
        <w:rPr>
          <w:bCs/>
          <w:noProof/>
          <w:szCs w:val="24"/>
          <w:u w:val="none"/>
        </w:rPr>
        <w:t>un</w:t>
      </w:r>
      <w:r w:rsidRPr="009D7F9C">
        <w:rPr>
          <w:bCs/>
          <w:noProof/>
          <w:szCs w:val="24"/>
          <w:u w:val="none"/>
        </w:rPr>
        <w:t xml:space="preserve"> Izglītības, kultūras un sporta </w:t>
      </w:r>
      <w:r>
        <w:rPr>
          <w:bCs/>
          <w:noProof/>
          <w:szCs w:val="24"/>
          <w:u w:val="none"/>
        </w:rPr>
        <w:t xml:space="preserve">apvienotā </w:t>
      </w:r>
      <w:r>
        <w:rPr>
          <w:u w:val="none"/>
        </w:rPr>
        <w:t xml:space="preserve">komiteja atklāti balsojot: </w:t>
      </w:r>
      <w:r w:rsidRPr="0016506D">
        <w:rPr>
          <w:noProof/>
          <w:u w:val="none"/>
        </w:rPr>
        <w:t>ar 9 balsīm "Par" (Ainārs Brezinskis, Aivars Circens, Anatolijs Savickis, Atis Jencītis, Guna Švika, Gunārs Babris, Ivars Kupčs, Lāsma Gabdulļina, Mudīte Motivāne), "Pret" – nav, "Atturas" – nav, "Nepiedalās" – nav</w:t>
      </w:r>
      <w:r>
        <w:rPr>
          <w:u w:val="none"/>
        </w:rPr>
        <w:t>, NOLEMJ</w:t>
      </w:r>
      <w:r w:rsidRPr="00B24B3A">
        <w:rPr>
          <w:u w:val="none"/>
        </w:rPr>
        <w:t>:</w:t>
      </w:r>
    </w:p>
    <w:p w14:paraId="35F61489" w14:textId="77777777" w:rsidR="00255FAE" w:rsidRDefault="00255FAE" w:rsidP="00255FAE">
      <w:pPr>
        <w:spacing w:line="360" w:lineRule="auto"/>
        <w:ind w:firstLine="567"/>
        <w:jc w:val="both"/>
        <w:rPr>
          <w:u w:val="none"/>
        </w:rPr>
      </w:pPr>
      <w:r>
        <w:rPr>
          <w:noProof/>
          <w:u w:val="none"/>
        </w:rPr>
        <w:t>Virzīt izskatīšanai domes sēdē lēmumprojektu:</w:t>
      </w:r>
      <w:r>
        <w:rPr>
          <w:u w:val="none"/>
        </w:rPr>
        <w:t xml:space="preserve"> </w:t>
      </w:r>
    </w:p>
    <w:p w14:paraId="3C7EA2D6" w14:textId="77777777" w:rsidR="00037D36" w:rsidRDefault="00037D36" w:rsidP="00037D36">
      <w:pPr>
        <w:jc w:val="center"/>
        <w:rPr>
          <w:b/>
          <w:bCs/>
          <w:szCs w:val="24"/>
          <w:u w:val="none"/>
        </w:rPr>
      </w:pPr>
      <w:r w:rsidRPr="004C7C13">
        <w:rPr>
          <w:color w:val="000000" w:themeColor="text1"/>
          <w:szCs w:val="24"/>
          <w:u w:val="none"/>
        </w:rPr>
        <w:tab/>
      </w:r>
      <w:r w:rsidRPr="004C7C13">
        <w:rPr>
          <w:b/>
          <w:bCs/>
          <w:szCs w:val="24"/>
          <w:u w:val="none"/>
        </w:rPr>
        <w:t xml:space="preserve">Par projekta “LORD PLUS”  </w:t>
      </w:r>
      <w:proofErr w:type="spellStart"/>
      <w:r w:rsidRPr="004C7C13">
        <w:rPr>
          <w:b/>
          <w:bCs/>
          <w:szCs w:val="24"/>
          <w:u w:val="none"/>
        </w:rPr>
        <w:t>priekšfinansējuma</w:t>
      </w:r>
      <w:proofErr w:type="spellEnd"/>
      <w:r w:rsidRPr="004C7C13">
        <w:rPr>
          <w:b/>
          <w:bCs/>
          <w:szCs w:val="24"/>
          <w:u w:val="none"/>
        </w:rPr>
        <w:t xml:space="preserve"> nodrošināšanu</w:t>
      </w:r>
    </w:p>
    <w:p w14:paraId="6139C821" w14:textId="77777777" w:rsidR="004C7C13" w:rsidRPr="004C7C13" w:rsidRDefault="004C7C13" w:rsidP="00037D36">
      <w:pPr>
        <w:jc w:val="center"/>
        <w:rPr>
          <w:b/>
          <w:bCs/>
          <w:szCs w:val="24"/>
          <w:u w:val="none"/>
          <w:lang w:val="en-US"/>
        </w:rPr>
      </w:pPr>
    </w:p>
    <w:p w14:paraId="00BF7268" w14:textId="77777777" w:rsidR="00037D36" w:rsidRPr="004C7C13" w:rsidRDefault="00037D36" w:rsidP="00037D36">
      <w:pPr>
        <w:spacing w:line="360" w:lineRule="auto"/>
        <w:ind w:firstLine="567"/>
        <w:jc w:val="both"/>
        <w:rPr>
          <w:szCs w:val="24"/>
          <w:u w:val="none"/>
        </w:rPr>
      </w:pPr>
      <w:r w:rsidRPr="004C7C13">
        <w:rPr>
          <w:szCs w:val="24"/>
          <w:u w:val="none"/>
        </w:rPr>
        <w:t xml:space="preserve">Gulbenes novada pašvaldība, pamatojoties Pašvaldību likuma 4.panta pirmās daļas 4.punktu, kas nosaka, ka pašvaldība gādā par iedzīvotāju izglītību, tostarp nodrošina iespēju iegūt obligāto izglītību un gādā par pirmsskolas izglītības, vidējās izglītības, profesionālās ievirzes izglītības, interešu izglītības un pieaugušo izglītības pieejamību , lai nodrošinātu mūžizglītības  pasākumu pieejamību visiem Gulbenes novada iedzīvotājiem,  kā </w:t>
      </w:r>
      <w:proofErr w:type="spellStart"/>
      <w:r w:rsidRPr="004C7C13">
        <w:rPr>
          <w:szCs w:val="24"/>
          <w:u w:val="none"/>
        </w:rPr>
        <w:t>partneroganizācija</w:t>
      </w:r>
      <w:proofErr w:type="spellEnd"/>
      <w:r w:rsidRPr="004C7C13">
        <w:rPr>
          <w:szCs w:val="24"/>
          <w:u w:val="none"/>
        </w:rPr>
        <w:t xml:space="preserve"> iesniegusi pieteikumu programmas </w:t>
      </w:r>
      <w:proofErr w:type="spellStart"/>
      <w:r w:rsidRPr="004C7C13">
        <w:rPr>
          <w:szCs w:val="24"/>
          <w:u w:val="none"/>
        </w:rPr>
        <w:t>Erasmus</w:t>
      </w:r>
      <w:proofErr w:type="spellEnd"/>
      <w:r w:rsidRPr="004C7C13">
        <w:rPr>
          <w:szCs w:val="24"/>
          <w:u w:val="none"/>
        </w:rPr>
        <w:t>+ projektā “LORD PLUS” (turpmāk – Projekts).</w:t>
      </w:r>
    </w:p>
    <w:p w14:paraId="4B94C025" w14:textId="77777777" w:rsidR="00037D36" w:rsidRPr="004C7C13" w:rsidRDefault="00037D36" w:rsidP="00037D36">
      <w:pPr>
        <w:spacing w:line="360" w:lineRule="auto"/>
        <w:ind w:firstLine="567"/>
        <w:jc w:val="both"/>
        <w:rPr>
          <w:szCs w:val="24"/>
          <w:u w:val="none"/>
        </w:rPr>
      </w:pPr>
      <w:r w:rsidRPr="004C7C13">
        <w:rPr>
          <w:szCs w:val="24"/>
          <w:u w:val="none"/>
        </w:rPr>
        <w:t xml:space="preserve">Projekta mērķis ir sekmēt mūžizglītības attīstību piecās Projekta partnervalstīs Latvijā, Itālijā (vadošais partneris), Slovēnijā, Portugālē, Polijā, kā arī veicināt mūžizglītības darba kapacitātes paaugstināšanos. </w:t>
      </w:r>
    </w:p>
    <w:p w14:paraId="249C2668" w14:textId="77777777" w:rsidR="00037D36" w:rsidRPr="004C7C13" w:rsidRDefault="00037D36" w:rsidP="00037D36">
      <w:pPr>
        <w:spacing w:line="360" w:lineRule="auto"/>
        <w:ind w:firstLine="567"/>
        <w:jc w:val="both"/>
        <w:rPr>
          <w:szCs w:val="24"/>
          <w:u w:val="none"/>
        </w:rPr>
      </w:pPr>
      <w:r w:rsidRPr="004C7C13">
        <w:rPr>
          <w:szCs w:val="24"/>
          <w:u w:val="none"/>
        </w:rPr>
        <w:t xml:space="preserve">Projekta apstiprināšanas gadījumā tiks izveidota stipra starptautiska sadarbības komanda, lai izstrādātu un piedāvātu jaunas metodes, kuras stiprinātu pieaugušo iedzīvotāju radošumu. Projekta laikā vislielākais uzsvars tiks likts uz mācību modeļa izveidi, kas iesaistītu nelabvēlīgā situācijā nonākušus Gulbenes novada pagastos dzīvojošos iedzīvotājus. Šī Projekta ietvaros attīstīts tiks mobilais darbs Gulbenes novadā.    </w:t>
      </w:r>
    </w:p>
    <w:p w14:paraId="157A365B" w14:textId="77777777" w:rsidR="00037D36" w:rsidRPr="004C7C13" w:rsidRDefault="00037D36" w:rsidP="00037D36">
      <w:pPr>
        <w:spacing w:line="360" w:lineRule="auto"/>
        <w:ind w:firstLine="567"/>
        <w:jc w:val="both"/>
        <w:rPr>
          <w:szCs w:val="24"/>
          <w:u w:val="none"/>
        </w:rPr>
      </w:pPr>
      <w:r w:rsidRPr="004C7C13">
        <w:rPr>
          <w:szCs w:val="24"/>
          <w:u w:val="none"/>
        </w:rPr>
        <w:t xml:space="preserve">Projekta apstiprināšanas gadījumā, Projekts ilgs divus gadus. </w:t>
      </w:r>
    </w:p>
    <w:p w14:paraId="0C83FAFB" w14:textId="77777777" w:rsidR="00037D36" w:rsidRPr="004C7C13" w:rsidRDefault="00037D36" w:rsidP="00037D36">
      <w:pPr>
        <w:spacing w:line="360" w:lineRule="auto"/>
        <w:ind w:firstLine="567"/>
        <w:jc w:val="both"/>
        <w:rPr>
          <w:szCs w:val="24"/>
          <w:u w:val="none"/>
        </w:rPr>
      </w:pPr>
      <w:r w:rsidRPr="004C7C13">
        <w:rPr>
          <w:szCs w:val="24"/>
          <w:u w:val="none"/>
        </w:rPr>
        <w:t xml:space="preserve">Ja Projekts tiks apstiprināts, Projekta kopējās izmaksas būs 250 000,00 EUR (divi simti piecdesmit tūkstoši </w:t>
      </w:r>
      <w:proofErr w:type="spellStart"/>
      <w:r w:rsidRPr="004C7C13">
        <w:rPr>
          <w:i/>
          <w:iCs/>
          <w:szCs w:val="24"/>
          <w:u w:val="none"/>
        </w:rPr>
        <w:t>euro</w:t>
      </w:r>
      <w:proofErr w:type="spellEnd"/>
      <w:r w:rsidRPr="004C7C13">
        <w:rPr>
          <w:szCs w:val="24"/>
          <w:u w:val="none"/>
        </w:rPr>
        <w:t xml:space="preserve"> 00 centi), no kura uz Gulbenes novada pašvaldību attiecināmais finansējums būs 47 027,20 EUR  (četrdesmit septiņi tūkstoši divdesmit septiņi </w:t>
      </w:r>
      <w:proofErr w:type="spellStart"/>
      <w:r w:rsidRPr="004C7C13">
        <w:rPr>
          <w:i/>
          <w:iCs/>
          <w:szCs w:val="24"/>
          <w:u w:val="none"/>
        </w:rPr>
        <w:t>euro</w:t>
      </w:r>
      <w:proofErr w:type="spellEnd"/>
      <w:r w:rsidRPr="004C7C13">
        <w:rPr>
          <w:szCs w:val="24"/>
          <w:u w:val="none"/>
        </w:rPr>
        <w:t xml:space="preserve">, 20 centi). Nepieciešamais </w:t>
      </w:r>
      <w:proofErr w:type="spellStart"/>
      <w:r w:rsidRPr="004C7C13">
        <w:rPr>
          <w:szCs w:val="24"/>
          <w:u w:val="none"/>
        </w:rPr>
        <w:t>priekšfinansējums</w:t>
      </w:r>
      <w:proofErr w:type="spellEnd"/>
      <w:r w:rsidRPr="004C7C13">
        <w:rPr>
          <w:szCs w:val="24"/>
          <w:u w:val="none"/>
        </w:rPr>
        <w:t xml:space="preserve"> ir 20% no šīs summas, jeb 9405,44 EUR (deviņi tūkstoši četri simti pieci </w:t>
      </w:r>
      <w:proofErr w:type="spellStart"/>
      <w:r w:rsidRPr="004C7C13">
        <w:rPr>
          <w:i/>
          <w:iCs/>
          <w:szCs w:val="24"/>
          <w:u w:val="none"/>
        </w:rPr>
        <w:t>euro</w:t>
      </w:r>
      <w:proofErr w:type="spellEnd"/>
      <w:r w:rsidRPr="004C7C13">
        <w:rPr>
          <w:szCs w:val="24"/>
          <w:u w:val="none"/>
        </w:rPr>
        <w:t xml:space="preserve"> 44 centi). </w:t>
      </w:r>
    </w:p>
    <w:p w14:paraId="3E403252" w14:textId="77777777" w:rsidR="00037D36" w:rsidRPr="004C7C13" w:rsidRDefault="00037D36" w:rsidP="00037D36">
      <w:pPr>
        <w:spacing w:line="360" w:lineRule="auto"/>
        <w:ind w:firstLine="567"/>
        <w:jc w:val="both"/>
        <w:rPr>
          <w:color w:val="000000" w:themeColor="text1"/>
          <w:szCs w:val="24"/>
          <w:u w:val="none"/>
          <w:lang w:eastAsia="lv-LV"/>
        </w:rPr>
      </w:pPr>
      <w:r w:rsidRPr="004C7C13">
        <w:rPr>
          <w:szCs w:val="24"/>
          <w:u w:val="none"/>
        </w:rPr>
        <w:t>Ievērojot minēto un pamatojoties uz Pašvaldību likuma 4.panta pirmās daļas 4.punktu un 10.panta pirmās daļas 21.punktu, kas nosaka, ka dome ir tiesīga izlemt ikvienu pašvaldības kompetences jautājumu un tikai domes kompetencē ir pieņemt lēmumus</w:t>
      </w:r>
      <w:r w:rsidRPr="004C7C13">
        <w:rPr>
          <w:u w:val="none"/>
        </w:rPr>
        <w:t xml:space="preserve"> </w:t>
      </w:r>
      <w:r w:rsidRPr="004C7C13">
        <w:rPr>
          <w:szCs w:val="24"/>
          <w:u w:val="none"/>
        </w:rPr>
        <w:t xml:space="preserve">citos ārējos normatīvajos aktos paredzētajos gadījumos, un apvienoto Sociālo un veselības jautājumu komitejas un sporta komitejas ieteikumu atklāti balsojot: </w:t>
      </w:r>
      <w:r w:rsidRPr="004C7C13">
        <w:rPr>
          <w:noProof/>
          <w:szCs w:val="24"/>
          <w:u w:val="none"/>
        </w:rPr>
        <w:t xml:space="preserve">ar __ balsīm "Par" (), "Pret" – __(), "Atturas" – , "Nepiedalās" – , </w:t>
      </w:r>
      <w:r w:rsidRPr="004C7C13">
        <w:rPr>
          <w:szCs w:val="24"/>
          <w:u w:val="none"/>
        </w:rPr>
        <w:t>Gulbenes novada pašvaldības dome NOLEMJ:</w:t>
      </w:r>
    </w:p>
    <w:p w14:paraId="3FD7440A" w14:textId="77777777" w:rsidR="00037D36" w:rsidRPr="004C7C13" w:rsidRDefault="00037D36" w:rsidP="004C7C13">
      <w:pPr>
        <w:pStyle w:val="Sarakstarindkopa"/>
        <w:numPr>
          <w:ilvl w:val="0"/>
          <w:numId w:val="17"/>
        </w:numPr>
        <w:spacing w:line="360" w:lineRule="auto"/>
        <w:ind w:left="0" w:firstLine="567"/>
        <w:jc w:val="both"/>
        <w:rPr>
          <w:rFonts w:ascii="Times New Roman" w:eastAsia="Times New Roman" w:hAnsi="Times New Roman" w:cs="Times New Roman"/>
          <w:color w:val="000000" w:themeColor="text1"/>
          <w:sz w:val="24"/>
          <w:szCs w:val="24"/>
          <w:lang w:eastAsia="lv-LV"/>
        </w:rPr>
      </w:pPr>
      <w:r w:rsidRPr="004C7C13">
        <w:rPr>
          <w:rFonts w:ascii="Times New Roman" w:hAnsi="Times New Roman" w:cs="Times New Roman"/>
          <w:sz w:val="24"/>
          <w:szCs w:val="24"/>
        </w:rPr>
        <w:lastRenderedPageBreak/>
        <w:t xml:space="preserve">NODROŠINĀT projekta “LORD PLUS” realizācijai nepieciešamo </w:t>
      </w:r>
      <w:proofErr w:type="spellStart"/>
      <w:r w:rsidRPr="004C7C13">
        <w:rPr>
          <w:rFonts w:ascii="Times New Roman" w:hAnsi="Times New Roman" w:cs="Times New Roman"/>
          <w:sz w:val="24"/>
          <w:szCs w:val="24"/>
        </w:rPr>
        <w:t>priekšfinansējumu</w:t>
      </w:r>
      <w:proofErr w:type="spellEnd"/>
      <w:r w:rsidRPr="004C7C13">
        <w:rPr>
          <w:rFonts w:ascii="Times New Roman" w:hAnsi="Times New Roman" w:cs="Times New Roman"/>
          <w:sz w:val="24"/>
          <w:szCs w:val="24"/>
        </w:rPr>
        <w:t xml:space="preserve"> 9405,44 EUR  (deviņi tūkstoši četri simti pieci </w:t>
      </w:r>
      <w:proofErr w:type="spellStart"/>
      <w:r w:rsidRPr="004C7C13">
        <w:rPr>
          <w:rFonts w:ascii="Times New Roman" w:hAnsi="Times New Roman" w:cs="Times New Roman"/>
          <w:i/>
          <w:iCs/>
          <w:sz w:val="24"/>
          <w:szCs w:val="24"/>
        </w:rPr>
        <w:t>euro</w:t>
      </w:r>
      <w:proofErr w:type="spellEnd"/>
      <w:r w:rsidRPr="004C7C13">
        <w:rPr>
          <w:rFonts w:ascii="Times New Roman" w:hAnsi="Times New Roman" w:cs="Times New Roman"/>
          <w:i/>
          <w:iCs/>
          <w:sz w:val="24"/>
          <w:szCs w:val="24"/>
        </w:rPr>
        <w:t xml:space="preserve"> </w:t>
      </w:r>
      <w:r w:rsidRPr="004C7C13">
        <w:rPr>
          <w:rFonts w:ascii="Times New Roman" w:hAnsi="Times New Roman" w:cs="Times New Roman"/>
          <w:sz w:val="24"/>
          <w:szCs w:val="24"/>
        </w:rPr>
        <w:t>44 centi) apmērā.</w:t>
      </w:r>
    </w:p>
    <w:p w14:paraId="4059FBB7" w14:textId="77777777" w:rsidR="00037D36" w:rsidRPr="004C7C13" w:rsidRDefault="00037D36" w:rsidP="004C7C13">
      <w:pPr>
        <w:pStyle w:val="Sarakstarindkopa"/>
        <w:numPr>
          <w:ilvl w:val="0"/>
          <w:numId w:val="17"/>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4C7C13">
        <w:rPr>
          <w:rFonts w:ascii="Times New Roman" w:hAnsi="Times New Roman" w:cs="Times New Roman"/>
          <w:kern w:val="0"/>
          <w:sz w:val="24"/>
          <w:szCs w:val="24"/>
          <w14:ligatures w14:val="none"/>
        </w:rPr>
        <w:t>Par projekta “</w:t>
      </w:r>
      <w:r w:rsidRPr="004C7C13">
        <w:rPr>
          <w:rFonts w:ascii="Times New Roman" w:hAnsi="Times New Roman" w:cs="Times New Roman"/>
          <w:sz w:val="24"/>
          <w:szCs w:val="24"/>
        </w:rPr>
        <w:t xml:space="preserve">LORD PLUS </w:t>
      </w:r>
      <w:r w:rsidRPr="004C7C13">
        <w:rPr>
          <w:rFonts w:ascii="Times New Roman" w:hAnsi="Times New Roman" w:cs="Times New Roman"/>
          <w:kern w:val="0"/>
          <w:sz w:val="24"/>
          <w:szCs w:val="24"/>
          <w14:ligatures w14:val="none"/>
        </w:rPr>
        <w:t xml:space="preserve">” ieviešanu atbildīgo noteikt Gulbenes novada Izglītības pārvaldes projekta vadītāju Elīnu </w:t>
      </w:r>
      <w:proofErr w:type="spellStart"/>
      <w:r w:rsidRPr="004C7C13">
        <w:rPr>
          <w:rFonts w:ascii="Times New Roman" w:hAnsi="Times New Roman" w:cs="Times New Roman"/>
          <w:kern w:val="0"/>
          <w:sz w:val="24"/>
          <w:szCs w:val="24"/>
          <w14:ligatures w14:val="none"/>
        </w:rPr>
        <w:t>Janovsku</w:t>
      </w:r>
      <w:proofErr w:type="spellEnd"/>
      <w:r w:rsidRPr="004C7C13">
        <w:rPr>
          <w:rFonts w:ascii="Times New Roman" w:hAnsi="Times New Roman" w:cs="Times New Roman"/>
          <w:kern w:val="0"/>
          <w:sz w:val="24"/>
          <w:szCs w:val="24"/>
          <w14:ligatures w14:val="none"/>
        </w:rPr>
        <w:t>.</w:t>
      </w:r>
    </w:p>
    <w:p w14:paraId="571A6B47" w14:textId="77777777" w:rsidR="00037D36" w:rsidRPr="004C7C13" w:rsidRDefault="00037D36" w:rsidP="004C7C13">
      <w:pPr>
        <w:pStyle w:val="Sarakstarindkopa"/>
        <w:numPr>
          <w:ilvl w:val="0"/>
          <w:numId w:val="17"/>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4C7C13">
        <w:rPr>
          <w:rFonts w:ascii="Times New Roman" w:eastAsia="Times New Roman" w:hAnsi="Times New Roman" w:cs="Times New Roman"/>
          <w:color w:val="000000" w:themeColor="text1"/>
          <w:sz w:val="24"/>
          <w:szCs w:val="24"/>
          <w:lang w:eastAsia="lv-LV"/>
        </w:rPr>
        <w:t xml:space="preserve">UZDOT Gulbenes novada Centrālās pārvaldes Finanšu nodaļai nodrošināt projektam nepieciešamo </w:t>
      </w:r>
      <w:proofErr w:type="spellStart"/>
      <w:r w:rsidRPr="004C7C13">
        <w:rPr>
          <w:rFonts w:ascii="Times New Roman" w:eastAsia="Times New Roman" w:hAnsi="Times New Roman" w:cs="Times New Roman"/>
          <w:color w:val="000000" w:themeColor="text1"/>
          <w:sz w:val="24"/>
          <w:szCs w:val="24"/>
          <w:lang w:eastAsia="lv-LV"/>
        </w:rPr>
        <w:t>priekšfinansējumu</w:t>
      </w:r>
      <w:proofErr w:type="spellEnd"/>
      <w:r w:rsidRPr="004C7C13">
        <w:rPr>
          <w:rFonts w:ascii="Times New Roman" w:eastAsia="Times New Roman" w:hAnsi="Times New Roman" w:cs="Times New Roman"/>
          <w:color w:val="000000" w:themeColor="text1"/>
          <w:sz w:val="24"/>
          <w:szCs w:val="24"/>
          <w:lang w:eastAsia="lv-LV"/>
        </w:rPr>
        <w:t xml:space="preserve"> no 2026.gada Gulbenes novada pašvaldības budžeta projektu līdzfinansējumiem paredzētajiem finanšu līdzekļiem.</w:t>
      </w:r>
    </w:p>
    <w:p w14:paraId="2B926DCB" w14:textId="77777777" w:rsidR="00037D36" w:rsidRPr="004C7C13" w:rsidRDefault="00037D36" w:rsidP="004C7C13">
      <w:pPr>
        <w:pStyle w:val="Sarakstarindkopa"/>
        <w:numPr>
          <w:ilvl w:val="0"/>
          <w:numId w:val="17"/>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4C7C13">
        <w:rPr>
          <w:rFonts w:ascii="Times New Roman" w:hAnsi="Times New Roman" w:cs="Times New Roman"/>
          <w:kern w:val="0"/>
          <w:sz w:val="24"/>
          <w:szCs w:val="24"/>
          <w14:ligatures w14:val="none"/>
        </w:rPr>
        <w:t>Lēmuma izpildes kontroli veikt Gulbenes novada pašvaldības izpilddirektoram.</w:t>
      </w:r>
    </w:p>
    <w:p w14:paraId="2B8AC6E9" w14:textId="77777777" w:rsidR="004C7C13" w:rsidRDefault="004C7C13" w:rsidP="00575A1B">
      <w:pPr>
        <w:jc w:val="center"/>
        <w:rPr>
          <w:b/>
          <w:noProof/>
          <w:color w:val="000000" w:themeColor="text1"/>
          <w:szCs w:val="24"/>
          <w:u w:val="none"/>
        </w:rPr>
      </w:pPr>
    </w:p>
    <w:p w14:paraId="05FD9B09" w14:textId="77777777" w:rsidR="0032517B" w:rsidRPr="00575A1B" w:rsidRDefault="009B06E6"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6D315932" w14:textId="77777777" w:rsidR="00575A1B" w:rsidRPr="00DE7201" w:rsidRDefault="009B06E6" w:rsidP="00DE7201">
      <w:pPr>
        <w:pBdr>
          <w:bottom w:val="single" w:sz="12" w:space="0" w:color="auto"/>
        </w:pBdr>
        <w:jc w:val="center"/>
        <w:rPr>
          <w:rFonts w:eastAsia="Calibri"/>
          <w:b/>
          <w:szCs w:val="24"/>
          <w:u w:val="none"/>
        </w:rPr>
      </w:pPr>
      <w:r w:rsidRPr="00DE7201">
        <w:rPr>
          <w:rFonts w:eastAsia="Calibri"/>
          <w:b/>
          <w:noProof/>
          <w:szCs w:val="24"/>
          <w:u w:val="none"/>
        </w:rPr>
        <w:t>Par Erasmus+ akreditācijas ikgadējā finansējuma pieprasījuma atbalstīšanu un priekšfinansējuma nodrošināšanu</w:t>
      </w:r>
    </w:p>
    <w:p w14:paraId="1937C475" w14:textId="77777777" w:rsidR="00575A1B" w:rsidRDefault="009B06E6" w:rsidP="00575A1B">
      <w:pPr>
        <w:rPr>
          <w:rFonts w:eastAsia="Calibri"/>
          <w:szCs w:val="24"/>
          <w:u w:val="none"/>
        </w:rPr>
      </w:pPr>
      <w:r w:rsidRPr="00575A1B">
        <w:rPr>
          <w:rFonts w:eastAsia="Calibri"/>
          <w:szCs w:val="24"/>
          <w:u w:val="none"/>
        </w:rPr>
        <w:t xml:space="preserve">ZIŅO: </w:t>
      </w:r>
      <w:r>
        <w:rPr>
          <w:rFonts w:eastAsia="Calibri"/>
          <w:noProof/>
          <w:szCs w:val="24"/>
          <w:u w:val="none"/>
        </w:rPr>
        <w:t>Linda Ļapere</w:t>
      </w:r>
    </w:p>
    <w:p w14:paraId="0B78888F" w14:textId="77777777" w:rsidR="00CA2A8B" w:rsidRDefault="009B06E6" w:rsidP="00575A1B">
      <w:pPr>
        <w:rPr>
          <w:rFonts w:eastAsia="Calibri"/>
          <w:szCs w:val="24"/>
          <w:u w:val="none"/>
        </w:rPr>
      </w:pPr>
      <w:r>
        <w:rPr>
          <w:rFonts w:eastAsia="Calibri"/>
          <w:szCs w:val="24"/>
          <w:u w:val="none"/>
        </w:rPr>
        <w:t xml:space="preserve">LĒMUMA PROJEKTU SAGATAVOJA: </w:t>
      </w:r>
      <w:r>
        <w:rPr>
          <w:rFonts w:eastAsia="Calibri"/>
          <w:noProof/>
          <w:szCs w:val="24"/>
          <w:u w:val="none"/>
        </w:rPr>
        <w:t>Valērija Stībele</w:t>
      </w:r>
    </w:p>
    <w:p w14:paraId="2A1B9770" w14:textId="77777777" w:rsidR="00E264AD" w:rsidRPr="00575A1B" w:rsidRDefault="009B06E6" w:rsidP="00575A1B">
      <w:pPr>
        <w:rPr>
          <w:rFonts w:eastAsia="Calibri"/>
          <w:szCs w:val="24"/>
          <w:u w:val="none"/>
        </w:rPr>
      </w:pPr>
      <w:r>
        <w:rPr>
          <w:rFonts w:eastAsia="Calibri"/>
          <w:szCs w:val="24"/>
          <w:u w:val="none"/>
        </w:rPr>
        <w:t xml:space="preserve">DEBATĒS PIEDALĀS: </w:t>
      </w:r>
      <w:r w:rsidR="00255FAE">
        <w:rPr>
          <w:rFonts w:eastAsia="Calibri"/>
          <w:szCs w:val="24"/>
          <w:u w:val="none"/>
        </w:rPr>
        <w:t xml:space="preserve">Linda </w:t>
      </w:r>
      <w:proofErr w:type="spellStart"/>
      <w:r w:rsidR="00255FAE">
        <w:rPr>
          <w:rFonts w:eastAsia="Calibri"/>
          <w:szCs w:val="24"/>
          <w:u w:val="none"/>
        </w:rPr>
        <w:t>Ļapere</w:t>
      </w:r>
      <w:proofErr w:type="spellEnd"/>
      <w:r w:rsidR="00255FAE">
        <w:rPr>
          <w:rFonts w:eastAsia="Calibri"/>
          <w:szCs w:val="24"/>
          <w:u w:val="none"/>
        </w:rPr>
        <w:t xml:space="preserve">, Atis </w:t>
      </w:r>
      <w:proofErr w:type="spellStart"/>
      <w:r w:rsidR="00255FAE">
        <w:rPr>
          <w:rFonts w:eastAsia="Calibri"/>
          <w:szCs w:val="24"/>
          <w:u w:val="none"/>
        </w:rPr>
        <w:t>Jencītis</w:t>
      </w:r>
      <w:proofErr w:type="spellEnd"/>
    </w:p>
    <w:p w14:paraId="7F8D7415" w14:textId="77777777" w:rsidR="00BC2002" w:rsidRDefault="00BC2002" w:rsidP="00956EC8">
      <w:pPr>
        <w:rPr>
          <w:rFonts w:eastAsia="Calibri"/>
          <w:color w:val="FF0000"/>
          <w:szCs w:val="24"/>
          <w:u w:val="none"/>
        </w:rPr>
      </w:pPr>
    </w:p>
    <w:p w14:paraId="70AB4602" w14:textId="77777777" w:rsidR="00255FAE" w:rsidRDefault="00255FAE" w:rsidP="00255FAE">
      <w:pPr>
        <w:spacing w:line="360" w:lineRule="auto"/>
        <w:ind w:firstLine="567"/>
        <w:jc w:val="both"/>
        <w:rPr>
          <w:u w:val="none"/>
        </w:rPr>
      </w:pPr>
      <w:r w:rsidRPr="009D7F9C">
        <w:rPr>
          <w:bCs/>
          <w:noProof/>
          <w:szCs w:val="24"/>
          <w:u w:val="none"/>
        </w:rPr>
        <w:t xml:space="preserve">Sociālo un veselības jautājumu </w:t>
      </w:r>
      <w:r>
        <w:rPr>
          <w:bCs/>
          <w:noProof/>
          <w:szCs w:val="24"/>
          <w:u w:val="none"/>
        </w:rPr>
        <w:t>un</w:t>
      </w:r>
      <w:r w:rsidRPr="009D7F9C">
        <w:rPr>
          <w:bCs/>
          <w:noProof/>
          <w:szCs w:val="24"/>
          <w:u w:val="none"/>
        </w:rPr>
        <w:t xml:space="preserve"> Izglītības, kultūras un sporta </w:t>
      </w:r>
      <w:r>
        <w:rPr>
          <w:bCs/>
          <w:noProof/>
          <w:szCs w:val="24"/>
          <w:u w:val="none"/>
        </w:rPr>
        <w:t xml:space="preserve">apvienotā </w:t>
      </w:r>
      <w:r>
        <w:rPr>
          <w:u w:val="none"/>
        </w:rPr>
        <w:t xml:space="preserve">komiteja atklāti balsojot: </w:t>
      </w:r>
      <w:r w:rsidRPr="0016506D">
        <w:rPr>
          <w:noProof/>
          <w:u w:val="none"/>
        </w:rPr>
        <w:t>ar 9 balsīm "Par" (Ainārs Brezinskis, Aivars Circens, Anatolijs Savickis, Atis Jencītis, Guna Švika, Gunārs Babris, Ivars Kupčs, Lāsma Gabdulļina, Mudīte Motivāne), "Pret" – nav, "Atturas" – nav, "Nepiedalās" – nav</w:t>
      </w:r>
      <w:r>
        <w:rPr>
          <w:u w:val="none"/>
        </w:rPr>
        <w:t>, NOLEMJ</w:t>
      </w:r>
      <w:r w:rsidRPr="00B24B3A">
        <w:rPr>
          <w:u w:val="none"/>
        </w:rPr>
        <w:t>:</w:t>
      </w:r>
    </w:p>
    <w:p w14:paraId="75A9A8A5" w14:textId="77777777" w:rsidR="00255FAE" w:rsidRDefault="00255FAE" w:rsidP="00255FAE">
      <w:pPr>
        <w:spacing w:line="360" w:lineRule="auto"/>
        <w:ind w:firstLine="567"/>
        <w:jc w:val="both"/>
        <w:rPr>
          <w:u w:val="none"/>
        </w:rPr>
      </w:pPr>
      <w:r>
        <w:rPr>
          <w:noProof/>
          <w:u w:val="none"/>
        </w:rPr>
        <w:t>Virzīt izskatīšanai domes sēdē lēmumprojektu:</w:t>
      </w:r>
      <w:r>
        <w:rPr>
          <w:u w:val="none"/>
        </w:rPr>
        <w:t xml:space="preserve"> </w:t>
      </w:r>
    </w:p>
    <w:p w14:paraId="08B7ADC4" w14:textId="77777777" w:rsidR="00037D36" w:rsidRPr="00037D36" w:rsidRDefault="00037D36" w:rsidP="00037D36">
      <w:pPr>
        <w:autoSpaceDE w:val="0"/>
        <w:autoSpaceDN w:val="0"/>
        <w:adjustRightInd w:val="0"/>
        <w:jc w:val="center"/>
        <w:rPr>
          <w:rFonts w:eastAsia="Calibri"/>
          <w:b/>
          <w:bCs/>
          <w:color w:val="000000"/>
          <w:kern w:val="36"/>
          <w:szCs w:val="24"/>
          <w:u w:val="none"/>
        </w:rPr>
      </w:pPr>
      <w:r w:rsidRPr="00037D36">
        <w:rPr>
          <w:rFonts w:eastAsia="Calibri"/>
          <w:b/>
          <w:bCs/>
          <w:color w:val="000000"/>
          <w:kern w:val="36"/>
          <w:szCs w:val="24"/>
          <w:u w:val="none"/>
        </w:rPr>
        <w:t xml:space="preserve">Par </w:t>
      </w:r>
      <w:proofErr w:type="spellStart"/>
      <w:r w:rsidRPr="00037D36">
        <w:rPr>
          <w:rFonts w:eastAsia="Calibri"/>
          <w:b/>
          <w:bCs/>
          <w:color w:val="000000"/>
          <w:kern w:val="36"/>
          <w:szCs w:val="24"/>
          <w:u w:val="none"/>
        </w:rPr>
        <w:t>Erasmus</w:t>
      </w:r>
      <w:proofErr w:type="spellEnd"/>
      <w:r w:rsidRPr="00037D36">
        <w:rPr>
          <w:rFonts w:eastAsia="Calibri"/>
          <w:b/>
          <w:bCs/>
          <w:color w:val="000000"/>
          <w:kern w:val="36"/>
          <w:szCs w:val="24"/>
          <w:u w:val="none"/>
        </w:rPr>
        <w:t xml:space="preserve">+ akreditācijas ikgadējā finansējuma pieprasījuma atbalstīšanu un </w:t>
      </w:r>
      <w:proofErr w:type="spellStart"/>
      <w:r w:rsidRPr="00037D36">
        <w:rPr>
          <w:rFonts w:eastAsia="Calibri"/>
          <w:b/>
          <w:bCs/>
          <w:color w:val="000000"/>
          <w:kern w:val="36"/>
          <w:szCs w:val="24"/>
          <w:u w:val="none"/>
        </w:rPr>
        <w:t>priekšfinansējuma</w:t>
      </w:r>
      <w:proofErr w:type="spellEnd"/>
      <w:r w:rsidRPr="00037D36">
        <w:rPr>
          <w:rFonts w:eastAsia="Calibri"/>
          <w:b/>
          <w:bCs/>
          <w:color w:val="000000"/>
          <w:kern w:val="36"/>
          <w:szCs w:val="24"/>
          <w:u w:val="none"/>
        </w:rPr>
        <w:t xml:space="preserve"> nodrošināšanu</w:t>
      </w:r>
    </w:p>
    <w:p w14:paraId="0991FA5E" w14:textId="77777777" w:rsidR="00037D36" w:rsidRPr="00037D36" w:rsidRDefault="00037D36" w:rsidP="00037D36">
      <w:pPr>
        <w:autoSpaceDE w:val="0"/>
        <w:autoSpaceDN w:val="0"/>
        <w:adjustRightInd w:val="0"/>
        <w:jc w:val="both"/>
        <w:rPr>
          <w:rFonts w:eastAsia="Calibri"/>
          <w:b/>
          <w:szCs w:val="24"/>
          <w:u w:val="none"/>
        </w:rPr>
      </w:pPr>
    </w:p>
    <w:p w14:paraId="403EAA89" w14:textId="77777777" w:rsidR="00037D36" w:rsidRPr="00037D36" w:rsidRDefault="00037D36" w:rsidP="00037D36">
      <w:pPr>
        <w:spacing w:line="360" w:lineRule="auto"/>
        <w:ind w:firstLine="567"/>
        <w:jc w:val="both"/>
        <w:rPr>
          <w:szCs w:val="24"/>
          <w:u w:val="none"/>
          <w:lang w:eastAsia="lv-LV"/>
        </w:rPr>
      </w:pPr>
      <w:r w:rsidRPr="00037D36">
        <w:rPr>
          <w:szCs w:val="24"/>
          <w:u w:val="none"/>
          <w:lang w:eastAsia="lv-LV"/>
        </w:rPr>
        <w:t xml:space="preserve">Programmas ERASMUS+ Jaunatne darbībā ietvaros Gulbenes novada jauniešu centrs “Bāze” 2021.gadā izstrādāja un iesniedza </w:t>
      </w:r>
      <w:proofErr w:type="spellStart"/>
      <w:r w:rsidRPr="00037D36">
        <w:rPr>
          <w:szCs w:val="24"/>
          <w:u w:val="none"/>
          <w:lang w:eastAsia="lv-LV"/>
        </w:rPr>
        <w:t>Erasmus</w:t>
      </w:r>
      <w:proofErr w:type="spellEnd"/>
      <w:r w:rsidRPr="00037D36">
        <w:rPr>
          <w:szCs w:val="24"/>
          <w:u w:val="none"/>
          <w:lang w:eastAsia="lv-LV"/>
        </w:rPr>
        <w:t xml:space="preserve">+ akreditācijas pieteikumu, kurš tika apstiprināts ar Jaunatnes starptautisko programmu aģentūras 2021.gada 8.maija lēmumu Nr.2-32/12, akreditācijas Nr.2020-1-LV02-KA150-YOU003762. Pamatojoties uz apstiprināto akreditāciju, turpmākos 7 gadus Gulbenes novada jauniešu centram “Bāze” ir iespēja saņemt ikgadējo finansējumu </w:t>
      </w:r>
      <w:proofErr w:type="spellStart"/>
      <w:r w:rsidRPr="00037D36">
        <w:rPr>
          <w:szCs w:val="24"/>
          <w:u w:val="none"/>
          <w:lang w:eastAsia="lv-LV"/>
        </w:rPr>
        <w:t>Erasmus</w:t>
      </w:r>
      <w:proofErr w:type="spellEnd"/>
      <w:r w:rsidRPr="00037D36">
        <w:rPr>
          <w:szCs w:val="24"/>
          <w:u w:val="none"/>
          <w:lang w:eastAsia="lv-LV"/>
        </w:rPr>
        <w:t xml:space="preserve">+ KA1 programmas projektu īstenošanai. 2025.gada ikgadējās dotācijas pieprasījuma projektu konkursā tika iesniegts finansējuma pieteikums vienas jauniešu apmaiņas un vienas jaunatnes darbinieku mobilitātes īstenošanai, kurš tika apstiprināts ar Jaunatnes starptautisko programmu aģentūras 2025.gada 29.aprīļa lēmumu Nr. 2.1-1/210, pieprasījuma </w:t>
      </w:r>
      <w:bookmarkStart w:id="8" w:name="_Hlk198204706"/>
      <w:r w:rsidRPr="00037D36">
        <w:rPr>
          <w:szCs w:val="24"/>
          <w:u w:val="none"/>
          <w:lang w:eastAsia="lv-LV"/>
        </w:rPr>
        <w:t xml:space="preserve">Nr. 2025-1-LV02-KA151-YOU-000298537 </w:t>
      </w:r>
      <w:bookmarkEnd w:id="8"/>
      <w:r w:rsidRPr="00037D36">
        <w:rPr>
          <w:szCs w:val="24"/>
          <w:u w:val="none"/>
          <w:lang w:eastAsia="lv-LV"/>
        </w:rPr>
        <w:t>(turpmāk – Projekts).</w:t>
      </w:r>
    </w:p>
    <w:p w14:paraId="3F212110" w14:textId="77777777" w:rsidR="00037D36" w:rsidRPr="00037D36" w:rsidRDefault="00037D36" w:rsidP="00037D36">
      <w:pPr>
        <w:spacing w:line="360" w:lineRule="auto"/>
        <w:ind w:firstLine="567"/>
        <w:jc w:val="both"/>
        <w:rPr>
          <w:szCs w:val="24"/>
          <w:u w:val="none"/>
          <w:lang w:eastAsia="lv-LV"/>
        </w:rPr>
      </w:pPr>
      <w:r w:rsidRPr="00037D36">
        <w:rPr>
          <w:szCs w:val="24"/>
          <w:u w:val="none"/>
          <w:lang w:eastAsia="lv-LV"/>
        </w:rPr>
        <w:t>Projekta mērķis ir caur dažādām neformālās izglītības metodēm pilnveidot jauniešu, jaunatnes darbinieku un darbā ar jaunatni iesaistīto zināšanas un prasmes par tādām tēmām kā iekļaušana un daudzveidība un Eiropas jaunatnes mērķi.</w:t>
      </w:r>
    </w:p>
    <w:p w14:paraId="74FE2DBD" w14:textId="77777777" w:rsidR="00037D36" w:rsidRPr="00037D36" w:rsidRDefault="00037D36" w:rsidP="00037D36">
      <w:pPr>
        <w:spacing w:line="360" w:lineRule="auto"/>
        <w:ind w:firstLine="567"/>
        <w:jc w:val="both"/>
        <w:rPr>
          <w:szCs w:val="24"/>
          <w:u w:val="none"/>
          <w:lang w:eastAsia="lv-LV"/>
        </w:rPr>
      </w:pPr>
      <w:r w:rsidRPr="00037D36">
        <w:rPr>
          <w:szCs w:val="24"/>
          <w:u w:val="none"/>
          <w:lang w:eastAsia="lv-LV"/>
        </w:rPr>
        <w:t>Ikgadēja finansējuma ietvaros ir plānotas divas mobilitātes:</w:t>
      </w:r>
    </w:p>
    <w:p w14:paraId="562D9E13" w14:textId="77777777" w:rsidR="00037D36" w:rsidRPr="00037D36" w:rsidRDefault="00037D36" w:rsidP="00037D36">
      <w:pPr>
        <w:numPr>
          <w:ilvl w:val="0"/>
          <w:numId w:val="8"/>
        </w:numPr>
        <w:spacing w:line="360" w:lineRule="auto"/>
        <w:ind w:left="0" w:firstLine="567"/>
        <w:contextualSpacing/>
        <w:jc w:val="both"/>
        <w:rPr>
          <w:szCs w:val="24"/>
          <w:u w:val="none"/>
          <w:lang w:eastAsia="lv-LV"/>
        </w:rPr>
      </w:pPr>
      <w:r w:rsidRPr="00037D36">
        <w:rPr>
          <w:szCs w:val="24"/>
          <w:u w:val="none"/>
          <w:lang w:eastAsia="lv-LV"/>
        </w:rPr>
        <w:t>Jauniešu apmaiņa, kurā kopumā piedalīsies 37 dalībnieki no 6 Eiropas valstīm. Plānotais aktivitātes norises laiks 2026.gada jūlijs;</w:t>
      </w:r>
    </w:p>
    <w:p w14:paraId="2F1626D4" w14:textId="77777777" w:rsidR="00037D36" w:rsidRPr="00037D36" w:rsidRDefault="00037D36" w:rsidP="00037D36">
      <w:pPr>
        <w:numPr>
          <w:ilvl w:val="0"/>
          <w:numId w:val="8"/>
        </w:numPr>
        <w:spacing w:line="360" w:lineRule="auto"/>
        <w:ind w:left="0" w:firstLine="567"/>
        <w:contextualSpacing/>
        <w:jc w:val="both"/>
        <w:rPr>
          <w:szCs w:val="24"/>
          <w:u w:val="none"/>
          <w:lang w:eastAsia="lv-LV"/>
        </w:rPr>
      </w:pPr>
      <w:r w:rsidRPr="00037D36">
        <w:rPr>
          <w:szCs w:val="24"/>
          <w:u w:val="none"/>
          <w:lang w:eastAsia="lv-LV"/>
        </w:rPr>
        <w:lastRenderedPageBreak/>
        <w:t>Jaunatnes darbinieku mobilitāte, kurā kopumā piedalīsies 29 dalībnieki no 10 Eiropas valstīm. Plānotais aktivitātes norises laiks 2026.gada aprīlis.</w:t>
      </w:r>
    </w:p>
    <w:p w14:paraId="7FDC6A61" w14:textId="77777777" w:rsidR="00037D36" w:rsidRPr="00037D36" w:rsidRDefault="00037D36" w:rsidP="00037D36">
      <w:pPr>
        <w:spacing w:line="360" w:lineRule="auto"/>
        <w:ind w:firstLine="567"/>
        <w:jc w:val="both"/>
        <w:rPr>
          <w:szCs w:val="24"/>
          <w:u w:val="none"/>
          <w:lang w:eastAsia="lv-LV"/>
        </w:rPr>
      </w:pPr>
      <w:r w:rsidRPr="00037D36">
        <w:rPr>
          <w:szCs w:val="24"/>
          <w:u w:val="none"/>
          <w:lang w:eastAsia="lv-LV"/>
        </w:rPr>
        <w:t xml:space="preserve">Ikgadējā finansējuma kopējās izmaksas Projekta īstenošanai ir 59 947,00 EUR (piecdesmit deviņi tūkstoši deviņi simti četrdesmit septiņi </w:t>
      </w:r>
      <w:proofErr w:type="spellStart"/>
      <w:r w:rsidRPr="00037D36">
        <w:rPr>
          <w:i/>
          <w:iCs/>
          <w:szCs w:val="24"/>
          <w:u w:val="none"/>
          <w:lang w:eastAsia="lv-LV"/>
        </w:rPr>
        <w:t>euro</w:t>
      </w:r>
      <w:proofErr w:type="spellEnd"/>
      <w:r w:rsidRPr="00037D36">
        <w:rPr>
          <w:i/>
          <w:iCs/>
          <w:szCs w:val="24"/>
          <w:u w:val="none"/>
          <w:lang w:eastAsia="lv-LV"/>
        </w:rPr>
        <w:t>,</w:t>
      </w:r>
      <w:r w:rsidRPr="00037D36">
        <w:rPr>
          <w:szCs w:val="24"/>
          <w:u w:val="none"/>
          <w:lang w:eastAsia="lv-LV"/>
        </w:rPr>
        <w:t xml:space="preserve"> 00 centi). Projekta finansējums tiek piešķirts divās daļās – </w:t>
      </w:r>
      <w:proofErr w:type="spellStart"/>
      <w:r w:rsidRPr="00037D36">
        <w:rPr>
          <w:szCs w:val="24"/>
          <w:u w:val="none"/>
          <w:lang w:eastAsia="lv-LV"/>
        </w:rPr>
        <w:t>priekšfinansējums</w:t>
      </w:r>
      <w:proofErr w:type="spellEnd"/>
      <w:r w:rsidRPr="00037D36">
        <w:rPr>
          <w:szCs w:val="24"/>
          <w:u w:val="none"/>
          <w:lang w:eastAsia="lv-LV"/>
        </w:rPr>
        <w:t xml:space="preserve"> 80% apmērā no piešķirtās dotācijas summas un 20% apmērā pēc Projekta realizācijas jeb saskaņā ar Projekta faktiskajām izmaksām. Projekta realizēšanai nepieciešams </w:t>
      </w:r>
      <w:proofErr w:type="spellStart"/>
      <w:r w:rsidRPr="00037D36">
        <w:rPr>
          <w:szCs w:val="24"/>
          <w:u w:val="none"/>
          <w:lang w:eastAsia="lv-LV"/>
        </w:rPr>
        <w:t>priekšfinansējums</w:t>
      </w:r>
      <w:proofErr w:type="spellEnd"/>
      <w:r w:rsidRPr="00037D36">
        <w:rPr>
          <w:szCs w:val="24"/>
          <w:u w:val="none"/>
          <w:lang w:eastAsia="lv-LV"/>
        </w:rPr>
        <w:t xml:space="preserve"> 20% apmērā jeb 11 989,40 </w:t>
      </w:r>
      <w:r w:rsidRPr="00037D36">
        <w:rPr>
          <w:iCs/>
          <w:szCs w:val="24"/>
          <w:u w:val="none"/>
          <w:lang w:eastAsia="lv-LV"/>
        </w:rPr>
        <w:t>EUR</w:t>
      </w:r>
      <w:r w:rsidRPr="00037D36">
        <w:rPr>
          <w:szCs w:val="24"/>
          <w:u w:val="none"/>
          <w:lang w:eastAsia="lv-LV"/>
        </w:rPr>
        <w:t xml:space="preserve"> (vienpadsmit tūkstoši deviņi simti astoņdesmit deviņi </w:t>
      </w:r>
      <w:proofErr w:type="spellStart"/>
      <w:r w:rsidRPr="00037D36">
        <w:rPr>
          <w:i/>
          <w:iCs/>
          <w:szCs w:val="24"/>
          <w:u w:val="none"/>
          <w:lang w:eastAsia="lv-LV"/>
        </w:rPr>
        <w:t>euro</w:t>
      </w:r>
      <w:proofErr w:type="spellEnd"/>
      <w:r w:rsidRPr="00037D36">
        <w:rPr>
          <w:i/>
          <w:iCs/>
          <w:szCs w:val="24"/>
          <w:u w:val="none"/>
          <w:lang w:eastAsia="lv-LV"/>
        </w:rPr>
        <w:t>,</w:t>
      </w:r>
      <w:r w:rsidRPr="00037D36">
        <w:rPr>
          <w:szCs w:val="24"/>
          <w:u w:val="none"/>
          <w:lang w:eastAsia="lv-LV"/>
        </w:rPr>
        <w:t xml:space="preserve"> 40 centi) no Gulbenes novada pašvaldības budžeta, kas tiks atgriezts pēc Projekta īstenošanas, atskaites iesniegšanas un atlikušās dotācijas daļas saņemšanas.</w:t>
      </w:r>
    </w:p>
    <w:p w14:paraId="45EA0380" w14:textId="77777777" w:rsidR="00037D36" w:rsidRPr="00037D36" w:rsidRDefault="00037D36" w:rsidP="00037D36">
      <w:pPr>
        <w:spacing w:line="360" w:lineRule="auto"/>
        <w:ind w:firstLine="720"/>
        <w:jc w:val="both"/>
        <w:rPr>
          <w:szCs w:val="24"/>
          <w:u w:val="none"/>
          <w:lang w:eastAsia="lv-LV"/>
        </w:rPr>
      </w:pPr>
      <w:r w:rsidRPr="00037D36">
        <w:rPr>
          <w:szCs w:val="24"/>
          <w:u w:val="none"/>
          <w:lang w:eastAsia="lv-LV"/>
        </w:rPr>
        <w:t>Projekts atbilst Gulbenes novada jaunatnes politikas rīcības plāna 2025. – 2029.gadam 2.1. uzdevumam “Attīstīt jaunatnes darbinieku kompetences atbilstoši jaunatnes darba prioritātēm un uzdevumiem”, 2.8. uzdevumam “Veidot jauniešu interesēm atbilstošu, sistēmisku neformālās izglītības piedāvājumu”, 4.2. uzdevuma 4.2.2. apakšpunktam “Jauniešu apmaiņu projektos iekļauti sociālās atstumtības riskam pakļautie jaunieši vai jaunieši ar ierobežotām iespējām”.</w:t>
      </w:r>
    </w:p>
    <w:p w14:paraId="3D950D82" w14:textId="77777777" w:rsidR="00037D36" w:rsidRPr="00037D36" w:rsidRDefault="00037D36" w:rsidP="00037D36">
      <w:pPr>
        <w:spacing w:line="360" w:lineRule="auto"/>
        <w:ind w:firstLine="720"/>
        <w:jc w:val="both"/>
        <w:rPr>
          <w:rFonts w:eastAsia="SimSun" w:cs="Arial"/>
          <w:color w:val="FF0000"/>
          <w:kern w:val="3"/>
          <w:szCs w:val="24"/>
          <w:u w:val="none"/>
          <w:lang w:eastAsia="zh-CN" w:bidi="hi-IN"/>
        </w:rPr>
      </w:pPr>
      <w:r w:rsidRPr="00037D36">
        <w:rPr>
          <w:rFonts w:eastAsia="SimSun" w:cs="Arial"/>
          <w:kern w:val="3"/>
          <w:szCs w:val="24"/>
          <w:u w:val="none"/>
          <w:lang w:eastAsia="zh-CN" w:bidi="hi-IN"/>
        </w:rPr>
        <w:t xml:space="preserve">Pamatojoties uz Gulbenes novada jaunatnes politikas rīcības plānu 2025. – 2029.gadam, kā arī Pašvaldību likuma 4.panta pirmās daļas 8.punktu, kas nosaka, ka viena no pašvaldības autonomajām funkcijām ir veikt darbu ar jaunatni, Pašvaldību likuma 10.panta pirmās daļas 21.punktu, kas nosaka, ka dome ir tiesīga izlemt ikvienu pašvaldības kompetences jautājumu un  tikai domes kompetencē ir pieņemt lēmumus citos ārējos normatīvajos aktos paredzētajos gadījumos, un apvienoto Gulbenes novada pašvaldības domes Sociālo un veselības jautājumu komitejas un Izglītības, kultūras un sporta jautājumu komitejas ieteikumu, atklāti balsojot: </w:t>
      </w:r>
      <w:r w:rsidRPr="00037D36">
        <w:rPr>
          <w:noProof/>
          <w:szCs w:val="24"/>
          <w:u w:val="none"/>
          <w:lang w:eastAsia="lv-LV"/>
        </w:rPr>
        <w:t xml:space="preserve">ar ___ balsīm "Par" (_____), "Pret" – ___ (____), "Atturas" – ___(___), "Nepiedalās" – ___ </w:t>
      </w:r>
      <w:r w:rsidRPr="00037D36">
        <w:rPr>
          <w:rFonts w:eastAsia="SimSun" w:cs="Arial"/>
          <w:kern w:val="3"/>
          <w:szCs w:val="24"/>
          <w:u w:val="none"/>
          <w:lang w:eastAsia="zh-CN" w:bidi="hi-IN"/>
        </w:rPr>
        <w:t>;  Gulbenes novada pašvaldības dome NOLEMJ:</w:t>
      </w:r>
    </w:p>
    <w:p w14:paraId="1A33FD0F" w14:textId="77777777" w:rsidR="00037D36" w:rsidRPr="00037D36" w:rsidRDefault="00037D36" w:rsidP="00037D36">
      <w:pPr>
        <w:widowControl w:val="0"/>
        <w:numPr>
          <w:ilvl w:val="0"/>
          <w:numId w:val="7"/>
        </w:numPr>
        <w:suppressAutoHyphens/>
        <w:autoSpaceDN w:val="0"/>
        <w:spacing w:line="360" w:lineRule="auto"/>
        <w:ind w:left="0" w:firstLine="567"/>
        <w:jc w:val="both"/>
        <w:textAlignment w:val="baseline"/>
        <w:rPr>
          <w:rFonts w:eastAsia="SimSun" w:cs="Arial"/>
          <w:kern w:val="3"/>
          <w:szCs w:val="24"/>
          <w:u w:val="none"/>
          <w:lang w:eastAsia="zh-CN" w:bidi="hi-IN"/>
        </w:rPr>
      </w:pPr>
      <w:r w:rsidRPr="00037D36">
        <w:rPr>
          <w:rFonts w:eastAsia="SimSun" w:cs="Arial"/>
          <w:kern w:val="3"/>
          <w:szCs w:val="24"/>
          <w:u w:val="none"/>
          <w:lang w:eastAsia="zh-CN" w:bidi="hi-IN"/>
        </w:rPr>
        <w:t xml:space="preserve">ATBALSTĪT </w:t>
      </w:r>
      <w:bookmarkStart w:id="9" w:name="_Hlk140242072"/>
      <w:proofErr w:type="spellStart"/>
      <w:r w:rsidRPr="00037D36">
        <w:rPr>
          <w:rFonts w:eastAsia="SimSun" w:cs="Arial"/>
          <w:kern w:val="3"/>
          <w:szCs w:val="24"/>
          <w:u w:val="none"/>
          <w:lang w:eastAsia="zh-CN" w:bidi="hi-IN"/>
        </w:rPr>
        <w:t>Erasmus</w:t>
      </w:r>
      <w:proofErr w:type="spellEnd"/>
      <w:r w:rsidRPr="00037D36">
        <w:rPr>
          <w:rFonts w:eastAsia="SimSun" w:cs="Arial"/>
          <w:kern w:val="3"/>
          <w:szCs w:val="24"/>
          <w:u w:val="none"/>
          <w:lang w:eastAsia="zh-CN" w:bidi="hi-IN"/>
        </w:rPr>
        <w:t>+ akreditācijas ikgadējā finansējuma pieprasījuma Nr.2025-1-LV02-KA151-YOU-000298537  realizēšanu</w:t>
      </w:r>
      <w:bookmarkEnd w:id="9"/>
      <w:r w:rsidRPr="00037D36">
        <w:rPr>
          <w:rFonts w:eastAsia="SimSun" w:cs="Arial"/>
          <w:kern w:val="3"/>
          <w:szCs w:val="24"/>
          <w:u w:val="none"/>
          <w:lang w:eastAsia="zh-CN" w:bidi="hi-IN"/>
        </w:rPr>
        <w:t>.</w:t>
      </w:r>
    </w:p>
    <w:p w14:paraId="577FF134" w14:textId="77777777" w:rsidR="00037D36" w:rsidRPr="00037D36" w:rsidRDefault="00037D36" w:rsidP="00037D36">
      <w:pPr>
        <w:widowControl w:val="0"/>
        <w:numPr>
          <w:ilvl w:val="0"/>
          <w:numId w:val="7"/>
        </w:numPr>
        <w:suppressAutoHyphens/>
        <w:autoSpaceDN w:val="0"/>
        <w:spacing w:line="360" w:lineRule="auto"/>
        <w:ind w:left="0" w:firstLine="567"/>
        <w:jc w:val="both"/>
        <w:textAlignment w:val="baseline"/>
        <w:rPr>
          <w:rFonts w:eastAsia="SimSun" w:cs="Arial"/>
          <w:kern w:val="3"/>
          <w:szCs w:val="24"/>
          <w:u w:val="none"/>
          <w:lang w:eastAsia="zh-CN" w:bidi="hi-IN"/>
        </w:rPr>
      </w:pPr>
      <w:r w:rsidRPr="00037D36">
        <w:rPr>
          <w:rFonts w:eastAsia="SimSun" w:cs="Arial"/>
          <w:kern w:val="3"/>
          <w:szCs w:val="24"/>
          <w:u w:val="none"/>
          <w:lang w:eastAsia="zh-CN" w:bidi="hi-IN"/>
        </w:rPr>
        <w:t xml:space="preserve">NODROŠINĀT </w:t>
      </w:r>
      <w:proofErr w:type="spellStart"/>
      <w:r w:rsidRPr="00037D36">
        <w:rPr>
          <w:rFonts w:eastAsia="SimSun" w:cs="Arial"/>
          <w:kern w:val="3"/>
          <w:szCs w:val="24"/>
          <w:u w:val="none"/>
          <w:lang w:eastAsia="zh-CN" w:bidi="hi-IN"/>
        </w:rPr>
        <w:t>Erasmus</w:t>
      </w:r>
      <w:proofErr w:type="spellEnd"/>
      <w:r w:rsidRPr="00037D36">
        <w:rPr>
          <w:rFonts w:eastAsia="SimSun" w:cs="Arial"/>
          <w:kern w:val="3"/>
          <w:szCs w:val="24"/>
          <w:u w:val="none"/>
          <w:lang w:eastAsia="zh-CN" w:bidi="hi-IN"/>
        </w:rPr>
        <w:t xml:space="preserve">+ akreditācijas ikgadējā finansējuma pieprasījuma Nr.2025-1-LV02-KA151-YOU-000298537 </w:t>
      </w:r>
      <w:proofErr w:type="spellStart"/>
      <w:r w:rsidRPr="00037D36">
        <w:rPr>
          <w:rFonts w:eastAsia="SimSun" w:cs="Arial"/>
          <w:kern w:val="3"/>
          <w:szCs w:val="24"/>
          <w:u w:val="none"/>
          <w:lang w:eastAsia="zh-CN" w:bidi="hi-IN"/>
        </w:rPr>
        <w:t>priekšfinansējumu</w:t>
      </w:r>
      <w:proofErr w:type="spellEnd"/>
      <w:r w:rsidRPr="00037D36">
        <w:rPr>
          <w:rFonts w:eastAsia="SimSun" w:cs="Arial"/>
          <w:kern w:val="3"/>
          <w:szCs w:val="24"/>
          <w:u w:val="none"/>
          <w:lang w:eastAsia="zh-CN" w:bidi="hi-IN"/>
        </w:rPr>
        <w:t xml:space="preserve"> 20% apmērā </w:t>
      </w:r>
      <w:r w:rsidRPr="00037D36">
        <w:rPr>
          <w:szCs w:val="24"/>
          <w:u w:val="none"/>
          <w:lang w:eastAsia="lv-LV"/>
        </w:rPr>
        <w:t xml:space="preserve">jeb 11 989,40 </w:t>
      </w:r>
      <w:r w:rsidRPr="00037D36">
        <w:rPr>
          <w:iCs/>
          <w:szCs w:val="24"/>
          <w:u w:val="none"/>
          <w:lang w:eastAsia="lv-LV"/>
        </w:rPr>
        <w:t>EUR</w:t>
      </w:r>
      <w:r w:rsidRPr="00037D36">
        <w:rPr>
          <w:szCs w:val="24"/>
          <w:u w:val="none"/>
          <w:lang w:eastAsia="lv-LV"/>
        </w:rPr>
        <w:t xml:space="preserve"> (vienpadsmit tūkstoši deviņi simti astoņdesmit deviņi </w:t>
      </w:r>
      <w:proofErr w:type="spellStart"/>
      <w:r w:rsidRPr="00037D36">
        <w:rPr>
          <w:i/>
          <w:iCs/>
          <w:szCs w:val="24"/>
          <w:u w:val="none"/>
          <w:lang w:eastAsia="lv-LV"/>
        </w:rPr>
        <w:t>euro</w:t>
      </w:r>
      <w:proofErr w:type="spellEnd"/>
      <w:r w:rsidRPr="00037D36">
        <w:rPr>
          <w:i/>
          <w:iCs/>
          <w:szCs w:val="24"/>
          <w:u w:val="none"/>
          <w:lang w:eastAsia="lv-LV"/>
        </w:rPr>
        <w:t>,</w:t>
      </w:r>
      <w:r w:rsidRPr="00037D36">
        <w:rPr>
          <w:szCs w:val="24"/>
          <w:u w:val="none"/>
          <w:lang w:eastAsia="lv-LV"/>
        </w:rPr>
        <w:t xml:space="preserve"> 40 centi) </w:t>
      </w:r>
      <w:r w:rsidRPr="00037D36">
        <w:rPr>
          <w:rFonts w:eastAsia="SimSun" w:cs="Arial"/>
          <w:kern w:val="3"/>
          <w:szCs w:val="24"/>
          <w:u w:val="none"/>
          <w:lang w:eastAsia="zh-CN" w:bidi="hi-IN"/>
        </w:rPr>
        <w:t xml:space="preserve">no </w:t>
      </w:r>
      <w:bookmarkStart w:id="10" w:name="_Hlk198205961"/>
      <w:r w:rsidRPr="00037D36">
        <w:rPr>
          <w:rFonts w:eastAsia="SimSun" w:cs="Arial"/>
          <w:kern w:val="3"/>
          <w:szCs w:val="24"/>
          <w:u w:val="none"/>
          <w:lang w:eastAsia="zh-CN" w:bidi="hi-IN"/>
        </w:rPr>
        <w:t xml:space="preserve">Gulbenes novada pašvaldības budžeta </w:t>
      </w:r>
      <w:bookmarkEnd w:id="10"/>
      <w:r w:rsidRPr="00037D36">
        <w:rPr>
          <w:rFonts w:eastAsia="SimSun" w:cs="Arial"/>
          <w:kern w:val="3"/>
          <w:szCs w:val="24"/>
          <w:u w:val="none"/>
          <w:lang w:eastAsia="zh-CN" w:bidi="hi-IN"/>
        </w:rPr>
        <w:t>2026.gadam.</w:t>
      </w:r>
    </w:p>
    <w:p w14:paraId="6255400A" w14:textId="77777777" w:rsidR="00037D36" w:rsidRPr="00037D36" w:rsidRDefault="00037D36" w:rsidP="00037D36">
      <w:pPr>
        <w:widowControl w:val="0"/>
        <w:numPr>
          <w:ilvl w:val="0"/>
          <w:numId w:val="7"/>
        </w:numPr>
        <w:suppressAutoHyphens/>
        <w:autoSpaceDN w:val="0"/>
        <w:spacing w:line="360" w:lineRule="auto"/>
        <w:ind w:left="0" w:firstLine="567"/>
        <w:jc w:val="both"/>
        <w:textAlignment w:val="baseline"/>
        <w:rPr>
          <w:rFonts w:eastAsia="SimSun" w:cs="Arial"/>
          <w:kern w:val="3"/>
          <w:szCs w:val="24"/>
          <w:u w:val="none"/>
          <w:lang w:eastAsia="zh-CN" w:bidi="hi-IN"/>
        </w:rPr>
      </w:pPr>
      <w:r w:rsidRPr="00037D36">
        <w:rPr>
          <w:rFonts w:eastAsia="SimSun" w:cs="Arial"/>
          <w:kern w:val="3"/>
          <w:szCs w:val="24"/>
          <w:u w:val="none"/>
          <w:lang w:eastAsia="zh-CN" w:bidi="hi-IN"/>
        </w:rPr>
        <w:t xml:space="preserve">NOSLĒGT  programmas </w:t>
      </w:r>
      <w:proofErr w:type="spellStart"/>
      <w:r w:rsidRPr="00037D36">
        <w:rPr>
          <w:rFonts w:eastAsia="SimSun" w:cs="Arial"/>
          <w:kern w:val="3"/>
          <w:szCs w:val="24"/>
          <w:u w:val="none"/>
          <w:lang w:eastAsia="zh-CN" w:bidi="hi-IN"/>
        </w:rPr>
        <w:t>Erasmus</w:t>
      </w:r>
      <w:proofErr w:type="spellEnd"/>
      <w:r w:rsidRPr="00037D36">
        <w:rPr>
          <w:rFonts w:eastAsia="SimSun" w:cs="Arial"/>
          <w:kern w:val="3"/>
          <w:szCs w:val="24"/>
          <w:u w:val="none"/>
          <w:lang w:eastAsia="zh-CN" w:bidi="hi-IN"/>
        </w:rPr>
        <w:t>+ dotācijas līgumu (projekts Nr. 2025-1-LV02-KA151-YOU-000298537) ar Jaunatnes starptautisko programmu aģentūru (</w:t>
      </w:r>
      <w:proofErr w:type="spellStart"/>
      <w:r w:rsidRPr="00037D36">
        <w:rPr>
          <w:rFonts w:eastAsia="SimSun" w:cs="Arial"/>
          <w:kern w:val="3"/>
          <w:szCs w:val="24"/>
          <w:u w:val="none"/>
          <w:lang w:eastAsia="zh-CN" w:bidi="hi-IN"/>
        </w:rPr>
        <w:t>reģ</w:t>
      </w:r>
      <w:proofErr w:type="spellEnd"/>
      <w:r w:rsidRPr="00037D36">
        <w:rPr>
          <w:rFonts w:eastAsia="SimSun" w:cs="Arial"/>
          <w:kern w:val="3"/>
          <w:szCs w:val="24"/>
          <w:u w:val="none"/>
          <w:lang w:eastAsia="zh-CN" w:bidi="hi-IN"/>
        </w:rPr>
        <w:t>. Nr.90001825883).</w:t>
      </w:r>
    </w:p>
    <w:p w14:paraId="7B86ABE7" w14:textId="77777777" w:rsidR="004C7C13" w:rsidRDefault="004C7C13" w:rsidP="00575A1B">
      <w:pPr>
        <w:jc w:val="center"/>
        <w:rPr>
          <w:b/>
          <w:noProof/>
          <w:color w:val="000000" w:themeColor="text1"/>
          <w:szCs w:val="24"/>
          <w:u w:val="none"/>
        </w:rPr>
      </w:pPr>
    </w:p>
    <w:p w14:paraId="787DA8D0" w14:textId="77777777" w:rsidR="004C7C13" w:rsidRDefault="004C7C13" w:rsidP="00575A1B">
      <w:pPr>
        <w:jc w:val="center"/>
        <w:rPr>
          <w:b/>
          <w:noProof/>
          <w:color w:val="000000" w:themeColor="text1"/>
          <w:szCs w:val="24"/>
          <w:u w:val="none"/>
        </w:rPr>
      </w:pPr>
    </w:p>
    <w:p w14:paraId="07C222FC" w14:textId="77777777" w:rsidR="004C7C13" w:rsidRDefault="004C7C13" w:rsidP="00575A1B">
      <w:pPr>
        <w:jc w:val="center"/>
        <w:rPr>
          <w:b/>
          <w:noProof/>
          <w:color w:val="000000" w:themeColor="text1"/>
          <w:szCs w:val="24"/>
          <w:u w:val="none"/>
        </w:rPr>
      </w:pPr>
    </w:p>
    <w:p w14:paraId="3DC4D4EB" w14:textId="77777777" w:rsidR="004C7C13" w:rsidRDefault="004C7C13" w:rsidP="00575A1B">
      <w:pPr>
        <w:jc w:val="center"/>
        <w:rPr>
          <w:b/>
          <w:noProof/>
          <w:color w:val="000000" w:themeColor="text1"/>
          <w:szCs w:val="24"/>
          <w:u w:val="none"/>
        </w:rPr>
      </w:pPr>
    </w:p>
    <w:p w14:paraId="43291E20" w14:textId="77777777" w:rsidR="004C7C13" w:rsidRDefault="004C7C13" w:rsidP="00575A1B">
      <w:pPr>
        <w:jc w:val="center"/>
        <w:rPr>
          <w:b/>
          <w:noProof/>
          <w:color w:val="000000" w:themeColor="text1"/>
          <w:szCs w:val="24"/>
          <w:u w:val="none"/>
        </w:rPr>
      </w:pPr>
    </w:p>
    <w:p w14:paraId="1B759AE7" w14:textId="77777777" w:rsidR="004C7C13" w:rsidRDefault="004C7C13" w:rsidP="00575A1B">
      <w:pPr>
        <w:jc w:val="center"/>
        <w:rPr>
          <w:b/>
          <w:noProof/>
          <w:color w:val="000000" w:themeColor="text1"/>
          <w:szCs w:val="24"/>
          <w:u w:val="none"/>
        </w:rPr>
      </w:pPr>
    </w:p>
    <w:p w14:paraId="09C44B44" w14:textId="77777777" w:rsidR="0032517B" w:rsidRPr="00575A1B" w:rsidRDefault="009B06E6" w:rsidP="00575A1B">
      <w:pPr>
        <w:jc w:val="center"/>
        <w:rPr>
          <w:color w:val="000000" w:themeColor="text1"/>
          <w:szCs w:val="24"/>
          <w:u w:val="none"/>
        </w:rPr>
      </w:pPr>
      <w:r w:rsidRPr="0016506D">
        <w:rPr>
          <w:b/>
          <w:noProof/>
          <w:color w:val="000000" w:themeColor="text1"/>
          <w:szCs w:val="24"/>
          <w:u w:val="none"/>
        </w:rPr>
        <w:lastRenderedPageBreak/>
        <w:t>9</w:t>
      </w:r>
      <w:r w:rsidR="00881464">
        <w:rPr>
          <w:b/>
          <w:color w:val="000000" w:themeColor="text1"/>
          <w:szCs w:val="24"/>
          <w:u w:val="none"/>
        </w:rPr>
        <w:t>.</w:t>
      </w:r>
    </w:p>
    <w:p w14:paraId="4A881DC9" w14:textId="77777777" w:rsidR="00575A1B" w:rsidRPr="00DE7201" w:rsidRDefault="009B06E6" w:rsidP="00DE7201">
      <w:pPr>
        <w:pBdr>
          <w:bottom w:val="single" w:sz="12" w:space="0" w:color="auto"/>
        </w:pBdr>
        <w:jc w:val="center"/>
        <w:rPr>
          <w:rFonts w:eastAsia="Calibri"/>
          <w:b/>
          <w:szCs w:val="24"/>
          <w:u w:val="none"/>
        </w:rPr>
      </w:pPr>
      <w:r w:rsidRPr="00DE7201">
        <w:rPr>
          <w:rFonts w:eastAsia="Calibri"/>
          <w:b/>
          <w:noProof/>
          <w:szCs w:val="24"/>
          <w:u w:val="none"/>
        </w:rPr>
        <w:t>Par finansiālā atbalsta piešķiršanu sportistam Jorenam Dukuram</w:t>
      </w:r>
    </w:p>
    <w:p w14:paraId="62EB76B1" w14:textId="77777777" w:rsidR="00575A1B" w:rsidRDefault="009B06E6"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E3559DC" w14:textId="77777777" w:rsidR="00CA2A8B" w:rsidRDefault="009B06E6"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5FC54CE6" w14:textId="77777777" w:rsidR="00E264AD" w:rsidRPr="00575A1B" w:rsidRDefault="009B06E6" w:rsidP="00575A1B">
      <w:pPr>
        <w:rPr>
          <w:rFonts w:eastAsia="Calibri"/>
          <w:szCs w:val="24"/>
          <w:u w:val="none"/>
        </w:rPr>
      </w:pPr>
      <w:r>
        <w:rPr>
          <w:rFonts w:eastAsia="Calibri"/>
          <w:szCs w:val="24"/>
          <w:u w:val="none"/>
        </w:rPr>
        <w:t xml:space="preserve">DEBATĒS PIEDALĀS: </w:t>
      </w:r>
      <w:r w:rsidR="00037D36">
        <w:rPr>
          <w:rFonts w:eastAsia="Calibri"/>
          <w:szCs w:val="24"/>
          <w:u w:val="none"/>
        </w:rPr>
        <w:t xml:space="preserve">Gunārs </w:t>
      </w:r>
      <w:proofErr w:type="spellStart"/>
      <w:r w:rsidR="00037D36">
        <w:rPr>
          <w:rFonts w:eastAsia="Calibri"/>
          <w:szCs w:val="24"/>
          <w:u w:val="none"/>
        </w:rPr>
        <w:t>Babris</w:t>
      </w:r>
      <w:proofErr w:type="spellEnd"/>
    </w:p>
    <w:p w14:paraId="2F23F6B0" w14:textId="77777777" w:rsidR="00BC2002" w:rsidRDefault="00BC2002" w:rsidP="00956EC8">
      <w:pPr>
        <w:rPr>
          <w:rFonts w:eastAsia="Calibri"/>
          <w:color w:val="FF0000"/>
          <w:szCs w:val="24"/>
          <w:u w:val="none"/>
        </w:rPr>
      </w:pPr>
    </w:p>
    <w:p w14:paraId="11BB7D54" w14:textId="77777777" w:rsidR="00255FAE" w:rsidRDefault="00255FAE" w:rsidP="00255FAE">
      <w:pPr>
        <w:spacing w:line="360" w:lineRule="auto"/>
        <w:ind w:firstLine="567"/>
        <w:jc w:val="both"/>
        <w:rPr>
          <w:u w:val="none"/>
        </w:rPr>
      </w:pPr>
      <w:r w:rsidRPr="009D7F9C">
        <w:rPr>
          <w:bCs/>
          <w:noProof/>
          <w:szCs w:val="24"/>
          <w:u w:val="none"/>
        </w:rPr>
        <w:t xml:space="preserve">Sociālo un veselības jautājumu </w:t>
      </w:r>
      <w:r>
        <w:rPr>
          <w:bCs/>
          <w:noProof/>
          <w:szCs w:val="24"/>
          <w:u w:val="none"/>
        </w:rPr>
        <w:t>un</w:t>
      </w:r>
      <w:r w:rsidRPr="009D7F9C">
        <w:rPr>
          <w:bCs/>
          <w:noProof/>
          <w:szCs w:val="24"/>
          <w:u w:val="none"/>
        </w:rPr>
        <w:t xml:space="preserve"> Izglītības, kultūras un sporta </w:t>
      </w:r>
      <w:r>
        <w:rPr>
          <w:bCs/>
          <w:noProof/>
          <w:szCs w:val="24"/>
          <w:u w:val="none"/>
        </w:rPr>
        <w:t xml:space="preserve">apvienotā </w:t>
      </w:r>
      <w:r>
        <w:rPr>
          <w:u w:val="none"/>
        </w:rPr>
        <w:t xml:space="preserve">komiteja atklāti balsojot: </w:t>
      </w:r>
      <w:r w:rsidRPr="0016506D">
        <w:rPr>
          <w:noProof/>
          <w:u w:val="none"/>
        </w:rPr>
        <w:t>ar 9 balsīm "Par" (Ainārs Brezinskis, Aivars Circens, Anatolijs Savickis, Atis Jencītis, Guna Švika, Gunārs Babris, Ivars Kupčs, Lāsma Gabdulļina, Mudīte Motivāne), "Pret" – nav, "Atturas" – nav, "Nepiedalās" – nav</w:t>
      </w:r>
      <w:r>
        <w:rPr>
          <w:u w:val="none"/>
        </w:rPr>
        <w:t>, NOLEMJ</w:t>
      </w:r>
      <w:r w:rsidRPr="00B24B3A">
        <w:rPr>
          <w:u w:val="none"/>
        </w:rPr>
        <w:t>:</w:t>
      </w:r>
    </w:p>
    <w:p w14:paraId="60C3CC9D" w14:textId="77777777" w:rsidR="00255FAE" w:rsidRDefault="00255FAE" w:rsidP="00255FAE">
      <w:pPr>
        <w:spacing w:line="360" w:lineRule="auto"/>
        <w:ind w:firstLine="567"/>
        <w:jc w:val="both"/>
        <w:rPr>
          <w:u w:val="none"/>
        </w:rPr>
      </w:pPr>
      <w:r>
        <w:rPr>
          <w:noProof/>
          <w:u w:val="none"/>
        </w:rPr>
        <w:t>Virzīt izskatīšanai domes sēdē lēmumprojektu:</w:t>
      </w:r>
      <w:r>
        <w:rPr>
          <w:u w:val="none"/>
        </w:rPr>
        <w:t xml:space="preserve"> </w:t>
      </w:r>
    </w:p>
    <w:p w14:paraId="528D9FB7" w14:textId="77777777" w:rsidR="00037D36" w:rsidRPr="00037D36" w:rsidRDefault="00037D36" w:rsidP="00037D36">
      <w:pPr>
        <w:spacing w:line="360" w:lineRule="auto"/>
        <w:jc w:val="center"/>
        <w:rPr>
          <w:b/>
          <w:noProof/>
          <w:szCs w:val="24"/>
          <w:u w:val="none"/>
          <w:lang w:eastAsia="lv-LV"/>
        </w:rPr>
      </w:pPr>
      <w:r w:rsidRPr="00037D36">
        <w:rPr>
          <w:b/>
          <w:noProof/>
          <w:szCs w:val="24"/>
          <w:u w:val="none"/>
          <w:lang w:eastAsia="lv-LV"/>
        </w:rPr>
        <w:t>Par finansiālā atbalsta piešķiršanu sportistam Jorenam Dukuram</w:t>
      </w:r>
    </w:p>
    <w:p w14:paraId="1E3512EA" w14:textId="77777777" w:rsidR="004C7C13" w:rsidRPr="00037D36" w:rsidRDefault="004C7C13" w:rsidP="00037D36">
      <w:pPr>
        <w:jc w:val="center"/>
        <w:rPr>
          <w:b/>
          <w:noProof/>
          <w:sz w:val="16"/>
          <w:szCs w:val="16"/>
          <w:u w:val="none"/>
          <w:lang w:eastAsia="lv-LV"/>
        </w:rPr>
      </w:pPr>
    </w:p>
    <w:p w14:paraId="75234FE7" w14:textId="2540C826" w:rsidR="00037D36" w:rsidRPr="00037D36" w:rsidRDefault="00037D36" w:rsidP="00037D36">
      <w:pPr>
        <w:spacing w:line="360" w:lineRule="auto"/>
        <w:ind w:firstLine="567"/>
        <w:jc w:val="both"/>
        <w:rPr>
          <w:bCs/>
          <w:noProof/>
          <w:szCs w:val="24"/>
          <w:u w:val="none"/>
          <w:lang w:eastAsia="lv-LV"/>
        </w:rPr>
      </w:pPr>
      <w:r w:rsidRPr="00037D36">
        <w:rPr>
          <w:bCs/>
          <w:noProof/>
          <w:szCs w:val="24"/>
          <w:u w:val="none"/>
          <w:lang w:eastAsia="lv-LV"/>
        </w:rPr>
        <w:t xml:space="preserve">Gulbenes novada pašvaldībā saņemts likumiskā pārstāvja </w:t>
      </w:r>
      <w:r w:rsidR="00045CA0">
        <w:rPr>
          <w:bCs/>
          <w:noProof/>
          <w:szCs w:val="24"/>
          <w:u w:val="none"/>
          <w:lang w:eastAsia="lv-LV"/>
        </w:rPr>
        <w:t>[…]</w:t>
      </w:r>
      <w:r w:rsidRPr="00037D36">
        <w:rPr>
          <w:bCs/>
          <w:noProof/>
          <w:szCs w:val="24"/>
          <w:u w:val="none"/>
          <w:lang w:eastAsia="lv-LV"/>
        </w:rPr>
        <w:t>, 2025.gada 10.maija pieteikums finansiālā atbalsta piešķiršanai “bronzas līmenī” 2025.gadā (Gulbenes novada pašvaldībā reģistrēts 2025.gada 10.maijā ar Nr.</w:t>
      </w:r>
      <w:r w:rsidRPr="00037D36">
        <w:rPr>
          <w:rFonts w:ascii="Arial" w:hAnsi="Arial" w:cs="Arial"/>
          <w:sz w:val="22"/>
          <w:u w:val="none"/>
          <w:lang w:eastAsia="lv-LV"/>
        </w:rPr>
        <w:t xml:space="preserve"> </w:t>
      </w:r>
      <w:r w:rsidRPr="00037D36">
        <w:rPr>
          <w:bCs/>
          <w:noProof/>
          <w:szCs w:val="24"/>
          <w:u w:val="none"/>
          <w:lang w:eastAsia="lv-LV"/>
        </w:rPr>
        <w:t xml:space="preserve">GND/2.15.1/25/1101-D), saskaņā ar kuru tiek lūgts Gulbenes novada pašvaldības finansiālais atbalsts 300,00 EUR (trīs simti </w:t>
      </w:r>
      <w:r w:rsidRPr="00037D36">
        <w:rPr>
          <w:bCs/>
          <w:i/>
          <w:iCs/>
          <w:noProof/>
          <w:szCs w:val="24"/>
          <w:u w:val="none"/>
          <w:lang w:eastAsia="lv-LV"/>
        </w:rPr>
        <w:t xml:space="preserve">euro </w:t>
      </w:r>
      <w:r w:rsidRPr="00037D36">
        <w:rPr>
          <w:bCs/>
          <w:noProof/>
          <w:szCs w:val="24"/>
          <w:u w:val="none"/>
          <w:lang w:eastAsia="lv-LV"/>
        </w:rPr>
        <w:t>00 centi) apmērā sportistam Jorenam Dukuram šādās izdevumu pozīcijās: dalības maksas izdevumu segšanai, transporta izdevumu segšanai un augstvērtīga inventāra un ekipējuma iegādei (turpmāk – Pieteikums).</w:t>
      </w:r>
    </w:p>
    <w:p w14:paraId="66BD5A42" w14:textId="06466A2E" w:rsidR="00037D36" w:rsidRPr="00037D36" w:rsidRDefault="00037D36" w:rsidP="00037D36">
      <w:pPr>
        <w:spacing w:line="360" w:lineRule="auto"/>
        <w:ind w:firstLine="567"/>
        <w:jc w:val="both"/>
        <w:rPr>
          <w:bCs/>
          <w:noProof/>
          <w:szCs w:val="24"/>
          <w:u w:val="none"/>
          <w:lang w:eastAsia="lv-LV"/>
        </w:rPr>
      </w:pPr>
      <w:r w:rsidRPr="00037D36">
        <w:rPr>
          <w:rFonts w:eastAsia="Calibri"/>
          <w:szCs w:val="24"/>
          <w:u w:val="none"/>
        </w:rPr>
        <w:t xml:space="preserve">Gulbenes novada pašvaldības sporta komisija 2025.gada 16.maijā ir pieņēmusi lēmumu “Par </w:t>
      </w:r>
      <w:r w:rsidR="00045CA0">
        <w:rPr>
          <w:bCs/>
          <w:noProof/>
          <w:szCs w:val="24"/>
          <w:u w:val="none"/>
          <w:lang w:eastAsia="lv-LV"/>
        </w:rPr>
        <w:t>[…]</w:t>
      </w:r>
      <w:r w:rsidR="00045CA0">
        <w:rPr>
          <w:bCs/>
          <w:noProof/>
          <w:szCs w:val="24"/>
          <w:u w:val="none"/>
          <w:lang w:eastAsia="lv-LV"/>
        </w:rPr>
        <w:t xml:space="preserve"> </w:t>
      </w:r>
      <w:r w:rsidRPr="00037D36">
        <w:rPr>
          <w:rFonts w:eastAsia="Calibri"/>
          <w:szCs w:val="24"/>
          <w:u w:val="none"/>
        </w:rPr>
        <w:t xml:space="preserve">iesnieguma izskatīšanu” (protokols Nr.2, 1.), ar kuru nolēmusi sniegt Gulbenes novada pašvaldības domei priekšlikumu atbalstīt Gulbenes novada pašvaldības finansiālā atbalsta piešķiršanu 300,00 EUR (trīs simti </w:t>
      </w:r>
      <w:proofErr w:type="spellStart"/>
      <w:r w:rsidRPr="00037D36">
        <w:rPr>
          <w:rFonts w:eastAsia="Calibri"/>
          <w:i/>
          <w:iCs/>
          <w:szCs w:val="24"/>
          <w:u w:val="none"/>
        </w:rPr>
        <w:t>euro</w:t>
      </w:r>
      <w:proofErr w:type="spellEnd"/>
      <w:r w:rsidRPr="00037D36">
        <w:rPr>
          <w:rFonts w:eastAsia="Calibri"/>
          <w:szCs w:val="24"/>
          <w:u w:val="none"/>
        </w:rPr>
        <w:t xml:space="preserve"> 00 centi) apmērā </w:t>
      </w:r>
      <w:r w:rsidR="00045CA0">
        <w:rPr>
          <w:bCs/>
          <w:noProof/>
          <w:szCs w:val="24"/>
          <w:u w:val="none"/>
          <w:lang w:eastAsia="lv-LV"/>
        </w:rPr>
        <w:t>[…]</w:t>
      </w:r>
      <w:r w:rsidR="00045CA0">
        <w:rPr>
          <w:bCs/>
          <w:noProof/>
          <w:szCs w:val="24"/>
          <w:u w:val="none"/>
          <w:lang w:eastAsia="lv-LV"/>
        </w:rPr>
        <w:t xml:space="preserve"> </w:t>
      </w:r>
      <w:r w:rsidRPr="00037D36">
        <w:rPr>
          <w:rFonts w:eastAsia="Calibri"/>
          <w:szCs w:val="24"/>
          <w:u w:val="none"/>
        </w:rPr>
        <w:t xml:space="preserve">dēla Jorena Dukura dalībai 2025.gada Pasaules čempionātā karpu makšķerēšanā U22 grupā (no 2025.gada 16.jūlija līdz 2025.gada 19.jūlijam Itālijā, </w:t>
      </w:r>
      <w:proofErr w:type="spellStart"/>
      <w:r w:rsidRPr="00037D36">
        <w:rPr>
          <w:rFonts w:eastAsia="Calibri"/>
          <w:szCs w:val="24"/>
          <w:u w:val="none"/>
        </w:rPr>
        <w:t>Perugia</w:t>
      </w:r>
      <w:proofErr w:type="spellEnd"/>
      <w:r w:rsidRPr="00037D36">
        <w:rPr>
          <w:rFonts w:eastAsia="Calibri"/>
          <w:szCs w:val="24"/>
          <w:u w:val="none"/>
        </w:rPr>
        <w:t xml:space="preserve"> provincē) šādu izdevumu segšanai: </w:t>
      </w:r>
      <w:r w:rsidRPr="00037D36">
        <w:rPr>
          <w:bCs/>
          <w:noProof/>
          <w:szCs w:val="24"/>
          <w:u w:val="none"/>
          <w:lang w:eastAsia="lv-LV"/>
        </w:rPr>
        <w:t>dalības maksas izdevumu segšanai, transporta izdevumu segšanai un augstvērtīga inventāra un ekipējuma iegādei.</w:t>
      </w:r>
    </w:p>
    <w:p w14:paraId="093C943C" w14:textId="77777777" w:rsidR="00037D36" w:rsidRPr="00037D36" w:rsidRDefault="00037D36" w:rsidP="00037D36">
      <w:pPr>
        <w:spacing w:line="360" w:lineRule="auto"/>
        <w:ind w:firstLine="567"/>
        <w:jc w:val="both"/>
        <w:rPr>
          <w:rFonts w:eastAsia="Calibri"/>
          <w:szCs w:val="24"/>
          <w:u w:val="none"/>
        </w:rPr>
      </w:pPr>
      <w:r w:rsidRPr="00037D36">
        <w:rPr>
          <w:rFonts w:eastAsia="Calibri"/>
          <w:szCs w:val="24"/>
          <w:u w:val="none"/>
        </w:rPr>
        <w:t xml:space="preserve">Gulbenes novada pašvaldības sporta komisija, izskatot Pieteikumu, ir konstatējusi, ka Jorenam Dukuram ir tiesības pretendēt uz finansiālo atbalstu bronzas līmenī līdz 300 EUR (trīs simti </w:t>
      </w:r>
      <w:proofErr w:type="spellStart"/>
      <w:r w:rsidRPr="00037D36">
        <w:rPr>
          <w:rFonts w:eastAsia="Calibri"/>
          <w:i/>
          <w:iCs/>
          <w:szCs w:val="24"/>
          <w:u w:val="none"/>
        </w:rPr>
        <w:t>euro</w:t>
      </w:r>
      <w:proofErr w:type="spellEnd"/>
      <w:r w:rsidRPr="00037D36">
        <w:rPr>
          <w:rFonts w:eastAsia="Calibri"/>
          <w:szCs w:val="24"/>
          <w:u w:val="none"/>
        </w:rPr>
        <w:t>) apmērā.</w:t>
      </w:r>
    </w:p>
    <w:p w14:paraId="740F77BE" w14:textId="77777777" w:rsidR="00037D36" w:rsidRPr="00037D36" w:rsidRDefault="00037D36" w:rsidP="00037D36">
      <w:pPr>
        <w:spacing w:line="360" w:lineRule="auto"/>
        <w:ind w:firstLine="567"/>
        <w:jc w:val="both"/>
        <w:rPr>
          <w:rFonts w:eastAsia="Calibri"/>
          <w:szCs w:val="24"/>
          <w:u w:val="none"/>
        </w:rPr>
      </w:pPr>
      <w:r w:rsidRPr="00037D36">
        <w:rPr>
          <w:rFonts w:eastAsia="Calibri"/>
          <w:szCs w:val="24"/>
          <w:u w:val="none"/>
        </w:rPr>
        <w:t>Gulbenes novada pašvaldības domes 2023.gada 27.jūlija saistošo noteikumu Nr.14 “Par pašvaldības atbalstu sporta veicināšanai Gulbenes novadā” (turpmāk – Saistošie noteikumi) 17.1.apakšpunkts nosaka, ka tiesības pretendēt uz finansiālo atbalstu bronzas līmenī ir individuālajiem sportistiem, kuriem deklarētā dzīvesvieta ir Pašvaldības administratīvajā teritorijā.</w:t>
      </w:r>
    </w:p>
    <w:p w14:paraId="1071ABD6" w14:textId="77777777" w:rsidR="00037D36" w:rsidRPr="00037D36" w:rsidRDefault="00037D36" w:rsidP="00037D36">
      <w:pPr>
        <w:spacing w:line="360" w:lineRule="auto"/>
        <w:ind w:firstLine="567"/>
        <w:jc w:val="both"/>
        <w:rPr>
          <w:rFonts w:eastAsia="Calibri"/>
          <w:szCs w:val="24"/>
          <w:u w:val="none"/>
        </w:rPr>
      </w:pPr>
      <w:r w:rsidRPr="00037D36">
        <w:rPr>
          <w:rFonts w:eastAsia="Calibri"/>
          <w:szCs w:val="24"/>
          <w:u w:val="none"/>
        </w:rPr>
        <w:t xml:space="preserve">Saistošo noteikumu 18.1.apakšpunkts nosaka, ka bronzas līmenī paredzēto finansiālo atbalstu pretendentiem piešķir līdz 300 </w:t>
      </w:r>
      <w:proofErr w:type="spellStart"/>
      <w:r w:rsidRPr="00037D36">
        <w:rPr>
          <w:rFonts w:eastAsia="Calibri"/>
          <w:i/>
          <w:iCs/>
          <w:szCs w:val="24"/>
          <w:u w:val="none"/>
        </w:rPr>
        <w:t>euro</w:t>
      </w:r>
      <w:proofErr w:type="spellEnd"/>
      <w:r w:rsidRPr="00037D36">
        <w:rPr>
          <w:rFonts w:eastAsia="Calibri"/>
          <w:szCs w:val="24"/>
          <w:u w:val="none"/>
        </w:rPr>
        <w:t xml:space="preserve"> individuālajiem sportistiem (bērniem un jauniešiem), kuri piedalās vai piedalīsies Latvijā atzītās sporta veidu federācijas Latvijas čempionātā vai kausā, Eiropas čempionātā vai kausā vai pasaules čempionātā vai kausā.</w:t>
      </w:r>
    </w:p>
    <w:p w14:paraId="73D9F54C" w14:textId="77777777" w:rsidR="00037D36" w:rsidRPr="00037D36" w:rsidRDefault="00037D36" w:rsidP="00037D36">
      <w:pPr>
        <w:spacing w:line="360" w:lineRule="auto"/>
        <w:ind w:firstLine="567"/>
        <w:jc w:val="both"/>
        <w:rPr>
          <w:szCs w:val="24"/>
          <w:u w:val="none"/>
          <w:shd w:val="clear" w:color="auto" w:fill="FFFFFF"/>
          <w:lang w:eastAsia="lv-LV"/>
        </w:rPr>
      </w:pPr>
      <w:r w:rsidRPr="00037D36">
        <w:rPr>
          <w:szCs w:val="24"/>
          <w:u w:val="none"/>
          <w:shd w:val="clear" w:color="auto" w:fill="FFFFFF"/>
          <w:lang w:eastAsia="lv-LV"/>
        </w:rPr>
        <w:lastRenderedPageBreak/>
        <w:t>Jorena Dukura deklarētā dzīvesvieta ir Gulbenes novada pašvaldības administratīvajā teritorijā.</w:t>
      </w:r>
    </w:p>
    <w:p w14:paraId="0BA46C88" w14:textId="3B7C506B" w:rsidR="00037D36" w:rsidRPr="00037D36" w:rsidRDefault="00037D36" w:rsidP="00037D36">
      <w:pPr>
        <w:spacing w:line="360" w:lineRule="auto"/>
        <w:ind w:firstLine="567"/>
        <w:jc w:val="both"/>
        <w:rPr>
          <w:bCs/>
          <w:noProof/>
          <w:szCs w:val="24"/>
          <w:u w:val="none"/>
          <w:lang w:eastAsia="lv-LV"/>
        </w:rPr>
      </w:pPr>
      <w:r w:rsidRPr="00037D36">
        <w:rPr>
          <w:szCs w:val="24"/>
          <w:u w:val="none"/>
          <w:lang w:eastAsia="lv-LV"/>
        </w:rPr>
        <w:t xml:space="preserve">Likumiskais pārstāvis </w:t>
      </w:r>
      <w:r w:rsidR="00045CA0">
        <w:rPr>
          <w:bCs/>
          <w:noProof/>
          <w:szCs w:val="24"/>
          <w:u w:val="none"/>
          <w:lang w:eastAsia="lv-LV"/>
        </w:rPr>
        <w:t>[…]</w:t>
      </w:r>
      <w:r w:rsidR="00045CA0">
        <w:rPr>
          <w:bCs/>
          <w:noProof/>
          <w:szCs w:val="24"/>
          <w:u w:val="none"/>
          <w:lang w:eastAsia="lv-LV"/>
        </w:rPr>
        <w:t xml:space="preserve">  </w:t>
      </w:r>
      <w:r w:rsidRPr="00037D36">
        <w:rPr>
          <w:szCs w:val="24"/>
          <w:u w:val="none"/>
          <w:lang w:eastAsia="lv-LV"/>
        </w:rPr>
        <w:t xml:space="preserve">lūdz iespēju sniegt finansiālo atbalstu dēlam Jorenam Dukuram </w:t>
      </w:r>
      <w:r w:rsidRPr="00037D36">
        <w:rPr>
          <w:rFonts w:eastAsia="Calibri"/>
          <w:szCs w:val="24"/>
          <w:u w:val="none"/>
        </w:rPr>
        <w:t xml:space="preserve">dalībai 2025.gada Pasaules čempionātā karpu makšķerēšanā U22 grupā (no 2025.gada 16.jūlija līdz 2025.gada 19.jūlijam Itālijā, </w:t>
      </w:r>
      <w:proofErr w:type="spellStart"/>
      <w:r w:rsidRPr="00037D36">
        <w:rPr>
          <w:rFonts w:eastAsia="Calibri"/>
          <w:szCs w:val="24"/>
          <w:u w:val="none"/>
        </w:rPr>
        <w:t>Perugia</w:t>
      </w:r>
      <w:proofErr w:type="spellEnd"/>
      <w:r w:rsidRPr="00037D36">
        <w:rPr>
          <w:rFonts w:eastAsia="Calibri"/>
          <w:szCs w:val="24"/>
          <w:u w:val="none"/>
        </w:rPr>
        <w:t xml:space="preserve"> provincē) šādu izdevumu segšanai: </w:t>
      </w:r>
      <w:r w:rsidRPr="00037D36">
        <w:rPr>
          <w:bCs/>
          <w:noProof/>
          <w:szCs w:val="24"/>
          <w:u w:val="none"/>
          <w:lang w:eastAsia="lv-LV"/>
        </w:rPr>
        <w:t xml:space="preserve">dalības maksas izdevumu segšanai, transporta izdevumu segšanai un augstvērtīga inventāra un ekipējuma iegādei. Biedrība “Latvijas Makšķerēšanas sporta federācija” atbilstoši Latvijas Sporta federāciju padomes datiem ir Latvijas Republikā atzīta sporta veida federācija. </w:t>
      </w:r>
    </w:p>
    <w:p w14:paraId="3DE46410" w14:textId="77777777" w:rsidR="00037D36" w:rsidRPr="00037D36" w:rsidRDefault="00037D36" w:rsidP="00037D36">
      <w:pPr>
        <w:spacing w:line="360" w:lineRule="auto"/>
        <w:ind w:firstLine="567"/>
        <w:jc w:val="both"/>
        <w:rPr>
          <w:color w:val="FF0000"/>
          <w:szCs w:val="24"/>
          <w:u w:val="none"/>
          <w:lang w:eastAsia="lv-LV"/>
        </w:rPr>
      </w:pPr>
      <w:r w:rsidRPr="00037D36">
        <w:rPr>
          <w:rFonts w:eastAsia="Calibri"/>
          <w:szCs w:val="24"/>
          <w:u w:val="none"/>
          <w:lang w:eastAsia="lv-LV"/>
        </w:rPr>
        <w:t>Ņemot vērā Gulbenes novada pašvaldības sporta komisijas sniegto atzinumu un pamatojoties uz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Pr="00037D36">
        <w:rPr>
          <w:szCs w:val="24"/>
          <w:u w:val="none"/>
          <w:lang w:eastAsia="lv-LV"/>
        </w:rPr>
        <w:t xml:space="preserve">, Saistošo noteikumu 8.punktu, kas nosaka, ka, ņemot vērā attiecīgā gada Pašvaldības budžetā paredzēto finansējumu, saistošo noteikumu III, IV un V nodaļā paredzēto finansiālā atbalsta apmēru nosaka Gulbenes novada dome (turpmāk – Dome), 17.1.apakšpunktu, 18.1.apakšpunktu, 19.punktu, 21.punktu, kas nosaka, ka 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 un 22.punktu, kas nosaka, ka, pamatojoties uz pieņemto lēmumu, Pašvaldība un atbalsta saņēmējs noslēdz līgumu par finansiālā atbalsta piešķiršanu; piešķirto finansiālo atbalstu pārskaita uz atbalsta saņēmēja norādīto kontu saskaņā ar līguma nosacījumiem,  un apvienoto Gulbenes novada pašvaldības domes Sociālo un veselības jautājumu komitejas un Izglītības, kultūras un sporta jautājumu komitejas ieteikumu, atklāti balsojot: </w:t>
      </w:r>
      <w:r w:rsidRPr="00037D36">
        <w:rPr>
          <w:noProof/>
          <w:szCs w:val="24"/>
          <w:u w:val="none"/>
          <w:lang w:eastAsia="lv-LV"/>
        </w:rPr>
        <w:t>ar ____ balsīm "Par" (_____), "Pret" – ___ (____), "Atturas" – ___ (______)</w:t>
      </w:r>
      <w:r w:rsidRPr="00037D36">
        <w:rPr>
          <w:szCs w:val="24"/>
          <w:u w:val="none"/>
          <w:lang w:eastAsia="lv-LV"/>
        </w:rPr>
        <w:t>;  Gulbenes novada pašvaldības dome NOLEMJ:</w:t>
      </w:r>
    </w:p>
    <w:p w14:paraId="7DDF9EAA" w14:textId="1533B53B" w:rsidR="00037D36" w:rsidRPr="00037D36" w:rsidRDefault="00037D36" w:rsidP="00037D36">
      <w:pPr>
        <w:widowControl w:val="0"/>
        <w:numPr>
          <w:ilvl w:val="0"/>
          <w:numId w:val="9"/>
        </w:numPr>
        <w:suppressAutoHyphens/>
        <w:autoSpaceDN w:val="0"/>
        <w:spacing w:line="360" w:lineRule="auto"/>
        <w:ind w:left="0" w:firstLine="567"/>
        <w:jc w:val="both"/>
        <w:rPr>
          <w:rFonts w:eastAsia="Calibri"/>
          <w:kern w:val="3"/>
          <w:szCs w:val="24"/>
          <w:u w:val="none"/>
          <w:lang w:bidi="hi-IN"/>
        </w:rPr>
      </w:pPr>
      <w:r w:rsidRPr="00037D36">
        <w:rPr>
          <w:rFonts w:eastAsia="Calibri"/>
          <w:color w:val="00000A"/>
          <w:kern w:val="3"/>
          <w:szCs w:val="24"/>
          <w:u w:val="none"/>
          <w:lang w:bidi="hi-IN"/>
        </w:rPr>
        <w:t xml:space="preserve">PIEŠĶIRT Jorenam Dukuram, finansiālo atbalstu </w:t>
      </w:r>
      <w:r w:rsidRPr="00037D36">
        <w:rPr>
          <w:rFonts w:eastAsia="Calibri"/>
          <w:bCs/>
          <w:noProof/>
          <w:kern w:val="3"/>
          <w:szCs w:val="24"/>
          <w:u w:val="none"/>
          <w:lang w:bidi="hi-IN"/>
        </w:rPr>
        <w:t xml:space="preserve">300,00 EUR (trīs simti </w:t>
      </w:r>
      <w:r w:rsidRPr="00037D36">
        <w:rPr>
          <w:rFonts w:eastAsia="Calibri"/>
          <w:bCs/>
          <w:i/>
          <w:iCs/>
          <w:noProof/>
          <w:kern w:val="3"/>
          <w:szCs w:val="24"/>
          <w:u w:val="none"/>
          <w:lang w:bidi="hi-IN"/>
        </w:rPr>
        <w:t xml:space="preserve">euro </w:t>
      </w:r>
      <w:r w:rsidRPr="00037D36">
        <w:rPr>
          <w:rFonts w:eastAsia="Calibri"/>
          <w:bCs/>
          <w:noProof/>
          <w:kern w:val="3"/>
          <w:szCs w:val="24"/>
          <w:u w:val="none"/>
          <w:lang w:bidi="hi-IN"/>
        </w:rPr>
        <w:t xml:space="preserve">00 centi) apmērā </w:t>
      </w:r>
      <w:r w:rsidRPr="00037D36">
        <w:rPr>
          <w:rFonts w:eastAsia="Calibri"/>
          <w:kern w:val="3"/>
          <w:szCs w:val="24"/>
          <w:u w:val="none"/>
          <w:lang w:bidi="hi-IN"/>
        </w:rPr>
        <w:t xml:space="preserve">dalībai 2025.gada Pasaules čempionātā karpu makšķerēšanā U22 grupā (no 2025.gada 16.jūlija līdz 2025.gada 19.jūlijam Itālijā, </w:t>
      </w:r>
      <w:proofErr w:type="spellStart"/>
      <w:r w:rsidRPr="00037D36">
        <w:rPr>
          <w:rFonts w:eastAsia="Calibri"/>
          <w:kern w:val="3"/>
          <w:szCs w:val="24"/>
          <w:u w:val="none"/>
          <w:lang w:bidi="hi-IN"/>
        </w:rPr>
        <w:t>Perugia</w:t>
      </w:r>
      <w:proofErr w:type="spellEnd"/>
      <w:r w:rsidRPr="00037D36">
        <w:rPr>
          <w:rFonts w:eastAsia="Calibri"/>
          <w:kern w:val="3"/>
          <w:szCs w:val="24"/>
          <w:u w:val="none"/>
          <w:lang w:bidi="hi-IN"/>
        </w:rPr>
        <w:t xml:space="preserve"> provincē) šādu izdevumu segšanai: dalības maksas izdevumu segšanai, transporta izdevumu segšanai un augstvērtīga inventāra un ekipējuma iegādei.</w:t>
      </w:r>
    </w:p>
    <w:p w14:paraId="06D6CC55" w14:textId="77777777" w:rsidR="00037D36" w:rsidRPr="00037D36" w:rsidRDefault="00037D36" w:rsidP="00037D36">
      <w:pPr>
        <w:widowControl w:val="0"/>
        <w:numPr>
          <w:ilvl w:val="0"/>
          <w:numId w:val="9"/>
        </w:numPr>
        <w:suppressAutoHyphens/>
        <w:autoSpaceDN w:val="0"/>
        <w:spacing w:line="360" w:lineRule="auto"/>
        <w:ind w:left="0" w:firstLine="567"/>
        <w:jc w:val="both"/>
        <w:rPr>
          <w:rFonts w:eastAsia="Calibri"/>
          <w:kern w:val="3"/>
          <w:szCs w:val="24"/>
          <w:u w:val="none"/>
          <w:lang w:bidi="hi-IN"/>
        </w:rPr>
      </w:pPr>
      <w:r w:rsidRPr="00037D36">
        <w:rPr>
          <w:rFonts w:eastAsia="Calibri"/>
          <w:kern w:val="3"/>
          <w:szCs w:val="24"/>
          <w:u w:val="none"/>
          <w:lang w:bidi="hi-IN"/>
        </w:rPr>
        <w:t>UZDOT Gulbenes novada Centrālās pārvaldes Finanšu nodaļai segt nepieciešamo finansējumu no Gulbenes novada pašvaldības budžeta 2025.gadam paredzētajiem finanšu līdzekļiem – atbalsts sportam.</w:t>
      </w:r>
    </w:p>
    <w:p w14:paraId="796993FF" w14:textId="77777777" w:rsidR="00037D36" w:rsidRPr="00037D36" w:rsidRDefault="00037D36" w:rsidP="00037D36">
      <w:pPr>
        <w:widowControl w:val="0"/>
        <w:numPr>
          <w:ilvl w:val="0"/>
          <w:numId w:val="9"/>
        </w:numPr>
        <w:suppressAutoHyphens/>
        <w:autoSpaceDN w:val="0"/>
        <w:spacing w:line="360" w:lineRule="auto"/>
        <w:ind w:left="0" w:firstLine="567"/>
        <w:jc w:val="both"/>
        <w:rPr>
          <w:rFonts w:eastAsia="Calibri"/>
          <w:kern w:val="3"/>
          <w:szCs w:val="24"/>
          <w:u w:val="none"/>
          <w:lang w:bidi="hi-IN"/>
        </w:rPr>
      </w:pPr>
      <w:r w:rsidRPr="00037D36">
        <w:rPr>
          <w:rFonts w:eastAsia="Calibri"/>
          <w:kern w:val="3"/>
          <w:szCs w:val="24"/>
          <w:u w:val="none"/>
          <w:lang w:bidi="hi-IN"/>
        </w:rPr>
        <w:t xml:space="preserve">UZDOT Gulbenes novada Centrālās pārvaldes Juridiskās un </w:t>
      </w:r>
      <w:proofErr w:type="spellStart"/>
      <w:r w:rsidRPr="00037D36">
        <w:rPr>
          <w:rFonts w:eastAsia="Calibri"/>
          <w:kern w:val="3"/>
          <w:szCs w:val="24"/>
          <w:u w:val="none"/>
          <w:lang w:bidi="hi-IN"/>
        </w:rPr>
        <w:t>personālvadības</w:t>
      </w:r>
      <w:proofErr w:type="spellEnd"/>
      <w:r w:rsidRPr="00037D36">
        <w:rPr>
          <w:rFonts w:eastAsia="Calibri"/>
          <w:kern w:val="3"/>
          <w:szCs w:val="24"/>
          <w:u w:val="none"/>
          <w:lang w:bidi="hi-IN"/>
        </w:rPr>
        <w:t xml:space="preserve"> </w:t>
      </w:r>
      <w:r w:rsidRPr="00037D36">
        <w:rPr>
          <w:rFonts w:eastAsia="Calibri"/>
          <w:kern w:val="3"/>
          <w:szCs w:val="24"/>
          <w:u w:val="none"/>
          <w:lang w:bidi="hi-IN"/>
        </w:rPr>
        <w:lastRenderedPageBreak/>
        <w:t xml:space="preserve">nodaļai sagatavot līguma par finansiālā atbalsta piešķiršanu projektu. </w:t>
      </w:r>
    </w:p>
    <w:p w14:paraId="625F838A" w14:textId="77777777" w:rsidR="00203C2F" w:rsidRDefault="00203C2F" w:rsidP="000C7638">
      <w:pPr>
        <w:rPr>
          <w:color w:val="000000" w:themeColor="text1"/>
          <w:szCs w:val="24"/>
          <w:u w:val="none"/>
        </w:rPr>
      </w:pPr>
    </w:p>
    <w:p w14:paraId="0546202D" w14:textId="77777777" w:rsidR="0032517B" w:rsidRPr="00575A1B" w:rsidRDefault="009B06E6"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6E4D060F" w14:textId="77777777" w:rsidR="00575A1B" w:rsidRPr="00DE7201" w:rsidRDefault="009B06E6"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feldšeru – vecmāšu punktu maksas pakalpojumu cenrāža apstiprināšanu</w:t>
      </w:r>
    </w:p>
    <w:p w14:paraId="1BEE51A2" w14:textId="77777777" w:rsidR="00575A1B" w:rsidRDefault="009B06E6" w:rsidP="00575A1B">
      <w:pPr>
        <w:rPr>
          <w:rFonts w:eastAsia="Calibri"/>
          <w:szCs w:val="24"/>
          <w:u w:val="none"/>
        </w:rPr>
      </w:pPr>
      <w:r w:rsidRPr="00575A1B">
        <w:rPr>
          <w:rFonts w:eastAsia="Calibri"/>
          <w:szCs w:val="24"/>
          <w:u w:val="none"/>
        </w:rPr>
        <w:t xml:space="preserve">ZIŅO: </w:t>
      </w:r>
      <w:r>
        <w:rPr>
          <w:rFonts w:eastAsia="Calibri"/>
          <w:noProof/>
          <w:szCs w:val="24"/>
          <w:u w:val="none"/>
        </w:rPr>
        <w:t>Jānis Antaņevičs</w:t>
      </w:r>
    </w:p>
    <w:p w14:paraId="20BE61C9" w14:textId="77777777" w:rsidR="00CA2A8B" w:rsidRDefault="009B06E6"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42BA1CC2" w14:textId="77777777" w:rsidR="00E264AD" w:rsidRPr="00575A1B" w:rsidRDefault="009B06E6" w:rsidP="00575A1B">
      <w:pPr>
        <w:rPr>
          <w:rFonts w:eastAsia="Calibri"/>
          <w:szCs w:val="24"/>
          <w:u w:val="none"/>
        </w:rPr>
      </w:pPr>
      <w:r>
        <w:rPr>
          <w:rFonts w:eastAsia="Calibri"/>
          <w:szCs w:val="24"/>
          <w:u w:val="none"/>
        </w:rPr>
        <w:t xml:space="preserve">DEBATĒS PIEDALĀS: </w:t>
      </w:r>
      <w:r w:rsidR="00037D36">
        <w:rPr>
          <w:rFonts w:eastAsia="Calibri"/>
          <w:szCs w:val="24"/>
          <w:u w:val="none"/>
        </w:rPr>
        <w:t>nav</w:t>
      </w:r>
    </w:p>
    <w:p w14:paraId="78EE15EA" w14:textId="77777777" w:rsidR="00BC2002" w:rsidRDefault="00BC2002" w:rsidP="00956EC8">
      <w:pPr>
        <w:rPr>
          <w:rFonts w:eastAsia="Calibri"/>
          <w:color w:val="FF0000"/>
          <w:szCs w:val="24"/>
          <w:u w:val="none"/>
        </w:rPr>
      </w:pPr>
    </w:p>
    <w:p w14:paraId="60CBB13C" w14:textId="77777777" w:rsidR="00037D36" w:rsidRDefault="00037D36" w:rsidP="00037D36">
      <w:pPr>
        <w:spacing w:line="360" w:lineRule="auto"/>
        <w:ind w:firstLine="567"/>
        <w:jc w:val="both"/>
        <w:rPr>
          <w:u w:val="none"/>
        </w:rPr>
      </w:pPr>
      <w:r w:rsidRPr="009D7F9C">
        <w:rPr>
          <w:bCs/>
          <w:noProof/>
          <w:szCs w:val="24"/>
          <w:u w:val="none"/>
        </w:rPr>
        <w:t xml:space="preserve">Sociālo un veselības jautājumu </w:t>
      </w:r>
      <w:r>
        <w:rPr>
          <w:bCs/>
          <w:noProof/>
          <w:szCs w:val="24"/>
          <w:u w:val="none"/>
        </w:rPr>
        <w:t>un</w:t>
      </w:r>
      <w:r w:rsidRPr="009D7F9C">
        <w:rPr>
          <w:bCs/>
          <w:noProof/>
          <w:szCs w:val="24"/>
          <w:u w:val="none"/>
        </w:rPr>
        <w:t xml:space="preserve"> Izglītības, kultūras un sporta </w:t>
      </w:r>
      <w:r>
        <w:rPr>
          <w:bCs/>
          <w:noProof/>
          <w:szCs w:val="24"/>
          <w:u w:val="none"/>
        </w:rPr>
        <w:t xml:space="preserve">apvienotā </w:t>
      </w:r>
      <w:r>
        <w:rPr>
          <w:u w:val="none"/>
        </w:rPr>
        <w:t xml:space="preserve">komiteja atklāti balsojot: </w:t>
      </w:r>
      <w:r w:rsidRPr="0016506D">
        <w:rPr>
          <w:noProof/>
          <w:u w:val="none"/>
        </w:rPr>
        <w:t>ar 9 balsīm "Par" (Ainārs Brezinskis, Aivars Circens, Anatolijs Savickis, Atis Jencītis, Guna Švika, Gunārs Babris, Ivars Kupčs, Lāsma Gabdulļina, Mudīte Motivāne), "Pret" – nav, "Atturas" – nav, "Nepiedalās" – nav</w:t>
      </w:r>
      <w:r>
        <w:rPr>
          <w:u w:val="none"/>
        </w:rPr>
        <w:t>, NOLEMJ</w:t>
      </w:r>
      <w:r w:rsidRPr="00B24B3A">
        <w:rPr>
          <w:u w:val="none"/>
        </w:rPr>
        <w:t>:</w:t>
      </w:r>
    </w:p>
    <w:p w14:paraId="015B3520" w14:textId="77777777" w:rsidR="00037D36" w:rsidRDefault="00037D36" w:rsidP="00037D36">
      <w:pPr>
        <w:spacing w:line="360" w:lineRule="auto"/>
        <w:ind w:firstLine="567"/>
        <w:jc w:val="both"/>
        <w:rPr>
          <w:u w:val="none"/>
        </w:rPr>
      </w:pPr>
      <w:r>
        <w:rPr>
          <w:noProof/>
          <w:u w:val="none"/>
        </w:rPr>
        <w:t>Virzīt izskatīšanai domes sēdē lēmumprojektu:</w:t>
      </w:r>
      <w:r>
        <w:rPr>
          <w:u w:val="none"/>
        </w:rPr>
        <w:t xml:space="preserve"> </w:t>
      </w:r>
    </w:p>
    <w:p w14:paraId="2311B670" w14:textId="77777777" w:rsidR="00037D36" w:rsidRPr="00037D36" w:rsidRDefault="00037D36" w:rsidP="00037D36">
      <w:pPr>
        <w:spacing w:line="259" w:lineRule="auto"/>
        <w:jc w:val="center"/>
        <w:rPr>
          <w:rFonts w:eastAsia="Calibri"/>
          <w:b/>
          <w:bCs/>
          <w:szCs w:val="24"/>
          <w:u w:val="none"/>
        </w:rPr>
      </w:pPr>
      <w:r w:rsidRPr="00037D36">
        <w:rPr>
          <w:rFonts w:eastAsia="Calibri"/>
          <w:b/>
          <w:bCs/>
          <w:szCs w:val="24"/>
          <w:u w:val="none"/>
        </w:rPr>
        <w:t>Par Gulbenes novada pašvaldības feldšeru – vecmāšu punktu maksas pakalpojumu cenrāža apstiprināšanu</w:t>
      </w:r>
    </w:p>
    <w:p w14:paraId="7990A7CC" w14:textId="77777777" w:rsidR="00037D36" w:rsidRPr="00037D36" w:rsidRDefault="00037D36" w:rsidP="00037D36">
      <w:pPr>
        <w:spacing w:line="360" w:lineRule="auto"/>
        <w:jc w:val="both"/>
        <w:rPr>
          <w:rFonts w:eastAsia="Calibri"/>
          <w:szCs w:val="24"/>
          <w:u w:val="none"/>
        </w:rPr>
      </w:pPr>
    </w:p>
    <w:p w14:paraId="3D8242E5" w14:textId="77777777" w:rsidR="00037D36" w:rsidRPr="00037D36" w:rsidRDefault="00037D36" w:rsidP="00037D36">
      <w:pPr>
        <w:spacing w:line="360" w:lineRule="auto"/>
        <w:ind w:firstLine="567"/>
        <w:jc w:val="both"/>
        <w:rPr>
          <w:rFonts w:eastAsia="Calibri"/>
          <w:szCs w:val="24"/>
          <w:u w:val="none"/>
          <w:shd w:val="clear" w:color="auto" w:fill="FFFFFF"/>
        </w:rPr>
      </w:pPr>
      <w:r w:rsidRPr="00037D36">
        <w:rPr>
          <w:rFonts w:eastAsia="Calibri"/>
          <w:szCs w:val="24"/>
          <w:u w:val="none"/>
          <w:shd w:val="clear" w:color="auto" w:fill="FFFFFF"/>
        </w:rPr>
        <w:t>Gulbenes novada pašvaldības dome 2013.gada 24.oktobrī pieņēma lēmumu “Par feldšeru – vecmāšu punktu maksas pakalpojumiem Gulbenes novada pašvaldībā” (protokols Nr. 16, 38.p).</w:t>
      </w:r>
    </w:p>
    <w:p w14:paraId="494D1E23" w14:textId="77777777" w:rsidR="00037D36" w:rsidRPr="00037D36" w:rsidRDefault="00037D36" w:rsidP="00037D36">
      <w:pPr>
        <w:spacing w:line="360" w:lineRule="auto"/>
        <w:ind w:firstLine="567"/>
        <w:jc w:val="both"/>
        <w:rPr>
          <w:rFonts w:eastAsia="Calibri"/>
          <w:szCs w:val="24"/>
          <w:u w:val="none"/>
          <w:shd w:val="clear" w:color="auto" w:fill="FFFFFF"/>
        </w:rPr>
      </w:pPr>
      <w:r w:rsidRPr="00037D36">
        <w:rPr>
          <w:rFonts w:eastAsia="Calibri"/>
          <w:szCs w:val="24"/>
          <w:u w:val="none"/>
          <w:shd w:val="clear" w:color="auto" w:fill="FFFFFF"/>
        </w:rPr>
        <w:t xml:space="preserve">Gulbenes novadā feldšeru pakalpojumi pieejami Galgauskas pagastā, Druvienas pagastā, </w:t>
      </w:r>
      <w:proofErr w:type="spellStart"/>
      <w:r w:rsidRPr="00037D36">
        <w:rPr>
          <w:rFonts w:eastAsia="Calibri"/>
          <w:szCs w:val="24"/>
          <w:u w:val="none"/>
          <w:shd w:val="clear" w:color="auto" w:fill="FFFFFF"/>
        </w:rPr>
        <w:t>Daukstu</w:t>
      </w:r>
      <w:proofErr w:type="spellEnd"/>
      <w:r w:rsidRPr="00037D36">
        <w:rPr>
          <w:rFonts w:eastAsia="Calibri"/>
          <w:szCs w:val="24"/>
          <w:u w:val="none"/>
          <w:shd w:val="clear" w:color="auto" w:fill="FFFFFF"/>
        </w:rPr>
        <w:t xml:space="preserve"> pagastā, kā arī </w:t>
      </w:r>
      <w:proofErr w:type="spellStart"/>
      <w:r w:rsidRPr="00037D36">
        <w:rPr>
          <w:rFonts w:eastAsia="Calibri"/>
          <w:szCs w:val="24"/>
          <w:u w:val="none"/>
          <w:shd w:val="clear" w:color="auto" w:fill="FFFFFF"/>
        </w:rPr>
        <w:t>Daukstu</w:t>
      </w:r>
      <w:proofErr w:type="spellEnd"/>
      <w:r w:rsidRPr="00037D36">
        <w:rPr>
          <w:rFonts w:eastAsia="Calibri"/>
          <w:szCs w:val="24"/>
          <w:u w:val="none"/>
          <w:shd w:val="clear" w:color="auto" w:fill="FFFFFF"/>
        </w:rPr>
        <w:t xml:space="preserve"> pagasta Staru ciemā.</w:t>
      </w:r>
    </w:p>
    <w:p w14:paraId="2E8A017A" w14:textId="77777777" w:rsidR="00037D36" w:rsidRPr="00037D36" w:rsidRDefault="00037D36" w:rsidP="00037D36">
      <w:pPr>
        <w:spacing w:line="360" w:lineRule="auto"/>
        <w:ind w:firstLine="567"/>
        <w:jc w:val="both"/>
        <w:rPr>
          <w:rFonts w:eastAsia="Calibri"/>
          <w:szCs w:val="24"/>
          <w:u w:val="none"/>
          <w:shd w:val="clear" w:color="auto" w:fill="FFFFFF"/>
        </w:rPr>
      </w:pPr>
      <w:r w:rsidRPr="00037D36">
        <w:rPr>
          <w:rFonts w:eastAsia="Calibri"/>
          <w:szCs w:val="24"/>
          <w:u w:val="none"/>
        </w:rPr>
        <w:t>Nepieciešams pārskatīt Gulbenes novada pašvaldības feldšeru – vecmāšu punktu maksas pakalpojumu cenrādi</w:t>
      </w:r>
      <w:r w:rsidRPr="00037D36">
        <w:rPr>
          <w:rFonts w:eastAsia="Calibri"/>
          <w:szCs w:val="24"/>
          <w:u w:val="none"/>
          <w:shd w:val="clear" w:color="auto" w:fill="FFFFFF"/>
        </w:rPr>
        <w:t xml:space="preserve">, jo pēdējos gados ir palielinājušās feldšeru – vecmāšu punktu uzturēšanas izmaksas. </w:t>
      </w:r>
      <w:r w:rsidRPr="00037D36">
        <w:rPr>
          <w:rFonts w:eastAsia="Calibri"/>
          <w:szCs w:val="24"/>
          <w:u w:val="none"/>
        </w:rPr>
        <w:t xml:space="preserve">Gulbenes novada Centrālās pārvaldes Finanšu nodaļa ir veikusi pārrēķinu </w:t>
      </w:r>
      <w:r w:rsidRPr="00037D36">
        <w:rPr>
          <w:rFonts w:eastAsia="Calibri"/>
          <w:szCs w:val="24"/>
          <w:u w:val="none"/>
          <w:shd w:val="clear" w:color="auto" w:fill="FFFFFF"/>
        </w:rPr>
        <w:t xml:space="preserve">Gulbenes novada feldšeru – vecmāšu punktu maksas pakalpojumiem, </w:t>
      </w:r>
      <w:r w:rsidRPr="00037D36">
        <w:rPr>
          <w:rFonts w:eastAsia="Calibri"/>
          <w:szCs w:val="24"/>
          <w:u w:val="none"/>
        </w:rPr>
        <w:t xml:space="preserve">ņemot vērā Gulbenes novada pašvaldības apstiprinātos iepriekšējā saimnieciskajā gadā uzskaitītos naudas plūsmas izdevumus. Cenrādī ir samazinājies pakalpojumu klāsts, izveidojot divu veidu pakalpojumus - </w:t>
      </w:r>
      <w:r w:rsidRPr="00037D36">
        <w:rPr>
          <w:szCs w:val="24"/>
          <w:u w:val="none"/>
          <w:lang w:eastAsia="lv-LV"/>
        </w:rPr>
        <w:t>feldšera apmeklējums un mājas vizīte.</w:t>
      </w:r>
    </w:p>
    <w:p w14:paraId="7F677A36" w14:textId="77777777" w:rsidR="00037D36" w:rsidRPr="00037D36" w:rsidRDefault="00037D36" w:rsidP="00037D36">
      <w:pPr>
        <w:spacing w:line="360" w:lineRule="auto"/>
        <w:ind w:firstLine="567"/>
        <w:jc w:val="both"/>
        <w:rPr>
          <w:rFonts w:eastAsia="Calibri"/>
          <w:szCs w:val="24"/>
          <w:u w:val="none"/>
        </w:rPr>
      </w:pPr>
      <w:bookmarkStart w:id="11" w:name="_Hlk95203343"/>
      <w:r w:rsidRPr="00037D36">
        <w:rPr>
          <w:rFonts w:eastAsia="Calibri"/>
          <w:szCs w:val="24"/>
          <w:u w:val="none"/>
        </w:rPr>
        <w:t>Pamatojoties uz Pašvaldību likuma 4.panta pirmās daļas 6.punktu, viena no pašvaldības autonomajām funkcijām ir gādāt par iedzīvotāju veselību — īstenot veselīga dzīvesveida veicināšanas pasākumus un organizēt veselības aprūpes pakalpojumu pieejamību.</w:t>
      </w:r>
    </w:p>
    <w:bookmarkEnd w:id="11"/>
    <w:p w14:paraId="3FC8621A" w14:textId="77777777" w:rsidR="00037D36" w:rsidRPr="00037D36" w:rsidRDefault="00037D36" w:rsidP="004C7C13">
      <w:pPr>
        <w:spacing w:line="360" w:lineRule="auto"/>
        <w:ind w:firstLine="567"/>
        <w:jc w:val="both"/>
        <w:rPr>
          <w:rFonts w:eastAsia="Calibri"/>
          <w:szCs w:val="24"/>
          <w:u w:val="none"/>
        </w:rPr>
      </w:pPr>
      <w:r w:rsidRPr="00037D36">
        <w:rPr>
          <w:rFonts w:eastAsia="Calibri"/>
          <w:szCs w:val="24"/>
          <w:u w:val="none"/>
        </w:rPr>
        <w:t xml:space="preserve">Pamatojoties uz Gulbenes novada pašvaldības domes 2018.gada 29.marta noteikumu Nr.8 “Gulbenes novada domes, tās iestāžu un struktūrvienību sniegto maksas pakalpojumu izcenojumu aprēķināšanas metodika un apstiprināšanas kārtība” (protokols Nr.4, 46.§) 17.punktu, kurš nosaka, ka maksas pakalpojuma izcenojumu pārskata un izdara grozījumus maksas pakalpojumu cenrādī gadījumā, ja ir būtiski mainījušās (samazinājušās vai palielinājušās par 5%) tiešās vai netiešās izmaksas, kuras veido maksas pakalpojuma izcenojumu, Pievienotās vērtības nodokļa likuma 52.panta pirmās daļas 3.punkta a) apakšpunktu, kurš nosaka, ka ar nodokli neapliek </w:t>
      </w:r>
      <w:r w:rsidRPr="00037D36">
        <w:rPr>
          <w:rFonts w:eastAsia="Calibri"/>
          <w:szCs w:val="24"/>
          <w:u w:val="none"/>
          <w:shd w:val="clear" w:color="auto" w:fill="FFFFFF"/>
        </w:rPr>
        <w:t xml:space="preserve">medicīnas pakalpojumus, ko nosaka Ministru kabinets un ko ārstniecības iestāde sniedz, izmantojot normatīvajos aktos noteiktajā kārtībā apstiprinātās medicīniskās tehnoloģijas </w:t>
      </w:r>
      <w:r w:rsidRPr="00037D36">
        <w:rPr>
          <w:rFonts w:eastAsia="Calibri"/>
          <w:szCs w:val="24"/>
          <w:u w:val="none"/>
        </w:rPr>
        <w:t xml:space="preserve">un Gulbenes novada </w:t>
      </w:r>
      <w:r w:rsidRPr="00037D36">
        <w:rPr>
          <w:rFonts w:eastAsia="Calibri"/>
          <w:szCs w:val="24"/>
          <w:u w:val="none"/>
        </w:rPr>
        <w:lastRenderedPageBreak/>
        <w:t xml:space="preserve">pašvaldības domes Apvienotās Sociālo un veselības jautājumu komitejas un Izglītības, kultūras un sporta jautājumu komitejas, kā arī Finanšu komitejas ieteikumu, atklāti balsojot: </w:t>
      </w:r>
      <w:r w:rsidRPr="00037D36">
        <w:rPr>
          <w:rFonts w:eastAsia="Calibri"/>
          <w:noProof/>
          <w:szCs w:val="24"/>
          <w:u w:val="none"/>
        </w:rPr>
        <w:t>ar __ balsīm "Par" (), "Pret" – (), "Atturas" – (), "Nepiedalās" – ()</w:t>
      </w:r>
      <w:r w:rsidRPr="00037D36">
        <w:rPr>
          <w:rFonts w:eastAsia="Calibri"/>
          <w:szCs w:val="24"/>
          <w:u w:val="none"/>
        </w:rPr>
        <w:t>, Gulbenes novada pašvaldības dome NOLEMJ:</w:t>
      </w:r>
    </w:p>
    <w:p w14:paraId="05685C49" w14:textId="77777777" w:rsidR="00037D36" w:rsidRPr="00037D36" w:rsidRDefault="00037D36" w:rsidP="004C7C13">
      <w:pPr>
        <w:numPr>
          <w:ilvl w:val="0"/>
          <w:numId w:val="10"/>
        </w:numPr>
        <w:spacing w:after="160" w:line="360" w:lineRule="auto"/>
        <w:ind w:left="0" w:firstLine="567"/>
        <w:contextualSpacing/>
        <w:jc w:val="both"/>
        <w:rPr>
          <w:rFonts w:eastAsia="Calibri"/>
          <w:szCs w:val="24"/>
          <w:u w:val="none"/>
        </w:rPr>
      </w:pPr>
      <w:r w:rsidRPr="00037D36">
        <w:rPr>
          <w:rFonts w:eastAsia="Calibri"/>
          <w:szCs w:val="24"/>
          <w:u w:val="none"/>
        </w:rPr>
        <w:t>APSTIPRINĀT Gulbene novada pašvaldības feldšeru - vecmāšu punktu maksas pakalpojumu cenrādi (pielikums).</w:t>
      </w:r>
    </w:p>
    <w:p w14:paraId="0FA91206" w14:textId="77777777" w:rsidR="00037D36" w:rsidRPr="00037D36" w:rsidRDefault="00037D36" w:rsidP="004C7C13">
      <w:pPr>
        <w:numPr>
          <w:ilvl w:val="0"/>
          <w:numId w:val="10"/>
        </w:numPr>
        <w:spacing w:after="160" w:line="360" w:lineRule="auto"/>
        <w:ind w:left="0" w:firstLine="567"/>
        <w:contextualSpacing/>
        <w:jc w:val="both"/>
        <w:rPr>
          <w:rFonts w:eastAsia="Calibri"/>
          <w:szCs w:val="24"/>
          <w:u w:val="none"/>
        </w:rPr>
      </w:pPr>
      <w:r w:rsidRPr="00037D36">
        <w:rPr>
          <w:rFonts w:eastAsia="Calibri"/>
          <w:szCs w:val="24"/>
          <w:u w:val="none"/>
        </w:rPr>
        <w:t>ATBRĪVOT no cenrāža 1. un 2.punktā noteiktās maksas:</w:t>
      </w:r>
    </w:p>
    <w:p w14:paraId="642517D1" w14:textId="77777777" w:rsidR="00037D36" w:rsidRPr="00037D36" w:rsidRDefault="00037D36" w:rsidP="004C7C13">
      <w:pPr>
        <w:numPr>
          <w:ilvl w:val="1"/>
          <w:numId w:val="10"/>
        </w:numPr>
        <w:tabs>
          <w:tab w:val="left" w:pos="993"/>
        </w:tabs>
        <w:spacing w:after="160" w:line="360" w:lineRule="auto"/>
        <w:ind w:left="0" w:firstLine="567"/>
        <w:contextualSpacing/>
        <w:jc w:val="both"/>
        <w:rPr>
          <w:rFonts w:eastAsia="Calibri"/>
          <w:szCs w:val="24"/>
          <w:u w:val="none"/>
        </w:rPr>
      </w:pPr>
      <w:r w:rsidRPr="00037D36">
        <w:rPr>
          <w:rFonts w:eastAsia="Calibri"/>
          <w:szCs w:val="24"/>
          <w:u w:val="none"/>
        </w:rPr>
        <w:t xml:space="preserve"> bērnus vecumā līdz 18 gadiem;</w:t>
      </w:r>
    </w:p>
    <w:p w14:paraId="7E0F8A22" w14:textId="77777777" w:rsidR="00037D36" w:rsidRPr="00037D36" w:rsidRDefault="00037D36" w:rsidP="004C7C13">
      <w:pPr>
        <w:numPr>
          <w:ilvl w:val="1"/>
          <w:numId w:val="10"/>
        </w:numPr>
        <w:tabs>
          <w:tab w:val="left" w:pos="993"/>
        </w:tabs>
        <w:spacing w:after="160" w:line="360" w:lineRule="auto"/>
        <w:ind w:left="0" w:firstLine="567"/>
        <w:contextualSpacing/>
        <w:jc w:val="both"/>
        <w:rPr>
          <w:rFonts w:eastAsia="Calibri"/>
          <w:szCs w:val="24"/>
          <w:u w:val="none"/>
        </w:rPr>
      </w:pPr>
      <w:r w:rsidRPr="00037D36">
        <w:rPr>
          <w:rFonts w:eastAsia="Calibri"/>
          <w:szCs w:val="24"/>
          <w:u w:val="none"/>
        </w:rPr>
        <w:t xml:space="preserve">grūtnieces un sievietes </w:t>
      </w:r>
      <w:proofErr w:type="spellStart"/>
      <w:r w:rsidRPr="00037D36">
        <w:rPr>
          <w:rFonts w:eastAsia="Calibri"/>
          <w:szCs w:val="24"/>
          <w:u w:val="none"/>
        </w:rPr>
        <w:t>pēcdzemdību</w:t>
      </w:r>
      <w:proofErr w:type="spellEnd"/>
      <w:r w:rsidRPr="00037D36">
        <w:rPr>
          <w:rFonts w:eastAsia="Calibri"/>
          <w:szCs w:val="24"/>
          <w:u w:val="none"/>
        </w:rPr>
        <w:t xml:space="preserve"> periodā līdz 42 dienām, ja tiek saņemti veselības aprūpes pakalpojumi, kas saistīti ar grūtniecības un </w:t>
      </w:r>
      <w:proofErr w:type="spellStart"/>
      <w:r w:rsidRPr="00037D36">
        <w:rPr>
          <w:rFonts w:eastAsia="Calibri"/>
          <w:szCs w:val="24"/>
          <w:u w:val="none"/>
        </w:rPr>
        <w:t>pēcdzemdību</w:t>
      </w:r>
      <w:proofErr w:type="spellEnd"/>
      <w:r w:rsidRPr="00037D36">
        <w:rPr>
          <w:rFonts w:eastAsia="Calibri"/>
          <w:szCs w:val="24"/>
          <w:u w:val="none"/>
        </w:rPr>
        <w:t xml:space="preserve"> novērošanu un grūtniecības norisi;</w:t>
      </w:r>
    </w:p>
    <w:p w14:paraId="3533390E" w14:textId="77777777" w:rsidR="00037D36" w:rsidRPr="00037D36" w:rsidRDefault="00037D36" w:rsidP="004C7C13">
      <w:pPr>
        <w:numPr>
          <w:ilvl w:val="1"/>
          <w:numId w:val="10"/>
        </w:numPr>
        <w:tabs>
          <w:tab w:val="left" w:pos="993"/>
        </w:tabs>
        <w:spacing w:after="160" w:line="360" w:lineRule="auto"/>
        <w:ind w:left="0" w:firstLine="567"/>
        <w:contextualSpacing/>
        <w:jc w:val="both"/>
        <w:rPr>
          <w:rFonts w:eastAsia="Calibri"/>
          <w:szCs w:val="24"/>
          <w:u w:val="none"/>
        </w:rPr>
      </w:pPr>
      <w:r w:rsidRPr="00037D36">
        <w:rPr>
          <w:rFonts w:eastAsia="Calibri"/>
          <w:szCs w:val="24"/>
          <w:u w:val="none"/>
        </w:rPr>
        <w:t>Politiski represētās personas, Nacionālās pretošanās kustības dalībniekus un Černobiļas atomelektrostacijas avārijas seku likvidācijā cietušās personas;</w:t>
      </w:r>
    </w:p>
    <w:p w14:paraId="0920ADEC" w14:textId="77777777" w:rsidR="00037D36" w:rsidRPr="00037D36" w:rsidRDefault="00037D36" w:rsidP="004C7C13">
      <w:pPr>
        <w:numPr>
          <w:ilvl w:val="1"/>
          <w:numId w:val="10"/>
        </w:numPr>
        <w:tabs>
          <w:tab w:val="left" w:pos="993"/>
        </w:tabs>
        <w:spacing w:after="160" w:line="360" w:lineRule="auto"/>
        <w:ind w:left="0" w:firstLine="567"/>
        <w:contextualSpacing/>
        <w:jc w:val="both"/>
        <w:rPr>
          <w:rFonts w:eastAsia="Calibri"/>
          <w:szCs w:val="24"/>
          <w:u w:val="none"/>
        </w:rPr>
      </w:pPr>
      <w:r w:rsidRPr="00037D36">
        <w:rPr>
          <w:rFonts w:eastAsia="Calibri"/>
          <w:szCs w:val="24"/>
          <w:u w:val="none"/>
        </w:rPr>
        <w:t>trūcīgās personas, kas par tādām atdzītas saskaņā ar normatīvajiem aktiem par kārtību, kādā ģimenē vai atsevišķi dzīvojoša persona atzīstama par trūcīgu;</w:t>
      </w:r>
    </w:p>
    <w:p w14:paraId="45BCF66C" w14:textId="77777777" w:rsidR="00037D36" w:rsidRPr="00037D36" w:rsidRDefault="00037D36" w:rsidP="004C7C13">
      <w:pPr>
        <w:numPr>
          <w:ilvl w:val="1"/>
          <w:numId w:val="10"/>
        </w:numPr>
        <w:tabs>
          <w:tab w:val="left" w:pos="993"/>
        </w:tabs>
        <w:spacing w:after="160" w:line="360" w:lineRule="auto"/>
        <w:ind w:left="0" w:firstLine="567"/>
        <w:contextualSpacing/>
        <w:jc w:val="both"/>
        <w:rPr>
          <w:rFonts w:eastAsia="Calibri"/>
          <w:szCs w:val="24"/>
          <w:u w:val="none"/>
        </w:rPr>
      </w:pPr>
      <w:r w:rsidRPr="00037D36">
        <w:rPr>
          <w:rFonts w:eastAsia="Calibri"/>
          <w:szCs w:val="24"/>
          <w:u w:val="none"/>
        </w:rPr>
        <w:t>personas, kas saņem veselības aprūpes pakalpojumus to infekcijas slimību gadījumos, kuras ir laboratoriski apstiprinātas un pakļautas reģistrācijai atbilstoši normatīvajiem aktiem par infekcijas slimību reģistrācijas kārtību;</w:t>
      </w:r>
    </w:p>
    <w:p w14:paraId="7D467635" w14:textId="77777777" w:rsidR="00037D36" w:rsidRPr="00037D36" w:rsidRDefault="00037D36" w:rsidP="004C7C13">
      <w:pPr>
        <w:numPr>
          <w:ilvl w:val="1"/>
          <w:numId w:val="10"/>
        </w:numPr>
        <w:tabs>
          <w:tab w:val="left" w:pos="993"/>
        </w:tabs>
        <w:spacing w:after="160" w:line="360" w:lineRule="auto"/>
        <w:ind w:left="0" w:firstLine="567"/>
        <w:contextualSpacing/>
        <w:jc w:val="both"/>
        <w:rPr>
          <w:rFonts w:eastAsia="Calibri"/>
          <w:szCs w:val="24"/>
          <w:u w:val="none"/>
        </w:rPr>
      </w:pPr>
      <w:r w:rsidRPr="00037D36">
        <w:rPr>
          <w:rFonts w:eastAsia="Calibri"/>
          <w:szCs w:val="24"/>
          <w:u w:val="none"/>
        </w:rPr>
        <w:t>visus iedzīvotājus, kuriem veic vakcināciju (normatīvos aktos par vakcināciju noteiktajā kārtībā) vai pasīvo imūnterapiju (imunizācijas valsts programmas ietvaros).</w:t>
      </w:r>
    </w:p>
    <w:p w14:paraId="1331BB74" w14:textId="77777777" w:rsidR="00037D36" w:rsidRPr="00037D36" w:rsidRDefault="00037D36" w:rsidP="004C7C13">
      <w:pPr>
        <w:numPr>
          <w:ilvl w:val="0"/>
          <w:numId w:val="10"/>
        </w:numPr>
        <w:spacing w:after="160" w:line="360" w:lineRule="auto"/>
        <w:ind w:left="0" w:firstLine="567"/>
        <w:contextualSpacing/>
        <w:jc w:val="both"/>
        <w:rPr>
          <w:rFonts w:eastAsia="Calibri"/>
          <w:szCs w:val="24"/>
          <w:u w:val="none"/>
        </w:rPr>
      </w:pPr>
      <w:r w:rsidRPr="00037D36">
        <w:rPr>
          <w:rFonts w:eastAsia="Calibri"/>
          <w:szCs w:val="24"/>
          <w:u w:val="none"/>
        </w:rPr>
        <w:t>Atbildīgo par lēmuma izpildi noteikt Gulbenes novada sociālā dienesta vadītāju.</w:t>
      </w:r>
    </w:p>
    <w:p w14:paraId="75F10FB4" w14:textId="77777777" w:rsidR="00037D36" w:rsidRPr="00037D36" w:rsidRDefault="00037D36" w:rsidP="004C7C13">
      <w:pPr>
        <w:numPr>
          <w:ilvl w:val="0"/>
          <w:numId w:val="10"/>
        </w:numPr>
        <w:spacing w:after="160" w:line="360" w:lineRule="auto"/>
        <w:ind w:left="0" w:right="-2" w:firstLine="567"/>
        <w:contextualSpacing/>
        <w:jc w:val="both"/>
        <w:rPr>
          <w:rFonts w:eastAsia="Calibri"/>
          <w:bCs/>
          <w:szCs w:val="24"/>
          <w:u w:val="none"/>
        </w:rPr>
      </w:pPr>
      <w:r w:rsidRPr="00037D36">
        <w:rPr>
          <w:rFonts w:eastAsia="Calibri"/>
          <w:kern w:val="3"/>
          <w:szCs w:val="24"/>
          <w:u w:val="none"/>
          <w:lang w:bidi="hi-IN"/>
        </w:rPr>
        <w:t xml:space="preserve">UZDOT Gulbenes novada Centrālās pārvaldes Mārketinga un komunikācijas vadītājai Lanai Upītei šo lēmumu pēc tā spēkā stāšanās publicēt Gulbenes novada pašvaldības tīmekļvietnē </w:t>
      </w:r>
      <w:hyperlink r:id="rId15" w:history="1">
        <w:r w:rsidRPr="00037D36">
          <w:rPr>
            <w:rFonts w:eastAsia="Calibri"/>
            <w:color w:val="0563C1"/>
            <w:kern w:val="3"/>
            <w:szCs w:val="24"/>
            <w:lang w:bidi="hi-IN"/>
          </w:rPr>
          <w:t>www.gulbene.lv</w:t>
        </w:r>
      </w:hyperlink>
      <w:r w:rsidRPr="00037D36">
        <w:rPr>
          <w:rFonts w:eastAsia="Calibri"/>
          <w:kern w:val="3"/>
          <w:szCs w:val="24"/>
          <w:u w:val="none"/>
          <w:lang w:bidi="hi-IN"/>
        </w:rPr>
        <w:t>.</w:t>
      </w:r>
    </w:p>
    <w:p w14:paraId="3BF45FEE" w14:textId="77777777" w:rsidR="00037D36" w:rsidRPr="00037D36" w:rsidRDefault="00037D36" w:rsidP="004C7C13">
      <w:pPr>
        <w:numPr>
          <w:ilvl w:val="0"/>
          <w:numId w:val="10"/>
        </w:numPr>
        <w:spacing w:after="160" w:line="360" w:lineRule="auto"/>
        <w:ind w:left="0" w:right="-2" w:firstLine="567"/>
        <w:contextualSpacing/>
        <w:jc w:val="both"/>
        <w:rPr>
          <w:rFonts w:eastAsia="Calibri"/>
          <w:bCs/>
          <w:szCs w:val="24"/>
          <w:u w:val="none"/>
        </w:rPr>
      </w:pPr>
      <w:r w:rsidRPr="00037D36">
        <w:rPr>
          <w:rFonts w:eastAsia="Calibri"/>
          <w:kern w:val="3"/>
          <w:szCs w:val="24"/>
          <w:u w:val="none"/>
          <w:lang w:bidi="hi-IN"/>
        </w:rPr>
        <w:t xml:space="preserve">Lēmums stājas spēkā 2025.gada 1.jūnijā un ar šā lēmuma spēkā stāšanās dienu spēku zaudē Gulbenes novada pašvaldības domes </w:t>
      </w:r>
      <w:r w:rsidRPr="00037D36">
        <w:rPr>
          <w:rFonts w:eastAsia="Calibri"/>
          <w:szCs w:val="24"/>
          <w:u w:val="none"/>
          <w:shd w:val="clear" w:color="auto" w:fill="FFFFFF"/>
        </w:rPr>
        <w:t>2013.gada 24.oktobra</w:t>
      </w:r>
      <w:r w:rsidRPr="00037D36">
        <w:rPr>
          <w:rFonts w:eastAsia="Calibri"/>
          <w:kern w:val="3"/>
          <w:szCs w:val="24"/>
          <w:u w:val="none"/>
          <w:lang w:bidi="hi-IN"/>
        </w:rPr>
        <w:t xml:space="preserve"> lēmums “</w:t>
      </w:r>
      <w:r w:rsidRPr="00037D36">
        <w:rPr>
          <w:rFonts w:eastAsia="Calibri"/>
          <w:szCs w:val="24"/>
          <w:u w:val="none"/>
          <w:shd w:val="clear" w:color="auto" w:fill="FFFFFF"/>
        </w:rPr>
        <w:t>Par feldšeru – vecmāšu punktu maksas pakalpojumiem Gulbenes novada pašvaldībā</w:t>
      </w:r>
      <w:r w:rsidRPr="00037D36">
        <w:rPr>
          <w:rFonts w:eastAsia="Calibri"/>
          <w:kern w:val="3"/>
          <w:szCs w:val="24"/>
          <w:u w:val="none"/>
          <w:lang w:bidi="hi-IN"/>
        </w:rPr>
        <w:t>” (protokols Nr.16, 38.p).</w:t>
      </w:r>
    </w:p>
    <w:p w14:paraId="29110AE6" w14:textId="77777777" w:rsidR="00037D36" w:rsidRPr="00037D36" w:rsidRDefault="00037D36" w:rsidP="00037D36">
      <w:pPr>
        <w:spacing w:line="360" w:lineRule="auto"/>
        <w:jc w:val="both"/>
        <w:rPr>
          <w:rFonts w:eastAsia="Calibri"/>
          <w:szCs w:val="24"/>
          <w:u w:val="none"/>
        </w:rPr>
      </w:pPr>
    </w:p>
    <w:p w14:paraId="0DDBE071" w14:textId="77777777" w:rsidR="00037D36" w:rsidRPr="00037D36" w:rsidRDefault="00037D36" w:rsidP="00037D36">
      <w:pPr>
        <w:spacing w:after="160" w:line="259" w:lineRule="auto"/>
        <w:jc w:val="center"/>
        <w:rPr>
          <w:rFonts w:eastAsia="Calibri"/>
          <w:i/>
          <w:iCs/>
          <w:szCs w:val="24"/>
          <w:u w:val="none"/>
        </w:rPr>
      </w:pPr>
      <w:r w:rsidRPr="00037D36">
        <w:rPr>
          <w:rFonts w:eastAsia="Calibri"/>
          <w:i/>
          <w:iCs/>
          <w:szCs w:val="24"/>
          <w:u w:val="none"/>
        </w:rPr>
        <w:t>Pielikums Gulbenes novada domes 2025.gada __.maija lēmumam Nr. GND/2025/____</w:t>
      </w:r>
    </w:p>
    <w:p w14:paraId="473DFC15" w14:textId="77777777" w:rsidR="00037D36" w:rsidRPr="00037D36" w:rsidRDefault="00037D36" w:rsidP="00037D36">
      <w:pPr>
        <w:spacing w:line="480" w:lineRule="auto"/>
        <w:jc w:val="center"/>
        <w:rPr>
          <w:rFonts w:eastAsia="Calibri"/>
          <w:color w:val="538135"/>
          <w:szCs w:val="24"/>
          <w:u w:val="none"/>
        </w:rPr>
      </w:pPr>
      <w:r w:rsidRPr="00037D36">
        <w:rPr>
          <w:b/>
          <w:bCs/>
          <w:szCs w:val="24"/>
          <w:u w:val="none"/>
          <w:lang w:eastAsia="lv-LV"/>
        </w:rPr>
        <w:t xml:space="preserve">Gulbenes novada pašvaldības feldšeru - vecmāšu punktu </w:t>
      </w:r>
      <w:r w:rsidRPr="00037D36">
        <w:rPr>
          <w:rFonts w:eastAsia="Calibri"/>
          <w:b/>
          <w:szCs w:val="24"/>
          <w:u w:val="none"/>
        </w:rPr>
        <w:t>maksas pakalpojumu cenrādis</w:t>
      </w:r>
    </w:p>
    <w:tbl>
      <w:tblPr>
        <w:tblW w:w="9377" w:type="dxa"/>
        <w:tblLook w:val="04A0" w:firstRow="1" w:lastRow="0" w:firstColumn="1" w:lastColumn="0" w:noHBand="0" w:noVBand="1"/>
      </w:tblPr>
      <w:tblGrid>
        <w:gridCol w:w="960"/>
        <w:gridCol w:w="2721"/>
        <w:gridCol w:w="1701"/>
        <w:gridCol w:w="1417"/>
        <w:gridCol w:w="1276"/>
        <w:gridCol w:w="1302"/>
      </w:tblGrid>
      <w:tr w:rsidR="00037D36" w:rsidRPr="00037D36" w14:paraId="6E505DFB" w14:textId="77777777" w:rsidTr="000801AE">
        <w:trPr>
          <w:trHeight w:val="134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C91D7" w14:textId="77777777" w:rsidR="00037D36" w:rsidRPr="00037D36" w:rsidRDefault="00037D36" w:rsidP="00037D36">
            <w:pPr>
              <w:jc w:val="center"/>
              <w:rPr>
                <w:b/>
                <w:bCs/>
                <w:szCs w:val="24"/>
                <w:u w:val="none"/>
                <w:lang w:eastAsia="lv-LV"/>
              </w:rPr>
            </w:pPr>
            <w:proofErr w:type="spellStart"/>
            <w:r w:rsidRPr="00037D36">
              <w:rPr>
                <w:b/>
                <w:bCs/>
                <w:szCs w:val="24"/>
                <w:u w:val="none"/>
                <w:lang w:eastAsia="lv-LV"/>
              </w:rPr>
              <w:t>N.p.k</w:t>
            </w:r>
            <w:proofErr w:type="spellEnd"/>
            <w:r w:rsidRPr="00037D36">
              <w:rPr>
                <w:b/>
                <w:bCs/>
                <w:szCs w:val="24"/>
                <w:u w:val="none"/>
                <w:lang w:eastAsia="lv-LV"/>
              </w:rPr>
              <w:t>.</w:t>
            </w:r>
          </w:p>
        </w:tc>
        <w:tc>
          <w:tcPr>
            <w:tcW w:w="2721" w:type="dxa"/>
            <w:tcBorders>
              <w:top w:val="single" w:sz="4" w:space="0" w:color="auto"/>
              <w:left w:val="nil"/>
              <w:bottom w:val="single" w:sz="4" w:space="0" w:color="auto"/>
              <w:right w:val="single" w:sz="4" w:space="0" w:color="auto"/>
            </w:tcBorders>
            <w:shd w:val="clear" w:color="auto" w:fill="auto"/>
            <w:noWrap/>
            <w:vAlign w:val="center"/>
            <w:hideMark/>
          </w:tcPr>
          <w:p w14:paraId="0773A147" w14:textId="77777777" w:rsidR="00037D36" w:rsidRPr="00037D36" w:rsidRDefault="00037D36" w:rsidP="00037D36">
            <w:pPr>
              <w:jc w:val="center"/>
              <w:rPr>
                <w:b/>
                <w:bCs/>
                <w:szCs w:val="24"/>
                <w:u w:val="none"/>
                <w:lang w:eastAsia="lv-LV"/>
              </w:rPr>
            </w:pPr>
            <w:r w:rsidRPr="00037D36">
              <w:rPr>
                <w:b/>
                <w:bCs/>
                <w:szCs w:val="24"/>
                <w:u w:val="none"/>
                <w:lang w:eastAsia="lv-LV"/>
              </w:rPr>
              <w:t>Pakalpojuma veids</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9FECECC" w14:textId="77777777" w:rsidR="00037D36" w:rsidRPr="00037D36" w:rsidRDefault="00037D36" w:rsidP="00037D36">
            <w:pPr>
              <w:jc w:val="center"/>
              <w:rPr>
                <w:b/>
                <w:bCs/>
                <w:szCs w:val="24"/>
                <w:u w:val="none"/>
                <w:lang w:eastAsia="lv-LV"/>
              </w:rPr>
            </w:pPr>
            <w:r w:rsidRPr="00037D36">
              <w:rPr>
                <w:b/>
                <w:bCs/>
                <w:szCs w:val="24"/>
                <w:u w:val="none"/>
                <w:lang w:eastAsia="lv-LV"/>
              </w:rPr>
              <w:t>Mērvienība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F50562E" w14:textId="77777777" w:rsidR="00037D36" w:rsidRPr="00037D36" w:rsidRDefault="00037D36" w:rsidP="00037D36">
            <w:pPr>
              <w:jc w:val="center"/>
              <w:rPr>
                <w:b/>
                <w:bCs/>
                <w:szCs w:val="24"/>
                <w:u w:val="none"/>
                <w:lang w:eastAsia="lv-LV"/>
              </w:rPr>
            </w:pPr>
            <w:r w:rsidRPr="00037D36">
              <w:rPr>
                <w:b/>
                <w:bCs/>
                <w:szCs w:val="24"/>
                <w:u w:val="none"/>
                <w:lang w:eastAsia="lv-LV"/>
              </w:rPr>
              <w:t>Cena bez PVN (EUR)</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06F61C" w14:textId="77777777" w:rsidR="00037D36" w:rsidRPr="00037D36" w:rsidRDefault="00037D36" w:rsidP="00037D36">
            <w:pPr>
              <w:jc w:val="center"/>
              <w:rPr>
                <w:b/>
                <w:bCs/>
                <w:szCs w:val="24"/>
                <w:u w:val="none"/>
                <w:lang w:eastAsia="lv-LV"/>
              </w:rPr>
            </w:pPr>
            <w:r w:rsidRPr="00037D36">
              <w:rPr>
                <w:b/>
                <w:bCs/>
                <w:szCs w:val="24"/>
                <w:u w:val="none"/>
                <w:lang w:eastAsia="lv-LV"/>
              </w:rPr>
              <w:t>PVN (EUR)</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14:paraId="0E1C4A05" w14:textId="77777777" w:rsidR="00037D36" w:rsidRPr="00037D36" w:rsidRDefault="00037D36" w:rsidP="00037D36">
            <w:pPr>
              <w:jc w:val="center"/>
              <w:rPr>
                <w:b/>
                <w:bCs/>
                <w:szCs w:val="24"/>
                <w:u w:val="none"/>
                <w:lang w:eastAsia="lv-LV"/>
              </w:rPr>
            </w:pPr>
            <w:r w:rsidRPr="00037D36">
              <w:rPr>
                <w:b/>
                <w:bCs/>
                <w:szCs w:val="24"/>
                <w:u w:val="none"/>
                <w:lang w:eastAsia="lv-LV"/>
              </w:rPr>
              <w:t>Cena ar PVN (EUR)</w:t>
            </w:r>
          </w:p>
        </w:tc>
      </w:tr>
      <w:tr w:rsidR="00037D36" w:rsidRPr="00037D36" w14:paraId="6D403273" w14:textId="77777777" w:rsidTr="000801AE">
        <w:trPr>
          <w:trHeight w:val="44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3260EB" w14:textId="77777777" w:rsidR="00037D36" w:rsidRPr="00037D36" w:rsidRDefault="00037D36" w:rsidP="00037D36">
            <w:pPr>
              <w:jc w:val="center"/>
              <w:rPr>
                <w:szCs w:val="24"/>
                <w:u w:val="none"/>
                <w:lang w:eastAsia="lv-LV"/>
              </w:rPr>
            </w:pPr>
            <w:r w:rsidRPr="00037D36">
              <w:rPr>
                <w:szCs w:val="24"/>
                <w:u w:val="none"/>
                <w:lang w:eastAsia="lv-LV"/>
              </w:rPr>
              <w:t>1.</w:t>
            </w:r>
          </w:p>
        </w:tc>
        <w:tc>
          <w:tcPr>
            <w:tcW w:w="2721" w:type="dxa"/>
            <w:tcBorders>
              <w:top w:val="nil"/>
              <w:left w:val="nil"/>
              <w:bottom w:val="single" w:sz="4" w:space="0" w:color="auto"/>
              <w:right w:val="single" w:sz="4" w:space="0" w:color="auto"/>
            </w:tcBorders>
            <w:shd w:val="clear" w:color="auto" w:fill="auto"/>
            <w:noWrap/>
            <w:vAlign w:val="center"/>
            <w:hideMark/>
          </w:tcPr>
          <w:p w14:paraId="53BCDF3A" w14:textId="77777777" w:rsidR="00037D36" w:rsidRPr="00037D36" w:rsidRDefault="00037D36" w:rsidP="00037D36">
            <w:pPr>
              <w:rPr>
                <w:szCs w:val="24"/>
                <w:u w:val="none"/>
                <w:lang w:eastAsia="lv-LV"/>
              </w:rPr>
            </w:pPr>
            <w:r w:rsidRPr="00037D36">
              <w:rPr>
                <w:szCs w:val="24"/>
                <w:u w:val="none"/>
                <w:lang w:eastAsia="lv-LV"/>
              </w:rPr>
              <w:t>Feldšera apmeklējums</w:t>
            </w:r>
          </w:p>
        </w:tc>
        <w:tc>
          <w:tcPr>
            <w:tcW w:w="1701" w:type="dxa"/>
            <w:tcBorders>
              <w:top w:val="nil"/>
              <w:left w:val="nil"/>
              <w:bottom w:val="single" w:sz="4" w:space="0" w:color="auto"/>
              <w:right w:val="single" w:sz="4" w:space="0" w:color="auto"/>
            </w:tcBorders>
            <w:shd w:val="clear" w:color="auto" w:fill="auto"/>
            <w:noWrap/>
            <w:vAlign w:val="center"/>
            <w:hideMark/>
          </w:tcPr>
          <w:p w14:paraId="0FCC9555" w14:textId="77777777" w:rsidR="00037D36" w:rsidRPr="00037D36" w:rsidRDefault="00037D36" w:rsidP="00037D36">
            <w:pPr>
              <w:jc w:val="center"/>
              <w:rPr>
                <w:szCs w:val="24"/>
                <w:u w:val="none"/>
                <w:lang w:eastAsia="lv-LV"/>
              </w:rPr>
            </w:pPr>
            <w:r w:rsidRPr="00037D36">
              <w:rPr>
                <w:szCs w:val="24"/>
                <w:u w:val="none"/>
                <w:lang w:eastAsia="lv-LV"/>
              </w:rPr>
              <w:t>1 pakalpojums</w:t>
            </w:r>
          </w:p>
        </w:tc>
        <w:tc>
          <w:tcPr>
            <w:tcW w:w="1417" w:type="dxa"/>
            <w:tcBorders>
              <w:top w:val="nil"/>
              <w:left w:val="nil"/>
              <w:bottom w:val="single" w:sz="4" w:space="0" w:color="auto"/>
              <w:right w:val="single" w:sz="4" w:space="0" w:color="auto"/>
            </w:tcBorders>
            <w:shd w:val="clear" w:color="auto" w:fill="auto"/>
            <w:noWrap/>
            <w:vAlign w:val="center"/>
            <w:hideMark/>
          </w:tcPr>
          <w:p w14:paraId="36898884" w14:textId="77777777" w:rsidR="00037D36" w:rsidRPr="00037D36" w:rsidRDefault="00037D36" w:rsidP="00037D36">
            <w:pPr>
              <w:jc w:val="center"/>
              <w:rPr>
                <w:szCs w:val="24"/>
                <w:u w:val="none"/>
                <w:lang w:eastAsia="lv-LV"/>
              </w:rPr>
            </w:pPr>
            <w:r w:rsidRPr="00037D36">
              <w:rPr>
                <w:szCs w:val="24"/>
                <w:u w:val="none"/>
                <w:lang w:eastAsia="lv-LV"/>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5546F0FD" w14:textId="77777777" w:rsidR="00037D36" w:rsidRPr="00037D36" w:rsidRDefault="00037D36" w:rsidP="00037D36">
            <w:pPr>
              <w:jc w:val="center"/>
              <w:rPr>
                <w:szCs w:val="24"/>
                <w:u w:val="none"/>
                <w:lang w:eastAsia="lv-LV"/>
              </w:rPr>
            </w:pPr>
            <w:r w:rsidRPr="00037D36">
              <w:rPr>
                <w:szCs w:val="24"/>
                <w:u w:val="none"/>
                <w:lang w:eastAsia="lv-LV"/>
              </w:rPr>
              <w:t>0,00*</w:t>
            </w:r>
          </w:p>
        </w:tc>
        <w:tc>
          <w:tcPr>
            <w:tcW w:w="1302" w:type="dxa"/>
            <w:tcBorders>
              <w:top w:val="nil"/>
              <w:left w:val="nil"/>
              <w:bottom w:val="single" w:sz="4" w:space="0" w:color="auto"/>
              <w:right w:val="single" w:sz="4" w:space="0" w:color="auto"/>
            </w:tcBorders>
            <w:shd w:val="clear" w:color="auto" w:fill="auto"/>
            <w:noWrap/>
            <w:vAlign w:val="center"/>
            <w:hideMark/>
          </w:tcPr>
          <w:p w14:paraId="1D980D3A" w14:textId="77777777" w:rsidR="00037D36" w:rsidRPr="00037D36" w:rsidRDefault="00037D36" w:rsidP="00037D36">
            <w:pPr>
              <w:jc w:val="center"/>
              <w:rPr>
                <w:szCs w:val="24"/>
                <w:u w:val="none"/>
                <w:lang w:eastAsia="lv-LV"/>
              </w:rPr>
            </w:pPr>
            <w:r w:rsidRPr="00037D36">
              <w:rPr>
                <w:szCs w:val="24"/>
                <w:u w:val="none"/>
                <w:lang w:eastAsia="lv-LV"/>
              </w:rPr>
              <w:t>1,50</w:t>
            </w:r>
          </w:p>
        </w:tc>
      </w:tr>
      <w:tr w:rsidR="00037D36" w:rsidRPr="00037D36" w14:paraId="61CC8657" w14:textId="77777777" w:rsidTr="000801AE">
        <w:trPr>
          <w:trHeight w:val="42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2DC5173" w14:textId="77777777" w:rsidR="00037D36" w:rsidRPr="00037D36" w:rsidRDefault="00037D36" w:rsidP="00037D36">
            <w:pPr>
              <w:jc w:val="center"/>
              <w:rPr>
                <w:szCs w:val="24"/>
                <w:u w:val="none"/>
                <w:lang w:eastAsia="lv-LV"/>
              </w:rPr>
            </w:pPr>
            <w:r w:rsidRPr="00037D36">
              <w:rPr>
                <w:szCs w:val="24"/>
                <w:u w:val="none"/>
                <w:lang w:eastAsia="lv-LV"/>
              </w:rPr>
              <w:t>2.</w:t>
            </w:r>
          </w:p>
        </w:tc>
        <w:tc>
          <w:tcPr>
            <w:tcW w:w="2721" w:type="dxa"/>
            <w:tcBorders>
              <w:top w:val="nil"/>
              <w:left w:val="nil"/>
              <w:bottom w:val="single" w:sz="4" w:space="0" w:color="auto"/>
              <w:right w:val="single" w:sz="4" w:space="0" w:color="auto"/>
            </w:tcBorders>
            <w:shd w:val="clear" w:color="auto" w:fill="auto"/>
            <w:noWrap/>
            <w:vAlign w:val="center"/>
            <w:hideMark/>
          </w:tcPr>
          <w:p w14:paraId="692D835D" w14:textId="77777777" w:rsidR="00037D36" w:rsidRPr="00037D36" w:rsidRDefault="00037D36" w:rsidP="00037D36">
            <w:pPr>
              <w:rPr>
                <w:szCs w:val="24"/>
                <w:u w:val="none"/>
                <w:lang w:eastAsia="lv-LV"/>
              </w:rPr>
            </w:pPr>
            <w:r w:rsidRPr="00037D36">
              <w:rPr>
                <w:szCs w:val="24"/>
                <w:u w:val="none"/>
                <w:lang w:eastAsia="lv-LV"/>
              </w:rPr>
              <w:t>Mājas vizīte</w:t>
            </w:r>
          </w:p>
        </w:tc>
        <w:tc>
          <w:tcPr>
            <w:tcW w:w="1701" w:type="dxa"/>
            <w:tcBorders>
              <w:top w:val="nil"/>
              <w:left w:val="nil"/>
              <w:bottom w:val="single" w:sz="4" w:space="0" w:color="auto"/>
              <w:right w:val="single" w:sz="4" w:space="0" w:color="auto"/>
            </w:tcBorders>
            <w:shd w:val="clear" w:color="auto" w:fill="auto"/>
            <w:noWrap/>
            <w:vAlign w:val="center"/>
            <w:hideMark/>
          </w:tcPr>
          <w:p w14:paraId="121577C8" w14:textId="77777777" w:rsidR="00037D36" w:rsidRPr="00037D36" w:rsidRDefault="00037D36" w:rsidP="00037D36">
            <w:pPr>
              <w:jc w:val="center"/>
              <w:rPr>
                <w:szCs w:val="24"/>
                <w:u w:val="none"/>
                <w:lang w:eastAsia="lv-LV"/>
              </w:rPr>
            </w:pPr>
            <w:r w:rsidRPr="00037D36">
              <w:rPr>
                <w:szCs w:val="24"/>
                <w:u w:val="none"/>
                <w:lang w:eastAsia="lv-LV"/>
              </w:rPr>
              <w:t>1 pakalpojums</w:t>
            </w:r>
          </w:p>
        </w:tc>
        <w:tc>
          <w:tcPr>
            <w:tcW w:w="1417" w:type="dxa"/>
            <w:tcBorders>
              <w:top w:val="nil"/>
              <w:left w:val="nil"/>
              <w:bottom w:val="single" w:sz="4" w:space="0" w:color="auto"/>
              <w:right w:val="single" w:sz="4" w:space="0" w:color="auto"/>
            </w:tcBorders>
            <w:shd w:val="clear" w:color="auto" w:fill="auto"/>
            <w:noWrap/>
            <w:vAlign w:val="center"/>
            <w:hideMark/>
          </w:tcPr>
          <w:p w14:paraId="5CA0E3D5" w14:textId="77777777" w:rsidR="00037D36" w:rsidRPr="00037D36" w:rsidRDefault="00037D36" w:rsidP="00037D36">
            <w:pPr>
              <w:jc w:val="center"/>
              <w:rPr>
                <w:szCs w:val="24"/>
                <w:u w:val="none"/>
                <w:lang w:eastAsia="lv-LV"/>
              </w:rPr>
            </w:pPr>
            <w:r w:rsidRPr="00037D36">
              <w:rPr>
                <w:szCs w:val="24"/>
                <w:u w:val="none"/>
                <w:lang w:eastAsia="lv-LV"/>
              </w:rPr>
              <w:t>5,00</w:t>
            </w:r>
          </w:p>
        </w:tc>
        <w:tc>
          <w:tcPr>
            <w:tcW w:w="1276" w:type="dxa"/>
            <w:tcBorders>
              <w:top w:val="nil"/>
              <w:left w:val="nil"/>
              <w:bottom w:val="single" w:sz="4" w:space="0" w:color="auto"/>
              <w:right w:val="single" w:sz="4" w:space="0" w:color="auto"/>
            </w:tcBorders>
            <w:shd w:val="clear" w:color="auto" w:fill="auto"/>
            <w:noWrap/>
            <w:vAlign w:val="center"/>
            <w:hideMark/>
          </w:tcPr>
          <w:p w14:paraId="23515AB7" w14:textId="77777777" w:rsidR="00037D36" w:rsidRPr="00037D36" w:rsidRDefault="00037D36" w:rsidP="00037D36">
            <w:pPr>
              <w:jc w:val="center"/>
              <w:rPr>
                <w:szCs w:val="24"/>
                <w:u w:val="none"/>
                <w:lang w:eastAsia="lv-LV"/>
              </w:rPr>
            </w:pPr>
            <w:r w:rsidRPr="00037D36">
              <w:rPr>
                <w:szCs w:val="24"/>
                <w:u w:val="none"/>
                <w:lang w:eastAsia="lv-LV"/>
              </w:rPr>
              <w:t>0,00*</w:t>
            </w:r>
          </w:p>
        </w:tc>
        <w:tc>
          <w:tcPr>
            <w:tcW w:w="1302" w:type="dxa"/>
            <w:tcBorders>
              <w:top w:val="nil"/>
              <w:left w:val="nil"/>
              <w:bottom w:val="single" w:sz="4" w:space="0" w:color="auto"/>
              <w:right w:val="single" w:sz="4" w:space="0" w:color="auto"/>
            </w:tcBorders>
            <w:shd w:val="clear" w:color="auto" w:fill="auto"/>
            <w:noWrap/>
            <w:vAlign w:val="center"/>
            <w:hideMark/>
          </w:tcPr>
          <w:p w14:paraId="0311ED62" w14:textId="77777777" w:rsidR="00037D36" w:rsidRPr="00037D36" w:rsidRDefault="00037D36" w:rsidP="00037D36">
            <w:pPr>
              <w:jc w:val="center"/>
              <w:rPr>
                <w:szCs w:val="24"/>
                <w:u w:val="none"/>
                <w:lang w:eastAsia="lv-LV"/>
              </w:rPr>
            </w:pPr>
            <w:r w:rsidRPr="00037D36">
              <w:rPr>
                <w:szCs w:val="24"/>
                <w:u w:val="none"/>
                <w:lang w:eastAsia="lv-LV"/>
              </w:rPr>
              <w:t>5,00</w:t>
            </w:r>
          </w:p>
        </w:tc>
      </w:tr>
    </w:tbl>
    <w:p w14:paraId="7E4AAB38" w14:textId="77777777" w:rsidR="00037D36" w:rsidRPr="00037D36" w:rsidRDefault="00037D36" w:rsidP="00037D36">
      <w:pPr>
        <w:spacing w:line="360" w:lineRule="auto"/>
        <w:jc w:val="both"/>
        <w:rPr>
          <w:rFonts w:eastAsia="Calibri"/>
          <w:szCs w:val="24"/>
          <w:u w:val="none"/>
        </w:rPr>
      </w:pPr>
    </w:p>
    <w:p w14:paraId="11977E9B" w14:textId="77777777" w:rsidR="00037D36" w:rsidRPr="00037D36" w:rsidRDefault="00037D36" w:rsidP="00037D36">
      <w:pPr>
        <w:spacing w:line="360" w:lineRule="auto"/>
        <w:jc w:val="both"/>
        <w:rPr>
          <w:rFonts w:eastAsia="Calibri"/>
          <w:szCs w:val="24"/>
          <w:u w:val="none"/>
        </w:rPr>
      </w:pPr>
      <w:r w:rsidRPr="00037D36">
        <w:rPr>
          <w:rFonts w:eastAsia="Calibri"/>
          <w:szCs w:val="24"/>
          <w:u w:val="none"/>
        </w:rPr>
        <w:t>Piezīmes:</w:t>
      </w:r>
    </w:p>
    <w:p w14:paraId="7BE0AC23" w14:textId="77777777" w:rsidR="00037D36" w:rsidRPr="00037D36" w:rsidRDefault="00037D36" w:rsidP="00037D36">
      <w:pPr>
        <w:contextualSpacing/>
        <w:jc w:val="both"/>
        <w:rPr>
          <w:rFonts w:eastAsia="Calibri"/>
          <w:i/>
          <w:iCs/>
          <w:szCs w:val="24"/>
          <w:u w:val="none"/>
        </w:rPr>
      </w:pPr>
      <w:r w:rsidRPr="00037D36">
        <w:rPr>
          <w:rFonts w:eastAsia="Calibri"/>
          <w:i/>
          <w:iCs/>
          <w:szCs w:val="24"/>
          <w:u w:val="none"/>
        </w:rPr>
        <w:lastRenderedPageBreak/>
        <w:t>*Pievienotās vērtības nodokli nepiemēro saskaņā ar Pievienotās vērtības nodokļa likuma 52.panta pirmās daļas 3.punkta a) apakšpunktu.</w:t>
      </w:r>
    </w:p>
    <w:p w14:paraId="7538C4E1" w14:textId="77777777" w:rsidR="00037D36" w:rsidRPr="00037D36" w:rsidRDefault="00037D36" w:rsidP="00037D36">
      <w:pPr>
        <w:contextualSpacing/>
        <w:jc w:val="both"/>
        <w:rPr>
          <w:rFonts w:eastAsia="Calibri"/>
          <w:i/>
          <w:iCs/>
          <w:szCs w:val="24"/>
          <w:u w:val="none"/>
        </w:rPr>
      </w:pPr>
    </w:p>
    <w:p w14:paraId="1DE5E9D8" w14:textId="77777777" w:rsidR="00203C2F" w:rsidRDefault="00203C2F" w:rsidP="000C7638">
      <w:pPr>
        <w:rPr>
          <w:color w:val="000000" w:themeColor="text1"/>
          <w:szCs w:val="24"/>
          <w:u w:val="none"/>
        </w:rPr>
      </w:pPr>
    </w:p>
    <w:p w14:paraId="1848D1EC" w14:textId="77777777" w:rsidR="0032517B" w:rsidRPr="00575A1B" w:rsidRDefault="009B06E6"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3CAA0507" w14:textId="77777777" w:rsidR="00575A1B" w:rsidRPr="00DE7201" w:rsidRDefault="009B06E6"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pašvaldības Ukrainas un Latvijas bērnu un jauniešu nometņu projektu konkursa nolikums” izdošanu</w:t>
      </w:r>
    </w:p>
    <w:p w14:paraId="618FC385" w14:textId="77777777" w:rsidR="00575A1B" w:rsidRDefault="009B06E6" w:rsidP="00575A1B">
      <w:pPr>
        <w:rPr>
          <w:rFonts w:eastAsia="Calibri"/>
          <w:szCs w:val="24"/>
          <w:u w:val="none"/>
        </w:rPr>
      </w:pPr>
      <w:r w:rsidRPr="00575A1B">
        <w:rPr>
          <w:rFonts w:eastAsia="Calibri"/>
          <w:szCs w:val="24"/>
          <w:u w:val="none"/>
        </w:rPr>
        <w:t xml:space="preserve">ZIŅO: </w:t>
      </w:r>
      <w:r>
        <w:rPr>
          <w:rFonts w:eastAsia="Calibri"/>
          <w:noProof/>
          <w:szCs w:val="24"/>
          <w:u w:val="none"/>
        </w:rPr>
        <w:t>Dace Kablukova</w:t>
      </w:r>
    </w:p>
    <w:p w14:paraId="634CA752" w14:textId="77777777" w:rsidR="00CA2A8B" w:rsidRDefault="009B06E6"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Kablukova</w:t>
      </w:r>
    </w:p>
    <w:p w14:paraId="0EBBE51C" w14:textId="77777777" w:rsidR="00E264AD" w:rsidRPr="00575A1B" w:rsidRDefault="009B06E6" w:rsidP="00575A1B">
      <w:pPr>
        <w:rPr>
          <w:rFonts w:eastAsia="Calibri"/>
          <w:szCs w:val="24"/>
          <w:u w:val="none"/>
        </w:rPr>
      </w:pPr>
      <w:r>
        <w:rPr>
          <w:rFonts w:eastAsia="Calibri"/>
          <w:szCs w:val="24"/>
          <w:u w:val="none"/>
        </w:rPr>
        <w:t xml:space="preserve">DEBATĒS PIEDALĀS: </w:t>
      </w:r>
      <w:r w:rsidR="00037D36">
        <w:rPr>
          <w:rFonts w:eastAsia="Calibri"/>
          <w:szCs w:val="24"/>
          <w:u w:val="none"/>
        </w:rPr>
        <w:t xml:space="preserve">Lāsma </w:t>
      </w:r>
      <w:proofErr w:type="spellStart"/>
      <w:r w:rsidR="00037D36">
        <w:rPr>
          <w:rFonts w:eastAsia="Calibri"/>
          <w:szCs w:val="24"/>
          <w:u w:val="none"/>
        </w:rPr>
        <w:t>gabdulļina</w:t>
      </w:r>
      <w:proofErr w:type="spellEnd"/>
      <w:r w:rsidR="00037D36">
        <w:rPr>
          <w:rFonts w:eastAsia="Calibri"/>
          <w:szCs w:val="24"/>
          <w:u w:val="none"/>
        </w:rPr>
        <w:t xml:space="preserve">, Dace </w:t>
      </w:r>
      <w:proofErr w:type="spellStart"/>
      <w:r w:rsidR="00037D36">
        <w:rPr>
          <w:rFonts w:eastAsia="Calibri"/>
          <w:szCs w:val="24"/>
          <w:u w:val="none"/>
        </w:rPr>
        <w:t>Kablukova</w:t>
      </w:r>
      <w:proofErr w:type="spellEnd"/>
      <w:r w:rsidR="00037D36">
        <w:rPr>
          <w:rFonts w:eastAsia="Calibri"/>
          <w:szCs w:val="24"/>
          <w:u w:val="none"/>
        </w:rPr>
        <w:t xml:space="preserve">, Guna </w:t>
      </w:r>
      <w:proofErr w:type="spellStart"/>
      <w:r w:rsidR="00037D36">
        <w:rPr>
          <w:rFonts w:eastAsia="Calibri"/>
          <w:szCs w:val="24"/>
          <w:u w:val="none"/>
        </w:rPr>
        <w:t>Švika</w:t>
      </w:r>
      <w:proofErr w:type="spellEnd"/>
    </w:p>
    <w:p w14:paraId="5951215C" w14:textId="77777777" w:rsidR="00BC2002" w:rsidRDefault="00BC2002" w:rsidP="00956EC8">
      <w:pPr>
        <w:rPr>
          <w:rFonts w:eastAsia="Calibri"/>
          <w:color w:val="FF0000"/>
          <w:szCs w:val="24"/>
          <w:u w:val="none"/>
        </w:rPr>
      </w:pPr>
    </w:p>
    <w:p w14:paraId="1879BD7C" w14:textId="77777777" w:rsidR="00037D36" w:rsidRDefault="00037D36" w:rsidP="00037D36">
      <w:pPr>
        <w:spacing w:line="360" w:lineRule="auto"/>
        <w:ind w:firstLine="567"/>
        <w:jc w:val="both"/>
        <w:rPr>
          <w:u w:val="none"/>
        </w:rPr>
      </w:pPr>
      <w:r w:rsidRPr="009D7F9C">
        <w:rPr>
          <w:bCs/>
          <w:noProof/>
          <w:szCs w:val="24"/>
          <w:u w:val="none"/>
        </w:rPr>
        <w:t xml:space="preserve">Sociālo un veselības jautājumu </w:t>
      </w:r>
      <w:r>
        <w:rPr>
          <w:bCs/>
          <w:noProof/>
          <w:szCs w:val="24"/>
          <w:u w:val="none"/>
        </w:rPr>
        <w:t>un</w:t>
      </w:r>
      <w:r w:rsidRPr="009D7F9C">
        <w:rPr>
          <w:bCs/>
          <w:noProof/>
          <w:szCs w:val="24"/>
          <w:u w:val="none"/>
        </w:rPr>
        <w:t xml:space="preserve"> Izglītības, kultūras un sporta </w:t>
      </w:r>
      <w:r>
        <w:rPr>
          <w:bCs/>
          <w:noProof/>
          <w:szCs w:val="24"/>
          <w:u w:val="none"/>
        </w:rPr>
        <w:t xml:space="preserve">apvienotā </w:t>
      </w:r>
      <w:r>
        <w:rPr>
          <w:u w:val="none"/>
        </w:rPr>
        <w:t xml:space="preserve">komiteja atklāti balsojot: </w:t>
      </w:r>
      <w:r w:rsidRPr="0016506D">
        <w:rPr>
          <w:noProof/>
          <w:u w:val="none"/>
        </w:rPr>
        <w:t>ar 9 balsīm "Par" (Ainārs Brezinskis, Aivars Circens, Anatolijs Savickis, Atis Jencītis, Guna Švika, Gunārs Babris, Ivars Kupčs, Lāsma Gabdulļina, Mudīte Motivāne), "Pret" – nav, "Atturas" – nav, "Nepiedalās" – nav</w:t>
      </w:r>
      <w:r>
        <w:rPr>
          <w:u w:val="none"/>
        </w:rPr>
        <w:t>, NOLEMJ</w:t>
      </w:r>
      <w:r w:rsidRPr="00B24B3A">
        <w:rPr>
          <w:u w:val="none"/>
        </w:rPr>
        <w:t>:</w:t>
      </w:r>
    </w:p>
    <w:p w14:paraId="11670994" w14:textId="77777777" w:rsidR="00037D36" w:rsidRDefault="00037D36" w:rsidP="00037D36">
      <w:pPr>
        <w:spacing w:line="360" w:lineRule="auto"/>
        <w:ind w:firstLine="567"/>
        <w:jc w:val="both"/>
        <w:rPr>
          <w:u w:val="none"/>
        </w:rPr>
      </w:pPr>
      <w:r>
        <w:rPr>
          <w:noProof/>
          <w:u w:val="none"/>
        </w:rPr>
        <w:t>Virzīt izskatīšanai domes sēdē lēmumprojektu:</w:t>
      </w:r>
      <w:r>
        <w:rPr>
          <w:u w:val="none"/>
        </w:rPr>
        <w:t xml:space="preserve"> </w:t>
      </w:r>
    </w:p>
    <w:p w14:paraId="38E729D7" w14:textId="77777777" w:rsidR="00203C2F" w:rsidRDefault="00203C2F" w:rsidP="000C7638">
      <w:pPr>
        <w:rPr>
          <w:color w:val="000000" w:themeColor="text1"/>
          <w:szCs w:val="24"/>
          <w:u w:val="none"/>
        </w:rPr>
      </w:pPr>
    </w:p>
    <w:p w14:paraId="173CE3FE" w14:textId="77777777" w:rsidR="00037D36" w:rsidRPr="00037D36" w:rsidRDefault="00037D36" w:rsidP="00037D36">
      <w:pPr>
        <w:jc w:val="center"/>
        <w:rPr>
          <w:b/>
          <w:bCs/>
          <w:szCs w:val="24"/>
          <w:u w:val="none"/>
          <w:lang w:eastAsia="lv-LV"/>
        </w:rPr>
      </w:pPr>
      <w:bookmarkStart w:id="12" w:name="_Hlk135591380"/>
      <w:r w:rsidRPr="00037D36">
        <w:rPr>
          <w:b/>
          <w:bCs/>
          <w:szCs w:val="24"/>
          <w:u w:val="none"/>
          <w:lang w:eastAsia="lv-LV"/>
        </w:rPr>
        <w:t>Par iekšējā normatīvā akta “Gulbenes novada pašvaldības</w:t>
      </w:r>
    </w:p>
    <w:p w14:paraId="1603344F" w14:textId="77777777" w:rsidR="00037D36" w:rsidRPr="00037D36" w:rsidRDefault="00037D36" w:rsidP="00037D36">
      <w:pPr>
        <w:jc w:val="center"/>
        <w:rPr>
          <w:b/>
          <w:bCs/>
          <w:szCs w:val="24"/>
          <w:u w:val="none"/>
          <w:lang w:eastAsia="lv-LV"/>
        </w:rPr>
      </w:pPr>
      <w:r w:rsidRPr="00037D36">
        <w:rPr>
          <w:b/>
          <w:bCs/>
          <w:szCs w:val="24"/>
          <w:u w:val="none"/>
          <w:lang w:eastAsia="lv-LV"/>
        </w:rPr>
        <w:t xml:space="preserve">Ukrainas un Latvijas bērnu un jauniešu nometņu projektu konkursa nolikums” </w:t>
      </w:r>
      <w:bookmarkEnd w:id="12"/>
      <w:r w:rsidRPr="00037D36">
        <w:rPr>
          <w:b/>
          <w:bCs/>
          <w:szCs w:val="24"/>
          <w:u w:val="none"/>
          <w:lang w:eastAsia="lv-LV"/>
        </w:rPr>
        <w:t>izdošanu</w:t>
      </w:r>
    </w:p>
    <w:p w14:paraId="13FA748C" w14:textId="77777777" w:rsidR="00037D36" w:rsidRPr="00037D36" w:rsidRDefault="00037D36" w:rsidP="00037D36">
      <w:pPr>
        <w:autoSpaceDE w:val="0"/>
        <w:autoSpaceDN w:val="0"/>
        <w:adjustRightInd w:val="0"/>
        <w:rPr>
          <w:rFonts w:eastAsia="Calibri"/>
          <w:sz w:val="16"/>
          <w:szCs w:val="16"/>
          <w:u w:val="none"/>
        </w:rPr>
      </w:pPr>
    </w:p>
    <w:p w14:paraId="0A55DB08" w14:textId="77777777" w:rsidR="00037D36" w:rsidRPr="00037D36" w:rsidRDefault="00037D36" w:rsidP="00037D36">
      <w:pPr>
        <w:autoSpaceDE w:val="0"/>
        <w:autoSpaceDN w:val="0"/>
        <w:adjustRightInd w:val="0"/>
        <w:rPr>
          <w:rFonts w:eastAsia="Calibri"/>
          <w:sz w:val="16"/>
          <w:szCs w:val="16"/>
          <w:u w:val="none"/>
        </w:rPr>
      </w:pPr>
    </w:p>
    <w:p w14:paraId="1AC06FEA" w14:textId="77777777" w:rsidR="00037D36" w:rsidRPr="00037D36" w:rsidRDefault="00037D36" w:rsidP="00037D36">
      <w:pPr>
        <w:spacing w:line="360" w:lineRule="auto"/>
        <w:ind w:firstLine="567"/>
        <w:jc w:val="both"/>
        <w:rPr>
          <w:szCs w:val="24"/>
          <w:u w:val="none"/>
          <w:lang w:eastAsia="lv-LV"/>
        </w:rPr>
      </w:pPr>
      <w:r w:rsidRPr="00037D36">
        <w:rPr>
          <w:szCs w:val="24"/>
          <w:u w:val="none"/>
          <w:lang w:eastAsia="lv-LV"/>
        </w:rPr>
        <w:t xml:space="preserve">Pamatojoties uz Ministru kabineta 2025. gada  16. aprīļa rīkojumu Nr. 212 “Par apropriācijas pārdali no budžeta resora “74. Gadskārtējā valsts budžeta izpildes procesā pārdalāmais finansējums” programmas 17.00.00 “Finansējums Ukrainas civiliedzīvotāju atbalsta likumā noteikto pasākumu īstenošanai””, lai sniegtu atbalstu Ukrainas nepilngadīgajiem civiliedzīvotājiem dienas un diennakts nometņu organizēšanai un nodrošinātu Ukrainas bērnu un jauniešu latviešu valodas praktizēšanu, Ukrainas bērniem integrējoties ar Latvijas bērniem un jauniešiem, pilnveidojot komunikācijas un saskarsmes prasmes gan latviešu valodas apguves nodarbībās, gan daudzveidīgās kopīgās radošajās norisēs un aktivitātēs, ko piedāvā nometnes programma, Gulbenes novada pašvaldībai ir sniegts atbalsts  4678 </w:t>
      </w:r>
      <w:r w:rsidRPr="00037D36">
        <w:rPr>
          <w:i/>
          <w:iCs/>
          <w:szCs w:val="24"/>
          <w:u w:val="none"/>
          <w:lang w:eastAsia="lv-LV"/>
        </w:rPr>
        <w:t xml:space="preserve"> </w:t>
      </w:r>
      <w:proofErr w:type="spellStart"/>
      <w:r w:rsidRPr="00037D36">
        <w:rPr>
          <w:i/>
          <w:iCs/>
          <w:szCs w:val="24"/>
          <w:u w:val="none"/>
          <w:lang w:eastAsia="lv-LV"/>
        </w:rPr>
        <w:t>euro</w:t>
      </w:r>
      <w:proofErr w:type="spellEnd"/>
      <w:r w:rsidRPr="00037D36">
        <w:rPr>
          <w:szCs w:val="24"/>
          <w:u w:val="none"/>
          <w:lang w:eastAsia="lv-LV"/>
        </w:rPr>
        <w:t xml:space="preserve"> apmērā. Programmu “Atbalsts Ukrainas un Latvijas bērnu un jauniešu nometnēm” īsteno Valsts izglītības attīstības aģentūra un pašvaldības līdz 2025.gada 31.decembrim. Lai nodrošinātu finansējuma nometņu organizatoriem sadali caurspīdīgā, atklātā, nediskriminējošā un konkurenci nodrošinošā procesā, kuram var pieteikties jebkurš interesents, kas atbilst attiecīgajiem kritērijiem, Gulbenes novada Izglītības pārvalde ir izstrādājusi un virza apstiprināšanai Gulbenes novada pašvaldības domei Gulbenes novada pašvaldības Ukrainas un Latvijas bērnu un jauniešu nometņu projektu konkursa nolikuma projektu, ar kuru tiek noteikta kārtība, kādā Gulbenes novada pašvaldība organizē nometņu projektu konkursu, veic projektu pieteikumu izvērtēšanu, lēmumu pieņemšanu un rezultātu paziņošanu par finansiāla atbalsta piešķiršanu nometņu organizatoriem.</w:t>
      </w:r>
    </w:p>
    <w:p w14:paraId="63922BB6" w14:textId="77777777" w:rsidR="00037D36" w:rsidRPr="00037D36" w:rsidRDefault="00037D36" w:rsidP="00037D36">
      <w:pPr>
        <w:spacing w:line="360" w:lineRule="auto"/>
        <w:ind w:firstLine="567"/>
        <w:jc w:val="both"/>
        <w:rPr>
          <w:szCs w:val="24"/>
          <w:u w:val="none"/>
          <w:lang w:eastAsia="lv-LV"/>
        </w:rPr>
      </w:pPr>
      <w:r w:rsidRPr="00037D36">
        <w:rPr>
          <w:szCs w:val="24"/>
          <w:u w:val="none"/>
          <w:lang w:eastAsia="lv-LV"/>
        </w:rPr>
        <w:t xml:space="preserve">Nometnes tiek organizētas ar mērķi nodrošināt atbalstu Ukrainas bērnu un jauniešu socializācijai un </w:t>
      </w:r>
      <w:proofErr w:type="spellStart"/>
      <w:r w:rsidRPr="00037D36">
        <w:rPr>
          <w:szCs w:val="24"/>
          <w:u w:val="none"/>
          <w:lang w:eastAsia="lv-LV"/>
        </w:rPr>
        <w:t>psihoemocionālajai</w:t>
      </w:r>
      <w:proofErr w:type="spellEnd"/>
      <w:r w:rsidRPr="00037D36">
        <w:rPr>
          <w:szCs w:val="24"/>
          <w:u w:val="none"/>
          <w:lang w:eastAsia="lv-LV"/>
        </w:rPr>
        <w:t xml:space="preserve"> </w:t>
      </w:r>
      <w:proofErr w:type="spellStart"/>
      <w:r w:rsidRPr="00037D36">
        <w:rPr>
          <w:szCs w:val="24"/>
          <w:u w:val="none"/>
          <w:lang w:eastAsia="lv-LV"/>
        </w:rPr>
        <w:t>labbūtībai</w:t>
      </w:r>
      <w:proofErr w:type="spellEnd"/>
      <w:r w:rsidRPr="00037D36">
        <w:rPr>
          <w:szCs w:val="24"/>
          <w:u w:val="none"/>
          <w:lang w:eastAsia="lv-LV"/>
        </w:rPr>
        <w:t xml:space="preserve">, kā arī latviešu valodas praktizēšanai un prasmju pilnveidei, komunicējot un sadarbojoties gan savā starpā, gan ar Latvijas bērniem un jauniešiem </w:t>
      </w:r>
      <w:r w:rsidRPr="00037D36">
        <w:rPr>
          <w:szCs w:val="24"/>
          <w:u w:val="none"/>
          <w:lang w:eastAsia="lv-LV"/>
        </w:rPr>
        <w:lastRenderedPageBreak/>
        <w:t>daudzveidīgās radošajās norisēs un izglītojošās aktivitātēs kultūrizglītībā, vides izglītībā, tehniskajā jaunradē, sportā, veselīga dzīvesveida un drošības jautājumos. Nometnēs tiek aicināti piedalīties Latvijā dzīvojošie Ukrainas civiliedzīvotāju bērni un jaunieši, kā arī Latvijas skolēni no 1. līdz 12.klasei, bet ne vecāki par 18 gadiem. Nometnēs bērnu skaitam būtu jāsadalās aptuveni līdzvērtīgi (50% Ukrainas bērni, 50% vietējie bērni).</w:t>
      </w:r>
    </w:p>
    <w:p w14:paraId="79A3DECC" w14:textId="77777777" w:rsidR="00037D36" w:rsidRPr="00037D36" w:rsidRDefault="00037D36" w:rsidP="00037D36">
      <w:pPr>
        <w:spacing w:line="360" w:lineRule="auto"/>
        <w:ind w:firstLine="567"/>
        <w:jc w:val="both"/>
        <w:rPr>
          <w:szCs w:val="24"/>
          <w:u w:val="none"/>
          <w:lang w:eastAsia="lv-LV"/>
        </w:rPr>
      </w:pPr>
      <w:r w:rsidRPr="00037D36">
        <w:rPr>
          <w:szCs w:val="24"/>
          <w:u w:val="none"/>
          <w:lang w:eastAsia="lv-LV"/>
        </w:rPr>
        <w:t>Ņemot vērā augstāk minēto un pamatojoties uz Pašvaldību likuma 10.panta pirmo daļu, kas noteic, ka dome ir tiesīga izlemt ikvienu pašvaldības kompetences jautājumu, un 50.panta pirmo daļu, kas noteic, ka dome un pašvaldības administrācija iekšējos normatīvos aktus izdod likumā noteiktajā kārtībā, Valsts pārvaldes iekārtas likuma 72.panta pirmās daļas 2.punktu, kurā noteikts, ka Ministru kabinets, Ministru kabineta loceklis, atvasinātas publiskas personas orgāns vai iestādes vadītājs izdod iekšējos normatīvos aktus pats pēc savas iniciatīvas savas kompetences jautājumos, un 73.panta pirmās daļas 4.punktu, kurā noteikts, ka publiskas personas orgāns un amatpersona savas kompetences ietvaros var izdot iekšējos normatīvos aktus par pārvaldes lēmuma pieņemšanas procedūru, pārvaldes amatpersonu un citu darbinieku pienākumu pildīšanu, uzvedības noteikumiem, darba aizsardzību iestādē, kā arī citiem jautājumiem, kas attiecas uz iestādes darbību (iekšējie noteikumi), un Gulbenes novada pašvaldības domes apvienotās Sociālo un veselības jautājumu komitejas un Izglītības, kultūras un sporta komitejas sēdes ieteikumu, atklāti balsojot: ar ____ balsīm "Par" (             ),</w:t>
      </w:r>
      <w:r w:rsidRPr="00037D36">
        <w:rPr>
          <w:noProof/>
          <w:szCs w:val="24"/>
          <w:u w:val="none"/>
          <w:lang w:eastAsia="lv-LV"/>
        </w:rPr>
        <w:t xml:space="preserve"> "Pret" (     ), "Atturas" (    ), "Nepiedalās" (     )</w:t>
      </w:r>
      <w:r w:rsidRPr="00037D36">
        <w:rPr>
          <w:szCs w:val="24"/>
          <w:u w:val="none"/>
          <w:lang w:eastAsia="lv-LV"/>
        </w:rPr>
        <w:t>, Gulbenes novada  pašvaldības dome NOLEMJ:</w:t>
      </w:r>
    </w:p>
    <w:p w14:paraId="1EA737B7" w14:textId="77777777" w:rsidR="00037D36" w:rsidRPr="00037D36" w:rsidRDefault="00037D36" w:rsidP="00037D36">
      <w:pPr>
        <w:spacing w:line="360" w:lineRule="auto"/>
        <w:ind w:firstLine="709"/>
        <w:jc w:val="both"/>
        <w:rPr>
          <w:rFonts w:eastAsia="Calibri"/>
          <w:szCs w:val="24"/>
          <w:u w:val="none"/>
        </w:rPr>
      </w:pPr>
      <w:r w:rsidRPr="00037D36">
        <w:rPr>
          <w:rFonts w:eastAsia="Calibri"/>
          <w:szCs w:val="24"/>
          <w:u w:val="none"/>
        </w:rPr>
        <w:t>IZDOT iekšējo normatīvo aktu “Gulbenes novada pašvaldības Ukrainas un Latvijas bērnu un jauniešu nometņu projektu konkursa nolikums” (pielikumā).</w:t>
      </w:r>
    </w:p>
    <w:p w14:paraId="101127D9" w14:textId="77777777" w:rsidR="00037D36" w:rsidRPr="00037D36" w:rsidRDefault="00037D36" w:rsidP="00037D36">
      <w:pPr>
        <w:spacing w:line="360" w:lineRule="auto"/>
        <w:jc w:val="both"/>
        <w:rPr>
          <w:rFonts w:eastAsia="Calibri"/>
          <w:sz w:val="16"/>
          <w:szCs w:val="16"/>
          <w:u w:val="none"/>
        </w:rPr>
      </w:pPr>
    </w:p>
    <w:p w14:paraId="7D32646E" w14:textId="77777777" w:rsidR="00037D36" w:rsidRPr="00037D36" w:rsidRDefault="00037D36" w:rsidP="00037D36">
      <w:pPr>
        <w:spacing w:after="160" w:line="259" w:lineRule="auto"/>
        <w:rPr>
          <w:szCs w:val="24"/>
          <w:u w:val="none"/>
          <w:lang w:eastAsia="lv-LV"/>
        </w:rPr>
      </w:pPr>
    </w:p>
    <w:tbl>
      <w:tblPr>
        <w:tblW w:w="0" w:type="auto"/>
        <w:tblBorders>
          <w:bottom w:val="single" w:sz="4" w:space="0" w:color="auto"/>
        </w:tblBorders>
        <w:tblLook w:val="04A0" w:firstRow="1" w:lastRow="0" w:firstColumn="1" w:lastColumn="0" w:noHBand="0" w:noVBand="1"/>
      </w:tblPr>
      <w:tblGrid>
        <w:gridCol w:w="9354"/>
      </w:tblGrid>
      <w:tr w:rsidR="00037D36" w:rsidRPr="00037D36" w14:paraId="6EC70D55" w14:textId="77777777" w:rsidTr="000801AE">
        <w:tc>
          <w:tcPr>
            <w:tcW w:w="9354" w:type="dxa"/>
            <w:shd w:val="clear" w:color="auto" w:fill="auto"/>
          </w:tcPr>
          <w:p w14:paraId="1143BD6F" w14:textId="77777777" w:rsidR="00037D36" w:rsidRPr="00037D36" w:rsidRDefault="00037D36" w:rsidP="00037D36">
            <w:pPr>
              <w:jc w:val="center"/>
              <w:rPr>
                <w:rFonts w:ascii="Arial" w:hAnsi="Arial" w:cs="Arial"/>
                <w:sz w:val="22"/>
                <w:u w:val="none"/>
                <w:lang w:eastAsia="lv-LV"/>
              </w:rPr>
            </w:pPr>
            <w:r w:rsidRPr="00037D36">
              <w:rPr>
                <w:noProof/>
                <w:sz w:val="22"/>
                <w:u w:val="none"/>
                <w:lang w:eastAsia="lv-LV"/>
              </w:rPr>
              <w:drawing>
                <wp:inline distT="0" distB="0" distL="0" distR="0" wp14:anchorId="480030AD" wp14:editId="4A583AF5">
                  <wp:extent cx="619125" cy="685800"/>
                  <wp:effectExtent l="0" t="0" r="9525" b="0"/>
                  <wp:docPr id="251" name="Attēls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37D36" w:rsidRPr="00037D36" w14:paraId="677F339E" w14:textId="77777777" w:rsidTr="000801AE">
        <w:tc>
          <w:tcPr>
            <w:tcW w:w="9354" w:type="dxa"/>
            <w:shd w:val="clear" w:color="auto" w:fill="auto"/>
          </w:tcPr>
          <w:p w14:paraId="6557770E" w14:textId="77777777" w:rsidR="00037D36" w:rsidRPr="00037D36" w:rsidRDefault="00037D36" w:rsidP="00037D36">
            <w:pPr>
              <w:jc w:val="center"/>
              <w:rPr>
                <w:rFonts w:ascii="Arial" w:hAnsi="Arial" w:cs="Arial"/>
                <w:sz w:val="22"/>
                <w:u w:val="none"/>
                <w:lang w:eastAsia="lv-LV"/>
              </w:rPr>
            </w:pPr>
            <w:r w:rsidRPr="00037D36">
              <w:rPr>
                <w:b/>
                <w:bCs/>
                <w:sz w:val="28"/>
                <w:szCs w:val="28"/>
                <w:u w:val="none"/>
                <w:lang w:eastAsia="lv-LV"/>
              </w:rPr>
              <w:t>GULBENES NOVADA PAŠVALDĪBA</w:t>
            </w:r>
          </w:p>
        </w:tc>
      </w:tr>
      <w:tr w:rsidR="00037D36" w:rsidRPr="00037D36" w14:paraId="1F5204A6" w14:textId="77777777" w:rsidTr="000801AE">
        <w:tc>
          <w:tcPr>
            <w:tcW w:w="9354" w:type="dxa"/>
            <w:shd w:val="clear" w:color="auto" w:fill="auto"/>
          </w:tcPr>
          <w:p w14:paraId="15EC24F2" w14:textId="77777777" w:rsidR="00037D36" w:rsidRPr="00037D36" w:rsidRDefault="00037D36" w:rsidP="00037D36">
            <w:pPr>
              <w:jc w:val="center"/>
              <w:rPr>
                <w:rFonts w:ascii="Arial" w:hAnsi="Arial" w:cs="Arial"/>
                <w:sz w:val="22"/>
                <w:u w:val="none"/>
                <w:lang w:eastAsia="lv-LV"/>
              </w:rPr>
            </w:pPr>
            <w:r w:rsidRPr="00037D36">
              <w:rPr>
                <w:szCs w:val="24"/>
                <w:u w:val="none"/>
                <w:lang w:eastAsia="lv-LV"/>
              </w:rPr>
              <w:t>Reģ.Nr.90009116327</w:t>
            </w:r>
          </w:p>
        </w:tc>
      </w:tr>
      <w:tr w:rsidR="00037D36" w:rsidRPr="00037D36" w14:paraId="2E83183B" w14:textId="77777777" w:rsidTr="000801AE">
        <w:tc>
          <w:tcPr>
            <w:tcW w:w="9354" w:type="dxa"/>
            <w:shd w:val="clear" w:color="auto" w:fill="auto"/>
          </w:tcPr>
          <w:p w14:paraId="288918A4" w14:textId="77777777" w:rsidR="00037D36" w:rsidRPr="00037D36" w:rsidRDefault="00037D36" w:rsidP="00037D36">
            <w:pPr>
              <w:jc w:val="center"/>
              <w:rPr>
                <w:rFonts w:ascii="Arial" w:hAnsi="Arial" w:cs="Arial"/>
                <w:sz w:val="22"/>
                <w:u w:val="none"/>
                <w:lang w:eastAsia="lv-LV"/>
              </w:rPr>
            </w:pPr>
            <w:r w:rsidRPr="00037D36">
              <w:rPr>
                <w:szCs w:val="24"/>
                <w:u w:val="none"/>
                <w:lang w:eastAsia="lv-LV"/>
              </w:rPr>
              <w:t>Ābeļu iela 2, Gulbene, Gulbenes nov., LV-4401</w:t>
            </w:r>
          </w:p>
        </w:tc>
      </w:tr>
      <w:tr w:rsidR="00037D36" w:rsidRPr="00037D36" w14:paraId="5ED92021" w14:textId="77777777" w:rsidTr="000801AE">
        <w:tc>
          <w:tcPr>
            <w:tcW w:w="9354" w:type="dxa"/>
            <w:shd w:val="clear" w:color="auto" w:fill="auto"/>
          </w:tcPr>
          <w:p w14:paraId="7645624D" w14:textId="77777777" w:rsidR="00037D36" w:rsidRPr="00037D36" w:rsidRDefault="00037D36" w:rsidP="00037D36">
            <w:pPr>
              <w:jc w:val="center"/>
              <w:rPr>
                <w:rFonts w:ascii="Arial" w:hAnsi="Arial" w:cs="Arial"/>
                <w:sz w:val="22"/>
                <w:u w:val="none"/>
                <w:lang w:eastAsia="lv-LV"/>
              </w:rPr>
            </w:pPr>
            <w:r w:rsidRPr="00037D36">
              <w:rPr>
                <w:szCs w:val="24"/>
                <w:u w:val="none"/>
                <w:lang w:eastAsia="lv-LV"/>
              </w:rPr>
              <w:t>Tālrunis 64497710, mob.26595362, e-pasts; dome@gulbene.lv, www.gulbene.lv</w:t>
            </w:r>
          </w:p>
        </w:tc>
      </w:tr>
    </w:tbl>
    <w:p w14:paraId="4AB26B14" w14:textId="77777777" w:rsidR="00037D36" w:rsidRPr="00037D36" w:rsidRDefault="00037D36" w:rsidP="00037D36">
      <w:pPr>
        <w:jc w:val="center"/>
        <w:rPr>
          <w:rFonts w:eastAsia="Calibri"/>
          <w:b/>
          <w:bCs/>
          <w:sz w:val="16"/>
          <w:szCs w:val="16"/>
          <w:u w:val="none"/>
        </w:rPr>
      </w:pPr>
    </w:p>
    <w:p w14:paraId="39C2B6FB" w14:textId="77777777" w:rsidR="00037D36" w:rsidRPr="00037D36" w:rsidRDefault="00037D36" w:rsidP="00037D36">
      <w:pPr>
        <w:jc w:val="center"/>
        <w:rPr>
          <w:rFonts w:eastAsia="Calibri"/>
          <w:szCs w:val="24"/>
          <w:u w:val="none"/>
        </w:rPr>
      </w:pPr>
      <w:r w:rsidRPr="00037D36">
        <w:rPr>
          <w:rFonts w:eastAsia="Calibri"/>
          <w:szCs w:val="24"/>
          <w:u w:val="none"/>
        </w:rPr>
        <w:t>Gulbenē</w:t>
      </w:r>
    </w:p>
    <w:tbl>
      <w:tblPr>
        <w:tblW w:w="9356" w:type="dxa"/>
        <w:tblLook w:val="04A0" w:firstRow="1" w:lastRow="0" w:firstColumn="1" w:lastColumn="0" w:noHBand="0" w:noVBand="1"/>
      </w:tblPr>
      <w:tblGrid>
        <w:gridCol w:w="5529"/>
        <w:gridCol w:w="3827"/>
      </w:tblGrid>
      <w:tr w:rsidR="00037D36" w:rsidRPr="00037D36" w14:paraId="6798393C" w14:textId="77777777" w:rsidTr="000801AE">
        <w:tc>
          <w:tcPr>
            <w:tcW w:w="5529" w:type="dxa"/>
            <w:shd w:val="clear" w:color="auto" w:fill="auto"/>
          </w:tcPr>
          <w:p w14:paraId="7DF2976B" w14:textId="77777777" w:rsidR="00037D36" w:rsidRPr="00037D36" w:rsidRDefault="004C7C13" w:rsidP="00037D36">
            <w:pPr>
              <w:rPr>
                <w:rFonts w:eastAsia="Calibri"/>
                <w:b/>
                <w:bCs/>
                <w:szCs w:val="24"/>
                <w:u w:val="none"/>
              </w:rPr>
            </w:pPr>
            <w:r>
              <w:rPr>
                <w:szCs w:val="24"/>
                <w:u w:val="none"/>
                <w:lang w:eastAsia="lv-LV"/>
              </w:rPr>
              <w:t>2025.gada 29.maijā</w:t>
            </w:r>
          </w:p>
        </w:tc>
        <w:tc>
          <w:tcPr>
            <w:tcW w:w="3827" w:type="dxa"/>
            <w:shd w:val="clear" w:color="auto" w:fill="auto"/>
          </w:tcPr>
          <w:p w14:paraId="5EA7D4B6" w14:textId="77777777" w:rsidR="00037D36" w:rsidRPr="00037D36" w:rsidRDefault="00037D36" w:rsidP="00037D36">
            <w:pPr>
              <w:jc w:val="right"/>
              <w:rPr>
                <w:rFonts w:eastAsia="Calibri"/>
                <w:b/>
                <w:bCs/>
                <w:szCs w:val="24"/>
                <w:u w:val="none"/>
              </w:rPr>
            </w:pPr>
            <w:r w:rsidRPr="00037D36">
              <w:rPr>
                <w:szCs w:val="24"/>
                <w:u w:val="none"/>
                <w:lang w:eastAsia="lv-LV"/>
              </w:rPr>
              <w:t xml:space="preserve">Nr. </w:t>
            </w:r>
            <w:r w:rsidR="004C7C13">
              <w:rPr>
                <w:szCs w:val="24"/>
                <w:u w:val="none"/>
                <w:lang w:eastAsia="lv-LV"/>
              </w:rPr>
              <w:t>GND/2025/</w:t>
            </w:r>
          </w:p>
        </w:tc>
      </w:tr>
    </w:tbl>
    <w:p w14:paraId="55D89AF2" w14:textId="77777777" w:rsidR="00037D36" w:rsidRPr="00037D36" w:rsidRDefault="00037D36" w:rsidP="00037D36">
      <w:pPr>
        <w:jc w:val="center"/>
        <w:rPr>
          <w:rFonts w:eastAsia="Calibri"/>
          <w:szCs w:val="24"/>
          <w:u w:val="none"/>
        </w:rPr>
      </w:pPr>
    </w:p>
    <w:p w14:paraId="71BD222F" w14:textId="77777777" w:rsidR="00037D36" w:rsidRPr="00037D36" w:rsidRDefault="00037D36" w:rsidP="00037D36">
      <w:pPr>
        <w:ind w:right="-143"/>
        <w:jc w:val="center"/>
        <w:rPr>
          <w:szCs w:val="24"/>
          <w:u w:val="none"/>
          <w:lang w:eastAsia="lv-LV"/>
        </w:rPr>
      </w:pPr>
      <w:r w:rsidRPr="00037D36">
        <w:rPr>
          <w:szCs w:val="24"/>
          <w:u w:val="none"/>
          <w:lang w:eastAsia="lv-LV"/>
        </w:rPr>
        <w:t xml:space="preserve"> </w:t>
      </w:r>
    </w:p>
    <w:p w14:paraId="7FD550F8" w14:textId="77777777" w:rsidR="00037D36" w:rsidRPr="00037D36" w:rsidRDefault="00037D36" w:rsidP="00037D36">
      <w:pPr>
        <w:ind w:right="-143"/>
        <w:jc w:val="center"/>
        <w:rPr>
          <w:b/>
          <w:bCs/>
          <w:szCs w:val="24"/>
          <w:u w:val="none"/>
          <w:lang w:eastAsia="lv-LV"/>
        </w:rPr>
      </w:pPr>
      <w:r w:rsidRPr="00037D36">
        <w:rPr>
          <w:b/>
          <w:bCs/>
          <w:szCs w:val="24"/>
          <w:u w:val="none"/>
          <w:lang w:eastAsia="lv-LV"/>
        </w:rPr>
        <w:t>Gulbenes novada pašvaldības Ukrainas un Latvijas</w:t>
      </w:r>
    </w:p>
    <w:p w14:paraId="35902983" w14:textId="77777777" w:rsidR="00037D36" w:rsidRPr="00037D36" w:rsidRDefault="00037D36" w:rsidP="00037D36">
      <w:pPr>
        <w:ind w:right="-143"/>
        <w:jc w:val="center"/>
        <w:rPr>
          <w:b/>
          <w:bCs/>
          <w:szCs w:val="24"/>
          <w:u w:val="none"/>
          <w:lang w:eastAsia="lv-LV"/>
        </w:rPr>
      </w:pPr>
      <w:r w:rsidRPr="00037D36">
        <w:rPr>
          <w:b/>
          <w:bCs/>
          <w:szCs w:val="24"/>
          <w:u w:val="none"/>
          <w:lang w:eastAsia="lv-LV"/>
        </w:rPr>
        <w:t>bērnu un jauniešu nometņu projektu konkursa</w:t>
      </w:r>
    </w:p>
    <w:p w14:paraId="76956452" w14:textId="77777777" w:rsidR="00037D36" w:rsidRPr="00037D36" w:rsidRDefault="00037D36" w:rsidP="00037D36">
      <w:pPr>
        <w:ind w:right="-143"/>
        <w:jc w:val="center"/>
        <w:rPr>
          <w:b/>
          <w:bCs/>
          <w:szCs w:val="24"/>
          <w:u w:val="none"/>
          <w:lang w:eastAsia="lv-LV"/>
        </w:rPr>
      </w:pPr>
      <w:r w:rsidRPr="00037D36">
        <w:rPr>
          <w:b/>
          <w:bCs/>
          <w:szCs w:val="24"/>
          <w:u w:val="none"/>
          <w:lang w:eastAsia="lv-LV"/>
        </w:rPr>
        <w:t>nolikums</w:t>
      </w:r>
    </w:p>
    <w:p w14:paraId="5C36A6E8" w14:textId="77777777" w:rsidR="00037D36" w:rsidRPr="00037D36" w:rsidRDefault="00037D36" w:rsidP="00037D36">
      <w:pPr>
        <w:ind w:right="-143"/>
        <w:jc w:val="center"/>
        <w:rPr>
          <w:b/>
          <w:bCs/>
          <w:szCs w:val="24"/>
          <w:u w:val="none"/>
          <w:lang w:eastAsia="lv-LV"/>
        </w:rPr>
      </w:pPr>
    </w:p>
    <w:p w14:paraId="37ADFBB5" w14:textId="77777777" w:rsidR="00037D36" w:rsidRPr="00037D36" w:rsidRDefault="00037D36" w:rsidP="00037D36">
      <w:pPr>
        <w:ind w:left="5040"/>
        <w:jc w:val="both"/>
        <w:rPr>
          <w:noProof/>
          <w:color w:val="000000"/>
          <w:szCs w:val="24"/>
          <w:u w:val="none"/>
          <w:lang w:eastAsia="lv-LV"/>
        </w:rPr>
      </w:pPr>
      <w:r w:rsidRPr="00037D36">
        <w:rPr>
          <w:noProof/>
          <w:color w:val="000000"/>
          <w:szCs w:val="24"/>
          <w:u w:val="none"/>
          <w:lang w:eastAsia="lv-LV"/>
        </w:rPr>
        <w:t xml:space="preserve">Izdoti saskaņā ar Valsts pārvaldes iekārtas likuma 72.panta pirmās daļas 2.punktu, </w:t>
      </w:r>
      <w:r w:rsidRPr="00037D36">
        <w:rPr>
          <w:noProof/>
          <w:color w:val="000000"/>
          <w:szCs w:val="24"/>
          <w:u w:val="none"/>
          <w:lang w:eastAsia="lv-LV"/>
        </w:rPr>
        <w:lastRenderedPageBreak/>
        <w:t>73.panta pirmās daļas 4.punktu un Pašvaldību likuma 50</w:t>
      </w:r>
      <w:r w:rsidRPr="00037D36">
        <w:rPr>
          <w:iCs/>
          <w:noProof/>
          <w:color w:val="000000"/>
          <w:szCs w:val="24"/>
          <w:u w:val="none"/>
          <w:lang w:eastAsia="lv-LV"/>
        </w:rPr>
        <w:t>.panta pirmo daļu</w:t>
      </w:r>
    </w:p>
    <w:p w14:paraId="289E1809" w14:textId="77777777" w:rsidR="00037D36" w:rsidRPr="00037D36" w:rsidRDefault="00037D36" w:rsidP="00037D36">
      <w:pPr>
        <w:ind w:right="-143"/>
        <w:jc w:val="center"/>
        <w:rPr>
          <w:szCs w:val="24"/>
          <w:u w:val="none"/>
          <w:lang w:eastAsia="lv-LV"/>
        </w:rPr>
      </w:pPr>
    </w:p>
    <w:p w14:paraId="540CDD79" w14:textId="77777777" w:rsidR="00037D36" w:rsidRPr="00037D36" w:rsidRDefault="00037D36" w:rsidP="00037D36">
      <w:pPr>
        <w:numPr>
          <w:ilvl w:val="0"/>
          <w:numId w:val="11"/>
        </w:numPr>
        <w:ind w:right="-143"/>
        <w:jc w:val="center"/>
        <w:rPr>
          <w:b/>
          <w:bCs/>
          <w:szCs w:val="24"/>
          <w:u w:val="none"/>
          <w:lang w:eastAsia="lv-LV"/>
        </w:rPr>
      </w:pPr>
      <w:r w:rsidRPr="00037D36">
        <w:rPr>
          <w:b/>
          <w:bCs/>
          <w:szCs w:val="24"/>
          <w:u w:val="none"/>
          <w:lang w:eastAsia="lv-LV"/>
        </w:rPr>
        <w:t>Vispārīgie jautājumi</w:t>
      </w:r>
    </w:p>
    <w:p w14:paraId="0C993A62" w14:textId="77777777" w:rsidR="00037D36" w:rsidRPr="00037D36" w:rsidRDefault="00037D36" w:rsidP="00037D36">
      <w:pPr>
        <w:tabs>
          <w:tab w:val="left" w:pos="284"/>
        </w:tabs>
        <w:spacing w:line="360" w:lineRule="auto"/>
        <w:ind w:right="-143"/>
        <w:jc w:val="both"/>
        <w:rPr>
          <w:b/>
          <w:bCs/>
          <w:szCs w:val="24"/>
          <w:u w:val="none"/>
          <w:lang w:eastAsia="lv-LV"/>
        </w:rPr>
      </w:pPr>
    </w:p>
    <w:p w14:paraId="6D6189C1" w14:textId="77777777" w:rsidR="00037D36" w:rsidRPr="00037D36" w:rsidRDefault="00037D36" w:rsidP="00037D36">
      <w:pPr>
        <w:numPr>
          <w:ilvl w:val="1"/>
          <w:numId w:val="11"/>
        </w:numPr>
        <w:tabs>
          <w:tab w:val="left" w:pos="0"/>
        </w:tabs>
        <w:spacing w:line="360" w:lineRule="auto"/>
        <w:ind w:left="284" w:right="-143" w:hanging="294"/>
        <w:contextualSpacing/>
        <w:jc w:val="both"/>
        <w:rPr>
          <w:bCs/>
          <w:szCs w:val="24"/>
          <w:u w:val="none"/>
          <w:lang w:eastAsia="lv-LV"/>
        </w:rPr>
      </w:pPr>
      <w:r w:rsidRPr="00037D36">
        <w:rPr>
          <w:szCs w:val="24"/>
          <w:u w:val="none"/>
          <w:lang w:eastAsia="lv-LV"/>
        </w:rPr>
        <w:t xml:space="preserve">Nolikums nosaka kārtību, kādā tiek iesniegti un izvērtēti Ukrainas un Latvijas bērnu un jauniešu nometņu projekti (turpmāk </w:t>
      </w:r>
      <w:r w:rsidRPr="00037D36">
        <w:rPr>
          <w:bCs/>
          <w:szCs w:val="24"/>
          <w:u w:val="none"/>
          <w:lang w:eastAsia="lv-LV"/>
        </w:rPr>
        <w:t>–</w:t>
      </w:r>
      <w:r w:rsidRPr="00037D36">
        <w:rPr>
          <w:szCs w:val="24"/>
          <w:u w:val="none"/>
          <w:lang w:eastAsia="lv-LV"/>
        </w:rPr>
        <w:t xml:space="preserve"> Projekti), kā arī finansiāli atbalstīta nometņu organizēšana projekta “Atbalsts Ukrainas un Latvijas bērnu un jauniešu nometnēm” ietvaros. </w:t>
      </w:r>
    </w:p>
    <w:p w14:paraId="51EEAE3E" w14:textId="77777777" w:rsidR="00037D36" w:rsidRPr="00037D36" w:rsidRDefault="00037D36" w:rsidP="00037D36">
      <w:pPr>
        <w:numPr>
          <w:ilvl w:val="1"/>
          <w:numId w:val="11"/>
        </w:numPr>
        <w:tabs>
          <w:tab w:val="left" w:pos="0"/>
        </w:tabs>
        <w:spacing w:line="360" w:lineRule="auto"/>
        <w:ind w:left="284" w:right="-143" w:hanging="294"/>
        <w:contextualSpacing/>
        <w:jc w:val="both"/>
        <w:rPr>
          <w:bCs/>
          <w:szCs w:val="24"/>
          <w:u w:val="none"/>
          <w:lang w:eastAsia="lv-LV"/>
        </w:rPr>
      </w:pPr>
      <w:r w:rsidRPr="00037D36">
        <w:rPr>
          <w:bCs/>
          <w:szCs w:val="24"/>
          <w:u w:val="none"/>
          <w:lang w:eastAsia="lv-LV"/>
        </w:rPr>
        <w:t>Projektu konkursu (turpmāk – Konkurss) organizē Gulbenes novada pašvaldība (turpmāk – Pašvaldība).</w:t>
      </w:r>
    </w:p>
    <w:p w14:paraId="4C9F678D" w14:textId="77777777" w:rsidR="00037D36" w:rsidRPr="00037D36" w:rsidRDefault="00037D36" w:rsidP="00037D36">
      <w:pPr>
        <w:numPr>
          <w:ilvl w:val="1"/>
          <w:numId w:val="11"/>
        </w:numPr>
        <w:tabs>
          <w:tab w:val="left" w:pos="0"/>
        </w:tabs>
        <w:spacing w:line="360" w:lineRule="auto"/>
        <w:ind w:left="284" w:right="-143" w:hanging="294"/>
        <w:contextualSpacing/>
        <w:jc w:val="both"/>
        <w:rPr>
          <w:bCs/>
          <w:szCs w:val="24"/>
          <w:u w:val="none"/>
          <w:lang w:eastAsia="lv-LV"/>
        </w:rPr>
      </w:pPr>
      <w:r w:rsidRPr="00037D36">
        <w:rPr>
          <w:bCs/>
          <w:szCs w:val="24"/>
          <w:u w:val="none"/>
          <w:lang w:eastAsia="lv-LV"/>
        </w:rPr>
        <w:t>Konkurss tiek izsludināts no 2025.gada 30.maija līdz 2025.gada 13.jūnijam (ieskaitot).</w:t>
      </w:r>
    </w:p>
    <w:p w14:paraId="1A545CB3" w14:textId="77777777" w:rsidR="00037D36" w:rsidRPr="00037D36" w:rsidRDefault="00037D36" w:rsidP="00037D36">
      <w:pPr>
        <w:numPr>
          <w:ilvl w:val="1"/>
          <w:numId w:val="11"/>
        </w:numPr>
        <w:tabs>
          <w:tab w:val="left" w:pos="0"/>
        </w:tabs>
        <w:spacing w:line="360" w:lineRule="auto"/>
        <w:ind w:left="284" w:right="-143" w:hanging="294"/>
        <w:contextualSpacing/>
        <w:jc w:val="both"/>
        <w:rPr>
          <w:bCs/>
          <w:szCs w:val="24"/>
          <w:u w:val="none"/>
          <w:lang w:eastAsia="lv-LV"/>
        </w:rPr>
      </w:pPr>
      <w:r w:rsidRPr="00037D36">
        <w:rPr>
          <w:bCs/>
          <w:szCs w:val="24"/>
          <w:u w:val="none"/>
          <w:lang w:eastAsia="lv-LV"/>
        </w:rPr>
        <w:t xml:space="preserve">Informācija par Konkursu tiek publicēta Pašvaldības oficiālajā tīmekļvietnē </w:t>
      </w:r>
      <w:hyperlink r:id="rId16" w:history="1">
        <w:r w:rsidRPr="00037D36">
          <w:rPr>
            <w:rFonts w:eastAsia="Calibri"/>
            <w:bCs/>
            <w:color w:val="0000FF"/>
            <w:szCs w:val="24"/>
            <w:lang w:eastAsia="lv-LV"/>
          </w:rPr>
          <w:t>www.gulbene.lv</w:t>
        </w:r>
      </w:hyperlink>
      <w:r w:rsidRPr="00037D36">
        <w:rPr>
          <w:bCs/>
          <w:szCs w:val="24"/>
          <w:u w:val="none"/>
          <w:lang w:eastAsia="lv-LV"/>
        </w:rPr>
        <w:t>.</w:t>
      </w:r>
    </w:p>
    <w:p w14:paraId="3174F5A7" w14:textId="77777777" w:rsidR="00037D36" w:rsidRPr="00037D36" w:rsidRDefault="00037D36" w:rsidP="00037D36">
      <w:pPr>
        <w:ind w:right="-143"/>
        <w:jc w:val="both"/>
        <w:rPr>
          <w:bCs/>
          <w:szCs w:val="24"/>
          <w:u w:val="none"/>
          <w:lang w:eastAsia="lv-LV"/>
        </w:rPr>
      </w:pPr>
    </w:p>
    <w:p w14:paraId="6F00CB1A" w14:textId="77777777" w:rsidR="00037D36" w:rsidRPr="00037D36" w:rsidRDefault="00037D36" w:rsidP="00037D36">
      <w:pPr>
        <w:ind w:right="-143"/>
        <w:jc w:val="center"/>
        <w:rPr>
          <w:b/>
          <w:bCs/>
          <w:szCs w:val="24"/>
          <w:u w:val="none"/>
          <w:lang w:eastAsia="lv-LV"/>
        </w:rPr>
      </w:pPr>
      <w:r w:rsidRPr="00037D36">
        <w:rPr>
          <w:b/>
          <w:bCs/>
          <w:szCs w:val="24"/>
          <w:u w:val="none"/>
          <w:lang w:eastAsia="lv-LV"/>
        </w:rPr>
        <w:t>II. Konkursa mērķis un nosacījumi</w:t>
      </w:r>
    </w:p>
    <w:p w14:paraId="0C7C9092" w14:textId="77777777" w:rsidR="00037D36" w:rsidRPr="00037D36" w:rsidRDefault="00037D36" w:rsidP="00037D36">
      <w:pPr>
        <w:ind w:left="720" w:right="-143"/>
        <w:rPr>
          <w:b/>
          <w:bCs/>
          <w:szCs w:val="24"/>
          <w:u w:val="none"/>
          <w:lang w:eastAsia="lv-LV"/>
        </w:rPr>
      </w:pPr>
    </w:p>
    <w:p w14:paraId="21C2E8B7" w14:textId="77777777" w:rsidR="00037D36" w:rsidRPr="00037D36" w:rsidRDefault="00037D36" w:rsidP="00037D36">
      <w:pPr>
        <w:numPr>
          <w:ilvl w:val="1"/>
          <w:numId w:val="11"/>
        </w:numPr>
        <w:tabs>
          <w:tab w:val="num" w:pos="142"/>
          <w:tab w:val="left" w:pos="284"/>
        </w:tabs>
        <w:spacing w:line="360" w:lineRule="auto"/>
        <w:ind w:left="284" w:right="-143" w:hanging="284"/>
        <w:contextualSpacing/>
        <w:jc w:val="both"/>
        <w:rPr>
          <w:bCs/>
          <w:szCs w:val="24"/>
          <w:u w:val="none"/>
          <w:lang w:eastAsia="lv-LV"/>
        </w:rPr>
      </w:pPr>
      <w:r w:rsidRPr="00037D36">
        <w:rPr>
          <w:bCs/>
          <w:szCs w:val="24"/>
          <w:u w:val="none"/>
          <w:lang w:eastAsia="lv-LV"/>
        </w:rPr>
        <w:t xml:space="preserve">Konkursa mērķis ir, organizējot bērnu un jauniešu nometnes laika posmā no 2025.gada 25.jūlija līdz 2025.gada 1.novembrim, nodrošināt atbalstu Ukrainas bērnu un jauniešu socializācijai un </w:t>
      </w:r>
      <w:proofErr w:type="spellStart"/>
      <w:r w:rsidRPr="00037D36">
        <w:rPr>
          <w:bCs/>
          <w:szCs w:val="24"/>
          <w:u w:val="none"/>
          <w:lang w:eastAsia="lv-LV"/>
        </w:rPr>
        <w:t>psihoemocionālajai</w:t>
      </w:r>
      <w:proofErr w:type="spellEnd"/>
      <w:r w:rsidRPr="00037D36">
        <w:rPr>
          <w:bCs/>
          <w:szCs w:val="24"/>
          <w:u w:val="none"/>
          <w:lang w:eastAsia="lv-LV"/>
        </w:rPr>
        <w:t xml:space="preserve"> </w:t>
      </w:r>
      <w:proofErr w:type="spellStart"/>
      <w:r w:rsidRPr="00037D36">
        <w:rPr>
          <w:bCs/>
          <w:szCs w:val="24"/>
          <w:u w:val="none"/>
          <w:lang w:eastAsia="lv-LV"/>
        </w:rPr>
        <w:t>labbūtībai</w:t>
      </w:r>
      <w:proofErr w:type="spellEnd"/>
      <w:r w:rsidRPr="00037D36">
        <w:rPr>
          <w:bCs/>
          <w:szCs w:val="24"/>
          <w:u w:val="none"/>
          <w:lang w:eastAsia="lv-LV"/>
        </w:rPr>
        <w:t>, kā arī latviešu valodas praktizēšanai un prasmju pilnveidei, komunicējot un sadarbojoties gan savā starpā, gan ar Latvijas bērniem un jauniešiem daudzveidīgās radošajās norisēs un izglītojošās aktivitātēs kultūrizglītībā, vides izglītībā, tehniskajā jaunradē, sportā, veselīga dzīvesveida un drošības jautājumos.</w:t>
      </w:r>
    </w:p>
    <w:p w14:paraId="4D666662" w14:textId="77777777" w:rsidR="00037D36" w:rsidRPr="00037D36" w:rsidRDefault="00037D36" w:rsidP="00037D36">
      <w:pPr>
        <w:numPr>
          <w:ilvl w:val="1"/>
          <w:numId w:val="11"/>
        </w:numPr>
        <w:tabs>
          <w:tab w:val="num" w:pos="142"/>
          <w:tab w:val="left" w:pos="284"/>
        </w:tabs>
        <w:spacing w:line="360" w:lineRule="auto"/>
        <w:ind w:right="-143"/>
        <w:contextualSpacing/>
        <w:jc w:val="both"/>
        <w:rPr>
          <w:bCs/>
          <w:szCs w:val="24"/>
          <w:u w:val="none"/>
          <w:lang w:eastAsia="lv-LV"/>
        </w:rPr>
      </w:pPr>
      <w:r w:rsidRPr="00037D36">
        <w:rPr>
          <w:bCs/>
          <w:szCs w:val="24"/>
          <w:u w:val="none"/>
          <w:lang w:eastAsia="lv-LV"/>
        </w:rPr>
        <w:t xml:space="preserve">Dalībnieku </w:t>
      </w:r>
      <w:proofErr w:type="spellStart"/>
      <w:r w:rsidRPr="00037D36">
        <w:rPr>
          <w:bCs/>
          <w:szCs w:val="24"/>
          <w:u w:val="none"/>
          <w:lang w:eastAsia="lv-LV"/>
        </w:rPr>
        <w:t>mērķgrupas</w:t>
      </w:r>
      <w:proofErr w:type="spellEnd"/>
      <w:r w:rsidRPr="00037D36">
        <w:rPr>
          <w:bCs/>
          <w:szCs w:val="24"/>
          <w:u w:val="none"/>
          <w:lang w:eastAsia="lv-LV"/>
        </w:rPr>
        <w:t>:</w:t>
      </w:r>
    </w:p>
    <w:p w14:paraId="6C729664" w14:textId="77777777" w:rsidR="00037D36" w:rsidRPr="00037D36" w:rsidRDefault="00037D36" w:rsidP="00037D36">
      <w:pPr>
        <w:numPr>
          <w:ilvl w:val="1"/>
          <w:numId w:val="12"/>
        </w:numPr>
        <w:tabs>
          <w:tab w:val="left" w:pos="284"/>
        </w:tabs>
        <w:spacing w:line="360" w:lineRule="auto"/>
        <w:ind w:right="-143"/>
        <w:contextualSpacing/>
        <w:jc w:val="both"/>
        <w:rPr>
          <w:bCs/>
          <w:szCs w:val="24"/>
          <w:u w:val="none"/>
          <w:lang w:eastAsia="lv-LV"/>
        </w:rPr>
      </w:pPr>
      <w:r w:rsidRPr="00037D36">
        <w:rPr>
          <w:bCs/>
          <w:szCs w:val="24"/>
          <w:u w:val="none"/>
          <w:lang w:eastAsia="lv-LV"/>
        </w:rPr>
        <w:t xml:space="preserve"> Latvijā dzīvojošie Ukrainas civiliedzīvotāju bērni un jaunieši no 1. līdz 12.klasei;</w:t>
      </w:r>
    </w:p>
    <w:p w14:paraId="03005D8A" w14:textId="77777777" w:rsidR="00037D36" w:rsidRPr="00037D36" w:rsidRDefault="00037D36" w:rsidP="00037D36">
      <w:pPr>
        <w:numPr>
          <w:ilvl w:val="1"/>
          <w:numId w:val="12"/>
        </w:numPr>
        <w:contextualSpacing/>
        <w:rPr>
          <w:bCs/>
          <w:szCs w:val="24"/>
          <w:u w:val="none"/>
          <w:lang w:eastAsia="lv-LV"/>
        </w:rPr>
      </w:pPr>
      <w:r w:rsidRPr="00037D36">
        <w:rPr>
          <w:bCs/>
          <w:szCs w:val="24"/>
          <w:u w:val="none"/>
          <w:lang w:eastAsia="lv-LV"/>
        </w:rPr>
        <w:t xml:space="preserve"> Latvijas skolēni no 1.līdz 12.klasei, bet ne vecāki par 18 gadiem. </w:t>
      </w:r>
    </w:p>
    <w:p w14:paraId="40111721" w14:textId="77777777" w:rsidR="00037D36" w:rsidRPr="00037D36" w:rsidRDefault="00037D36" w:rsidP="00037D36">
      <w:pPr>
        <w:numPr>
          <w:ilvl w:val="0"/>
          <w:numId w:val="15"/>
        </w:numPr>
        <w:tabs>
          <w:tab w:val="left" w:pos="284"/>
        </w:tabs>
        <w:spacing w:line="360" w:lineRule="auto"/>
        <w:ind w:right="-143"/>
        <w:contextualSpacing/>
        <w:jc w:val="both"/>
        <w:rPr>
          <w:bCs/>
          <w:szCs w:val="24"/>
          <w:u w:val="none"/>
          <w:lang w:eastAsia="lv-LV"/>
        </w:rPr>
      </w:pPr>
      <w:r w:rsidRPr="00037D36">
        <w:rPr>
          <w:bCs/>
          <w:szCs w:val="24"/>
          <w:u w:val="none"/>
          <w:lang w:eastAsia="lv-LV"/>
        </w:rPr>
        <w:t>Nometņu saturs tematiski un mērķtiecīgi jāveido tā, lai sniegtu atbalstu bērniem un jauniešiem šādos virzienos:</w:t>
      </w:r>
    </w:p>
    <w:p w14:paraId="6AB115F8" w14:textId="77777777" w:rsidR="00037D36" w:rsidRPr="00037D36" w:rsidRDefault="00037D36" w:rsidP="00037D36">
      <w:pPr>
        <w:numPr>
          <w:ilvl w:val="1"/>
          <w:numId w:val="15"/>
        </w:numPr>
        <w:spacing w:line="360" w:lineRule="auto"/>
        <w:ind w:right="-143" w:firstLine="567"/>
        <w:jc w:val="both"/>
        <w:rPr>
          <w:bCs/>
          <w:szCs w:val="24"/>
          <w:u w:val="none"/>
          <w:lang w:eastAsia="lv-LV"/>
        </w:rPr>
      </w:pPr>
      <w:r w:rsidRPr="00037D36">
        <w:rPr>
          <w:bCs/>
          <w:szCs w:val="24"/>
          <w:u w:val="none"/>
          <w:lang w:eastAsia="lv-LV"/>
        </w:rPr>
        <w:t>latviešu valodas praktizēšana un prasmju pilnveide;</w:t>
      </w:r>
    </w:p>
    <w:p w14:paraId="26A4B8CA" w14:textId="77777777" w:rsidR="00037D36" w:rsidRPr="00037D36" w:rsidRDefault="00037D36" w:rsidP="00037D36">
      <w:pPr>
        <w:numPr>
          <w:ilvl w:val="1"/>
          <w:numId w:val="15"/>
        </w:numPr>
        <w:spacing w:line="360" w:lineRule="auto"/>
        <w:ind w:right="-143" w:firstLine="567"/>
        <w:jc w:val="both"/>
        <w:rPr>
          <w:bCs/>
          <w:szCs w:val="24"/>
          <w:u w:val="none"/>
          <w:lang w:eastAsia="lv-LV"/>
        </w:rPr>
      </w:pPr>
      <w:r w:rsidRPr="00037D36">
        <w:rPr>
          <w:bCs/>
          <w:szCs w:val="24"/>
          <w:u w:val="none"/>
          <w:lang w:eastAsia="lv-LV"/>
        </w:rPr>
        <w:t>izglītojošas aktivitātes kultūrizglītībā, vides izglītībā un tehniskajā jaunradē;</w:t>
      </w:r>
    </w:p>
    <w:p w14:paraId="1851F43A" w14:textId="77777777" w:rsidR="00037D36" w:rsidRPr="00037D36" w:rsidRDefault="00037D36" w:rsidP="00037D36">
      <w:pPr>
        <w:numPr>
          <w:ilvl w:val="1"/>
          <w:numId w:val="15"/>
        </w:numPr>
        <w:spacing w:line="360" w:lineRule="auto"/>
        <w:ind w:right="-143" w:firstLine="567"/>
        <w:jc w:val="both"/>
        <w:rPr>
          <w:bCs/>
          <w:szCs w:val="24"/>
          <w:u w:val="none"/>
          <w:lang w:eastAsia="lv-LV"/>
        </w:rPr>
      </w:pPr>
      <w:r w:rsidRPr="00037D36">
        <w:rPr>
          <w:bCs/>
          <w:szCs w:val="24"/>
          <w:u w:val="none"/>
          <w:lang w:eastAsia="lv-LV"/>
        </w:rPr>
        <w:t>komunikācijas, sadarbības un sociāli emocionālo prasmju pilnveide;</w:t>
      </w:r>
    </w:p>
    <w:p w14:paraId="1B131C8E" w14:textId="77777777" w:rsidR="00037D36" w:rsidRPr="00037D36" w:rsidRDefault="00037D36" w:rsidP="00037D36">
      <w:pPr>
        <w:numPr>
          <w:ilvl w:val="1"/>
          <w:numId w:val="15"/>
        </w:numPr>
        <w:spacing w:line="360" w:lineRule="auto"/>
        <w:ind w:right="-143" w:firstLine="567"/>
        <w:jc w:val="both"/>
        <w:rPr>
          <w:bCs/>
          <w:szCs w:val="24"/>
          <w:u w:val="none"/>
          <w:lang w:eastAsia="lv-LV"/>
        </w:rPr>
      </w:pPr>
      <w:r w:rsidRPr="00037D36">
        <w:rPr>
          <w:bCs/>
          <w:szCs w:val="24"/>
          <w:u w:val="none"/>
          <w:lang w:eastAsia="lv-LV"/>
        </w:rPr>
        <w:t xml:space="preserve"> bērnu un jauniešu fizisko aktivitāšu veicināšana;</w:t>
      </w:r>
    </w:p>
    <w:p w14:paraId="473B3200" w14:textId="77777777" w:rsidR="00037D36" w:rsidRPr="00037D36" w:rsidRDefault="00037D36" w:rsidP="00037D36">
      <w:pPr>
        <w:numPr>
          <w:ilvl w:val="1"/>
          <w:numId w:val="15"/>
        </w:numPr>
        <w:spacing w:line="360" w:lineRule="auto"/>
        <w:ind w:right="-143" w:firstLine="567"/>
        <w:jc w:val="both"/>
        <w:rPr>
          <w:bCs/>
          <w:szCs w:val="24"/>
          <w:u w:val="none"/>
          <w:lang w:eastAsia="lv-LV"/>
        </w:rPr>
      </w:pPr>
      <w:r w:rsidRPr="00037D36">
        <w:rPr>
          <w:bCs/>
          <w:szCs w:val="24"/>
          <w:u w:val="none"/>
          <w:lang w:eastAsia="lv-LV"/>
        </w:rPr>
        <w:t xml:space="preserve">veselīga dzīves veida un </w:t>
      </w:r>
      <w:proofErr w:type="spellStart"/>
      <w:r w:rsidRPr="00037D36">
        <w:rPr>
          <w:bCs/>
          <w:szCs w:val="24"/>
          <w:u w:val="none"/>
          <w:lang w:eastAsia="lv-LV"/>
        </w:rPr>
        <w:t>cilvēkdrošības</w:t>
      </w:r>
      <w:proofErr w:type="spellEnd"/>
      <w:r w:rsidRPr="00037D36">
        <w:rPr>
          <w:bCs/>
          <w:szCs w:val="24"/>
          <w:u w:val="none"/>
          <w:lang w:eastAsia="lv-LV"/>
        </w:rPr>
        <w:t xml:space="preserve"> paradumu veidošana. </w:t>
      </w:r>
    </w:p>
    <w:p w14:paraId="44FA0F9A" w14:textId="77777777" w:rsidR="00037D36" w:rsidRPr="00037D36" w:rsidRDefault="00037D36" w:rsidP="00037D36">
      <w:pPr>
        <w:numPr>
          <w:ilvl w:val="0"/>
          <w:numId w:val="15"/>
        </w:numPr>
        <w:spacing w:line="360" w:lineRule="auto"/>
        <w:contextualSpacing/>
        <w:jc w:val="both"/>
        <w:rPr>
          <w:bCs/>
          <w:szCs w:val="24"/>
          <w:u w:val="none"/>
          <w:lang w:eastAsia="lv-LV"/>
        </w:rPr>
      </w:pPr>
      <w:r w:rsidRPr="00037D36">
        <w:rPr>
          <w:bCs/>
          <w:szCs w:val="24"/>
          <w:u w:val="none"/>
          <w:lang w:eastAsia="lv-LV"/>
        </w:rPr>
        <w:t>Konkursā Projektus var iesniegt valsts un pašvaldību dibinātas iestādes, biedrības un nodibinājumi, nevalstiskas organizācijas un citas juridiskas personas vai fiziskas personas, ja tās normatīvajos aktos noteiktajā kārtībā ir reģistrētas komercreģistrā kā individuālie komersanti vai kā saimnieciskās darbības veicēji.</w:t>
      </w:r>
    </w:p>
    <w:p w14:paraId="48356C79" w14:textId="77777777" w:rsidR="00037D36" w:rsidRPr="00037D36" w:rsidRDefault="00037D36" w:rsidP="00037D36">
      <w:pPr>
        <w:numPr>
          <w:ilvl w:val="0"/>
          <w:numId w:val="15"/>
        </w:numPr>
        <w:spacing w:line="360" w:lineRule="auto"/>
        <w:ind w:right="-143"/>
        <w:contextualSpacing/>
        <w:jc w:val="both"/>
        <w:rPr>
          <w:bCs/>
          <w:szCs w:val="24"/>
          <w:u w:val="none"/>
          <w:lang w:eastAsia="lv-LV"/>
        </w:rPr>
      </w:pPr>
      <w:r w:rsidRPr="00037D36">
        <w:rPr>
          <w:bCs/>
          <w:szCs w:val="24"/>
          <w:u w:val="none"/>
          <w:lang w:eastAsia="lv-LV"/>
        </w:rPr>
        <w:t xml:space="preserve">Viens nometņu organizētājs var īstenot vairākas nometnes. </w:t>
      </w:r>
    </w:p>
    <w:p w14:paraId="448F3C84" w14:textId="77777777" w:rsidR="00037D36" w:rsidRPr="00037D36" w:rsidRDefault="00037D36" w:rsidP="00037D36">
      <w:pPr>
        <w:numPr>
          <w:ilvl w:val="0"/>
          <w:numId w:val="15"/>
        </w:numPr>
        <w:spacing w:line="360" w:lineRule="auto"/>
        <w:ind w:right="-143"/>
        <w:contextualSpacing/>
        <w:jc w:val="both"/>
        <w:rPr>
          <w:bCs/>
          <w:szCs w:val="24"/>
          <w:u w:val="none"/>
          <w:lang w:eastAsia="lv-LV"/>
        </w:rPr>
      </w:pPr>
      <w:r w:rsidRPr="00037D36">
        <w:rPr>
          <w:szCs w:val="24"/>
          <w:u w:val="none"/>
          <w:lang w:eastAsia="lv-LV"/>
        </w:rPr>
        <w:t xml:space="preserve">Nometnei jābūt reģistrētai un saskaņotai bērnu nometņu datu bāzē </w:t>
      </w:r>
      <w:hyperlink r:id="rId17" w:history="1">
        <w:r w:rsidRPr="00037D36">
          <w:rPr>
            <w:rFonts w:eastAsia="Calibri"/>
            <w:color w:val="0000FF"/>
            <w:szCs w:val="24"/>
            <w:lang w:eastAsia="lv-LV"/>
          </w:rPr>
          <w:t>www.nometnes.gov.lv</w:t>
        </w:r>
      </w:hyperlink>
      <w:r w:rsidRPr="00037D36">
        <w:rPr>
          <w:szCs w:val="24"/>
          <w:u w:val="none"/>
          <w:lang w:eastAsia="lv-LV"/>
        </w:rPr>
        <w:t>, reģistrējot nometni, jānorāda atzīme: “Valsts finansētās nometnes projektā “Atbalsts Ukrainas un Latvijas bērnu un jauniešu nometnēm”.</w:t>
      </w:r>
    </w:p>
    <w:p w14:paraId="461176A2" w14:textId="77777777" w:rsidR="00037D36" w:rsidRPr="00037D36" w:rsidRDefault="00037D36" w:rsidP="00037D36">
      <w:pPr>
        <w:numPr>
          <w:ilvl w:val="0"/>
          <w:numId w:val="15"/>
        </w:numPr>
        <w:spacing w:line="360" w:lineRule="auto"/>
        <w:ind w:right="-143"/>
        <w:contextualSpacing/>
        <w:jc w:val="both"/>
        <w:rPr>
          <w:bCs/>
          <w:szCs w:val="24"/>
          <w:u w:val="none"/>
          <w:lang w:eastAsia="lv-LV"/>
        </w:rPr>
      </w:pPr>
      <w:r w:rsidRPr="00037D36">
        <w:rPr>
          <w:szCs w:val="24"/>
          <w:u w:val="none"/>
          <w:lang w:eastAsia="lv-LV"/>
        </w:rPr>
        <w:lastRenderedPageBreak/>
        <w:t>N</w:t>
      </w:r>
      <w:r w:rsidRPr="00037D36">
        <w:rPr>
          <w:bCs/>
          <w:szCs w:val="24"/>
          <w:u w:val="none"/>
          <w:lang w:eastAsia="lv-LV"/>
        </w:rPr>
        <w:t xml:space="preserve">ometnes organizētājs ir atbildīgs par nometnes organizēšanu un darbību saskaņā ar Ministru kabineta 2009.gada 1.septembra noteikumu Nr.981 „Bērnu nometņu organizēšanas un darbības kārtība” paredzēto kārtību. </w:t>
      </w:r>
    </w:p>
    <w:p w14:paraId="27010729" w14:textId="77777777" w:rsidR="00037D36" w:rsidRPr="00037D36" w:rsidRDefault="00037D36" w:rsidP="00037D36">
      <w:pPr>
        <w:numPr>
          <w:ilvl w:val="0"/>
          <w:numId w:val="15"/>
        </w:numPr>
        <w:spacing w:line="360" w:lineRule="auto"/>
        <w:ind w:right="-143"/>
        <w:contextualSpacing/>
        <w:jc w:val="both"/>
        <w:rPr>
          <w:bCs/>
          <w:szCs w:val="24"/>
          <w:u w:val="none"/>
          <w:lang w:eastAsia="lv-LV"/>
        </w:rPr>
      </w:pPr>
      <w:r w:rsidRPr="00037D36">
        <w:rPr>
          <w:szCs w:val="24"/>
          <w:u w:val="none"/>
          <w:lang w:eastAsia="lv-LV"/>
        </w:rPr>
        <w:t xml:space="preserve">Organizējot nometni, jāievēro Vadlīnijas piesardzības pasākumiem bērnu nometņu organizētājiem: </w:t>
      </w:r>
      <w:hyperlink r:id="rId18" w:history="1">
        <w:r w:rsidRPr="00037D36">
          <w:rPr>
            <w:color w:val="0563C1"/>
            <w:szCs w:val="24"/>
            <w:lang w:eastAsia="lv-LV"/>
          </w:rPr>
          <w:t>https://www.nometnes.gov.lv/customimg/671a559c13cc96d6bd2b1eb99490606e.pdf</w:t>
        </w:r>
      </w:hyperlink>
    </w:p>
    <w:p w14:paraId="6D7C6F5B" w14:textId="77777777" w:rsidR="00037D36" w:rsidRPr="00037D36" w:rsidRDefault="00037D36" w:rsidP="00037D36">
      <w:pPr>
        <w:numPr>
          <w:ilvl w:val="0"/>
          <w:numId w:val="15"/>
        </w:numPr>
        <w:spacing w:line="360" w:lineRule="auto"/>
        <w:ind w:right="-143"/>
        <w:contextualSpacing/>
        <w:jc w:val="both"/>
        <w:rPr>
          <w:bCs/>
          <w:szCs w:val="24"/>
          <w:u w:val="none"/>
          <w:lang w:eastAsia="lv-LV"/>
        </w:rPr>
      </w:pPr>
      <w:r w:rsidRPr="00037D36">
        <w:rPr>
          <w:bCs/>
          <w:szCs w:val="24"/>
          <w:u w:val="none"/>
          <w:lang w:eastAsia="lv-LV"/>
        </w:rPr>
        <w:t>Konkursā tiek atbalstīta šādu dienas vai diennakts nometņu organizēšana:</w:t>
      </w:r>
    </w:p>
    <w:p w14:paraId="59C8F07D" w14:textId="77777777" w:rsidR="00037D36" w:rsidRPr="00037D36" w:rsidRDefault="00037D36" w:rsidP="00037D36">
      <w:pPr>
        <w:numPr>
          <w:ilvl w:val="1"/>
          <w:numId w:val="13"/>
        </w:numPr>
        <w:spacing w:line="360" w:lineRule="auto"/>
        <w:ind w:left="1418" w:right="-143" w:hanging="567"/>
        <w:contextualSpacing/>
        <w:jc w:val="both"/>
        <w:rPr>
          <w:bCs/>
          <w:szCs w:val="24"/>
          <w:u w:val="none"/>
          <w:lang w:eastAsia="lv-LV"/>
        </w:rPr>
      </w:pPr>
      <w:r w:rsidRPr="00037D36">
        <w:rPr>
          <w:bCs/>
          <w:szCs w:val="24"/>
          <w:u w:val="none"/>
          <w:lang w:eastAsia="lv-LV"/>
        </w:rPr>
        <w:t xml:space="preserve"> nometņu dalībnieki ir bērni vecumā no 7 līdz 18 gadiem;</w:t>
      </w:r>
    </w:p>
    <w:p w14:paraId="0CBEE420" w14:textId="77777777" w:rsidR="00037D36" w:rsidRPr="00037D36" w:rsidRDefault="00037D36" w:rsidP="00037D36">
      <w:pPr>
        <w:numPr>
          <w:ilvl w:val="1"/>
          <w:numId w:val="13"/>
        </w:numPr>
        <w:spacing w:line="360" w:lineRule="auto"/>
        <w:ind w:left="1418" w:right="-143" w:hanging="567"/>
        <w:contextualSpacing/>
        <w:jc w:val="both"/>
        <w:rPr>
          <w:bCs/>
          <w:szCs w:val="24"/>
          <w:u w:val="none"/>
          <w:lang w:eastAsia="lv-LV"/>
        </w:rPr>
      </w:pPr>
      <w:r w:rsidRPr="00037D36">
        <w:rPr>
          <w:bCs/>
          <w:szCs w:val="24"/>
          <w:u w:val="none"/>
          <w:lang w:eastAsia="lv-LV"/>
        </w:rPr>
        <w:t xml:space="preserve"> nometņu dalībnieku skaits sadalās aptuveni līdzvērtīgi – 50% vietējie bērni, 50% Ukrainas bērni;</w:t>
      </w:r>
    </w:p>
    <w:p w14:paraId="124244A5" w14:textId="77777777" w:rsidR="00037D36" w:rsidRPr="00037D36" w:rsidRDefault="00037D36" w:rsidP="00037D36">
      <w:pPr>
        <w:numPr>
          <w:ilvl w:val="1"/>
          <w:numId w:val="13"/>
        </w:numPr>
        <w:spacing w:line="360" w:lineRule="auto"/>
        <w:ind w:left="1418" w:right="-143" w:hanging="567"/>
        <w:contextualSpacing/>
        <w:jc w:val="both"/>
        <w:rPr>
          <w:bCs/>
          <w:szCs w:val="24"/>
          <w:u w:val="none"/>
          <w:lang w:eastAsia="lv-LV"/>
        </w:rPr>
      </w:pPr>
      <w:r w:rsidRPr="00037D36">
        <w:rPr>
          <w:bCs/>
          <w:szCs w:val="24"/>
          <w:u w:val="none"/>
          <w:lang w:eastAsia="lv-LV"/>
        </w:rPr>
        <w:t xml:space="preserve"> nometņu norises laiks – no 2025.gada 25.jūlija līdz 2025.gada 1.novembrim;</w:t>
      </w:r>
    </w:p>
    <w:p w14:paraId="13501715" w14:textId="77777777" w:rsidR="00037D36" w:rsidRPr="00037D36" w:rsidRDefault="00037D36" w:rsidP="00037D36">
      <w:pPr>
        <w:numPr>
          <w:ilvl w:val="1"/>
          <w:numId w:val="13"/>
        </w:numPr>
        <w:spacing w:line="360" w:lineRule="auto"/>
        <w:ind w:left="1418" w:right="-143" w:hanging="567"/>
        <w:contextualSpacing/>
        <w:jc w:val="both"/>
        <w:rPr>
          <w:bCs/>
          <w:szCs w:val="24"/>
          <w:u w:val="none"/>
          <w:lang w:eastAsia="lv-LV"/>
        </w:rPr>
      </w:pPr>
      <w:r w:rsidRPr="00037D36">
        <w:rPr>
          <w:bCs/>
          <w:color w:val="FF0000"/>
          <w:szCs w:val="24"/>
          <w:u w:val="none"/>
          <w:lang w:eastAsia="lv-LV"/>
        </w:rPr>
        <w:t xml:space="preserve"> </w:t>
      </w:r>
      <w:r w:rsidRPr="00037D36">
        <w:rPr>
          <w:bCs/>
          <w:szCs w:val="24"/>
          <w:u w:val="none"/>
          <w:lang w:eastAsia="lv-LV"/>
        </w:rPr>
        <w:t>nometņu ilgums – dienas nometnes (3 dienas), diennakts nometnes (5 dienas);</w:t>
      </w:r>
    </w:p>
    <w:p w14:paraId="02922965" w14:textId="77777777" w:rsidR="00037D36" w:rsidRPr="00037D36" w:rsidRDefault="00037D36" w:rsidP="00037D36">
      <w:pPr>
        <w:numPr>
          <w:ilvl w:val="1"/>
          <w:numId w:val="13"/>
        </w:numPr>
        <w:spacing w:line="360" w:lineRule="auto"/>
        <w:ind w:left="1418" w:right="-143" w:hanging="567"/>
        <w:contextualSpacing/>
        <w:jc w:val="both"/>
        <w:rPr>
          <w:bCs/>
          <w:szCs w:val="24"/>
          <w:u w:val="none"/>
          <w:lang w:eastAsia="lv-LV"/>
        </w:rPr>
      </w:pPr>
      <w:r w:rsidRPr="00037D36">
        <w:rPr>
          <w:bCs/>
          <w:color w:val="FF0000"/>
          <w:szCs w:val="24"/>
          <w:u w:val="none"/>
          <w:lang w:eastAsia="lv-LV"/>
        </w:rPr>
        <w:t xml:space="preserve"> </w:t>
      </w:r>
      <w:r w:rsidRPr="00037D36">
        <w:rPr>
          <w:bCs/>
          <w:szCs w:val="24"/>
          <w:u w:val="none"/>
          <w:lang w:eastAsia="lv-LV"/>
        </w:rPr>
        <w:t>dienas nometnes programma dienā – ne mazāk kā 6 astronomiskās stundas.</w:t>
      </w:r>
    </w:p>
    <w:p w14:paraId="3C4AB3F9" w14:textId="77777777" w:rsidR="00037D36" w:rsidRPr="00037D36" w:rsidRDefault="00037D36" w:rsidP="00037D36">
      <w:pPr>
        <w:numPr>
          <w:ilvl w:val="0"/>
          <w:numId w:val="13"/>
        </w:numPr>
        <w:spacing w:line="360" w:lineRule="auto"/>
        <w:ind w:right="-143"/>
        <w:contextualSpacing/>
        <w:jc w:val="both"/>
        <w:rPr>
          <w:bCs/>
          <w:szCs w:val="24"/>
          <w:u w:val="none"/>
          <w:lang w:eastAsia="lv-LV"/>
        </w:rPr>
      </w:pPr>
      <w:r w:rsidRPr="00037D36">
        <w:rPr>
          <w:bCs/>
          <w:szCs w:val="24"/>
          <w:u w:val="none"/>
          <w:lang w:eastAsia="lv-LV"/>
        </w:rPr>
        <w:t xml:space="preserve">Informācija par dalībnieku pieteikšanos uz nometnēm tiek publicēta Pašvaldības oficiālajā tīmekļvietnē </w:t>
      </w:r>
      <w:hyperlink r:id="rId19" w:history="1">
        <w:r w:rsidRPr="00037D36">
          <w:rPr>
            <w:rFonts w:eastAsia="Calibri"/>
            <w:bCs/>
            <w:color w:val="0000FF"/>
            <w:szCs w:val="24"/>
            <w:lang w:eastAsia="lv-LV"/>
          </w:rPr>
          <w:t>www.gulbene.lv</w:t>
        </w:r>
      </w:hyperlink>
      <w:r w:rsidRPr="00037D36">
        <w:rPr>
          <w:bCs/>
          <w:szCs w:val="24"/>
          <w:u w:val="none"/>
          <w:lang w:eastAsia="lv-LV"/>
        </w:rPr>
        <w:t>.</w:t>
      </w:r>
    </w:p>
    <w:p w14:paraId="18E73EB7" w14:textId="77777777" w:rsidR="00037D36" w:rsidRPr="00037D36" w:rsidRDefault="00037D36" w:rsidP="00037D36">
      <w:pPr>
        <w:ind w:left="720" w:right="-143"/>
        <w:jc w:val="center"/>
        <w:rPr>
          <w:b/>
          <w:szCs w:val="24"/>
          <w:u w:val="none"/>
          <w:lang w:eastAsia="lv-LV"/>
        </w:rPr>
      </w:pPr>
      <w:r w:rsidRPr="00037D36">
        <w:rPr>
          <w:b/>
          <w:szCs w:val="24"/>
          <w:u w:val="none"/>
          <w:lang w:eastAsia="lv-LV"/>
        </w:rPr>
        <w:t>III. Projektu finansējums</w:t>
      </w:r>
    </w:p>
    <w:p w14:paraId="7A5DA222" w14:textId="77777777" w:rsidR="00037D36" w:rsidRPr="00037D36" w:rsidRDefault="00037D36" w:rsidP="00037D36">
      <w:pPr>
        <w:tabs>
          <w:tab w:val="left" w:pos="426"/>
        </w:tabs>
        <w:spacing w:line="360" w:lineRule="auto"/>
        <w:ind w:right="-143"/>
        <w:jc w:val="both"/>
        <w:rPr>
          <w:bCs/>
          <w:strike/>
          <w:szCs w:val="24"/>
          <w:u w:val="none"/>
          <w:lang w:eastAsia="lv-LV"/>
        </w:rPr>
      </w:pPr>
    </w:p>
    <w:p w14:paraId="7521E045" w14:textId="77777777" w:rsidR="00037D36" w:rsidRPr="00037D36" w:rsidRDefault="00037D36" w:rsidP="00037D36">
      <w:pPr>
        <w:numPr>
          <w:ilvl w:val="0"/>
          <w:numId w:val="13"/>
        </w:numPr>
        <w:tabs>
          <w:tab w:val="left" w:pos="426"/>
        </w:tabs>
        <w:spacing w:line="360" w:lineRule="auto"/>
        <w:ind w:right="-143"/>
        <w:contextualSpacing/>
        <w:jc w:val="both"/>
        <w:rPr>
          <w:b/>
          <w:strike/>
          <w:szCs w:val="24"/>
          <w:lang w:eastAsia="lv-LV"/>
        </w:rPr>
      </w:pPr>
      <w:r w:rsidRPr="00037D36">
        <w:rPr>
          <w:bCs/>
          <w:szCs w:val="24"/>
          <w:u w:val="none"/>
          <w:lang w:eastAsia="lv-LV"/>
        </w:rPr>
        <w:t xml:space="preserve">Kopējais Pašvaldībai piešķirtais finansējums ir 4678 </w:t>
      </w:r>
      <w:proofErr w:type="spellStart"/>
      <w:r w:rsidRPr="00037D36">
        <w:rPr>
          <w:bCs/>
          <w:i/>
          <w:iCs/>
          <w:szCs w:val="24"/>
          <w:u w:val="none"/>
          <w:lang w:eastAsia="lv-LV"/>
        </w:rPr>
        <w:t>euro</w:t>
      </w:r>
      <w:proofErr w:type="spellEnd"/>
      <w:r w:rsidRPr="00037D36">
        <w:rPr>
          <w:bCs/>
          <w:i/>
          <w:iCs/>
          <w:szCs w:val="24"/>
          <w:u w:val="none"/>
          <w:lang w:eastAsia="lv-LV"/>
        </w:rPr>
        <w:t>.</w:t>
      </w:r>
    </w:p>
    <w:p w14:paraId="2FA5A2E4" w14:textId="77777777" w:rsidR="00037D36" w:rsidRPr="00037D36" w:rsidRDefault="00037D36" w:rsidP="00037D36">
      <w:pPr>
        <w:numPr>
          <w:ilvl w:val="0"/>
          <w:numId w:val="13"/>
        </w:numPr>
        <w:tabs>
          <w:tab w:val="left" w:pos="426"/>
        </w:tabs>
        <w:spacing w:line="360" w:lineRule="auto"/>
        <w:ind w:right="-143"/>
        <w:contextualSpacing/>
        <w:jc w:val="both"/>
        <w:rPr>
          <w:b/>
          <w:strike/>
          <w:szCs w:val="24"/>
          <w:lang w:eastAsia="lv-LV"/>
        </w:rPr>
      </w:pPr>
      <w:r w:rsidRPr="00037D36">
        <w:rPr>
          <w:bCs/>
          <w:szCs w:val="24"/>
          <w:u w:val="none"/>
          <w:lang w:eastAsia="lv-LV"/>
        </w:rPr>
        <w:t xml:space="preserve">Maksimālais finansiālais atbalsta apjoms vienam Projektam ir 50 </w:t>
      </w:r>
      <w:proofErr w:type="spellStart"/>
      <w:r w:rsidRPr="00037D36">
        <w:rPr>
          <w:bCs/>
          <w:i/>
          <w:iCs/>
          <w:szCs w:val="24"/>
          <w:u w:val="none"/>
          <w:lang w:eastAsia="lv-LV"/>
        </w:rPr>
        <w:t>euro</w:t>
      </w:r>
      <w:proofErr w:type="spellEnd"/>
      <w:r w:rsidRPr="00037D36">
        <w:rPr>
          <w:bCs/>
          <w:szCs w:val="24"/>
          <w:u w:val="none"/>
          <w:lang w:eastAsia="lv-LV"/>
        </w:rPr>
        <w:t xml:space="preserve"> dienā par viena bērna dalību 3 dienu ilgā dienas nometnē</w:t>
      </w:r>
      <w:r w:rsidRPr="00037D36">
        <w:rPr>
          <w:bCs/>
          <w:iCs/>
          <w:szCs w:val="24"/>
          <w:u w:val="none"/>
          <w:lang w:eastAsia="lv-LV"/>
        </w:rPr>
        <w:t xml:space="preserve">, 70 </w:t>
      </w:r>
      <w:proofErr w:type="spellStart"/>
      <w:r w:rsidRPr="00037D36">
        <w:rPr>
          <w:bCs/>
          <w:i/>
          <w:szCs w:val="24"/>
          <w:u w:val="none"/>
          <w:lang w:eastAsia="lv-LV"/>
        </w:rPr>
        <w:t>euro</w:t>
      </w:r>
      <w:proofErr w:type="spellEnd"/>
      <w:r w:rsidRPr="00037D36">
        <w:rPr>
          <w:bCs/>
          <w:iCs/>
          <w:szCs w:val="24"/>
          <w:u w:val="none"/>
          <w:lang w:eastAsia="lv-LV"/>
        </w:rPr>
        <w:t xml:space="preserve"> dienā par viena bērna dalību 5 dienu ilgā diennakts nometnē.</w:t>
      </w:r>
    </w:p>
    <w:p w14:paraId="0066C6FE" w14:textId="77777777" w:rsidR="00037D36" w:rsidRPr="00037D36" w:rsidRDefault="00037D36" w:rsidP="00037D36">
      <w:pPr>
        <w:ind w:right="-143"/>
        <w:rPr>
          <w:b/>
          <w:szCs w:val="24"/>
          <w:u w:val="none"/>
          <w:lang w:eastAsia="lv-LV"/>
        </w:rPr>
      </w:pPr>
    </w:p>
    <w:p w14:paraId="01ECC0AA" w14:textId="77777777" w:rsidR="00037D36" w:rsidRPr="00037D36" w:rsidRDefault="00037D36" w:rsidP="00037D36">
      <w:pPr>
        <w:ind w:right="-143"/>
        <w:jc w:val="center"/>
        <w:rPr>
          <w:b/>
          <w:szCs w:val="24"/>
          <w:u w:val="none"/>
          <w:lang w:eastAsia="lv-LV"/>
        </w:rPr>
      </w:pPr>
      <w:r w:rsidRPr="00037D36">
        <w:rPr>
          <w:b/>
          <w:szCs w:val="24"/>
          <w:u w:val="none"/>
          <w:lang w:eastAsia="lv-LV"/>
        </w:rPr>
        <w:t>IV. Projektu iesniegšana</w:t>
      </w:r>
    </w:p>
    <w:p w14:paraId="72A7EAAF" w14:textId="77777777" w:rsidR="00037D36" w:rsidRPr="00037D36" w:rsidRDefault="00037D36" w:rsidP="00037D36">
      <w:pPr>
        <w:ind w:right="-143"/>
        <w:jc w:val="both"/>
        <w:rPr>
          <w:bCs/>
          <w:strike/>
          <w:szCs w:val="24"/>
          <w:u w:val="none"/>
          <w:lang w:eastAsia="lv-LV"/>
        </w:rPr>
      </w:pPr>
    </w:p>
    <w:p w14:paraId="2EE33B3E" w14:textId="77777777" w:rsidR="00037D36" w:rsidRPr="00037D36" w:rsidRDefault="00037D36" w:rsidP="00037D36">
      <w:pPr>
        <w:numPr>
          <w:ilvl w:val="0"/>
          <w:numId w:val="14"/>
        </w:numPr>
        <w:tabs>
          <w:tab w:val="left" w:pos="426"/>
        </w:tabs>
        <w:spacing w:line="360" w:lineRule="auto"/>
        <w:ind w:right="-143"/>
        <w:contextualSpacing/>
        <w:jc w:val="both"/>
        <w:rPr>
          <w:bCs/>
          <w:strike/>
          <w:szCs w:val="24"/>
          <w:u w:val="none"/>
          <w:lang w:eastAsia="lv-LV"/>
        </w:rPr>
      </w:pPr>
      <w:r w:rsidRPr="00037D36">
        <w:rPr>
          <w:bCs/>
          <w:szCs w:val="24"/>
          <w:u w:val="none"/>
          <w:lang w:eastAsia="lv-LV"/>
        </w:rPr>
        <w:t>Projekts sastāv no:</w:t>
      </w:r>
    </w:p>
    <w:p w14:paraId="5E6480EE" w14:textId="77777777" w:rsidR="00037D36" w:rsidRPr="00037D36" w:rsidRDefault="00037D36" w:rsidP="00037D36">
      <w:pPr>
        <w:numPr>
          <w:ilvl w:val="1"/>
          <w:numId w:val="14"/>
        </w:numPr>
        <w:tabs>
          <w:tab w:val="left" w:pos="426"/>
        </w:tabs>
        <w:spacing w:line="360" w:lineRule="auto"/>
        <w:ind w:right="-143" w:hanging="196"/>
        <w:contextualSpacing/>
        <w:jc w:val="both"/>
        <w:rPr>
          <w:bCs/>
          <w:strike/>
          <w:szCs w:val="24"/>
          <w:u w:val="none"/>
          <w:lang w:eastAsia="lv-LV"/>
        </w:rPr>
      </w:pPr>
      <w:r w:rsidRPr="00037D36">
        <w:rPr>
          <w:bCs/>
          <w:szCs w:val="24"/>
          <w:u w:val="none"/>
          <w:lang w:eastAsia="lv-LV"/>
        </w:rPr>
        <w:t>pieteikuma (1.pielikums);</w:t>
      </w:r>
    </w:p>
    <w:p w14:paraId="50B30845" w14:textId="77777777" w:rsidR="00037D36" w:rsidRPr="00037D36" w:rsidRDefault="00037D36" w:rsidP="00037D36">
      <w:pPr>
        <w:numPr>
          <w:ilvl w:val="1"/>
          <w:numId w:val="14"/>
        </w:numPr>
        <w:tabs>
          <w:tab w:val="left" w:pos="426"/>
        </w:tabs>
        <w:spacing w:line="360" w:lineRule="auto"/>
        <w:ind w:right="-143" w:hanging="196"/>
        <w:contextualSpacing/>
        <w:jc w:val="both"/>
        <w:rPr>
          <w:bCs/>
          <w:strike/>
          <w:szCs w:val="24"/>
          <w:u w:val="none"/>
          <w:lang w:eastAsia="lv-LV"/>
        </w:rPr>
      </w:pPr>
      <w:r w:rsidRPr="00037D36">
        <w:rPr>
          <w:bCs/>
          <w:szCs w:val="24"/>
          <w:u w:val="none"/>
          <w:lang w:eastAsia="lv-LV"/>
        </w:rPr>
        <w:t>nometnes apraksta (2.pielikums);</w:t>
      </w:r>
    </w:p>
    <w:p w14:paraId="7F5128C9" w14:textId="77777777" w:rsidR="00037D36" w:rsidRPr="00037D36" w:rsidRDefault="00037D36" w:rsidP="00037D36">
      <w:pPr>
        <w:numPr>
          <w:ilvl w:val="1"/>
          <w:numId w:val="14"/>
        </w:numPr>
        <w:tabs>
          <w:tab w:val="left" w:pos="426"/>
        </w:tabs>
        <w:spacing w:line="360" w:lineRule="auto"/>
        <w:ind w:right="-143" w:hanging="196"/>
        <w:contextualSpacing/>
        <w:jc w:val="both"/>
        <w:rPr>
          <w:bCs/>
          <w:strike/>
          <w:szCs w:val="24"/>
          <w:u w:val="none"/>
          <w:lang w:eastAsia="lv-LV"/>
        </w:rPr>
      </w:pPr>
      <w:r w:rsidRPr="00037D36">
        <w:rPr>
          <w:bCs/>
          <w:szCs w:val="24"/>
          <w:u w:val="none"/>
          <w:lang w:eastAsia="lv-LV"/>
        </w:rPr>
        <w:t>nometnes budžeta tāmes (3.pielikums);</w:t>
      </w:r>
    </w:p>
    <w:p w14:paraId="6796B289" w14:textId="77777777" w:rsidR="00037D36" w:rsidRPr="00037D36" w:rsidRDefault="00037D36" w:rsidP="00037D36">
      <w:pPr>
        <w:numPr>
          <w:ilvl w:val="1"/>
          <w:numId w:val="14"/>
        </w:numPr>
        <w:tabs>
          <w:tab w:val="left" w:pos="426"/>
        </w:tabs>
        <w:spacing w:line="360" w:lineRule="auto"/>
        <w:ind w:right="-143" w:hanging="196"/>
        <w:contextualSpacing/>
        <w:jc w:val="both"/>
        <w:rPr>
          <w:bCs/>
          <w:strike/>
          <w:szCs w:val="24"/>
          <w:u w:val="none"/>
          <w:lang w:eastAsia="lv-LV"/>
        </w:rPr>
      </w:pPr>
      <w:r w:rsidRPr="00037D36">
        <w:rPr>
          <w:bCs/>
          <w:szCs w:val="24"/>
          <w:u w:val="none"/>
          <w:lang w:eastAsia="lv-LV"/>
        </w:rPr>
        <w:t>nometnes vadītāja apliecības kopijas;</w:t>
      </w:r>
    </w:p>
    <w:p w14:paraId="1B4C1401" w14:textId="77777777" w:rsidR="00037D36" w:rsidRPr="00037D36" w:rsidRDefault="00037D36" w:rsidP="00037D36">
      <w:pPr>
        <w:numPr>
          <w:ilvl w:val="1"/>
          <w:numId w:val="14"/>
        </w:numPr>
        <w:spacing w:line="360" w:lineRule="auto"/>
        <w:ind w:right="-143" w:hanging="196"/>
        <w:jc w:val="both"/>
        <w:rPr>
          <w:bCs/>
          <w:strike/>
          <w:szCs w:val="24"/>
          <w:u w:val="none"/>
          <w:lang w:eastAsia="lv-LV"/>
        </w:rPr>
      </w:pPr>
      <w:r w:rsidRPr="00037D36">
        <w:rPr>
          <w:bCs/>
          <w:szCs w:val="24"/>
          <w:u w:val="none"/>
          <w:lang w:eastAsia="lv-LV"/>
        </w:rPr>
        <w:t xml:space="preserve"> CV (Curriculum Vitae) – ja nometnes organizētājs ir fiziska persona.</w:t>
      </w:r>
    </w:p>
    <w:p w14:paraId="50A822DC" w14:textId="77777777" w:rsidR="00037D36" w:rsidRPr="00037D36" w:rsidRDefault="00037D36" w:rsidP="00037D36">
      <w:pPr>
        <w:numPr>
          <w:ilvl w:val="0"/>
          <w:numId w:val="16"/>
        </w:numPr>
        <w:tabs>
          <w:tab w:val="left" w:pos="426"/>
        </w:tabs>
        <w:autoSpaceDE w:val="0"/>
        <w:autoSpaceDN w:val="0"/>
        <w:adjustRightInd w:val="0"/>
        <w:spacing w:line="360" w:lineRule="auto"/>
        <w:contextualSpacing/>
        <w:jc w:val="both"/>
        <w:rPr>
          <w:rFonts w:eastAsia="Calibri"/>
          <w:szCs w:val="24"/>
          <w:u w:val="none"/>
          <w:lang w:eastAsia="lv-LV"/>
        </w:rPr>
      </w:pPr>
      <w:r w:rsidRPr="00037D36">
        <w:rPr>
          <w:rFonts w:eastAsia="Calibri"/>
          <w:szCs w:val="24"/>
          <w:u w:val="none"/>
          <w:lang w:eastAsia="lv-LV"/>
        </w:rPr>
        <w:t xml:space="preserve">Papildus šā nolikuma 17.punktā minētajiem dokumentiem Projekta iesniedzējam ir tiesības pievienot arī citus dokumentus, kas sniedz būtisku informāciju par pašu Projekta iesniedzēju vai plānoto nometni. </w:t>
      </w:r>
    </w:p>
    <w:p w14:paraId="5D4E2A1C" w14:textId="77777777" w:rsidR="00037D36" w:rsidRPr="00037D36" w:rsidRDefault="00037D36" w:rsidP="00037D36">
      <w:pPr>
        <w:numPr>
          <w:ilvl w:val="0"/>
          <w:numId w:val="16"/>
        </w:numPr>
        <w:tabs>
          <w:tab w:val="left" w:pos="426"/>
        </w:tabs>
        <w:autoSpaceDE w:val="0"/>
        <w:autoSpaceDN w:val="0"/>
        <w:adjustRightInd w:val="0"/>
        <w:spacing w:line="360" w:lineRule="auto"/>
        <w:contextualSpacing/>
        <w:jc w:val="both"/>
        <w:rPr>
          <w:rFonts w:eastAsia="Calibri"/>
          <w:szCs w:val="24"/>
          <w:u w:val="none"/>
          <w:lang w:eastAsia="lv-LV"/>
        </w:rPr>
      </w:pPr>
      <w:r w:rsidRPr="00037D36">
        <w:rPr>
          <w:rFonts w:eastAsia="Calibri"/>
          <w:szCs w:val="24"/>
          <w:u w:val="none"/>
          <w:lang w:eastAsia="lv-LV"/>
        </w:rPr>
        <w:t>Projekta iesniedzējs Projektu sagatavo datorrakstā latviešu valodā, kuru iesniedz</w:t>
      </w:r>
      <w:r w:rsidRPr="00037D36">
        <w:rPr>
          <w:bCs/>
          <w:szCs w:val="24"/>
          <w:u w:val="none"/>
          <w:lang w:eastAsia="lv-LV"/>
        </w:rPr>
        <w:t xml:space="preserve"> Gulbenes novada pašvaldības Ukrainas un Latvijas bērnu un jauniešu</w:t>
      </w:r>
      <w:r w:rsidRPr="00037D36">
        <w:rPr>
          <w:bCs/>
          <w:szCs w:val="24"/>
          <w:u w:val="none"/>
        </w:rPr>
        <w:t xml:space="preserve"> nometņu projektu izvērtēšanas komisijai līdz 2025.gada 13.jūnijam plkst.16.00</w:t>
      </w:r>
      <w:r w:rsidRPr="00037D36">
        <w:rPr>
          <w:rFonts w:eastAsia="Calibri"/>
          <w:szCs w:val="24"/>
          <w:u w:val="none"/>
          <w:lang w:eastAsia="lv-LV"/>
        </w:rPr>
        <w:t xml:space="preserve">, </w:t>
      </w:r>
      <w:r w:rsidRPr="00037D36">
        <w:rPr>
          <w:bCs/>
          <w:szCs w:val="24"/>
          <w:u w:val="none"/>
          <w:lang w:eastAsia="lv-LV"/>
        </w:rPr>
        <w:t>nosūtot to Komisijas sekretāram uz e-pastu izglitibas.parvalde@gulbene.lv, parakstītu ar drošu elektronisko parakstu.</w:t>
      </w:r>
    </w:p>
    <w:p w14:paraId="1AB26C5C" w14:textId="77777777" w:rsidR="00037D36" w:rsidRPr="00037D36" w:rsidRDefault="00037D36" w:rsidP="00037D36">
      <w:pPr>
        <w:tabs>
          <w:tab w:val="left" w:pos="0"/>
          <w:tab w:val="left" w:pos="284"/>
          <w:tab w:val="left" w:pos="426"/>
        </w:tabs>
        <w:autoSpaceDE w:val="0"/>
        <w:autoSpaceDN w:val="0"/>
        <w:adjustRightInd w:val="0"/>
        <w:jc w:val="both"/>
        <w:rPr>
          <w:rFonts w:eastAsia="Calibri"/>
          <w:szCs w:val="24"/>
          <w:u w:val="none"/>
          <w:lang w:eastAsia="lv-LV"/>
        </w:rPr>
      </w:pPr>
    </w:p>
    <w:p w14:paraId="49F3C662" w14:textId="77777777" w:rsidR="00037D36" w:rsidRPr="00037D36" w:rsidRDefault="00037D36" w:rsidP="00037D36">
      <w:pPr>
        <w:autoSpaceDE w:val="0"/>
        <w:autoSpaceDN w:val="0"/>
        <w:adjustRightInd w:val="0"/>
        <w:ind w:left="480"/>
        <w:jc w:val="center"/>
        <w:rPr>
          <w:b/>
          <w:szCs w:val="24"/>
          <w:u w:val="none"/>
          <w:lang w:eastAsia="ar-SA"/>
        </w:rPr>
      </w:pPr>
      <w:r w:rsidRPr="00037D36">
        <w:rPr>
          <w:b/>
          <w:szCs w:val="24"/>
          <w:u w:val="none"/>
          <w:lang w:eastAsia="ar-SA"/>
        </w:rPr>
        <w:lastRenderedPageBreak/>
        <w:t>V. Projektu izvērtēšana, lēmuma pieņemšana un rezultātu paziņošana</w:t>
      </w:r>
    </w:p>
    <w:p w14:paraId="280E89F3" w14:textId="77777777" w:rsidR="00037D36" w:rsidRPr="00037D36" w:rsidRDefault="00037D36" w:rsidP="00037D36">
      <w:pPr>
        <w:autoSpaceDE w:val="0"/>
        <w:autoSpaceDN w:val="0"/>
        <w:adjustRightInd w:val="0"/>
        <w:ind w:left="480"/>
        <w:jc w:val="center"/>
        <w:rPr>
          <w:b/>
          <w:szCs w:val="24"/>
          <w:u w:val="none"/>
          <w:lang w:eastAsia="ar-SA"/>
        </w:rPr>
      </w:pPr>
    </w:p>
    <w:p w14:paraId="50CEFBC7" w14:textId="77777777" w:rsidR="00037D36" w:rsidRPr="00037D36" w:rsidRDefault="00037D36" w:rsidP="00037D36">
      <w:pPr>
        <w:numPr>
          <w:ilvl w:val="0"/>
          <w:numId w:val="16"/>
        </w:numPr>
        <w:tabs>
          <w:tab w:val="left" w:pos="0"/>
          <w:tab w:val="left" w:pos="284"/>
          <w:tab w:val="left" w:pos="426"/>
        </w:tabs>
        <w:autoSpaceDE w:val="0"/>
        <w:autoSpaceDN w:val="0"/>
        <w:adjustRightInd w:val="0"/>
        <w:spacing w:line="360" w:lineRule="auto"/>
        <w:contextualSpacing/>
        <w:jc w:val="both"/>
        <w:rPr>
          <w:rFonts w:eastAsia="Calibri"/>
          <w:szCs w:val="24"/>
          <w:u w:val="none"/>
          <w:lang w:eastAsia="lv-LV"/>
        </w:rPr>
      </w:pPr>
      <w:r w:rsidRPr="00037D36">
        <w:rPr>
          <w:rFonts w:eastAsia="Calibri"/>
          <w:szCs w:val="24"/>
          <w:u w:val="none"/>
          <w:lang w:eastAsia="lv-LV"/>
        </w:rPr>
        <w:t>Konkursam iesniegtos Projektus izvērtē un lēmumu par finansiāla atbalsta piešķiršanu pieņem ar domes priekšsēdētāja rīkojumu izveidota komisija (turpmāk – Komisija) trīs cilvēku sastāvā.</w:t>
      </w:r>
    </w:p>
    <w:p w14:paraId="2F9DEC97" w14:textId="77777777" w:rsidR="00037D36" w:rsidRPr="00037D36" w:rsidRDefault="00037D36" w:rsidP="00037D36">
      <w:pPr>
        <w:numPr>
          <w:ilvl w:val="0"/>
          <w:numId w:val="16"/>
        </w:numPr>
        <w:tabs>
          <w:tab w:val="left" w:pos="0"/>
          <w:tab w:val="left" w:pos="284"/>
          <w:tab w:val="left" w:pos="426"/>
        </w:tabs>
        <w:autoSpaceDE w:val="0"/>
        <w:autoSpaceDN w:val="0"/>
        <w:adjustRightInd w:val="0"/>
        <w:spacing w:line="360" w:lineRule="auto"/>
        <w:contextualSpacing/>
        <w:jc w:val="both"/>
        <w:rPr>
          <w:rFonts w:eastAsia="Calibri"/>
          <w:szCs w:val="24"/>
          <w:u w:val="none"/>
          <w:lang w:eastAsia="lv-LV"/>
        </w:rPr>
      </w:pPr>
      <w:r w:rsidRPr="00037D36">
        <w:rPr>
          <w:rFonts w:eastAsia="Calibri"/>
          <w:szCs w:val="24"/>
          <w:u w:val="none"/>
          <w:lang w:eastAsia="lv-LV"/>
        </w:rPr>
        <w:t xml:space="preserve">Komisijas darbu vada Komisijas priekšsēdētājs. Komisija ir lemttiesīga, ja tās sēdē piedalās ne mazāk kā divi no Komisijas locekļiem. </w:t>
      </w:r>
    </w:p>
    <w:p w14:paraId="588A3AE4" w14:textId="77777777" w:rsidR="00037D36" w:rsidRPr="00037D36" w:rsidRDefault="00037D36" w:rsidP="00037D36">
      <w:pPr>
        <w:numPr>
          <w:ilvl w:val="0"/>
          <w:numId w:val="16"/>
        </w:numPr>
        <w:tabs>
          <w:tab w:val="left" w:pos="0"/>
          <w:tab w:val="left" w:pos="284"/>
          <w:tab w:val="left" w:pos="426"/>
        </w:tabs>
        <w:autoSpaceDE w:val="0"/>
        <w:autoSpaceDN w:val="0"/>
        <w:adjustRightInd w:val="0"/>
        <w:spacing w:line="360" w:lineRule="auto"/>
        <w:contextualSpacing/>
        <w:jc w:val="both"/>
        <w:rPr>
          <w:rFonts w:eastAsia="Calibri"/>
          <w:szCs w:val="24"/>
          <w:u w:val="none"/>
          <w:lang w:eastAsia="lv-LV"/>
        </w:rPr>
      </w:pPr>
      <w:r w:rsidRPr="00037D36">
        <w:rPr>
          <w:rFonts w:eastAsia="Calibri"/>
          <w:szCs w:val="24"/>
          <w:u w:val="none"/>
          <w:lang w:eastAsia="lv-LV"/>
        </w:rPr>
        <w:t>Komisijas lēmumu pieņem Komisijas sēdes laikā, atklāti balsojot. Lēmums ir pieņemts, ja par to nobalso klātesošo Komisijas locekļu vairākums. Balsīm sadaloties vienādi, izšķirošā ir Komisijas priekšsēdētāja balss.</w:t>
      </w:r>
    </w:p>
    <w:p w14:paraId="4A021518" w14:textId="77777777" w:rsidR="00037D36" w:rsidRPr="00037D36" w:rsidRDefault="00037D36" w:rsidP="00037D36">
      <w:pPr>
        <w:numPr>
          <w:ilvl w:val="0"/>
          <w:numId w:val="16"/>
        </w:numPr>
        <w:tabs>
          <w:tab w:val="left" w:pos="0"/>
          <w:tab w:val="left" w:pos="284"/>
          <w:tab w:val="left" w:pos="426"/>
        </w:tabs>
        <w:autoSpaceDE w:val="0"/>
        <w:autoSpaceDN w:val="0"/>
        <w:adjustRightInd w:val="0"/>
        <w:spacing w:line="360" w:lineRule="auto"/>
        <w:contextualSpacing/>
        <w:jc w:val="both"/>
        <w:rPr>
          <w:rFonts w:eastAsia="Calibri"/>
          <w:szCs w:val="24"/>
          <w:u w:val="none"/>
          <w:lang w:eastAsia="lv-LV"/>
        </w:rPr>
      </w:pPr>
      <w:r w:rsidRPr="00037D36">
        <w:rPr>
          <w:rFonts w:eastAsia="Calibri"/>
          <w:szCs w:val="24"/>
          <w:u w:val="none"/>
          <w:lang w:eastAsia="lv-LV"/>
        </w:rPr>
        <w:t>Komisijas sēdes protokolē Komisijas sekretārs, kurš nav Komisijas loceklis.</w:t>
      </w:r>
    </w:p>
    <w:p w14:paraId="4CF01282" w14:textId="77777777" w:rsidR="00037D36" w:rsidRPr="00037D36" w:rsidRDefault="00037D36" w:rsidP="00037D36">
      <w:pPr>
        <w:numPr>
          <w:ilvl w:val="0"/>
          <w:numId w:val="16"/>
        </w:numPr>
        <w:tabs>
          <w:tab w:val="left" w:pos="0"/>
          <w:tab w:val="left" w:pos="284"/>
          <w:tab w:val="left" w:pos="426"/>
        </w:tabs>
        <w:autoSpaceDE w:val="0"/>
        <w:autoSpaceDN w:val="0"/>
        <w:adjustRightInd w:val="0"/>
        <w:spacing w:line="360" w:lineRule="auto"/>
        <w:contextualSpacing/>
        <w:jc w:val="both"/>
        <w:rPr>
          <w:rFonts w:eastAsia="Calibri"/>
          <w:szCs w:val="24"/>
          <w:u w:val="none"/>
          <w:lang w:eastAsia="lv-LV"/>
        </w:rPr>
      </w:pPr>
      <w:r w:rsidRPr="00037D36">
        <w:rPr>
          <w:rFonts w:eastAsia="Calibri"/>
          <w:szCs w:val="24"/>
          <w:u w:val="none"/>
          <w:lang w:eastAsia="lv-LV"/>
        </w:rPr>
        <w:t>Projekta iesniedzēja Projekts tiek noraidīts bez tālākās vērtēšanas (saskaņā ar Projektu vērtēšanas kritērijiem), ja:</w:t>
      </w:r>
    </w:p>
    <w:p w14:paraId="3102E86F" w14:textId="77777777" w:rsidR="00037D36" w:rsidRPr="00037D36" w:rsidRDefault="00037D36" w:rsidP="00037D36">
      <w:pPr>
        <w:numPr>
          <w:ilvl w:val="1"/>
          <w:numId w:val="16"/>
        </w:numPr>
        <w:tabs>
          <w:tab w:val="left" w:pos="0"/>
          <w:tab w:val="left" w:pos="284"/>
          <w:tab w:val="left" w:pos="426"/>
        </w:tabs>
        <w:autoSpaceDE w:val="0"/>
        <w:autoSpaceDN w:val="0"/>
        <w:adjustRightInd w:val="0"/>
        <w:spacing w:line="360" w:lineRule="auto"/>
        <w:contextualSpacing/>
        <w:jc w:val="both"/>
        <w:rPr>
          <w:rFonts w:eastAsia="Calibri"/>
          <w:szCs w:val="24"/>
          <w:u w:val="none"/>
          <w:lang w:eastAsia="lv-LV"/>
        </w:rPr>
      </w:pPr>
      <w:r w:rsidRPr="00037D36">
        <w:rPr>
          <w:rFonts w:eastAsia="Calibri"/>
          <w:szCs w:val="24"/>
          <w:u w:val="none"/>
          <w:lang w:eastAsia="lv-LV"/>
        </w:rPr>
        <w:t xml:space="preserve"> Projekts nav sagatavots un iesniegts atbilstoši šā nolikuma nosacījumiem;</w:t>
      </w:r>
    </w:p>
    <w:p w14:paraId="579BB0AE" w14:textId="77777777" w:rsidR="00037D36" w:rsidRPr="00037D36" w:rsidRDefault="00037D36" w:rsidP="00037D36">
      <w:pPr>
        <w:numPr>
          <w:ilvl w:val="1"/>
          <w:numId w:val="16"/>
        </w:numPr>
        <w:tabs>
          <w:tab w:val="left" w:pos="0"/>
          <w:tab w:val="left" w:pos="284"/>
          <w:tab w:val="left" w:pos="426"/>
        </w:tabs>
        <w:autoSpaceDE w:val="0"/>
        <w:autoSpaceDN w:val="0"/>
        <w:adjustRightInd w:val="0"/>
        <w:spacing w:line="360" w:lineRule="auto"/>
        <w:contextualSpacing/>
        <w:jc w:val="both"/>
        <w:rPr>
          <w:rFonts w:eastAsia="Calibri"/>
          <w:szCs w:val="24"/>
          <w:u w:val="none"/>
          <w:lang w:eastAsia="lv-LV"/>
        </w:rPr>
      </w:pPr>
      <w:r w:rsidRPr="00037D36">
        <w:rPr>
          <w:rFonts w:eastAsia="Calibri"/>
          <w:szCs w:val="24"/>
          <w:u w:val="none"/>
          <w:lang w:eastAsia="lv-LV"/>
        </w:rPr>
        <w:t xml:space="preserve"> Projekta iesniedzējs neatbilst šā nolikuma 8.punkta nosacījumiem;</w:t>
      </w:r>
    </w:p>
    <w:p w14:paraId="0AD5F28F" w14:textId="77777777" w:rsidR="00037D36" w:rsidRPr="00037D36" w:rsidRDefault="00037D36" w:rsidP="00037D36">
      <w:pPr>
        <w:numPr>
          <w:ilvl w:val="1"/>
          <w:numId w:val="16"/>
        </w:numPr>
        <w:tabs>
          <w:tab w:val="left" w:pos="0"/>
          <w:tab w:val="left" w:pos="284"/>
          <w:tab w:val="left" w:pos="426"/>
        </w:tabs>
        <w:autoSpaceDE w:val="0"/>
        <w:autoSpaceDN w:val="0"/>
        <w:adjustRightInd w:val="0"/>
        <w:spacing w:line="360" w:lineRule="auto"/>
        <w:contextualSpacing/>
        <w:jc w:val="both"/>
        <w:rPr>
          <w:rFonts w:eastAsia="Calibri"/>
          <w:szCs w:val="24"/>
          <w:u w:val="none"/>
          <w:lang w:eastAsia="lv-LV"/>
        </w:rPr>
      </w:pPr>
      <w:r w:rsidRPr="00037D36">
        <w:rPr>
          <w:rFonts w:eastAsia="Calibri"/>
          <w:szCs w:val="24"/>
          <w:u w:val="none"/>
          <w:lang w:eastAsia="lv-LV"/>
        </w:rPr>
        <w:t xml:space="preserve"> Projekta iesniedzējam Projekta iesniegšanas termiņa pēdējā dienā ir nenokārtotas parādsaistības pret Pašvaldību.</w:t>
      </w:r>
    </w:p>
    <w:p w14:paraId="4CC70847" w14:textId="77777777" w:rsidR="00037D36" w:rsidRPr="00037D36" w:rsidRDefault="00037D36" w:rsidP="00037D36">
      <w:pPr>
        <w:numPr>
          <w:ilvl w:val="0"/>
          <w:numId w:val="16"/>
        </w:numPr>
        <w:tabs>
          <w:tab w:val="left" w:pos="426"/>
        </w:tabs>
        <w:autoSpaceDE w:val="0"/>
        <w:autoSpaceDN w:val="0"/>
        <w:adjustRightInd w:val="0"/>
        <w:spacing w:line="360" w:lineRule="auto"/>
        <w:contextualSpacing/>
        <w:jc w:val="both"/>
        <w:rPr>
          <w:rFonts w:eastAsia="Calibri"/>
          <w:szCs w:val="24"/>
          <w:u w:val="none"/>
          <w:lang w:eastAsia="lv-LV"/>
        </w:rPr>
      </w:pPr>
      <w:r w:rsidRPr="00037D36">
        <w:rPr>
          <w:rFonts w:eastAsia="Calibri"/>
          <w:szCs w:val="24"/>
          <w:u w:val="none"/>
          <w:lang w:eastAsia="lv-LV"/>
        </w:rPr>
        <w:t>Komisija Projektus vērtē saskaņā ar Projektu vērtēšanas kritērijiem (4.pielikums), piešķirot punktus.</w:t>
      </w:r>
    </w:p>
    <w:p w14:paraId="0A956BB4" w14:textId="77777777" w:rsidR="00037D36" w:rsidRPr="00037D36" w:rsidRDefault="00037D36" w:rsidP="00037D36">
      <w:pPr>
        <w:numPr>
          <w:ilvl w:val="0"/>
          <w:numId w:val="16"/>
        </w:numPr>
        <w:tabs>
          <w:tab w:val="left" w:pos="426"/>
        </w:tabs>
        <w:autoSpaceDE w:val="0"/>
        <w:autoSpaceDN w:val="0"/>
        <w:adjustRightInd w:val="0"/>
        <w:spacing w:line="360" w:lineRule="auto"/>
        <w:contextualSpacing/>
        <w:jc w:val="both"/>
        <w:rPr>
          <w:rFonts w:eastAsia="Calibri"/>
          <w:szCs w:val="24"/>
          <w:u w:val="none"/>
          <w:lang w:eastAsia="lv-LV"/>
        </w:rPr>
      </w:pPr>
      <w:r w:rsidRPr="00037D36">
        <w:rPr>
          <w:rFonts w:eastAsia="Calibri"/>
          <w:szCs w:val="24"/>
          <w:u w:val="none"/>
          <w:lang w:eastAsia="lv-LV"/>
        </w:rPr>
        <w:t xml:space="preserve">Projekti tiek sakārtoti dilstošā secībā pēc izvērtēšanas rezultātā iegūtajiem punktiem. Pieejamā finansējuma ietvaros finansiālais atbalsts tiek piešķirts tiem Projektiem, kuri ieguvuši lielāko punktu skaitu. </w:t>
      </w:r>
    </w:p>
    <w:p w14:paraId="21519F0D" w14:textId="77777777" w:rsidR="00037D36" w:rsidRPr="00037D36" w:rsidRDefault="00037D36" w:rsidP="00037D36">
      <w:pPr>
        <w:numPr>
          <w:ilvl w:val="0"/>
          <w:numId w:val="16"/>
        </w:numPr>
        <w:tabs>
          <w:tab w:val="left" w:pos="426"/>
        </w:tabs>
        <w:autoSpaceDE w:val="0"/>
        <w:autoSpaceDN w:val="0"/>
        <w:adjustRightInd w:val="0"/>
        <w:spacing w:line="360" w:lineRule="auto"/>
        <w:contextualSpacing/>
        <w:jc w:val="both"/>
        <w:rPr>
          <w:rFonts w:eastAsia="Calibri"/>
          <w:szCs w:val="24"/>
          <w:u w:val="none"/>
          <w:lang w:eastAsia="lv-LV"/>
        </w:rPr>
      </w:pPr>
      <w:r w:rsidRPr="00037D36">
        <w:rPr>
          <w:rFonts w:eastAsia="Calibri"/>
          <w:szCs w:val="24"/>
          <w:u w:val="none"/>
          <w:lang w:eastAsia="lv-LV"/>
        </w:rPr>
        <w:t>Komisija veic Projektu izvērtēšanu un pieņem lēmumu līdz 2025.gada 20.jūnijam.</w:t>
      </w:r>
    </w:p>
    <w:p w14:paraId="534F7436" w14:textId="77777777" w:rsidR="00037D36" w:rsidRPr="00037D36" w:rsidRDefault="00037D36" w:rsidP="00037D36">
      <w:pPr>
        <w:numPr>
          <w:ilvl w:val="0"/>
          <w:numId w:val="16"/>
        </w:numPr>
        <w:tabs>
          <w:tab w:val="left" w:pos="426"/>
        </w:tabs>
        <w:autoSpaceDE w:val="0"/>
        <w:autoSpaceDN w:val="0"/>
        <w:adjustRightInd w:val="0"/>
        <w:spacing w:line="360" w:lineRule="auto"/>
        <w:contextualSpacing/>
        <w:jc w:val="both"/>
        <w:rPr>
          <w:rFonts w:eastAsia="Calibri"/>
          <w:szCs w:val="24"/>
          <w:u w:val="none"/>
          <w:lang w:eastAsia="lv-LV"/>
        </w:rPr>
      </w:pPr>
      <w:r w:rsidRPr="00037D36">
        <w:rPr>
          <w:rFonts w:eastAsia="Calibri"/>
          <w:szCs w:val="24"/>
          <w:u w:val="none"/>
          <w:lang w:eastAsia="lv-LV"/>
        </w:rPr>
        <w:t xml:space="preserve">Konkursa rezultātus paziņo </w:t>
      </w:r>
      <w:proofErr w:type="spellStart"/>
      <w:r w:rsidRPr="00037D36">
        <w:rPr>
          <w:rFonts w:eastAsia="Calibri"/>
          <w:szCs w:val="24"/>
          <w:u w:val="none"/>
          <w:lang w:eastAsia="lv-LV"/>
        </w:rPr>
        <w:t>rakstveidā</w:t>
      </w:r>
      <w:proofErr w:type="spellEnd"/>
      <w:r w:rsidRPr="00037D36">
        <w:rPr>
          <w:rFonts w:eastAsia="Calibri"/>
          <w:szCs w:val="24"/>
          <w:u w:val="none"/>
          <w:lang w:eastAsia="lv-LV"/>
        </w:rPr>
        <w:t xml:space="preserve"> līdz 2025.gada 24.jūnijam.</w:t>
      </w:r>
    </w:p>
    <w:p w14:paraId="2A2A2831" w14:textId="77777777" w:rsidR="00037D36" w:rsidRPr="00037D36" w:rsidRDefault="00037D36" w:rsidP="00037D36">
      <w:pPr>
        <w:numPr>
          <w:ilvl w:val="0"/>
          <w:numId w:val="16"/>
        </w:numPr>
        <w:tabs>
          <w:tab w:val="left" w:pos="426"/>
        </w:tabs>
        <w:autoSpaceDE w:val="0"/>
        <w:autoSpaceDN w:val="0"/>
        <w:adjustRightInd w:val="0"/>
        <w:spacing w:line="360" w:lineRule="auto"/>
        <w:contextualSpacing/>
        <w:jc w:val="both"/>
        <w:rPr>
          <w:rFonts w:eastAsia="Calibri"/>
          <w:szCs w:val="24"/>
          <w:u w:val="none"/>
          <w:lang w:eastAsia="lv-LV"/>
        </w:rPr>
      </w:pPr>
      <w:r w:rsidRPr="00037D36">
        <w:rPr>
          <w:rFonts w:eastAsia="Calibri"/>
          <w:szCs w:val="24"/>
          <w:u w:val="none"/>
          <w:lang w:eastAsia="lv-LV"/>
        </w:rPr>
        <w:t xml:space="preserve">Informācija par atbalstītajiem Projektiem tiek publicēta </w:t>
      </w:r>
      <w:r w:rsidRPr="00037D36">
        <w:rPr>
          <w:bCs/>
          <w:szCs w:val="24"/>
          <w:u w:val="none"/>
          <w:lang w:eastAsia="lv-LV"/>
        </w:rPr>
        <w:t>Pašvaldības oficiālajā tīmekļvietnē</w:t>
      </w:r>
      <w:r w:rsidRPr="00037D36">
        <w:rPr>
          <w:rFonts w:eastAsia="Calibri"/>
          <w:szCs w:val="24"/>
          <w:u w:val="none"/>
          <w:lang w:eastAsia="lv-LV"/>
        </w:rPr>
        <w:t xml:space="preserve"> </w:t>
      </w:r>
      <w:hyperlink r:id="rId20" w:history="1">
        <w:r w:rsidRPr="00037D36">
          <w:rPr>
            <w:rFonts w:eastAsia="Calibri"/>
            <w:color w:val="0563C1"/>
            <w:szCs w:val="24"/>
            <w:lang w:eastAsia="lv-LV"/>
          </w:rPr>
          <w:t>www.gulbene.lv</w:t>
        </w:r>
      </w:hyperlink>
      <w:r w:rsidRPr="00037D36">
        <w:rPr>
          <w:rFonts w:eastAsia="Calibri"/>
          <w:szCs w:val="24"/>
          <w:u w:val="none"/>
          <w:lang w:eastAsia="lv-LV"/>
        </w:rPr>
        <w:t>.</w:t>
      </w:r>
    </w:p>
    <w:p w14:paraId="2E549AD8" w14:textId="77777777" w:rsidR="00037D36" w:rsidRPr="00037D36" w:rsidRDefault="00037D36" w:rsidP="00037D36">
      <w:pPr>
        <w:autoSpaceDE w:val="0"/>
        <w:autoSpaceDN w:val="0"/>
        <w:adjustRightInd w:val="0"/>
        <w:jc w:val="both"/>
        <w:rPr>
          <w:rFonts w:eastAsia="Calibri"/>
          <w:color w:val="00B050"/>
          <w:szCs w:val="24"/>
          <w:u w:val="none"/>
          <w:lang w:eastAsia="lv-LV"/>
        </w:rPr>
      </w:pPr>
    </w:p>
    <w:p w14:paraId="7EC52F66" w14:textId="77777777" w:rsidR="00037D36" w:rsidRPr="00037D36" w:rsidRDefault="00037D36" w:rsidP="00037D36">
      <w:pPr>
        <w:autoSpaceDE w:val="0"/>
        <w:autoSpaceDN w:val="0"/>
        <w:adjustRightInd w:val="0"/>
        <w:jc w:val="center"/>
        <w:rPr>
          <w:rFonts w:eastAsia="Calibri"/>
          <w:b/>
          <w:szCs w:val="24"/>
          <w:u w:val="none"/>
          <w:lang w:eastAsia="lv-LV"/>
        </w:rPr>
      </w:pPr>
      <w:r w:rsidRPr="00037D36">
        <w:rPr>
          <w:rFonts w:eastAsia="Calibri"/>
          <w:b/>
          <w:szCs w:val="24"/>
          <w:u w:val="none"/>
          <w:lang w:eastAsia="lv-LV"/>
        </w:rPr>
        <w:t>VI. Projektu finansēšanas kārtība un kontroles kārtība</w:t>
      </w:r>
    </w:p>
    <w:p w14:paraId="6DB86193" w14:textId="77777777" w:rsidR="00037D36" w:rsidRPr="00037D36" w:rsidRDefault="00037D36" w:rsidP="00037D36">
      <w:pPr>
        <w:tabs>
          <w:tab w:val="left" w:pos="426"/>
        </w:tabs>
        <w:autoSpaceDE w:val="0"/>
        <w:autoSpaceDN w:val="0"/>
        <w:adjustRightInd w:val="0"/>
        <w:jc w:val="both"/>
        <w:rPr>
          <w:rFonts w:eastAsia="Calibri"/>
          <w:szCs w:val="24"/>
          <w:u w:val="none"/>
          <w:lang w:eastAsia="lv-LV"/>
        </w:rPr>
      </w:pPr>
    </w:p>
    <w:p w14:paraId="5584389D" w14:textId="77777777" w:rsidR="00037D36" w:rsidRPr="00037D36" w:rsidRDefault="00037D36" w:rsidP="00037D36">
      <w:pPr>
        <w:numPr>
          <w:ilvl w:val="0"/>
          <w:numId w:val="16"/>
        </w:numPr>
        <w:tabs>
          <w:tab w:val="left" w:pos="0"/>
          <w:tab w:val="left" w:pos="426"/>
        </w:tabs>
        <w:autoSpaceDE w:val="0"/>
        <w:autoSpaceDN w:val="0"/>
        <w:adjustRightInd w:val="0"/>
        <w:spacing w:line="360" w:lineRule="auto"/>
        <w:contextualSpacing/>
        <w:jc w:val="both"/>
        <w:rPr>
          <w:rFonts w:eastAsia="Calibri"/>
          <w:szCs w:val="24"/>
          <w:u w:val="none"/>
          <w:lang w:eastAsia="lv-LV"/>
        </w:rPr>
      </w:pPr>
      <w:r w:rsidRPr="00037D36">
        <w:rPr>
          <w:rFonts w:eastAsia="Calibri"/>
          <w:szCs w:val="24"/>
          <w:u w:val="none"/>
          <w:lang w:eastAsia="lv-LV"/>
        </w:rPr>
        <w:t>Ar Projekta iesniedzēju, kura iesniegtais Projekts ir atbalstīts (turpmāk – Projekta īstenotājs), Pašvaldība slēdz līgumu par finansiālā atbalsta piešķiršanu ne vēlāk kā vienu nedēļu pirms nometnes sākuma.</w:t>
      </w:r>
    </w:p>
    <w:p w14:paraId="4C7CD4BF" w14:textId="77777777" w:rsidR="00037D36" w:rsidRPr="00037D36" w:rsidRDefault="00037D36" w:rsidP="00037D36">
      <w:pPr>
        <w:numPr>
          <w:ilvl w:val="0"/>
          <w:numId w:val="16"/>
        </w:numPr>
        <w:tabs>
          <w:tab w:val="left" w:pos="0"/>
          <w:tab w:val="left" w:pos="426"/>
        </w:tabs>
        <w:autoSpaceDE w:val="0"/>
        <w:autoSpaceDN w:val="0"/>
        <w:adjustRightInd w:val="0"/>
        <w:spacing w:line="360" w:lineRule="auto"/>
        <w:contextualSpacing/>
        <w:jc w:val="both"/>
        <w:rPr>
          <w:rFonts w:eastAsia="Calibri"/>
          <w:szCs w:val="24"/>
          <w:u w:val="none"/>
          <w:lang w:eastAsia="lv-LV"/>
        </w:rPr>
      </w:pPr>
      <w:r w:rsidRPr="00037D36">
        <w:rPr>
          <w:rFonts w:eastAsia="Calibri"/>
          <w:szCs w:val="24"/>
          <w:u w:val="none"/>
          <w:lang w:eastAsia="lv-LV"/>
        </w:rPr>
        <w:t>Projekta īstenotājam ir pienākums 10 darba dienu laikā pēc nometnes pēdējās dienas iesniegt Pašvaldībā, Ābeļu ielā 2, Gulbenē, Gulbenes novadā, LV-4401, finanšu atskaiti par izlietoto finansējumu (5.pielikums) un saturisko atskaiti (6.pielikums).</w:t>
      </w:r>
    </w:p>
    <w:p w14:paraId="6BFA8AEF" w14:textId="77777777" w:rsidR="00037D36" w:rsidRPr="00037D36" w:rsidRDefault="00037D36" w:rsidP="00037D36">
      <w:pPr>
        <w:numPr>
          <w:ilvl w:val="0"/>
          <w:numId w:val="16"/>
        </w:numPr>
        <w:tabs>
          <w:tab w:val="left" w:pos="0"/>
          <w:tab w:val="left" w:pos="426"/>
        </w:tabs>
        <w:autoSpaceDE w:val="0"/>
        <w:autoSpaceDN w:val="0"/>
        <w:adjustRightInd w:val="0"/>
        <w:spacing w:line="360" w:lineRule="auto"/>
        <w:contextualSpacing/>
        <w:jc w:val="both"/>
        <w:rPr>
          <w:rFonts w:eastAsia="Calibri"/>
          <w:szCs w:val="24"/>
          <w:u w:val="none"/>
          <w:lang w:eastAsia="lv-LV"/>
        </w:rPr>
      </w:pPr>
      <w:r w:rsidRPr="00037D36">
        <w:rPr>
          <w:rFonts w:eastAsia="Calibri"/>
          <w:szCs w:val="24"/>
          <w:u w:val="none"/>
          <w:lang w:eastAsia="lv-LV"/>
        </w:rPr>
        <w:t xml:space="preserve">Projekta īstenotājam ir pienākums sniegt Pašvaldībai informāciju par nometnes norisi ievietošanai Pašvaldības oficiālajā tīmekļvietnē </w:t>
      </w:r>
      <w:hyperlink r:id="rId21" w:history="1">
        <w:r w:rsidRPr="00037D36">
          <w:rPr>
            <w:rFonts w:eastAsia="Calibri"/>
            <w:color w:val="0563C1"/>
            <w:szCs w:val="24"/>
            <w:lang w:eastAsia="lv-LV"/>
          </w:rPr>
          <w:t>www.gulbene.lv</w:t>
        </w:r>
      </w:hyperlink>
      <w:r w:rsidRPr="00037D36">
        <w:rPr>
          <w:rFonts w:eastAsia="Calibri"/>
          <w:szCs w:val="24"/>
          <w:u w:val="none"/>
          <w:lang w:eastAsia="lv-LV"/>
        </w:rPr>
        <w:t>.</w:t>
      </w:r>
    </w:p>
    <w:p w14:paraId="05B0F414" w14:textId="77777777" w:rsidR="00037D36" w:rsidRPr="00037D36" w:rsidRDefault="00037D36" w:rsidP="00037D36">
      <w:pPr>
        <w:numPr>
          <w:ilvl w:val="0"/>
          <w:numId w:val="16"/>
        </w:numPr>
        <w:tabs>
          <w:tab w:val="left" w:pos="0"/>
          <w:tab w:val="left" w:pos="426"/>
        </w:tabs>
        <w:autoSpaceDE w:val="0"/>
        <w:autoSpaceDN w:val="0"/>
        <w:adjustRightInd w:val="0"/>
        <w:spacing w:line="360" w:lineRule="auto"/>
        <w:contextualSpacing/>
        <w:jc w:val="both"/>
        <w:rPr>
          <w:rFonts w:eastAsia="Calibri"/>
          <w:szCs w:val="24"/>
          <w:u w:val="none"/>
          <w:lang w:eastAsia="lv-LV"/>
        </w:rPr>
      </w:pPr>
      <w:r w:rsidRPr="00037D36">
        <w:rPr>
          <w:rFonts w:eastAsia="Calibri"/>
          <w:szCs w:val="24"/>
          <w:u w:val="none"/>
          <w:lang w:eastAsia="lv-LV"/>
        </w:rPr>
        <w:lastRenderedPageBreak/>
        <w:t xml:space="preserve">Ja Projekts netiek realizēts objektīvu iemeslu dēļ, Projekta īstenotājs </w:t>
      </w:r>
      <w:proofErr w:type="spellStart"/>
      <w:r w:rsidRPr="00037D36">
        <w:rPr>
          <w:rFonts w:eastAsia="Calibri"/>
          <w:szCs w:val="24"/>
          <w:u w:val="none"/>
          <w:lang w:eastAsia="lv-LV"/>
        </w:rPr>
        <w:t>rakstveidā</w:t>
      </w:r>
      <w:proofErr w:type="spellEnd"/>
      <w:r w:rsidRPr="00037D36">
        <w:rPr>
          <w:rFonts w:eastAsia="Calibri"/>
          <w:szCs w:val="24"/>
          <w:u w:val="none"/>
          <w:lang w:eastAsia="lv-LV"/>
        </w:rPr>
        <w:t xml:space="preserve"> informē Pašvaldību vismaz 5 darba dienas pirms plānotā nometnes sākuma un saskaņo citu nometnes norises laiku.</w:t>
      </w:r>
    </w:p>
    <w:p w14:paraId="7090637A" w14:textId="77777777" w:rsidR="00037D36" w:rsidRPr="00037D36" w:rsidRDefault="00037D36" w:rsidP="00037D36">
      <w:pPr>
        <w:numPr>
          <w:ilvl w:val="0"/>
          <w:numId w:val="16"/>
        </w:numPr>
        <w:tabs>
          <w:tab w:val="left" w:pos="0"/>
          <w:tab w:val="left" w:pos="426"/>
        </w:tabs>
        <w:autoSpaceDE w:val="0"/>
        <w:autoSpaceDN w:val="0"/>
        <w:adjustRightInd w:val="0"/>
        <w:spacing w:line="360" w:lineRule="auto"/>
        <w:contextualSpacing/>
        <w:jc w:val="both"/>
        <w:rPr>
          <w:rFonts w:eastAsia="Calibri"/>
          <w:szCs w:val="24"/>
          <w:u w:val="none"/>
          <w:lang w:eastAsia="lv-LV"/>
        </w:rPr>
      </w:pPr>
      <w:r w:rsidRPr="00037D36">
        <w:rPr>
          <w:rFonts w:eastAsia="Calibri"/>
          <w:szCs w:val="24"/>
          <w:u w:val="none"/>
          <w:lang w:eastAsia="lv-LV"/>
        </w:rPr>
        <w:t>Pašvaldībai un Komisijai ir tiesības pārbaudīt nometnes darbību un Pašvaldības piešķirtā finansiālā atbalsta izlietojumu.</w:t>
      </w:r>
    </w:p>
    <w:p w14:paraId="6E4532B5" w14:textId="77777777" w:rsidR="00037D36" w:rsidRPr="00037D36" w:rsidRDefault="00037D36" w:rsidP="00037D36">
      <w:pPr>
        <w:numPr>
          <w:ilvl w:val="0"/>
          <w:numId w:val="16"/>
        </w:numPr>
        <w:tabs>
          <w:tab w:val="left" w:pos="0"/>
          <w:tab w:val="left" w:pos="426"/>
        </w:tabs>
        <w:autoSpaceDE w:val="0"/>
        <w:autoSpaceDN w:val="0"/>
        <w:adjustRightInd w:val="0"/>
        <w:spacing w:line="360" w:lineRule="auto"/>
        <w:contextualSpacing/>
        <w:jc w:val="both"/>
        <w:rPr>
          <w:rFonts w:eastAsia="Calibri"/>
          <w:szCs w:val="24"/>
          <w:u w:val="none"/>
          <w:lang w:eastAsia="lv-LV"/>
        </w:rPr>
      </w:pPr>
      <w:r w:rsidRPr="00037D36">
        <w:rPr>
          <w:rFonts w:eastAsia="Calibri"/>
          <w:szCs w:val="24"/>
          <w:u w:val="none"/>
          <w:lang w:eastAsia="lv-LV"/>
        </w:rPr>
        <w:t xml:space="preserve">Ja nometne netiek realizēta noteiktajā termiņā, atbilstoši iesniegtajam Projektam un nometnes darbību reglamentējošo normatīvo aktu prasībām vai piešķirtais finansējums netiek izlietots paredzētajiem mērķiem un tiek konstatēti finanšu pārkāpumi, Komisija ir tiesīga pieņemt lēmumu par piešķirtā finansiālā atbalsta atmaksu. </w:t>
      </w:r>
    </w:p>
    <w:p w14:paraId="6FB73F77" w14:textId="77777777" w:rsidR="00037D36" w:rsidRPr="00037D36" w:rsidRDefault="00037D36" w:rsidP="00037D36">
      <w:pPr>
        <w:autoSpaceDE w:val="0"/>
        <w:autoSpaceDN w:val="0"/>
        <w:adjustRightInd w:val="0"/>
        <w:jc w:val="both"/>
        <w:rPr>
          <w:rFonts w:eastAsia="Calibri"/>
          <w:color w:val="FF0000"/>
          <w:szCs w:val="24"/>
          <w:u w:val="none"/>
          <w:lang w:eastAsia="lv-LV"/>
        </w:rPr>
      </w:pPr>
    </w:p>
    <w:p w14:paraId="640A9FDB" w14:textId="77777777" w:rsidR="00037D36" w:rsidRPr="00037D36" w:rsidRDefault="00037D36" w:rsidP="00037D36">
      <w:pPr>
        <w:autoSpaceDE w:val="0"/>
        <w:autoSpaceDN w:val="0"/>
        <w:adjustRightInd w:val="0"/>
        <w:jc w:val="center"/>
        <w:rPr>
          <w:rFonts w:eastAsia="Calibri"/>
          <w:b/>
          <w:szCs w:val="24"/>
          <w:u w:val="none"/>
          <w:lang w:eastAsia="lv-LV"/>
        </w:rPr>
      </w:pPr>
      <w:r w:rsidRPr="00037D36">
        <w:rPr>
          <w:rFonts w:eastAsia="Calibri"/>
          <w:b/>
          <w:szCs w:val="24"/>
          <w:u w:val="none"/>
          <w:lang w:eastAsia="lv-LV"/>
        </w:rPr>
        <w:t>VII. Noslēguma jautājums</w:t>
      </w:r>
    </w:p>
    <w:p w14:paraId="06A3767E" w14:textId="77777777" w:rsidR="00037D36" w:rsidRPr="00037D36" w:rsidRDefault="00037D36" w:rsidP="00037D36">
      <w:pPr>
        <w:autoSpaceDE w:val="0"/>
        <w:autoSpaceDN w:val="0"/>
        <w:adjustRightInd w:val="0"/>
        <w:rPr>
          <w:rFonts w:eastAsia="Calibri"/>
          <w:b/>
          <w:szCs w:val="24"/>
          <w:u w:val="none"/>
          <w:lang w:eastAsia="lv-LV"/>
        </w:rPr>
      </w:pPr>
    </w:p>
    <w:p w14:paraId="480582C2" w14:textId="77777777" w:rsidR="00037D36" w:rsidRPr="00037D36" w:rsidRDefault="00037D36" w:rsidP="00037D36">
      <w:pPr>
        <w:widowControl w:val="0"/>
        <w:numPr>
          <w:ilvl w:val="0"/>
          <w:numId w:val="16"/>
        </w:numPr>
        <w:tabs>
          <w:tab w:val="left" w:pos="426"/>
        </w:tabs>
        <w:autoSpaceDE w:val="0"/>
        <w:autoSpaceDN w:val="0"/>
        <w:adjustRightInd w:val="0"/>
        <w:spacing w:line="360" w:lineRule="auto"/>
        <w:contextualSpacing/>
        <w:jc w:val="both"/>
        <w:rPr>
          <w:szCs w:val="24"/>
          <w:u w:val="none"/>
          <w:lang w:eastAsia="lv-LV"/>
        </w:rPr>
      </w:pPr>
      <w:r w:rsidRPr="00037D36">
        <w:rPr>
          <w:szCs w:val="24"/>
          <w:u w:val="none"/>
          <w:lang w:eastAsia="lv-LV"/>
        </w:rPr>
        <w:t xml:space="preserve">Nolikums stājas spēkā 2025.gada 30.maijā. </w:t>
      </w:r>
    </w:p>
    <w:p w14:paraId="16763527" w14:textId="77777777" w:rsidR="00037D36" w:rsidRPr="00037D36" w:rsidRDefault="00037D36" w:rsidP="00037D36">
      <w:pPr>
        <w:widowControl w:val="0"/>
        <w:tabs>
          <w:tab w:val="left" w:pos="426"/>
        </w:tabs>
        <w:autoSpaceDE w:val="0"/>
        <w:autoSpaceDN w:val="0"/>
        <w:adjustRightInd w:val="0"/>
        <w:jc w:val="both"/>
        <w:rPr>
          <w:szCs w:val="24"/>
          <w:u w:val="none"/>
          <w:lang w:eastAsia="lv-LV"/>
        </w:rPr>
      </w:pPr>
    </w:p>
    <w:p w14:paraId="4FE1E97E" w14:textId="77777777" w:rsidR="00037D36" w:rsidRPr="00037D36" w:rsidRDefault="00037D36" w:rsidP="00037D36">
      <w:pPr>
        <w:autoSpaceDE w:val="0"/>
        <w:autoSpaceDN w:val="0"/>
        <w:adjustRightInd w:val="0"/>
        <w:jc w:val="both"/>
        <w:rPr>
          <w:rFonts w:eastAsia="Calibri"/>
          <w:szCs w:val="24"/>
          <w:u w:val="none"/>
          <w:lang w:eastAsia="lv-LV"/>
        </w:rPr>
      </w:pPr>
    </w:p>
    <w:tbl>
      <w:tblPr>
        <w:tblpPr w:leftFromText="180" w:rightFromText="180" w:vertAnchor="text" w:horzAnchor="margin" w:tblpY="-54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39"/>
        <w:gridCol w:w="507"/>
        <w:gridCol w:w="1697"/>
        <w:gridCol w:w="418"/>
        <w:gridCol w:w="283"/>
        <w:gridCol w:w="4111"/>
      </w:tblGrid>
      <w:tr w:rsidR="00037D36" w:rsidRPr="00037D36" w14:paraId="684E8D9C" w14:textId="77777777" w:rsidTr="000801AE">
        <w:trPr>
          <w:cantSplit/>
        </w:trPr>
        <w:tc>
          <w:tcPr>
            <w:tcW w:w="9464" w:type="dxa"/>
            <w:gridSpan w:val="7"/>
            <w:tcBorders>
              <w:top w:val="nil"/>
              <w:left w:val="nil"/>
              <w:bottom w:val="nil"/>
              <w:right w:val="nil"/>
            </w:tcBorders>
          </w:tcPr>
          <w:p w14:paraId="28C755D3" w14:textId="77777777" w:rsidR="00037D36" w:rsidRPr="00037D36" w:rsidRDefault="00037D36" w:rsidP="00037D36">
            <w:pPr>
              <w:jc w:val="right"/>
              <w:rPr>
                <w:bCs/>
                <w:szCs w:val="24"/>
                <w:u w:val="none"/>
                <w:lang w:eastAsia="lv-LV"/>
              </w:rPr>
            </w:pPr>
            <w:r w:rsidRPr="00037D36">
              <w:rPr>
                <w:bCs/>
                <w:szCs w:val="24"/>
                <w:u w:val="none"/>
                <w:lang w:eastAsia="lv-LV"/>
              </w:rPr>
              <w:lastRenderedPageBreak/>
              <w:t>1.pielikums</w:t>
            </w:r>
          </w:p>
          <w:p w14:paraId="02344B56" w14:textId="77777777" w:rsidR="00037D36" w:rsidRPr="00037D36" w:rsidRDefault="00037D36" w:rsidP="00037D36">
            <w:pPr>
              <w:jc w:val="right"/>
              <w:rPr>
                <w:bCs/>
                <w:szCs w:val="24"/>
                <w:u w:val="none"/>
                <w:lang w:eastAsia="lv-LV"/>
              </w:rPr>
            </w:pPr>
            <w:r w:rsidRPr="00037D36">
              <w:rPr>
                <w:bCs/>
                <w:szCs w:val="24"/>
                <w:u w:val="none"/>
                <w:lang w:eastAsia="lv-LV"/>
              </w:rPr>
              <w:t xml:space="preserve">                                                             Gulbenes novada pašvaldības </w:t>
            </w:r>
          </w:p>
          <w:p w14:paraId="2B3AC0E4" w14:textId="77777777" w:rsidR="00037D36" w:rsidRPr="00037D36" w:rsidRDefault="00037D36" w:rsidP="00037D36">
            <w:pPr>
              <w:jc w:val="right"/>
              <w:rPr>
                <w:bCs/>
                <w:szCs w:val="24"/>
                <w:u w:val="none"/>
                <w:lang w:eastAsia="lv-LV"/>
              </w:rPr>
            </w:pPr>
            <w:r w:rsidRPr="00037D36">
              <w:rPr>
                <w:bCs/>
                <w:szCs w:val="24"/>
                <w:u w:val="none"/>
                <w:lang w:eastAsia="lv-LV"/>
              </w:rPr>
              <w:t>2025.gada _.maija</w:t>
            </w:r>
          </w:p>
          <w:p w14:paraId="0806A979" w14:textId="77777777" w:rsidR="00037D36" w:rsidRPr="00037D36" w:rsidRDefault="00037D36" w:rsidP="00037D36">
            <w:pPr>
              <w:jc w:val="right"/>
              <w:rPr>
                <w:bCs/>
                <w:szCs w:val="24"/>
                <w:u w:val="none"/>
                <w:lang w:eastAsia="lv-LV"/>
              </w:rPr>
            </w:pPr>
            <w:r w:rsidRPr="00037D36">
              <w:rPr>
                <w:bCs/>
                <w:szCs w:val="24"/>
                <w:u w:val="none"/>
                <w:lang w:eastAsia="lv-LV"/>
              </w:rPr>
              <w:t>“</w:t>
            </w:r>
            <w:r w:rsidRPr="00037D36">
              <w:rPr>
                <w:szCs w:val="24"/>
                <w:u w:val="none"/>
                <w:lang w:eastAsia="lv-LV"/>
              </w:rPr>
              <w:t>Gulbenes novada pašvaldības Ukrainas un Latvijas</w:t>
            </w:r>
            <w:r w:rsidRPr="00037D36">
              <w:rPr>
                <w:bCs/>
                <w:szCs w:val="24"/>
                <w:u w:val="none"/>
                <w:lang w:eastAsia="lv-LV"/>
              </w:rPr>
              <w:t xml:space="preserve"> </w:t>
            </w:r>
          </w:p>
          <w:p w14:paraId="02A04BBF" w14:textId="77777777" w:rsidR="00037D36" w:rsidRPr="00037D36" w:rsidRDefault="00037D36" w:rsidP="00037D36">
            <w:pPr>
              <w:jc w:val="right"/>
              <w:rPr>
                <w:bCs/>
                <w:szCs w:val="24"/>
                <w:u w:val="none"/>
                <w:lang w:eastAsia="lv-LV"/>
              </w:rPr>
            </w:pPr>
            <w:r w:rsidRPr="00037D36">
              <w:rPr>
                <w:szCs w:val="24"/>
                <w:u w:val="none"/>
                <w:lang w:eastAsia="lv-LV"/>
              </w:rPr>
              <w:t>bērnu un jauniešu nometņu projektu konkursa</w:t>
            </w:r>
            <w:r w:rsidRPr="00037D36">
              <w:rPr>
                <w:bCs/>
                <w:szCs w:val="24"/>
                <w:u w:val="none"/>
                <w:lang w:eastAsia="lv-LV"/>
              </w:rPr>
              <w:t xml:space="preserve"> </w:t>
            </w:r>
            <w:r w:rsidRPr="00037D36">
              <w:rPr>
                <w:szCs w:val="24"/>
                <w:u w:val="none"/>
                <w:lang w:eastAsia="lv-LV"/>
              </w:rPr>
              <w:t>nolikums”</w:t>
            </w:r>
          </w:p>
          <w:p w14:paraId="5A86881F" w14:textId="77777777" w:rsidR="00037D36" w:rsidRPr="00037D36" w:rsidRDefault="00037D36" w:rsidP="00037D36">
            <w:pPr>
              <w:ind w:right="-341"/>
              <w:jc w:val="right"/>
              <w:rPr>
                <w:bCs/>
                <w:szCs w:val="24"/>
                <w:u w:val="none"/>
                <w:lang w:eastAsia="lv-LV"/>
              </w:rPr>
            </w:pPr>
            <w:r w:rsidRPr="00037D36">
              <w:rPr>
                <w:bCs/>
                <w:szCs w:val="24"/>
                <w:u w:val="none"/>
                <w:lang w:eastAsia="lv-LV"/>
              </w:rPr>
              <w:t>r.</w:t>
            </w:r>
          </w:p>
          <w:p w14:paraId="7620EDC5" w14:textId="77777777" w:rsidR="00037D36" w:rsidRPr="00037D36" w:rsidRDefault="00037D36" w:rsidP="00037D36">
            <w:pPr>
              <w:ind w:right="-143"/>
              <w:jc w:val="center"/>
              <w:rPr>
                <w:szCs w:val="24"/>
                <w:u w:val="none"/>
              </w:rPr>
            </w:pPr>
          </w:p>
        </w:tc>
      </w:tr>
      <w:tr w:rsidR="00037D36" w:rsidRPr="00037D36" w14:paraId="6FCAAD54" w14:textId="77777777" w:rsidTr="000801AE">
        <w:tc>
          <w:tcPr>
            <w:tcW w:w="9464" w:type="dxa"/>
            <w:gridSpan w:val="7"/>
            <w:tcBorders>
              <w:top w:val="nil"/>
              <w:left w:val="nil"/>
              <w:bottom w:val="nil"/>
              <w:right w:val="nil"/>
            </w:tcBorders>
            <w:vAlign w:val="center"/>
          </w:tcPr>
          <w:p w14:paraId="289B7B01" w14:textId="77777777" w:rsidR="00037D36" w:rsidRPr="00037D36" w:rsidRDefault="00037D36" w:rsidP="00037D36">
            <w:pPr>
              <w:jc w:val="center"/>
              <w:rPr>
                <w:szCs w:val="24"/>
                <w:u w:val="none"/>
                <w:lang w:eastAsia="lv-LV"/>
              </w:rPr>
            </w:pPr>
            <w:r w:rsidRPr="00037D36">
              <w:rPr>
                <w:b/>
                <w:szCs w:val="24"/>
                <w:u w:val="none"/>
                <w:lang w:eastAsia="lv-LV"/>
              </w:rPr>
              <w:t>BĒRNU NOMETNES PROJEKTA PIETEIKUMS</w:t>
            </w:r>
          </w:p>
        </w:tc>
      </w:tr>
      <w:tr w:rsidR="00037D36" w:rsidRPr="00037D36" w14:paraId="363D2983" w14:textId="77777777" w:rsidTr="000801AE">
        <w:tc>
          <w:tcPr>
            <w:tcW w:w="9464" w:type="dxa"/>
            <w:gridSpan w:val="7"/>
            <w:tcBorders>
              <w:top w:val="nil"/>
              <w:left w:val="nil"/>
              <w:bottom w:val="nil"/>
              <w:right w:val="nil"/>
            </w:tcBorders>
          </w:tcPr>
          <w:p w14:paraId="4D6852CC" w14:textId="77777777" w:rsidR="00037D36" w:rsidRPr="00037D36" w:rsidRDefault="00037D36" w:rsidP="00037D36">
            <w:pPr>
              <w:rPr>
                <w:i/>
                <w:iCs/>
                <w:szCs w:val="24"/>
                <w:u w:val="none"/>
                <w:lang w:eastAsia="lv-LV"/>
              </w:rPr>
            </w:pPr>
          </w:p>
        </w:tc>
      </w:tr>
      <w:tr w:rsidR="00037D36" w:rsidRPr="00037D36" w14:paraId="3C9677D5" w14:textId="77777777" w:rsidTr="000801AE">
        <w:trPr>
          <w:trHeight w:val="672"/>
        </w:trPr>
        <w:tc>
          <w:tcPr>
            <w:tcW w:w="5070" w:type="dxa"/>
            <w:gridSpan w:val="5"/>
            <w:tcBorders>
              <w:top w:val="single" w:sz="4" w:space="0" w:color="auto"/>
              <w:left w:val="single" w:sz="4" w:space="0" w:color="auto"/>
              <w:bottom w:val="single" w:sz="4" w:space="0" w:color="auto"/>
              <w:right w:val="single" w:sz="4" w:space="0" w:color="auto"/>
            </w:tcBorders>
          </w:tcPr>
          <w:p w14:paraId="636E526A" w14:textId="77777777" w:rsidR="00037D36" w:rsidRPr="00037D36" w:rsidRDefault="00037D36" w:rsidP="00037D36">
            <w:pPr>
              <w:keepNext/>
              <w:outlineLvl w:val="2"/>
              <w:rPr>
                <w:bCs/>
                <w:szCs w:val="24"/>
                <w:u w:val="none"/>
              </w:rPr>
            </w:pPr>
            <w:r w:rsidRPr="00037D36">
              <w:rPr>
                <w:bCs/>
                <w:szCs w:val="24"/>
                <w:u w:val="none"/>
              </w:rPr>
              <w:t xml:space="preserve">Reģistrācijas datums </w:t>
            </w:r>
          </w:p>
          <w:p w14:paraId="1A5CA5D2" w14:textId="77777777" w:rsidR="00037D36" w:rsidRPr="00037D36" w:rsidRDefault="00037D36" w:rsidP="00037D36">
            <w:pPr>
              <w:rPr>
                <w:szCs w:val="24"/>
                <w:u w:val="none"/>
                <w:lang w:eastAsia="lv-LV"/>
              </w:rPr>
            </w:pPr>
          </w:p>
        </w:tc>
        <w:tc>
          <w:tcPr>
            <w:tcW w:w="4394" w:type="dxa"/>
            <w:gridSpan w:val="2"/>
            <w:tcBorders>
              <w:top w:val="single" w:sz="4" w:space="0" w:color="auto"/>
              <w:left w:val="single" w:sz="4" w:space="0" w:color="auto"/>
              <w:bottom w:val="single" w:sz="4" w:space="0" w:color="auto"/>
              <w:right w:val="single" w:sz="4" w:space="0" w:color="auto"/>
            </w:tcBorders>
          </w:tcPr>
          <w:p w14:paraId="6F521FAF" w14:textId="77777777" w:rsidR="00037D36" w:rsidRPr="00037D36" w:rsidRDefault="00037D36" w:rsidP="00037D36">
            <w:pPr>
              <w:keepNext/>
              <w:outlineLvl w:val="2"/>
              <w:rPr>
                <w:bCs/>
                <w:szCs w:val="24"/>
                <w:u w:val="none"/>
              </w:rPr>
            </w:pPr>
            <w:r w:rsidRPr="00037D36">
              <w:rPr>
                <w:bCs/>
                <w:szCs w:val="24"/>
                <w:u w:val="none"/>
              </w:rPr>
              <w:t>Reģistrācijas numurs</w:t>
            </w:r>
          </w:p>
        </w:tc>
      </w:tr>
      <w:tr w:rsidR="00037D36" w:rsidRPr="00037D36" w14:paraId="0F700336" w14:textId="77777777" w:rsidTr="000801AE">
        <w:tc>
          <w:tcPr>
            <w:tcW w:w="9464" w:type="dxa"/>
            <w:gridSpan w:val="7"/>
            <w:tcBorders>
              <w:top w:val="single" w:sz="4" w:space="0" w:color="auto"/>
              <w:left w:val="nil"/>
              <w:bottom w:val="nil"/>
              <w:right w:val="nil"/>
            </w:tcBorders>
          </w:tcPr>
          <w:p w14:paraId="737FF893" w14:textId="77777777" w:rsidR="00037D36" w:rsidRPr="00037D36" w:rsidRDefault="00037D36" w:rsidP="00037D36">
            <w:pPr>
              <w:rPr>
                <w:i/>
                <w:iCs/>
                <w:szCs w:val="24"/>
                <w:u w:val="none"/>
                <w:lang w:eastAsia="lv-LV"/>
              </w:rPr>
            </w:pPr>
          </w:p>
        </w:tc>
      </w:tr>
      <w:tr w:rsidR="00037D36" w:rsidRPr="00037D36" w14:paraId="15990804" w14:textId="77777777" w:rsidTr="000801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5737DFFE" w14:textId="77777777" w:rsidR="00037D36" w:rsidRPr="00037D36" w:rsidRDefault="00037D36" w:rsidP="00037D36">
            <w:pPr>
              <w:rPr>
                <w:szCs w:val="24"/>
                <w:u w:val="none"/>
                <w:lang w:eastAsia="lv-LV"/>
              </w:rPr>
            </w:pPr>
            <w:r w:rsidRPr="00037D36">
              <w:rPr>
                <w:szCs w:val="24"/>
                <w:lang w:eastAsia="lv-LV"/>
              </w:rPr>
              <w:t>Nometnes organizētājs</w:t>
            </w:r>
            <w:r w:rsidRPr="00037D36">
              <w:rPr>
                <w:szCs w:val="24"/>
                <w:u w:val="none"/>
                <w:lang w:eastAsia="lv-LV"/>
              </w:rPr>
              <w:t xml:space="preserve">: </w:t>
            </w:r>
          </w:p>
        </w:tc>
      </w:tr>
      <w:tr w:rsidR="00037D36" w:rsidRPr="00037D36" w14:paraId="5056A064" w14:textId="77777777" w:rsidTr="000801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2AD534C8" w14:textId="77777777" w:rsidR="00037D36" w:rsidRPr="00037D36" w:rsidRDefault="00037D36" w:rsidP="00037D36">
            <w:pPr>
              <w:rPr>
                <w:szCs w:val="24"/>
                <w:u w:val="none"/>
                <w:lang w:eastAsia="lv-LV"/>
              </w:rPr>
            </w:pPr>
            <w:r w:rsidRPr="00037D36">
              <w:rPr>
                <w:szCs w:val="24"/>
                <w:lang w:eastAsia="lv-LV"/>
              </w:rPr>
              <w:t>Reģistrācijas numurs</w:t>
            </w:r>
            <w:r w:rsidRPr="00037D36">
              <w:rPr>
                <w:szCs w:val="24"/>
                <w:u w:val="none"/>
                <w:lang w:eastAsia="lv-LV"/>
              </w:rPr>
              <w:t xml:space="preserve"> (juridiskai personai): </w:t>
            </w:r>
          </w:p>
        </w:tc>
      </w:tr>
      <w:tr w:rsidR="00037D36" w:rsidRPr="00037D36" w14:paraId="7F4293D7" w14:textId="77777777" w:rsidTr="000801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2653FDF6" w14:textId="77777777" w:rsidR="00037D36" w:rsidRPr="00037D36" w:rsidRDefault="00037D36" w:rsidP="00037D36">
            <w:pPr>
              <w:rPr>
                <w:szCs w:val="24"/>
                <w:u w:val="none"/>
                <w:lang w:eastAsia="lv-LV"/>
              </w:rPr>
            </w:pPr>
            <w:r w:rsidRPr="00037D36">
              <w:rPr>
                <w:szCs w:val="24"/>
                <w:lang w:eastAsia="lv-LV"/>
              </w:rPr>
              <w:t>Reģistrācijas numurs vai kods (fiziskai personai – individuālajam komersantam vai saimnieciskās darbības veicējam):</w:t>
            </w:r>
          </w:p>
        </w:tc>
      </w:tr>
      <w:tr w:rsidR="00037D36" w:rsidRPr="00037D36" w14:paraId="6E94379A" w14:textId="77777777" w:rsidTr="000801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382E9844" w14:textId="77777777" w:rsidR="00037D36" w:rsidRPr="00037D36" w:rsidRDefault="00037D36" w:rsidP="00037D36">
            <w:pPr>
              <w:rPr>
                <w:szCs w:val="24"/>
                <w:u w:val="none"/>
                <w:lang w:eastAsia="lv-LV"/>
              </w:rPr>
            </w:pPr>
            <w:r w:rsidRPr="00037D36">
              <w:rPr>
                <w:szCs w:val="24"/>
                <w:lang w:eastAsia="lv-LV"/>
              </w:rPr>
              <w:t>Adrese</w:t>
            </w:r>
            <w:r w:rsidRPr="00037D36">
              <w:rPr>
                <w:szCs w:val="24"/>
                <w:u w:val="none"/>
                <w:lang w:eastAsia="lv-LV"/>
              </w:rPr>
              <w:t xml:space="preserve">: </w:t>
            </w:r>
          </w:p>
        </w:tc>
      </w:tr>
      <w:tr w:rsidR="00037D36" w:rsidRPr="00037D36" w14:paraId="15EA06FA" w14:textId="77777777" w:rsidTr="000801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4725F30D" w14:textId="77777777" w:rsidR="00037D36" w:rsidRPr="00037D36" w:rsidRDefault="00037D36" w:rsidP="00037D36">
            <w:pPr>
              <w:rPr>
                <w:szCs w:val="24"/>
                <w:u w:val="none"/>
                <w:lang w:eastAsia="lv-LV"/>
              </w:rPr>
            </w:pPr>
            <w:r w:rsidRPr="00037D36">
              <w:rPr>
                <w:szCs w:val="24"/>
                <w:lang w:eastAsia="lv-LV"/>
              </w:rPr>
              <w:t>Līgumslēdzējas personas vārds, uzvārds, amata nosaukums</w:t>
            </w:r>
            <w:r w:rsidRPr="00037D36">
              <w:rPr>
                <w:szCs w:val="24"/>
                <w:u w:val="none"/>
                <w:lang w:eastAsia="lv-LV"/>
              </w:rPr>
              <w:t xml:space="preserve">: </w:t>
            </w:r>
          </w:p>
        </w:tc>
      </w:tr>
      <w:tr w:rsidR="00037D36" w:rsidRPr="00037D36" w14:paraId="6549BB4E" w14:textId="77777777" w:rsidTr="000801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4E1A62B6" w14:textId="77777777" w:rsidR="00037D36" w:rsidRPr="00037D36" w:rsidRDefault="00037D36" w:rsidP="00037D36">
            <w:pPr>
              <w:rPr>
                <w:szCs w:val="24"/>
                <w:u w:val="none"/>
                <w:lang w:eastAsia="lv-LV"/>
              </w:rPr>
            </w:pPr>
            <w:r w:rsidRPr="00037D36">
              <w:rPr>
                <w:szCs w:val="24"/>
                <w:lang w:eastAsia="lv-LV"/>
              </w:rPr>
              <w:t>Nometnes vadītājs</w:t>
            </w:r>
            <w:r w:rsidRPr="00037D36">
              <w:rPr>
                <w:szCs w:val="24"/>
                <w:u w:val="none"/>
                <w:lang w:eastAsia="lv-LV"/>
              </w:rPr>
              <w:t xml:space="preserve"> (vārds, uzvārds; apliecības Nr.; derīguma termiņš):</w:t>
            </w:r>
          </w:p>
        </w:tc>
      </w:tr>
      <w:tr w:rsidR="00037D36" w:rsidRPr="00037D36" w14:paraId="23C5D75C" w14:textId="77777777" w:rsidTr="000801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55" w:type="dxa"/>
            <w:gridSpan w:val="3"/>
            <w:tcBorders>
              <w:top w:val="single" w:sz="4" w:space="0" w:color="auto"/>
              <w:left w:val="single" w:sz="4" w:space="0" w:color="auto"/>
              <w:bottom w:val="single" w:sz="4" w:space="0" w:color="auto"/>
              <w:right w:val="single" w:sz="4" w:space="0" w:color="auto"/>
            </w:tcBorders>
          </w:tcPr>
          <w:p w14:paraId="58A37B59" w14:textId="77777777" w:rsidR="00037D36" w:rsidRPr="00037D36" w:rsidRDefault="00037D36" w:rsidP="00037D36">
            <w:pPr>
              <w:rPr>
                <w:szCs w:val="24"/>
                <w:u w:val="none"/>
                <w:lang w:eastAsia="lv-LV"/>
              </w:rPr>
            </w:pPr>
            <w:r w:rsidRPr="00037D36">
              <w:rPr>
                <w:szCs w:val="24"/>
                <w:u w:val="none"/>
                <w:lang w:eastAsia="lv-LV"/>
              </w:rPr>
              <w:t xml:space="preserve">tālr.: </w:t>
            </w:r>
          </w:p>
        </w:tc>
        <w:tc>
          <w:tcPr>
            <w:tcW w:w="1697" w:type="dxa"/>
            <w:tcBorders>
              <w:top w:val="single" w:sz="4" w:space="0" w:color="auto"/>
              <w:left w:val="single" w:sz="4" w:space="0" w:color="auto"/>
              <w:bottom w:val="single" w:sz="4" w:space="0" w:color="auto"/>
            </w:tcBorders>
          </w:tcPr>
          <w:p w14:paraId="12BFE146" w14:textId="77777777" w:rsidR="00037D36" w:rsidRPr="00037D36" w:rsidRDefault="00037D36" w:rsidP="00037D36">
            <w:pPr>
              <w:rPr>
                <w:szCs w:val="24"/>
                <w:u w:val="none"/>
                <w:lang w:eastAsia="lv-LV"/>
              </w:rPr>
            </w:pPr>
            <w:r w:rsidRPr="00037D36">
              <w:rPr>
                <w:szCs w:val="24"/>
                <w:u w:val="none"/>
                <w:lang w:eastAsia="lv-LV"/>
              </w:rPr>
              <w:t>e-pasts:</w:t>
            </w:r>
          </w:p>
        </w:tc>
        <w:tc>
          <w:tcPr>
            <w:tcW w:w="4812" w:type="dxa"/>
            <w:gridSpan w:val="3"/>
            <w:tcBorders>
              <w:top w:val="single" w:sz="4" w:space="0" w:color="auto"/>
              <w:left w:val="nil"/>
              <w:bottom w:val="single" w:sz="4" w:space="0" w:color="auto"/>
              <w:right w:val="single" w:sz="4" w:space="0" w:color="auto"/>
            </w:tcBorders>
          </w:tcPr>
          <w:p w14:paraId="6631E908" w14:textId="77777777" w:rsidR="00037D36" w:rsidRPr="00037D36" w:rsidRDefault="00037D36" w:rsidP="00037D36">
            <w:pPr>
              <w:rPr>
                <w:szCs w:val="24"/>
                <w:u w:val="none"/>
                <w:lang w:eastAsia="lv-LV"/>
              </w:rPr>
            </w:pPr>
          </w:p>
        </w:tc>
      </w:tr>
      <w:tr w:rsidR="00037D36" w:rsidRPr="00037D36" w14:paraId="76DBC3F3" w14:textId="77777777" w:rsidTr="000801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9464" w:type="dxa"/>
            <w:gridSpan w:val="7"/>
            <w:tcBorders>
              <w:top w:val="single" w:sz="4" w:space="0" w:color="auto"/>
              <w:left w:val="single" w:sz="4" w:space="0" w:color="auto"/>
              <w:bottom w:val="single" w:sz="4" w:space="0" w:color="auto"/>
              <w:right w:val="single" w:sz="4" w:space="0" w:color="auto"/>
            </w:tcBorders>
            <w:shd w:val="clear" w:color="auto" w:fill="auto"/>
          </w:tcPr>
          <w:p w14:paraId="77E3BD22" w14:textId="77777777" w:rsidR="00037D36" w:rsidRPr="00037D36" w:rsidRDefault="00037D36" w:rsidP="00037D36">
            <w:pPr>
              <w:keepNext/>
              <w:outlineLvl w:val="2"/>
              <w:rPr>
                <w:b/>
                <w:bCs/>
                <w:szCs w:val="24"/>
                <w:u w:val="none"/>
              </w:rPr>
            </w:pPr>
            <w:r w:rsidRPr="00037D36">
              <w:rPr>
                <w:b/>
                <w:bCs/>
                <w:szCs w:val="24"/>
                <w:u w:val="none"/>
              </w:rPr>
              <w:t xml:space="preserve">NOMETNES NOSAUKUMS: </w:t>
            </w:r>
          </w:p>
        </w:tc>
      </w:tr>
      <w:tr w:rsidR="00037D36" w:rsidRPr="00037D36" w14:paraId="3CF16E55" w14:textId="77777777" w:rsidTr="000801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48" w:type="dxa"/>
            <w:gridSpan w:val="2"/>
            <w:tcBorders>
              <w:top w:val="single" w:sz="4" w:space="0" w:color="auto"/>
              <w:left w:val="single" w:sz="4" w:space="0" w:color="auto"/>
              <w:bottom w:val="single" w:sz="4" w:space="0" w:color="auto"/>
              <w:right w:val="single" w:sz="4" w:space="0" w:color="auto"/>
            </w:tcBorders>
          </w:tcPr>
          <w:p w14:paraId="67F93231" w14:textId="77777777" w:rsidR="00037D36" w:rsidRPr="00037D36" w:rsidRDefault="00037D36" w:rsidP="00037D36">
            <w:pPr>
              <w:rPr>
                <w:szCs w:val="24"/>
                <w:u w:val="none"/>
                <w:lang w:eastAsia="lv-LV"/>
              </w:rPr>
            </w:pPr>
            <w:r w:rsidRPr="00037D36">
              <w:rPr>
                <w:szCs w:val="24"/>
                <w:lang w:eastAsia="lv-LV"/>
              </w:rPr>
              <w:t>Nometnes veids</w:t>
            </w:r>
            <w:r w:rsidRPr="00037D36">
              <w:rPr>
                <w:szCs w:val="24"/>
                <w:u w:val="none"/>
                <w:lang w:eastAsia="lv-LV"/>
              </w:rPr>
              <w:t xml:space="preserve"> (</w:t>
            </w:r>
            <w:r w:rsidRPr="00037D36">
              <w:rPr>
                <w:i/>
                <w:iCs/>
                <w:szCs w:val="24"/>
                <w:u w:val="none"/>
                <w:lang w:eastAsia="lv-LV"/>
              </w:rPr>
              <w:t>vajadzīgo pasvītrot</w:t>
            </w:r>
            <w:r w:rsidRPr="00037D36">
              <w:rPr>
                <w:szCs w:val="24"/>
                <w:u w:val="none"/>
                <w:lang w:eastAsia="lv-LV"/>
              </w:rPr>
              <w:t xml:space="preserve">): </w:t>
            </w:r>
          </w:p>
        </w:tc>
        <w:tc>
          <w:tcPr>
            <w:tcW w:w="2622" w:type="dxa"/>
            <w:gridSpan w:val="3"/>
            <w:tcBorders>
              <w:top w:val="single" w:sz="4" w:space="0" w:color="auto"/>
              <w:left w:val="single" w:sz="4" w:space="0" w:color="auto"/>
              <w:bottom w:val="single" w:sz="4" w:space="0" w:color="auto"/>
              <w:right w:val="single" w:sz="4" w:space="0" w:color="auto"/>
            </w:tcBorders>
          </w:tcPr>
          <w:p w14:paraId="5E0777D0" w14:textId="77777777" w:rsidR="00037D36" w:rsidRPr="00037D36" w:rsidRDefault="00037D36" w:rsidP="00037D36">
            <w:pPr>
              <w:rPr>
                <w:szCs w:val="24"/>
                <w:u w:val="none"/>
                <w:lang w:eastAsia="lv-LV"/>
              </w:rPr>
            </w:pPr>
            <w:r w:rsidRPr="00037D36">
              <w:rPr>
                <w:szCs w:val="24"/>
                <w:u w:val="none"/>
                <w:lang w:eastAsia="lv-LV"/>
              </w:rPr>
              <w:t xml:space="preserve">dienas </w:t>
            </w:r>
          </w:p>
          <w:p w14:paraId="5F8C439F" w14:textId="77777777" w:rsidR="00037D36" w:rsidRPr="00037D36" w:rsidRDefault="00037D36" w:rsidP="00037D36">
            <w:pPr>
              <w:rPr>
                <w:szCs w:val="24"/>
                <w:u w:val="none"/>
                <w:lang w:eastAsia="lv-LV"/>
              </w:rPr>
            </w:pPr>
            <w:r w:rsidRPr="00037D36">
              <w:rPr>
                <w:szCs w:val="24"/>
                <w:u w:val="none"/>
                <w:lang w:eastAsia="lv-LV"/>
              </w:rPr>
              <w:t>diennakts</w:t>
            </w:r>
          </w:p>
        </w:tc>
        <w:tc>
          <w:tcPr>
            <w:tcW w:w="4394" w:type="dxa"/>
            <w:gridSpan w:val="2"/>
            <w:tcBorders>
              <w:top w:val="single" w:sz="4" w:space="0" w:color="auto"/>
              <w:left w:val="single" w:sz="4" w:space="0" w:color="auto"/>
              <w:bottom w:val="single" w:sz="4" w:space="0" w:color="auto"/>
              <w:right w:val="single" w:sz="4" w:space="0" w:color="auto"/>
            </w:tcBorders>
          </w:tcPr>
          <w:p w14:paraId="230B1B88" w14:textId="77777777" w:rsidR="00037D36" w:rsidRPr="00037D36" w:rsidRDefault="00037D36" w:rsidP="00037D36">
            <w:pPr>
              <w:rPr>
                <w:szCs w:val="24"/>
                <w:u w:val="none"/>
                <w:lang w:eastAsia="lv-LV"/>
              </w:rPr>
            </w:pPr>
            <w:r w:rsidRPr="00037D36">
              <w:rPr>
                <w:szCs w:val="24"/>
                <w:u w:val="none"/>
                <w:lang w:eastAsia="lv-LV"/>
              </w:rPr>
              <w:t xml:space="preserve">atvērta nometne </w:t>
            </w:r>
          </w:p>
          <w:p w14:paraId="7C2BF20A" w14:textId="77777777" w:rsidR="00037D36" w:rsidRPr="00037D36" w:rsidRDefault="00037D36" w:rsidP="00037D36">
            <w:pPr>
              <w:rPr>
                <w:szCs w:val="24"/>
                <w:u w:val="none"/>
                <w:lang w:eastAsia="lv-LV"/>
              </w:rPr>
            </w:pPr>
            <w:r w:rsidRPr="00037D36">
              <w:rPr>
                <w:szCs w:val="24"/>
                <w:u w:val="none"/>
                <w:lang w:eastAsia="lv-LV"/>
              </w:rPr>
              <w:t>slēgta nometne</w:t>
            </w:r>
          </w:p>
        </w:tc>
      </w:tr>
      <w:tr w:rsidR="00037D36" w:rsidRPr="00037D36" w14:paraId="49BF9AC0" w14:textId="77777777" w:rsidTr="000801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70" w:type="dxa"/>
            <w:gridSpan w:val="5"/>
            <w:tcBorders>
              <w:top w:val="single" w:sz="4" w:space="0" w:color="auto"/>
              <w:left w:val="single" w:sz="4" w:space="0" w:color="auto"/>
              <w:bottom w:val="single" w:sz="4" w:space="0" w:color="auto"/>
              <w:right w:val="single" w:sz="4" w:space="0" w:color="auto"/>
            </w:tcBorders>
          </w:tcPr>
          <w:p w14:paraId="152280BB" w14:textId="77777777" w:rsidR="00037D36" w:rsidRPr="00037D36" w:rsidRDefault="00037D36" w:rsidP="00037D36">
            <w:pPr>
              <w:rPr>
                <w:szCs w:val="24"/>
                <w:u w:val="none"/>
                <w:lang w:eastAsia="lv-LV"/>
              </w:rPr>
            </w:pPr>
            <w:r w:rsidRPr="00037D36">
              <w:rPr>
                <w:b/>
                <w:bCs/>
                <w:szCs w:val="24"/>
                <w:u w:val="none"/>
                <w:lang w:eastAsia="lv-LV"/>
              </w:rPr>
              <w:t>Nometnes norises laiks:</w:t>
            </w:r>
            <w:r w:rsidRPr="00037D36">
              <w:rPr>
                <w:szCs w:val="24"/>
                <w:u w:val="none"/>
                <w:lang w:eastAsia="lv-LV"/>
              </w:rPr>
              <w:t xml:space="preserve"> </w:t>
            </w:r>
          </w:p>
        </w:tc>
        <w:tc>
          <w:tcPr>
            <w:tcW w:w="4394" w:type="dxa"/>
            <w:gridSpan w:val="2"/>
            <w:tcBorders>
              <w:top w:val="single" w:sz="4" w:space="0" w:color="auto"/>
              <w:left w:val="single" w:sz="4" w:space="0" w:color="auto"/>
              <w:bottom w:val="single" w:sz="4" w:space="0" w:color="auto"/>
              <w:right w:val="single" w:sz="4" w:space="0" w:color="auto"/>
            </w:tcBorders>
          </w:tcPr>
          <w:p w14:paraId="67B15535" w14:textId="77777777" w:rsidR="00037D36" w:rsidRPr="00037D36" w:rsidRDefault="00037D36" w:rsidP="00037D36">
            <w:pPr>
              <w:rPr>
                <w:b/>
                <w:bCs/>
                <w:szCs w:val="24"/>
                <w:u w:val="none"/>
                <w:lang w:eastAsia="lv-LV"/>
              </w:rPr>
            </w:pPr>
            <w:r w:rsidRPr="00037D36">
              <w:rPr>
                <w:b/>
                <w:bCs/>
                <w:szCs w:val="24"/>
                <w:u w:val="none"/>
                <w:lang w:eastAsia="lv-LV"/>
              </w:rPr>
              <w:t xml:space="preserve">Nometnes norises vieta: </w:t>
            </w:r>
          </w:p>
          <w:p w14:paraId="191EB2D7" w14:textId="77777777" w:rsidR="00037D36" w:rsidRPr="00037D36" w:rsidRDefault="00037D36" w:rsidP="00037D36">
            <w:pPr>
              <w:rPr>
                <w:szCs w:val="24"/>
                <w:u w:val="none"/>
                <w:lang w:eastAsia="lv-LV"/>
              </w:rPr>
            </w:pPr>
            <w:r w:rsidRPr="00037D36">
              <w:rPr>
                <w:szCs w:val="24"/>
                <w:u w:val="none"/>
                <w:lang w:eastAsia="lv-LV"/>
              </w:rPr>
              <w:t xml:space="preserve"> </w:t>
            </w:r>
          </w:p>
        </w:tc>
      </w:tr>
      <w:tr w:rsidR="00037D36" w:rsidRPr="00037D36" w14:paraId="569AB166" w14:textId="77777777" w:rsidTr="000801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70" w:type="dxa"/>
            <w:gridSpan w:val="5"/>
            <w:tcBorders>
              <w:top w:val="single" w:sz="4" w:space="0" w:color="auto"/>
              <w:left w:val="single" w:sz="4" w:space="0" w:color="auto"/>
              <w:bottom w:val="single" w:sz="4" w:space="0" w:color="auto"/>
              <w:right w:val="single" w:sz="4" w:space="0" w:color="auto"/>
            </w:tcBorders>
          </w:tcPr>
          <w:p w14:paraId="56A09DE0" w14:textId="77777777" w:rsidR="00037D36" w:rsidRPr="00037D36" w:rsidRDefault="00037D36" w:rsidP="00037D36">
            <w:pPr>
              <w:jc w:val="center"/>
              <w:rPr>
                <w:b/>
                <w:bCs/>
                <w:szCs w:val="24"/>
                <w:u w:val="none"/>
                <w:lang w:eastAsia="lv-LV"/>
              </w:rPr>
            </w:pPr>
            <w:r w:rsidRPr="00037D36">
              <w:rPr>
                <w:b/>
                <w:bCs/>
                <w:szCs w:val="24"/>
                <w:u w:val="none"/>
                <w:lang w:eastAsia="lv-LV"/>
              </w:rPr>
              <w:t>Informācija par nometnes dalībniekiem</w:t>
            </w:r>
          </w:p>
          <w:p w14:paraId="6AD58A51" w14:textId="77777777" w:rsidR="00037D36" w:rsidRPr="00037D36" w:rsidRDefault="00037D36" w:rsidP="00037D36">
            <w:pPr>
              <w:rPr>
                <w:szCs w:val="24"/>
                <w:u w:val="none"/>
                <w:lang w:eastAsia="lv-LV"/>
              </w:rPr>
            </w:pPr>
            <w:r w:rsidRPr="00037D36">
              <w:rPr>
                <w:szCs w:val="24"/>
                <w:lang w:eastAsia="lv-LV"/>
              </w:rPr>
              <w:t>Mērķauditorija</w:t>
            </w:r>
            <w:r w:rsidRPr="00037D36">
              <w:rPr>
                <w:szCs w:val="24"/>
                <w:u w:val="none"/>
                <w:lang w:eastAsia="lv-LV"/>
              </w:rPr>
              <w:t xml:space="preserve">:  </w:t>
            </w:r>
          </w:p>
          <w:p w14:paraId="1D282D81" w14:textId="77777777" w:rsidR="00037D36" w:rsidRPr="00037D36" w:rsidRDefault="00037D36" w:rsidP="00037D36">
            <w:pPr>
              <w:rPr>
                <w:szCs w:val="24"/>
                <w:u w:val="none"/>
                <w:lang w:eastAsia="lv-LV"/>
              </w:rPr>
            </w:pPr>
            <w:r w:rsidRPr="00037D36">
              <w:rPr>
                <w:szCs w:val="24"/>
                <w:lang w:eastAsia="lv-LV"/>
              </w:rPr>
              <w:t>Kopējais dalībnieku skaits</w:t>
            </w:r>
            <w:r w:rsidRPr="00037D36">
              <w:rPr>
                <w:szCs w:val="24"/>
                <w:u w:val="none"/>
                <w:lang w:eastAsia="lv-LV"/>
              </w:rPr>
              <w:t xml:space="preserve">: </w:t>
            </w:r>
          </w:p>
          <w:p w14:paraId="29666CE1" w14:textId="77777777" w:rsidR="00037D36" w:rsidRPr="00037D36" w:rsidRDefault="00037D36" w:rsidP="00037D36">
            <w:pPr>
              <w:rPr>
                <w:szCs w:val="24"/>
                <w:u w:val="none"/>
                <w:lang w:eastAsia="lv-LV"/>
              </w:rPr>
            </w:pPr>
            <w:r w:rsidRPr="00037D36">
              <w:rPr>
                <w:szCs w:val="24"/>
                <w:lang w:eastAsia="lv-LV"/>
              </w:rPr>
              <w:t>Latvijas bērnu skaits</w:t>
            </w:r>
            <w:r w:rsidRPr="00037D36">
              <w:rPr>
                <w:szCs w:val="24"/>
                <w:u w:val="none"/>
                <w:lang w:eastAsia="lv-LV"/>
              </w:rPr>
              <w:t xml:space="preserve">: </w:t>
            </w:r>
          </w:p>
          <w:p w14:paraId="596BC45C" w14:textId="77777777" w:rsidR="00037D36" w:rsidRPr="00037D36" w:rsidRDefault="00037D36" w:rsidP="00037D36">
            <w:pPr>
              <w:rPr>
                <w:szCs w:val="24"/>
                <w:u w:val="none"/>
                <w:lang w:eastAsia="lv-LV"/>
              </w:rPr>
            </w:pPr>
            <w:r w:rsidRPr="00037D36">
              <w:rPr>
                <w:szCs w:val="24"/>
                <w:lang w:eastAsia="lv-LV"/>
              </w:rPr>
              <w:t>Ukrainas bērnu skaits</w:t>
            </w:r>
            <w:r w:rsidRPr="00037D36">
              <w:rPr>
                <w:szCs w:val="24"/>
                <w:u w:val="none"/>
                <w:lang w:eastAsia="lv-LV"/>
              </w:rPr>
              <w:t xml:space="preserve">:  </w:t>
            </w:r>
            <w:r w:rsidRPr="00037D36">
              <w:rPr>
                <w:b/>
                <w:bCs/>
                <w:szCs w:val="24"/>
                <w:u w:val="none"/>
                <w:lang w:eastAsia="lv-LV"/>
              </w:rPr>
              <w:t xml:space="preserve"> </w:t>
            </w:r>
          </w:p>
        </w:tc>
        <w:tc>
          <w:tcPr>
            <w:tcW w:w="4394" w:type="dxa"/>
            <w:gridSpan w:val="2"/>
            <w:tcBorders>
              <w:top w:val="single" w:sz="4" w:space="0" w:color="auto"/>
              <w:left w:val="single" w:sz="4" w:space="0" w:color="auto"/>
              <w:bottom w:val="single" w:sz="4" w:space="0" w:color="auto"/>
              <w:right w:val="single" w:sz="4" w:space="0" w:color="auto"/>
            </w:tcBorders>
          </w:tcPr>
          <w:p w14:paraId="1658E859" w14:textId="77777777" w:rsidR="00037D36" w:rsidRPr="00037D36" w:rsidRDefault="00037D36" w:rsidP="00037D36">
            <w:pPr>
              <w:jc w:val="center"/>
              <w:rPr>
                <w:b/>
                <w:bCs/>
                <w:szCs w:val="24"/>
                <w:u w:val="none"/>
                <w:lang w:eastAsia="lv-LV"/>
              </w:rPr>
            </w:pPr>
            <w:r w:rsidRPr="00037D36">
              <w:rPr>
                <w:b/>
                <w:bCs/>
                <w:szCs w:val="24"/>
                <w:u w:val="none"/>
                <w:lang w:eastAsia="lv-LV"/>
              </w:rPr>
              <w:t>Informācija par nometnes darbiniekiem</w:t>
            </w:r>
          </w:p>
          <w:p w14:paraId="6BD65986" w14:textId="77777777" w:rsidR="00037D36" w:rsidRPr="00037D36" w:rsidRDefault="00037D36" w:rsidP="00037D36">
            <w:pPr>
              <w:rPr>
                <w:szCs w:val="24"/>
                <w:u w:val="none"/>
                <w:lang w:eastAsia="lv-LV"/>
              </w:rPr>
            </w:pPr>
            <w:r w:rsidRPr="00037D36">
              <w:rPr>
                <w:szCs w:val="24"/>
                <w:lang w:eastAsia="lv-LV"/>
              </w:rPr>
              <w:t>Pedagogi</w:t>
            </w:r>
            <w:r w:rsidRPr="00037D36">
              <w:rPr>
                <w:szCs w:val="24"/>
                <w:u w:val="none"/>
                <w:lang w:eastAsia="lv-LV"/>
              </w:rPr>
              <w:t>:</w:t>
            </w:r>
          </w:p>
          <w:p w14:paraId="1935568E" w14:textId="77777777" w:rsidR="00037D36" w:rsidRPr="00037D36" w:rsidRDefault="00037D36" w:rsidP="00037D36">
            <w:pPr>
              <w:rPr>
                <w:szCs w:val="24"/>
                <w:u w:val="none"/>
                <w:lang w:eastAsia="lv-LV"/>
              </w:rPr>
            </w:pPr>
            <w:r w:rsidRPr="00037D36">
              <w:rPr>
                <w:szCs w:val="24"/>
                <w:lang w:eastAsia="lv-LV"/>
              </w:rPr>
              <w:t>Saimnieciskais personāls</w:t>
            </w:r>
            <w:r w:rsidRPr="00037D36">
              <w:rPr>
                <w:szCs w:val="24"/>
                <w:u w:val="none"/>
                <w:lang w:eastAsia="lv-LV"/>
              </w:rPr>
              <w:t>:</w:t>
            </w:r>
          </w:p>
          <w:p w14:paraId="2E463637" w14:textId="77777777" w:rsidR="00037D36" w:rsidRPr="00037D36" w:rsidRDefault="00037D36" w:rsidP="00037D36">
            <w:pPr>
              <w:rPr>
                <w:b/>
                <w:bCs/>
                <w:szCs w:val="24"/>
                <w:u w:val="none"/>
                <w:lang w:eastAsia="lv-LV"/>
              </w:rPr>
            </w:pPr>
            <w:r w:rsidRPr="00037D36">
              <w:rPr>
                <w:szCs w:val="24"/>
                <w:lang w:eastAsia="lv-LV"/>
              </w:rPr>
              <w:t>Brīvprātīgie</w:t>
            </w:r>
            <w:r w:rsidRPr="00037D36">
              <w:rPr>
                <w:szCs w:val="24"/>
                <w:u w:val="none"/>
                <w:lang w:eastAsia="lv-LV"/>
              </w:rPr>
              <w:t>:</w:t>
            </w:r>
          </w:p>
        </w:tc>
      </w:tr>
      <w:tr w:rsidR="00037D36" w:rsidRPr="00037D36" w14:paraId="64FCF135" w14:textId="77777777" w:rsidTr="000801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07947298" w14:textId="77777777" w:rsidR="00037D36" w:rsidRPr="00037D36" w:rsidRDefault="00037D36" w:rsidP="00037D36">
            <w:pPr>
              <w:rPr>
                <w:szCs w:val="24"/>
                <w:u w:val="none"/>
                <w:lang w:eastAsia="lv-LV"/>
              </w:rPr>
            </w:pPr>
            <w:r w:rsidRPr="00037D36">
              <w:rPr>
                <w:szCs w:val="24"/>
                <w:u w:val="none"/>
                <w:lang w:eastAsia="lv-LV"/>
              </w:rPr>
              <w:t xml:space="preserve">Projekta kopējās izmaksas (EUR): </w:t>
            </w:r>
          </w:p>
        </w:tc>
      </w:tr>
      <w:tr w:rsidR="00037D36" w:rsidRPr="00037D36" w14:paraId="5F4714F0" w14:textId="77777777" w:rsidTr="000801AE">
        <w:trPr>
          <w:cantSplit/>
          <w:trHeight w:val="624"/>
        </w:trPr>
        <w:tc>
          <w:tcPr>
            <w:tcW w:w="9464" w:type="dxa"/>
            <w:gridSpan w:val="7"/>
            <w:tcBorders>
              <w:top w:val="single" w:sz="4" w:space="0" w:color="auto"/>
              <w:left w:val="single" w:sz="4" w:space="0" w:color="auto"/>
              <w:bottom w:val="single" w:sz="4" w:space="0" w:color="auto"/>
              <w:right w:val="single" w:sz="4" w:space="0" w:color="auto"/>
            </w:tcBorders>
          </w:tcPr>
          <w:p w14:paraId="56BE5CBD" w14:textId="77777777" w:rsidR="00037D36" w:rsidRPr="00037D36" w:rsidRDefault="00037D36" w:rsidP="00037D36">
            <w:pPr>
              <w:jc w:val="center"/>
              <w:rPr>
                <w:b/>
                <w:bCs/>
                <w:szCs w:val="24"/>
                <w:u w:val="none"/>
                <w:lang w:eastAsia="lv-LV"/>
              </w:rPr>
            </w:pPr>
            <w:r w:rsidRPr="00037D36">
              <w:rPr>
                <w:b/>
                <w:bCs/>
                <w:szCs w:val="24"/>
                <w:u w:val="none"/>
                <w:lang w:eastAsia="lv-LV"/>
              </w:rPr>
              <w:t>Nometnes organizētāja bankas rekvizīti</w:t>
            </w:r>
          </w:p>
          <w:p w14:paraId="5FF89A5F" w14:textId="77777777" w:rsidR="00037D36" w:rsidRPr="00037D36" w:rsidRDefault="00037D36" w:rsidP="00037D36">
            <w:pPr>
              <w:rPr>
                <w:szCs w:val="24"/>
                <w:u w:val="none"/>
                <w:lang w:eastAsia="lv-LV"/>
              </w:rPr>
            </w:pPr>
            <w:r w:rsidRPr="00037D36">
              <w:rPr>
                <w:szCs w:val="24"/>
                <w:u w:val="none"/>
                <w:lang w:eastAsia="lv-LV"/>
              </w:rPr>
              <w:t>Bankas nosaukums, adrese:</w:t>
            </w:r>
          </w:p>
        </w:tc>
      </w:tr>
      <w:tr w:rsidR="00037D36" w:rsidRPr="00037D36" w14:paraId="71200B2B" w14:textId="77777777" w:rsidTr="000801AE">
        <w:trPr>
          <w:cantSplit/>
          <w:trHeight w:val="350"/>
        </w:trPr>
        <w:tc>
          <w:tcPr>
            <w:tcW w:w="9464" w:type="dxa"/>
            <w:gridSpan w:val="7"/>
            <w:tcBorders>
              <w:top w:val="single" w:sz="4" w:space="0" w:color="auto"/>
              <w:left w:val="single" w:sz="4" w:space="0" w:color="auto"/>
              <w:bottom w:val="single" w:sz="4" w:space="0" w:color="auto"/>
              <w:right w:val="single" w:sz="4" w:space="0" w:color="auto"/>
            </w:tcBorders>
          </w:tcPr>
          <w:p w14:paraId="44FB20A4" w14:textId="77777777" w:rsidR="00037D36" w:rsidRPr="00037D36" w:rsidRDefault="00037D36" w:rsidP="00037D36">
            <w:pPr>
              <w:rPr>
                <w:szCs w:val="24"/>
                <w:u w:val="none"/>
                <w:lang w:eastAsia="lv-LV"/>
              </w:rPr>
            </w:pPr>
            <w:r w:rsidRPr="00037D36">
              <w:rPr>
                <w:szCs w:val="24"/>
                <w:u w:val="none"/>
                <w:lang w:eastAsia="lv-LV"/>
              </w:rPr>
              <w:t>Bankas konta Nr.:</w:t>
            </w:r>
          </w:p>
        </w:tc>
      </w:tr>
      <w:tr w:rsidR="00037D36" w:rsidRPr="00037D36" w14:paraId="7F7BAC2A" w14:textId="77777777" w:rsidTr="000801AE">
        <w:trPr>
          <w:cantSplit/>
          <w:trHeight w:val="500"/>
        </w:trPr>
        <w:tc>
          <w:tcPr>
            <w:tcW w:w="9464" w:type="dxa"/>
            <w:gridSpan w:val="7"/>
            <w:tcBorders>
              <w:top w:val="single" w:sz="4" w:space="0" w:color="auto"/>
              <w:left w:val="single" w:sz="4" w:space="0" w:color="auto"/>
              <w:bottom w:val="single" w:sz="4" w:space="0" w:color="auto"/>
              <w:right w:val="single" w:sz="4" w:space="0" w:color="auto"/>
            </w:tcBorders>
          </w:tcPr>
          <w:p w14:paraId="7559576B" w14:textId="77777777" w:rsidR="00037D36" w:rsidRPr="00037D36" w:rsidRDefault="00037D36" w:rsidP="00037D36">
            <w:pPr>
              <w:rPr>
                <w:szCs w:val="24"/>
                <w:u w:val="none"/>
                <w:lang w:eastAsia="lv-LV"/>
              </w:rPr>
            </w:pPr>
            <w:r w:rsidRPr="00037D36">
              <w:rPr>
                <w:szCs w:val="24"/>
                <w:u w:val="none"/>
                <w:lang w:eastAsia="lv-LV"/>
              </w:rPr>
              <w:t>Bankas kods:</w:t>
            </w:r>
          </w:p>
        </w:tc>
      </w:tr>
      <w:tr w:rsidR="00037D36" w:rsidRPr="00037D36" w14:paraId="04967D29" w14:textId="77777777" w:rsidTr="000801AE">
        <w:trPr>
          <w:cantSplit/>
          <w:trHeight w:val="500"/>
        </w:trPr>
        <w:tc>
          <w:tcPr>
            <w:tcW w:w="9464" w:type="dxa"/>
            <w:gridSpan w:val="7"/>
            <w:tcBorders>
              <w:top w:val="single" w:sz="4" w:space="0" w:color="auto"/>
              <w:left w:val="single" w:sz="4" w:space="0" w:color="auto"/>
              <w:bottom w:val="single" w:sz="4" w:space="0" w:color="auto"/>
              <w:right w:val="single" w:sz="4" w:space="0" w:color="auto"/>
            </w:tcBorders>
          </w:tcPr>
          <w:p w14:paraId="4688B0AF" w14:textId="77777777" w:rsidR="00037D36" w:rsidRPr="00037D36" w:rsidRDefault="00037D36" w:rsidP="00037D36">
            <w:pPr>
              <w:jc w:val="center"/>
              <w:rPr>
                <w:b/>
                <w:bCs/>
                <w:szCs w:val="24"/>
                <w:u w:val="none"/>
                <w:lang w:eastAsia="lv-LV"/>
              </w:rPr>
            </w:pPr>
            <w:r w:rsidRPr="00037D36">
              <w:rPr>
                <w:b/>
                <w:bCs/>
                <w:szCs w:val="24"/>
                <w:u w:val="none"/>
                <w:lang w:eastAsia="lv-LV"/>
              </w:rPr>
              <w:t>Pieteikšanās dalībai nometnē</w:t>
            </w:r>
          </w:p>
          <w:p w14:paraId="04EEF2EF" w14:textId="77777777" w:rsidR="00037D36" w:rsidRPr="00037D36" w:rsidRDefault="00037D36" w:rsidP="00037D36">
            <w:pPr>
              <w:rPr>
                <w:szCs w:val="24"/>
                <w:u w:val="none"/>
                <w:lang w:eastAsia="lv-LV"/>
              </w:rPr>
            </w:pPr>
            <w:r w:rsidRPr="00037D36">
              <w:rPr>
                <w:szCs w:val="24"/>
                <w:u w:val="none"/>
                <w:lang w:eastAsia="lv-LV"/>
              </w:rPr>
              <w:t xml:space="preserve">Pieteikšanās termiņš (no-līdz): </w:t>
            </w:r>
          </w:p>
          <w:p w14:paraId="5DEA67A1" w14:textId="77777777" w:rsidR="00037D36" w:rsidRPr="00037D36" w:rsidRDefault="00037D36" w:rsidP="00037D36">
            <w:pPr>
              <w:rPr>
                <w:szCs w:val="24"/>
                <w:u w:val="none"/>
                <w:lang w:eastAsia="lv-LV"/>
              </w:rPr>
            </w:pPr>
            <w:r w:rsidRPr="00037D36">
              <w:rPr>
                <w:szCs w:val="24"/>
                <w:u w:val="none"/>
                <w:lang w:eastAsia="lv-LV"/>
              </w:rPr>
              <w:t xml:space="preserve">Pieteikšanās veids: </w:t>
            </w:r>
          </w:p>
        </w:tc>
      </w:tr>
      <w:tr w:rsidR="00037D36" w:rsidRPr="00037D36" w14:paraId="6305222A" w14:textId="77777777" w:rsidTr="000801AE">
        <w:trPr>
          <w:cantSplit/>
        </w:trPr>
        <w:tc>
          <w:tcPr>
            <w:tcW w:w="1809" w:type="dxa"/>
            <w:tcBorders>
              <w:top w:val="dotted" w:sz="4" w:space="0" w:color="808080"/>
              <w:left w:val="dotted" w:sz="4" w:space="0" w:color="808080"/>
              <w:bottom w:val="dotted" w:sz="4" w:space="0" w:color="808080"/>
              <w:right w:val="dotted" w:sz="4" w:space="0" w:color="808080"/>
            </w:tcBorders>
          </w:tcPr>
          <w:p w14:paraId="1C4C3010" w14:textId="77777777" w:rsidR="00037D36" w:rsidRPr="00037D36" w:rsidRDefault="00037D36" w:rsidP="00037D36">
            <w:pPr>
              <w:rPr>
                <w:szCs w:val="24"/>
                <w:u w:val="none"/>
                <w:lang w:eastAsia="lv-LV"/>
              </w:rPr>
            </w:pPr>
            <w:r w:rsidRPr="00037D36">
              <w:rPr>
                <w:szCs w:val="24"/>
                <w:u w:val="none"/>
                <w:lang w:eastAsia="lv-LV"/>
              </w:rPr>
              <w:t xml:space="preserve">Datums: </w:t>
            </w:r>
          </w:p>
        </w:tc>
        <w:tc>
          <w:tcPr>
            <w:tcW w:w="3544" w:type="dxa"/>
            <w:gridSpan w:val="5"/>
            <w:tcBorders>
              <w:top w:val="dotted" w:sz="4" w:space="0" w:color="808080"/>
              <w:left w:val="dotted" w:sz="4" w:space="0" w:color="808080"/>
              <w:bottom w:val="dotted" w:sz="4" w:space="0" w:color="808080"/>
              <w:right w:val="dotted" w:sz="4" w:space="0" w:color="808080"/>
            </w:tcBorders>
          </w:tcPr>
          <w:p w14:paraId="31DCA90F" w14:textId="77777777" w:rsidR="00037D36" w:rsidRPr="00037D36" w:rsidRDefault="00037D36" w:rsidP="00037D36">
            <w:pPr>
              <w:rPr>
                <w:szCs w:val="24"/>
                <w:u w:val="none"/>
                <w:lang w:eastAsia="lv-LV"/>
              </w:rPr>
            </w:pPr>
            <w:r w:rsidRPr="00037D36">
              <w:rPr>
                <w:szCs w:val="24"/>
                <w:u w:val="none"/>
                <w:lang w:eastAsia="lv-LV"/>
              </w:rPr>
              <w:t xml:space="preserve">Nometnes vadītājs: </w:t>
            </w:r>
          </w:p>
          <w:p w14:paraId="794E76B8" w14:textId="77777777" w:rsidR="00037D36" w:rsidRPr="00037D36" w:rsidRDefault="00037D36" w:rsidP="00037D36">
            <w:pPr>
              <w:rPr>
                <w:szCs w:val="24"/>
                <w:u w:val="none"/>
                <w:lang w:eastAsia="lv-LV"/>
              </w:rPr>
            </w:pPr>
            <w:r w:rsidRPr="00037D36">
              <w:rPr>
                <w:szCs w:val="24"/>
                <w:u w:val="none"/>
                <w:lang w:eastAsia="lv-LV"/>
              </w:rPr>
              <w:t>(paraksts)</w:t>
            </w:r>
          </w:p>
          <w:p w14:paraId="522D5B9E" w14:textId="77777777" w:rsidR="00037D36" w:rsidRPr="00037D36" w:rsidRDefault="00037D36" w:rsidP="00037D36">
            <w:pPr>
              <w:rPr>
                <w:szCs w:val="24"/>
                <w:u w:val="none"/>
                <w:lang w:eastAsia="lv-LV"/>
              </w:rPr>
            </w:pPr>
          </w:p>
        </w:tc>
        <w:tc>
          <w:tcPr>
            <w:tcW w:w="4111" w:type="dxa"/>
            <w:tcBorders>
              <w:top w:val="dotted" w:sz="4" w:space="0" w:color="808080"/>
              <w:left w:val="dotted" w:sz="4" w:space="0" w:color="808080"/>
              <w:bottom w:val="dotted" w:sz="4" w:space="0" w:color="808080"/>
              <w:right w:val="dotted" w:sz="4" w:space="0" w:color="808080"/>
            </w:tcBorders>
          </w:tcPr>
          <w:p w14:paraId="31209018" w14:textId="77777777" w:rsidR="00037D36" w:rsidRPr="00037D36" w:rsidRDefault="00037D36" w:rsidP="00037D36">
            <w:pPr>
              <w:rPr>
                <w:szCs w:val="24"/>
                <w:u w:val="none"/>
                <w:lang w:eastAsia="lv-LV"/>
              </w:rPr>
            </w:pPr>
            <w:r w:rsidRPr="00037D36">
              <w:rPr>
                <w:szCs w:val="24"/>
                <w:u w:val="none"/>
                <w:lang w:eastAsia="lv-LV"/>
              </w:rPr>
              <w:t>Nometnes organizētājs:</w:t>
            </w:r>
          </w:p>
          <w:p w14:paraId="4944BE70" w14:textId="77777777" w:rsidR="00037D36" w:rsidRPr="00037D36" w:rsidRDefault="00037D36" w:rsidP="00037D36">
            <w:pPr>
              <w:rPr>
                <w:szCs w:val="24"/>
                <w:u w:val="none"/>
                <w:lang w:eastAsia="lv-LV"/>
              </w:rPr>
            </w:pPr>
            <w:r w:rsidRPr="00037D36">
              <w:rPr>
                <w:szCs w:val="24"/>
                <w:u w:val="none"/>
                <w:lang w:eastAsia="lv-LV"/>
              </w:rPr>
              <w:t>(paraksts)</w:t>
            </w:r>
          </w:p>
          <w:p w14:paraId="6D4AA0BB" w14:textId="77777777" w:rsidR="00037D36" w:rsidRPr="00037D36" w:rsidRDefault="00037D36" w:rsidP="00037D36">
            <w:pPr>
              <w:keepNext/>
              <w:outlineLvl w:val="0"/>
              <w:rPr>
                <w:szCs w:val="24"/>
                <w:u w:val="none"/>
              </w:rPr>
            </w:pPr>
          </w:p>
        </w:tc>
      </w:tr>
    </w:tbl>
    <w:p w14:paraId="56FC8564" w14:textId="77777777" w:rsidR="00037D36" w:rsidRPr="00037D36" w:rsidRDefault="00037D36" w:rsidP="00037D36">
      <w:pPr>
        <w:autoSpaceDE w:val="0"/>
        <w:autoSpaceDN w:val="0"/>
        <w:adjustRightInd w:val="0"/>
        <w:jc w:val="both"/>
        <w:rPr>
          <w:rFonts w:eastAsia="Calibri"/>
          <w:szCs w:val="24"/>
          <w:u w:val="none"/>
          <w:lang w:eastAsia="lv-LV"/>
        </w:rPr>
      </w:pPr>
    </w:p>
    <w:p w14:paraId="309628E4" w14:textId="77777777" w:rsidR="00037D36" w:rsidRPr="00037D36" w:rsidRDefault="00037D36" w:rsidP="00037D36">
      <w:pPr>
        <w:autoSpaceDE w:val="0"/>
        <w:autoSpaceDN w:val="0"/>
        <w:adjustRightInd w:val="0"/>
        <w:jc w:val="both"/>
        <w:rPr>
          <w:rFonts w:eastAsia="Calibri"/>
          <w:szCs w:val="24"/>
          <w:u w:val="none"/>
          <w:lang w:eastAsia="lv-LV"/>
        </w:rPr>
      </w:pPr>
    </w:p>
    <w:p w14:paraId="0BAB8B52" w14:textId="77777777" w:rsidR="00037D36" w:rsidRPr="00037D36" w:rsidRDefault="00037D36" w:rsidP="00037D36">
      <w:pPr>
        <w:autoSpaceDE w:val="0"/>
        <w:autoSpaceDN w:val="0"/>
        <w:adjustRightInd w:val="0"/>
        <w:jc w:val="both"/>
        <w:rPr>
          <w:rFonts w:eastAsia="Calibri"/>
          <w:szCs w:val="24"/>
          <w:u w:val="none"/>
          <w:lang w:eastAsia="lv-LV"/>
        </w:rPr>
      </w:pPr>
    </w:p>
    <w:p w14:paraId="4F0C901F" w14:textId="77777777" w:rsidR="00037D36" w:rsidRPr="00037D36" w:rsidRDefault="00037D36" w:rsidP="00037D36">
      <w:pPr>
        <w:autoSpaceDE w:val="0"/>
        <w:autoSpaceDN w:val="0"/>
        <w:adjustRightInd w:val="0"/>
        <w:jc w:val="both"/>
        <w:rPr>
          <w:rFonts w:eastAsia="Calibri"/>
          <w:szCs w:val="24"/>
          <w:u w:val="none"/>
          <w:lang w:eastAsia="lv-LV"/>
        </w:rPr>
      </w:pPr>
    </w:p>
    <w:p w14:paraId="3001CC1B" w14:textId="77777777" w:rsidR="00037D36" w:rsidRPr="00037D36" w:rsidRDefault="00037D36" w:rsidP="00037D36">
      <w:pPr>
        <w:autoSpaceDE w:val="0"/>
        <w:autoSpaceDN w:val="0"/>
        <w:adjustRightInd w:val="0"/>
        <w:jc w:val="both"/>
        <w:rPr>
          <w:rFonts w:eastAsia="Calibri"/>
          <w:szCs w:val="24"/>
          <w:u w:val="none"/>
          <w:lang w:eastAsia="lv-LV"/>
        </w:rPr>
      </w:pPr>
    </w:p>
    <w:p w14:paraId="4FFFEF4A" w14:textId="77777777" w:rsidR="00037D36" w:rsidRPr="00037D36" w:rsidRDefault="00037D36" w:rsidP="00037D36">
      <w:pPr>
        <w:widowControl w:val="0"/>
        <w:tabs>
          <w:tab w:val="left" w:pos="426"/>
          <w:tab w:val="left" w:pos="6804"/>
        </w:tabs>
        <w:autoSpaceDE w:val="0"/>
        <w:autoSpaceDN w:val="0"/>
        <w:adjustRightInd w:val="0"/>
        <w:jc w:val="both"/>
        <w:rPr>
          <w:szCs w:val="24"/>
          <w:u w:val="none"/>
          <w:lang w:eastAsia="lv-LV"/>
        </w:rPr>
      </w:pPr>
      <w:r w:rsidRPr="00037D36">
        <w:rPr>
          <w:szCs w:val="24"/>
          <w:u w:val="none"/>
          <w:lang w:eastAsia="lv-LV"/>
        </w:rPr>
        <w:t>Gulbenes novada pašvaldības domes priekšsēdētājs</w:t>
      </w:r>
      <w:r w:rsidRPr="00037D36">
        <w:rPr>
          <w:szCs w:val="24"/>
          <w:u w:val="none"/>
          <w:lang w:eastAsia="lv-LV"/>
        </w:rPr>
        <w:tab/>
      </w:r>
      <w:proofErr w:type="spellStart"/>
      <w:r w:rsidRPr="00037D36">
        <w:rPr>
          <w:szCs w:val="24"/>
          <w:u w:val="none"/>
          <w:lang w:eastAsia="lv-LV"/>
        </w:rPr>
        <w:t>A.Caunītis</w:t>
      </w:r>
      <w:proofErr w:type="spellEnd"/>
    </w:p>
    <w:p w14:paraId="288BCEAA" w14:textId="77777777" w:rsidR="00037D36" w:rsidRPr="00037D36" w:rsidRDefault="00037D36" w:rsidP="00037D36">
      <w:pPr>
        <w:ind w:right="-1"/>
        <w:jc w:val="right"/>
        <w:rPr>
          <w:bCs/>
          <w:szCs w:val="24"/>
          <w:u w:val="none"/>
          <w:lang w:eastAsia="lv-LV"/>
        </w:rPr>
      </w:pPr>
      <w:r w:rsidRPr="00037D36">
        <w:rPr>
          <w:szCs w:val="24"/>
          <w:u w:val="none"/>
          <w:lang w:eastAsia="lv-LV"/>
        </w:rPr>
        <w:br w:type="page"/>
      </w:r>
      <w:r w:rsidRPr="00037D36">
        <w:rPr>
          <w:bCs/>
          <w:szCs w:val="24"/>
          <w:u w:val="none"/>
          <w:lang w:eastAsia="lv-LV"/>
        </w:rPr>
        <w:lastRenderedPageBreak/>
        <w:t xml:space="preserve">2.pielikums                                                                                                               </w:t>
      </w:r>
    </w:p>
    <w:p w14:paraId="16840F00" w14:textId="77777777" w:rsidR="00037D36" w:rsidRPr="00037D36" w:rsidRDefault="00037D36" w:rsidP="00037D36">
      <w:pPr>
        <w:ind w:right="-1"/>
        <w:jc w:val="right"/>
        <w:rPr>
          <w:bCs/>
          <w:szCs w:val="24"/>
          <w:u w:val="none"/>
          <w:lang w:eastAsia="lv-LV"/>
        </w:rPr>
      </w:pPr>
      <w:r w:rsidRPr="00037D36">
        <w:rPr>
          <w:bCs/>
          <w:szCs w:val="24"/>
          <w:u w:val="none"/>
          <w:lang w:eastAsia="lv-LV"/>
        </w:rPr>
        <w:t xml:space="preserve"> Gulbenes novada pašvaldības </w:t>
      </w:r>
    </w:p>
    <w:p w14:paraId="6340322A" w14:textId="77777777" w:rsidR="00037D36" w:rsidRPr="00037D36" w:rsidRDefault="00037D36" w:rsidP="00037D36">
      <w:pPr>
        <w:ind w:left="2410" w:right="-1" w:hanging="250"/>
        <w:jc w:val="right"/>
        <w:rPr>
          <w:bCs/>
          <w:color w:val="FF0000"/>
          <w:szCs w:val="24"/>
          <w:u w:val="none"/>
          <w:lang w:eastAsia="lv-LV"/>
        </w:rPr>
      </w:pPr>
      <w:r w:rsidRPr="00037D36">
        <w:rPr>
          <w:bCs/>
          <w:szCs w:val="24"/>
          <w:u w:val="none"/>
          <w:lang w:eastAsia="lv-LV"/>
        </w:rPr>
        <w:t xml:space="preserve">  2025.gada _.maija</w:t>
      </w:r>
    </w:p>
    <w:p w14:paraId="30D153D2" w14:textId="77777777" w:rsidR="00037D36" w:rsidRPr="00037D36" w:rsidRDefault="00037D36" w:rsidP="00037D36">
      <w:pPr>
        <w:ind w:right="-1"/>
        <w:jc w:val="right"/>
        <w:rPr>
          <w:bCs/>
          <w:szCs w:val="24"/>
          <w:u w:val="none"/>
          <w:lang w:eastAsia="lv-LV"/>
        </w:rPr>
      </w:pPr>
      <w:r w:rsidRPr="00037D36">
        <w:rPr>
          <w:bCs/>
          <w:szCs w:val="24"/>
          <w:u w:val="none"/>
          <w:lang w:eastAsia="lv-LV"/>
        </w:rPr>
        <w:t xml:space="preserve">“Gulbenes novada pašvaldības Ukrainas un Latvijas </w:t>
      </w:r>
    </w:p>
    <w:p w14:paraId="69895B9B" w14:textId="77777777" w:rsidR="00037D36" w:rsidRPr="00037D36" w:rsidRDefault="00037D36" w:rsidP="00037D36">
      <w:pPr>
        <w:ind w:right="-1"/>
        <w:jc w:val="right"/>
        <w:rPr>
          <w:bCs/>
          <w:szCs w:val="24"/>
          <w:u w:val="none"/>
          <w:lang w:eastAsia="lv-LV"/>
        </w:rPr>
      </w:pPr>
      <w:r w:rsidRPr="00037D36">
        <w:rPr>
          <w:bCs/>
          <w:szCs w:val="24"/>
          <w:u w:val="none"/>
          <w:lang w:eastAsia="lv-LV"/>
        </w:rPr>
        <w:t>bērnu un jauniešu nometņu projektu konkursa nolikums”</w:t>
      </w:r>
    </w:p>
    <w:p w14:paraId="558C2B9D" w14:textId="77777777" w:rsidR="00037D36" w:rsidRPr="00037D36" w:rsidRDefault="00037D36" w:rsidP="00037D36">
      <w:pPr>
        <w:ind w:right="-341"/>
        <w:jc w:val="right"/>
        <w:rPr>
          <w:bCs/>
          <w:color w:val="000000"/>
          <w:szCs w:val="24"/>
          <w:u w:val="none"/>
          <w:lang w:eastAsia="lv-LV"/>
        </w:rPr>
      </w:pPr>
    </w:p>
    <w:p w14:paraId="7D720BDC" w14:textId="77777777" w:rsidR="00037D36" w:rsidRPr="00037D36" w:rsidRDefault="00037D36" w:rsidP="00037D36">
      <w:pPr>
        <w:jc w:val="center"/>
        <w:rPr>
          <w:b/>
          <w:bCs/>
          <w:szCs w:val="24"/>
          <w:u w:val="none"/>
          <w:lang w:eastAsia="lv-LV"/>
        </w:rPr>
      </w:pPr>
      <w:r w:rsidRPr="00037D36">
        <w:rPr>
          <w:b/>
          <w:bCs/>
          <w:szCs w:val="24"/>
          <w:u w:val="none"/>
          <w:lang w:eastAsia="lv-LV"/>
        </w:rPr>
        <w:t>NOMETNES APRAKSTS</w:t>
      </w:r>
    </w:p>
    <w:p w14:paraId="1B3DF15B" w14:textId="77777777" w:rsidR="00037D36" w:rsidRPr="00037D36" w:rsidRDefault="00037D36" w:rsidP="00037D36">
      <w:pPr>
        <w:rPr>
          <w:b/>
          <w:bCs/>
          <w:szCs w:val="24"/>
          <w:u w:val="none"/>
          <w:lang w:eastAsia="lv-LV"/>
        </w:rPr>
      </w:pPr>
    </w:p>
    <w:p w14:paraId="32610268" w14:textId="77777777" w:rsidR="00037D36" w:rsidRPr="00037D36" w:rsidRDefault="00037D36" w:rsidP="00037D36">
      <w:pPr>
        <w:rPr>
          <w:b/>
          <w:bCs/>
          <w:szCs w:val="24"/>
          <w:u w:val="none"/>
          <w:lang w:eastAsia="lv-LV"/>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37D36" w:rsidRPr="00037D36" w14:paraId="4890C8D1" w14:textId="77777777" w:rsidTr="000801AE">
        <w:trPr>
          <w:trHeight w:val="167"/>
        </w:trPr>
        <w:tc>
          <w:tcPr>
            <w:tcW w:w="9180" w:type="dxa"/>
            <w:tcBorders>
              <w:top w:val="single" w:sz="4" w:space="0" w:color="auto"/>
              <w:left w:val="single" w:sz="4" w:space="0" w:color="auto"/>
              <w:bottom w:val="single" w:sz="4" w:space="0" w:color="auto"/>
              <w:right w:val="single" w:sz="4" w:space="0" w:color="auto"/>
            </w:tcBorders>
          </w:tcPr>
          <w:p w14:paraId="4EA61B29" w14:textId="77777777" w:rsidR="00037D36" w:rsidRPr="00037D36" w:rsidRDefault="00037D36" w:rsidP="00037D36">
            <w:pPr>
              <w:rPr>
                <w:bCs/>
                <w:szCs w:val="24"/>
                <w:u w:val="none"/>
                <w:lang w:eastAsia="lv-LV"/>
              </w:rPr>
            </w:pPr>
            <w:r w:rsidRPr="00037D36">
              <w:rPr>
                <w:bCs/>
                <w:szCs w:val="24"/>
                <w:u w:val="none"/>
                <w:lang w:eastAsia="lv-LV"/>
              </w:rPr>
              <w:t xml:space="preserve">Nometnes vadītāja un darbinieku iepriekšējā pieredze nometnes organizēšanā </w:t>
            </w:r>
          </w:p>
          <w:p w14:paraId="556CC364" w14:textId="77777777" w:rsidR="00037D36" w:rsidRPr="00037D36" w:rsidRDefault="00037D36" w:rsidP="00037D36">
            <w:pPr>
              <w:rPr>
                <w:bCs/>
                <w:szCs w:val="24"/>
                <w:u w:val="none"/>
                <w:lang w:eastAsia="lv-LV"/>
              </w:rPr>
            </w:pPr>
            <w:r w:rsidRPr="00037D36">
              <w:rPr>
                <w:bCs/>
                <w:szCs w:val="24"/>
                <w:u w:val="none"/>
                <w:lang w:eastAsia="lv-LV"/>
              </w:rPr>
              <w:t>(pēdējos 3 gados)</w:t>
            </w:r>
          </w:p>
        </w:tc>
      </w:tr>
      <w:tr w:rsidR="00037D36" w:rsidRPr="00037D36" w14:paraId="1CD8E44B" w14:textId="77777777" w:rsidTr="000801AE">
        <w:trPr>
          <w:trHeight w:val="1196"/>
        </w:trPr>
        <w:tc>
          <w:tcPr>
            <w:tcW w:w="9180" w:type="dxa"/>
            <w:tcBorders>
              <w:top w:val="single" w:sz="4" w:space="0" w:color="auto"/>
              <w:left w:val="single" w:sz="4" w:space="0" w:color="auto"/>
              <w:bottom w:val="single" w:sz="4" w:space="0" w:color="auto"/>
              <w:right w:val="single" w:sz="4" w:space="0" w:color="auto"/>
            </w:tcBorders>
          </w:tcPr>
          <w:p w14:paraId="7574CC92" w14:textId="77777777" w:rsidR="00037D36" w:rsidRPr="00037D36" w:rsidRDefault="00037D36" w:rsidP="00037D36">
            <w:pPr>
              <w:rPr>
                <w:bCs/>
                <w:szCs w:val="24"/>
                <w:u w:val="none"/>
                <w:lang w:eastAsia="lv-LV"/>
              </w:rPr>
            </w:pPr>
          </w:p>
        </w:tc>
      </w:tr>
      <w:tr w:rsidR="00037D36" w:rsidRPr="00037D36" w14:paraId="64DA2AB4" w14:textId="77777777" w:rsidTr="000801AE">
        <w:trPr>
          <w:trHeight w:val="637"/>
        </w:trPr>
        <w:tc>
          <w:tcPr>
            <w:tcW w:w="9180" w:type="dxa"/>
            <w:tcBorders>
              <w:top w:val="single" w:sz="4" w:space="0" w:color="auto"/>
              <w:left w:val="single" w:sz="4" w:space="0" w:color="auto"/>
              <w:bottom w:val="single" w:sz="4" w:space="0" w:color="auto"/>
              <w:right w:val="single" w:sz="4" w:space="0" w:color="auto"/>
            </w:tcBorders>
          </w:tcPr>
          <w:p w14:paraId="47BAD069" w14:textId="77777777" w:rsidR="00037D36" w:rsidRPr="00037D36" w:rsidRDefault="00037D36" w:rsidP="00037D36">
            <w:pPr>
              <w:rPr>
                <w:szCs w:val="24"/>
                <w:u w:val="none"/>
                <w:lang w:eastAsia="lv-LV"/>
              </w:rPr>
            </w:pPr>
            <w:r w:rsidRPr="00037D36">
              <w:rPr>
                <w:bCs/>
                <w:szCs w:val="24"/>
                <w:u w:val="none"/>
                <w:lang w:eastAsia="lv-LV"/>
              </w:rPr>
              <w:t xml:space="preserve"> Nometnes saturs (nosaukums, veids,</w:t>
            </w:r>
            <w:r w:rsidRPr="00037D36">
              <w:rPr>
                <w:szCs w:val="24"/>
                <w:u w:val="none"/>
                <w:lang w:eastAsia="lv-LV"/>
              </w:rPr>
              <w:t xml:space="preserve"> galvenās aktivitātes/ pasākumi, metodes, ieguvumi)</w:t>
            </w:r>
          </w:p>
        </w:tc>
      </w:tr>
      <w:tr w:rsidR="00037D36" w:rsidRPr="00037D36" w14:paraId="0DAB8648" w14:textId="77777777" w:rsidTr="000801AE">
        <w:tc>
          <w:tcPr>
            <w:tcW w:w="9180" w:type="dxa"/>
            <w:tcBorders>
              <w:top w:val="single" w:sz="4" w:space="0" w:color="auto"/>
              <w:left w:val="single" w:sz="4" w:space="0" w:color="auto"/>
              <w:bottom w:val="single" w:sz="4" w:space="0" w:color="auto"/>
              <w:right w:val="single" w:sz="4" w:space="0" w:color="auto"/>
            </w:tcBorders>
          </w:tcPr>
          <w:p w14:paraId="20A51E13" w14:textId="77777777" w:rsidR="00037D36" w:rsidRPr="00037D36" w:rsidRDefault="00037D36" w:rsidP="00037D36">
            <w:pPr>
              <w:rPr>
                <w:szCs w:val="24"/>
                <w:highlight w:val="green"/>
                <w:u w:val="none"/>
                <w:lang w:eastAsia="lv-LV"/>
              </w:rPr>
            </w:pPr>
          </w:p>
          <w:p w14:paraId="797F7AD8" w14:textId="77777777" w:rsidR="00037D36" w:rsidRPr="00037D36" w:rsidRDefault="00037D36" w:rsidP="00037D36">
            <w:pPr>
              <w:rPr>
                <w:szCs w:val="24"/>
                <w:highlight w:val="green"/>
                <w:u w:val="none"/>
                <w:lang w:eastAsia="lv-LV"/>
              </w:rPr>
            </w:pPr>
            <w:r w:rsidRPr="00037D36">
              <w:rPr>
                <w:szCs w:val="24"/>
                <w:highlight w:val="green"/>
                <w:u w:val="none"/>
                <w:lang w:eastAsia="lv-LV"/>
              </w:rPr>
              <w:t xml:space="preserve"> </w:t>
            </w:r>
          </w:p>
          <w:p w14:paraId="2A98964C" w14:textId="77777777" w:rsidR="00037D36" w:rsidRPr="00037D36" w:rsidRDefault="00037D36" w:rsidP="00037D36">
            <w:pPr>
              <w:rPr>
                <w:szCs w:val="24"/>
                <w:highlight w:val="green"/>
                <w:u w:val="none"/>
                <w:lang w:eastAsia="lv-LV"/>
              </w:rPr>
            </w:pPr>
          </w:p>
          <w:p w14:paraId="3ACAB5C1" w14:textId="77777777" w:rsidR="00037D36" w:rsidRPr="00037D36" w:rsidRDefault="00037D36" w:rsidP="00037D36">
            <w:pPr>
              <w:rPr>
                <w:szCs w:val="24"/>
                <w:highlight w:val="green"/>
                <w:u w:val="none"/>
                <w:lang w:eastAsia="lv-LV"/>
              </w:rPr>
            </w:pPr>
          </w:p>
        </w:tc>
      </w:tr>
      <w:tr w:rsidR="00037D36" w:rsidRPr="00037D36" w14:paraId="47B5ED70" w14:textId="77777777" w:rsidTr="000801AE">
        <w:trPr>
          <w:trHeight w:val="298"/>
        </w:trPr>
        <w:tc>
          <w:tcPr>
            <w:tcW w:w="9180" w:type="dxa"/>
            <w:tcBorders>
              <w:top w:val="single" w:sz="4" w:space="0" w:color="auto"/>
              <w:left w:val="single" w:sz="4" w:space="0" w:color="auto"/>
              <w:bottom w:val="single" w:sz="4" w:space="0" w:color="auto"/>
              <w:right w:val="single" w:sz="4" w:space="0" w:color="auto"/>
            </w:tcBorders>
          </w:tcPr>
          <w:p w14:paraId="084B317B" w14:textId="77777777" w:rsidR="00037D36" w:rsidRPr="00037D36" w:rsidRDefault="00037D36" w:rsidP="00037D36">
            <w:pPr>
              <w:rPr>
                <w:bCs/>
                <w:szCs w:val="24"/>
                <w:u w:val="none"/>
                <w:lang w:eastAsia="lv-LV"/>
              </w:rPr>
            </w:pPr>
            <w:r w:rsidRPr="00037D36">
              <w:rPr>
                <w:bCs/>
                <w:szCs w:val="24"/>
                <w:u w:val="none"/>
                <w:lang w:eastAsia="lv-LV"/>
              </w:rPr>
              <w:t>Nometnes mērķis un uzdevumi</w:t>
            </w:r>
          </w:p>
        </w:tc>
      </w:tr>
      <w:tr w:rsidR="00037D36" w:rsidRPr="00037D36" w14:paraId="49821594" w14:textId="77777777" w:rsidTr="000801AE">
        <w:trPr>
          <w:trHeight w:val="1044"/>
        </w:trPr>
        <w:tc>
          <w:tcPr>
            <w:tcW w:w="9180" w:type="dxa"/>
            <w:tcBorders>
              <w:top w:val="single" w:sz="4" w:space="0" w:color="auto"/>
              <w:left w:val="single" w:sz="4" w:space="0" w:color="auto"/>
              <w:bottom w:val="single" w:sz="4" w:space="0" w:color="auto"/>
              <w:right w:val="single" w:sz="4" w:space="0" w:color="auto"/>
            </w:tcBorders>
          </w:tcPr>
          <w:p w14:paraId="2962AC8B" w14:textId="77777777" w:rsidR="00037D36" w:rsidRPr="00037D36" w:rsidRDefault="00037D36" w:rsidP="00037D36">
            <w:pPr>
              <w:rPr>
                <w:szCs w:val="24"/>
                <w:highlight w:val="yellow"/>
                <w:u w:val="none"/>
                <w:lang w:eastAsia="lv-LV"/>
              </w:rPr>
            </w:pPr>
          </w:p>
        </w:tc>
      </w:tr>
      <w:tr w:rsidR="00037D36" w:rsidRPr="00037D36" w14:paraId="1842B4B0" w14:textId="77777777" w:rsidTr="000801AE">
        <w:trPr>
          <w:cantSplit/>
          <w:trHeight w:val="179"/>
        </w:trPr>
        <w:tc>
          <w:tcPr>
            <w:tcW w:w="9180" w:type="dxa"/>
            <w:tcBorders>
              <w:top w:val="single" w:sz="4" w:space="0" w:color="auto"/>
              <w:left w:val="single" w:sz="4" w:space="0" w:color="auto"/>
              <w:bottom w:val="dotted" w:sz="4" w:space="0" w:color="auto"/>
              <w:right w:val="single" w:sz="4" w:space="0" w:color="auto"/>
            </w:tcBorders>
          </w:tcPr>
          <w:p w14:paraId="1E82BABD" w14:textId="77777777" w:rsidR="00037D36" w:rsidRPr="00037D36" w:rsidRDefault="00037D36" w:rsidP="00037D36">
            <w:pPr>
              <w:rPr>
                <w:szCs w:val="24"/>
                <w:u w:val="none"/>
                <w:lang w:eastAsia="lv-LV"/>
              </w:rPr>
            </w:pPr>
            <w:r w:rsidRPr="00037D36">
              <w:rPr>
                <w:bCs/>
                <w:szCs w:val="24"/>
                <w:u w:val="none"/>
                <w:lang w:eastAsia="lv-LV"/>
              </w:rPr>
              <w:t>Nometnes mērķauditorija un dalībnieku skaits</w:t>
            </w:r>
          </w:p>
        </w:tc>
      </w:tr>
      <w:tr w:rsidR="00037D36" w:rsidRPr="00037D36" w14:paraId="5C586FB2" w14:textId="77777777" w:rsidTr="000801AE">
        <w:trPr>
          <w:trHeight w:val="1171"/>
        </w:trPr>
        <w:tc>
          <w:tcPr>
            <w:tcW w:w="9180" w:type="dxa"/>
            <w:tcBorders>
              <w:top w:val="single" w:sz="4" w:space="0" w:color="auto"/>
              <w:left w:val="single" w:sz="4" w:space="0" w:color="auto"/>
              <w:bottom w:val="single" w:sz="4" w:space="0" w:color="auto"/>
              <w:right w:val="single" w:sz="4" w:space="0" w:color="auto"/>
            </w:tcBorders>
          </w:tcPr>
          <w:p w14:paraId="521A771D" w14:textId="77777777" w:rsidR="00037D36" w:rsidRPr="00037D36" w:rsidRDefault="00037D36" w:rsidP="00037D36">
            <w:pPr>
              <w:rPr>
                <w:szCs w:val="24"/>
                <w:highlight w:val="green"/>
                <w:u w:val="none"/>
                <w:lang w:eastAsia="lv-LV"/>
              </w:rPr>
            </w:pPr>
          </w:p>
        </w:tc>
      </w:tr>
      <w:tr w:rsidR="00037D36" w:rsidRPr="00037D36" w14:paraId="45B814C3" w14:textId="77777777" w:rsidTr="000801AE">
        <w:trPr>
          <w:trHeight w:val="163"/>
        </w:trPr>
        <w:tc>
          <w:tcPr>
            <w:tcW w:w="9180" w:type="dxa"/>
            <w:tcBorders>
              <w:top w:val="single" w:sz="4" w:space="0" w:color="auto"/>
              <w:left w:val="single" w:sz="4" w:space="0" w:color="auto"/>
              <w:bottom w:val="single" w:sz="4" w:space="0" w:color="auto"/>
              <w:right w:val="single" w:sz="4" w:space="0" w:color="auto"/>
            </w:tcBorders>
          </w:tcPr>
          <w:p w14:paraId="47C1E98A" w14:textId="77777777" w:rsidR="00037D36" w:rsidRPr="00037D36" w:rsidRDefault="00037D36" w:rsidP="00037D36">
            <w:pPr>
              <w:rPr>
                <w:szCs w:val="24"/>
                <w:u w:val="none"/>
                <w:lang w:eastAsia="lv-LV"/>
              </w:rPr>
            </w:pPr>
            <w:r w:rsidRPr="00037D36">
              <w:rPr>
                <w:bCs/>
                <w:szCs w:val="24"/>
                <w:u w:val="none"/>
                <w:lang w:eastAsia="lv-LV"/>
              </w:rPr>
              <w:t>Nometnes plānojums pa dienām, pasākumu/ aktivitāšu apraksts, stundu skaits, atbildīgā persona</w:t>
            </w:r>
          </w:p>
          <w:p w14:paraId="75291FDB" w14:textId="77777777" w:rsidR="00037D36" w:rsidRPr="00037D36" w:rsidRDefault="00037D36" w:rsidP="00037D36">
            <w:pPr>
              <w:rPr>
                <w:szCs w:val="24"/>
                <w:u w:val="none"/>
                <w:lang w:eastAsia="lv-LV"/>
              </w:rPr>
            </w:pPr>
          </w:p>
        </w:tc>
      </w:tr>
      <w:tr w:rsidR="00037D36" w:rsidRPr="00037D36" w14:paraId="4730B0DA" w14:textId="77777777" w:rsidTr="000801AE">
        <w:trPr>
          <w:trHeight w:val="1219"/>
        </w:trPr>
        <w:tc>
          <w:tcPr>
            <w:tcW w:w="9180" w:type="dxa"/>
            <w:tcBorders>
              <w:top w:val="single" w:sz="4" w:space="0" w:color="auto"/>
              <w:left w:val="single" w:sz="4" w:space="0" w:color="auto"/>
              <w:bottom w:val="single" w:sz="4" w:space="0" w:color="auto"/>
              <w:right w:val="single" w:sz="4" w:space="0" w:color="auto"/>
            </w:tcBorders>
          </w:tcPr>
          <w:p w14:paraId="42014E96" w14:textId="77777777" w:rsidR="00037D36" w:rsidRPr="00037D36" w:rsidRDefault="00037D36" w:rsidP="00037D36">
            <w:pPr>
              <w:rPr>
                <w:szCs w:val="24"/>
                <w:u w:val="none"/>
                <w:lang w:eastAsia="lv-LV"/>
              </w:rPr>
            </w:pPr>
          </w:p>
        </w:tc>
      </w:tr>
      <w:tr w:rsidR="00037D36" w:rsidRPr="00037D36" w14:paraId="61240719" w14:textId="77777777" w:rsidTr="000801AE">
        <w:trPr>
          <w:trHeight w:val="298"/>
        </w:trPr>
        <w:tc>
          <w:tcPr>
            <w:tcW w:w="9180" w:type="dxa"/>
            <w:tcBorders>
              <w:top w:val="single" w:sz="4" w:space="0" w:color="auto"/>
              <w:left w:val="single" w:sz="4" w:space="0" w:color="auto"/>
              <w:bottom w:val="single" w:sz="4" w:space="0" w:color="auto"/>
              <w:right w:val="single" w:sz="4" w:space="0" w:color="auto"/>
            </w:tcBorders>
          </w:tcPr>
          <w:p w14:paraId="31FD654D" w14:textId="77777777" w:rsidR="00037D36" w:rsidRPr="00037D36" w:rsidRDefault="00037D36" w:rsidP="00037D36">
            <w:pPr>
              <w:rPr>
                <w:bCs/>
                <w:szCs w:val="24"/>
                <w:u w:val="none"/>
                <w:lang w:eastAsia="lv-LV"/>
              </w:rPr>
            </w:pPr>
            <w:r w:rsidRPr="00037D36">
              <w:rPr>
                <w:bCs/>
                <w:szCs w:val="24"/>
                <w:u w:val="none"/>
                <w:lang w:eastAsia="lv-LV"/>
              </w:rPr>
              <w:t>Sagaidāmie rezultāti/ mērķauditorijas ieguvumi</w:t>
            </w:r>
          </w:p>
        </w:tc>
      </w:tr>
      <w:tr w:rsidR="00037D36" w:rsidRPr="00037D36" w14:paraId="0160C233" w14:textId="77777777" w:rsidTr="000801AE">
        <w:trPr>
          <w:trHeight w:val="1219"/>
        </w:trPr>
        <w:tc>
          <w:tcPr>
            <w:tcW w:w="9180" w:type="dxa"/>
            <w:tcBorders>
              <w:top w:val="single" w:sz="4" w:space="0" w:color="auto"/>
              <w:left w:val="single" w:sz="4" w:space="0" w:color="auto"/>
              <w:bottom w:val="single" w:sz="4" w:space="0" w:color="auto"/>
              <w:right w:val="single" w:sz="4" w:space="0" w:color="auto"/>
            </w:tcBorders>
          </w:tcPr>
          <w:p w14:paraId="3E3138E7" w14:textId="77777777" w:rsidR="00037D36" w:rsidRPr="00037D36" w:rsidRDefault="00037D36" w:rsidP="00037D36">
            <w:pPr>
              <w:rPr>
                <w:szCs w:val="24"/>
                <w:highlight w:val="green"/>
                <w:u w:val="none"/>
                <w:lang w:eastAsia="lv-LV"/>
              </w:rPr>
            </w:pPr>
          </w:p>
        </w:tc>
      </w:tr>
    </w:tbl>
    <w:p w14:paraId="7806CE8E" w14:textId="77777777" w:rsidR="00037D36" w:rsidRPr="00037D36" w:rsidRDefault="00037D36" w:rsidP="00037D36">
      <w:pPr>
        <w:rPr>
          <w:b/>
          <w:bCs/>
          <w:szCs w:val="24"/>
          <w:u w:val="none"/>
          <w:lang w:eastAsia="lv-LV"/>
        </w:rPr>
      </w:pPr>
      <w:r w:rsidRPr="00037D36">
        <w:rPr>
          <w:b/>
          <w:bCs/>
          <w:szCs w:val="24"/>
          <w:u w:val="none"/>
          <w:lang w:eastAsia="lv-LV"/>
        </w:rPr>
        <w:t xml:space="preserve"> </w:t>
      </w:r>
    </w:p>
    <w:p w14:paraId="382F07FC" w14:textId="77777777" w:rsidR="00037D36" w:rsidRPr="00037D36" w:rsidRDefault="00037D36" w:rsidP="00037D36">
      <w:pPr>
        <w:rPr>
          <w:bCs/>
          <w:szCs w:val="24"/>
          <w:u w:val="none"/>
          <w:lang w:eastAsia="lv-LV"/>
        </w:rPr>
      </w:pPr>
      <w:r w:rsidRPr="00037D36">
        <w:rPr>
          <w:bCs/>
          <w:szCs w:val="24"/>
          <w:u w:val="none"/>
          <w:lang w:eastAsia="lv-LV"/>
        </w:rPr>
        <w:t>Datums                                                                    Nometnes vadītājs</w:t>
      </w:r>
    </w:p>
    <w:p w14:paraId="7F523139" w14:textId="77777777" w:rsidR="00037D36" w:rsidRPr="00037D36" w:rsidRDefault="00037D36" w:rsidP="00037D36">
      <w:pPr>
        <w:rPr>
          <w:bCs/>
          <w:szCs w:val="24"/>
          <w:u w:val="none"/>
          <w:lang w:eastAsia="lv-LV"/>
        </w:rPr>
      </w:pPr>
      <w:r w:rsidRPr="00037D36">
        <w:rPr>
          <w:bCs/>
          <w:szCs w:val="24"/>
          <w:u w:val="none"/>
          <w:lang w:eastAsia="lv-LV"/>
        </w:rPr>
        <w:t xml:space="preserve">                                                                                          (paraksts)</w:t>
      </w:r>
    </w:p>
    <w:p w14:paraId="0F376061" w14:textId="77777777" w:rsidR="00037D36" w:rsidRPr="00037D36" w:rsidRDefault="00037D36" w:rsidP="00037D36">
      <w:pPr>
        <w:rPr>
          <w:szCs w:val="24"/>
          <w:u w:val="none"/>
          <w:lang w:eastAsia="lv-LV"/>
        </w:rPr>
      </w:pPr>
    </w:p>
    <w:p w14:paraId="5A7928B4" w14:textId="77777777" w:rsidR="00037D36" w:rsidRPr="00037D36" w:rsidRDefault="00037D36" w:rsidP="00037D36">
      <w:pPr>
        <w:rPr>
          <w:szCs w:val="24"/>
          <w:u w:val="none"/>
          <w:lang w:eastAsia="lv-LV"/>
        </w:rPr>
      </w:pPr>
    </w:p>
    <w:p w14:paraId="751B5575" w14:textId="77777777" w:rsidR="00037D36" w:rsidRPr="00037D36" w:rsidRDefault="00037D36" w:rsidP="00037D36">
      <w:pPr>
        <w:autoSpaceDE w:val="0"/>
        <w:autoSpaceDN w:val="0"/>
        <w:adjustRightInd w:val="0"/>
        <w:jc w:val="both"/>
        <w:rPr>
          <w:rFonts w:eastAsia="Calibri"/>
          <w:szCs w:val="24"/>
          <w:u w:val="none"/>
          <w:lang w:eastAsia="lv-LV"/>
        </w:rPr>
      </w:pPr>
    </w:p>
    <w:p w14:paraId="34AA6211" w14:textId="77777777" w:rsidR="00037D36" w:rsidRPr="00037D36" w:rsidRDefault="00037D36" w:rsidP="00037D36">
      <w:pPr>
        <w:widowControl w:val="0"/>
        <w:tabs>
          <w:tab w:val="left" w:pos="426"/>
          <w:tab w:val="left" w:pos="6804"/>
        </w:tabs>
        <w:autoSpaceDE w:val="0"/>
        <w:autoSpaceDN w:val="0"/>
        <w:adjustRightInd w:val="0"/>
        <w:jc w:val="both"/>
        <w:rPr>
          <w:szCs w:val="24"/>
          <w:u w:val="none"/>
          <w:lang w:eastAsia="lv-LV"/>
        </w:rPr>
      </w:pPr>
      <w:r w:rsidRPr="00037D36">
        <w:rPr>
          <w:szCs w:val="24"/>
          <w:u w:val="none"/>
          <w:lang w:eastAsia="lv-LV"/>
        </w:rPr>
        <w:t>Gulbenes novada pašvaldības domes priekšsēdētājs</w:t>
      </w:r>
      <w:r w:rsidRPr="00037D36">
        <w:rPr>
          <w:szCs w:val="24"/>
          <w:u w:val="none"/>
          <w:lang w:eastAsia="lv-LV"/>
        </w:rPr>
        <w:tab/>
      </w:r>
      <w:proofErr w:type="spellStart"/>
      <w:r w:rsidRPr="00037D36">
        <w:rPr>
          <w:szCs w:val="24"/>
          <w:u w:val="none"/>
          <w:lang w:eastAsia="lv-LV"/>
        </w:rPr>
        <w:t>A.Caunītis</w:t>
      </w:r>
      <w:proofErr w:type="spellEnd"/>
    </w:p>
    <w:p w14:paraId="0780E3B2" w14:textId="77777777" w:rsidR="00037D36" w:rsidRPr="00037D36" w:rsidRDefault="00037D36" w:rsidP="00037D36">
      <w:pPr>
        <w:autoSpaceDE w:val="0"/>
        <w:autoSpaceDN w:val="0"/>
        <w:adjustRightInd w:val="0"/>
        <w:jc w:val="both"/>
        <w:rPr>
          <w:rFonts w:eastAsia="Calibri"/>
          <w:szCs w:val="24"/>
          <w:u w:val="none"/>
          <w:lang w:eastAsia="lv-LV"/>
        </w:rPr>
        <w:sectPr w:rsidR="00037D36" w:rsidRPr="00037D36" w:rsidSect="004C7C13">
          <w:footerReference w:type="default" r:id="rId22"/>
          <w:pgSz w:w="11906" w:h="16838" w:code="9"/>
          <w:pgMar w:top="851" w:right="851" w:bottom="851" w:left="1701" w:header="283" w:footer="283" w:gutter="0"/>
          <w:cols w:space="708"/>
          <w:docGrid w:linePitch="360"/>
        </w:sectPr>
      </w:pPr>
    </w:p>
    <w:p w14:paraId="76ABDC02" w14:textId="77777777" w:rsidR="00037D36" w:rsidRPr="00037D36" w:rsidRDefault="00037D36" w:rsidP="00037D36">
      <w:pPr>
        <w:jc w:val="right"/>
        <w:rPr>
          <w:bCs/>
          <w:szCs w:val="24"/>
          <w:u w:val="none"/>
          <w:lang w:eastAsia="lv-LV"/>
        </w:rPr>
      </w:pPr>
      <w:r w:rsidRPr="00037D36">
        <w:rPr>
          <w:bCs/>
          <w:szCs w:val="24"/>
          <w:u w:val="none"/>
          <w:lang w:eastAsia="lv-LV"/>
        </w:rPr>
        <w:lastRenderedPageBreak/>
        <w:t xml:space="preserve">3.pielikums                                                                                                                          </w:t>
      </w:r>
    </w:p>
    <w:p w14:paraId="3A242958" w14:textId="77777777" w:rsidR="00037D36" w:rsidRPr="00037D36" w:rsidRDefault="00037D36" w:rsidP="00037D36">
      <w:pPr>
        <w:jc w:val="right"/>
        <w:rPr>
          <w:bCs/>
          <w:szCs w:val="24"/>
          <w:u w:val="none"/>
          <w:lang w:eastAsia="lv-LV"/>
        </w:rPr>
      </w:pPr>
      <w:r w:rsidRPr="00037D36">
        <w:rPr>
          <w:bCs/>
          <w:szCs w:val="24"/>
          <w:u w:val="none"/>
          <w:lang w:eastAsia="lv-LV"/>
        </w:rPr>
        <w:t xml:space="preserve">Gulbenes novada pašvaldības </w:t>
      </w:r>
    </w:p>
    <w:p w14:paraId="1852EF1C" w14:textId="77777777" w:rsidR="00037D36" w:rsidRPr="00037D36" w:rsidRDefault="00037D36" w:rsidP="00037D36">
      <w:pPr>
        <w:jc w:val="right"/>
        <w:rPr>
          <w:bCs/>
          <w:szCs w:val="24"/>
          <w:u w:val="none"/>
          <w:lang w:eastAsia="lv-LV"/>
        </w:rPr>
      </w:pPr>
      <w:r w:rsidRPr="00037D36">
        <w:rPr>
          <w:bCs/>
          <w:szCs w:val="24"/>
          <w:u w:val="none"/>
          <w:lang w:eastAsia="lv-LV"/>
        </w:rPr>
        <w:t>2025.gada __.maija</w:t>
      </w:r>
    </w:p>
    <w:p w14:paraId="40ABCC5B" w14:textId="77777777" w:rsidR="00037D36" w:rsidRPr="00037D36" w:rsidRDefault="00037D36" w:rsidP="00037D36">
      <w:pPr>
        <w:jc w:val="right"/>
        <w:rPr>
          <w:bCs/>
          <w:szCs w:val="24"/>
          <w:u w:val="none"/>
          <w:lang w:eastAsia="lv-LV"/>
        </w:rPr>
      </w:pPr>
      <w:r w:rsidRPr="00037D36">
        <w:rPr>
          <w:bCs/>
          <w:szCs w:val="24"/>
          <w:u w:val="none"/>
          <w:lang w:eastAsia="lv-LV"/>
        </w:rPr>
        <w:t xml:space="preserve">“Gulbenes novada pašvaldības Ukrainas un Latvijas </w:t>
      </w:r>
    </w:p>
    <w:p w14:paraId="19CB87F7" w14:textId="77777777" w:rsidR="00037D36" w:rsidRPr="00037D36" w:rsidRDefault="00037D36" w:rsidP="00037D36">
      <w:pPr>
        <w:jc w:val="right"/>
        <w:rPr>
          <w:bCs/>
          <w:szCs w:val="24"/>
          <w:u w:val="none"/>
          <w:lang w:eastAsia="lv-LV"/>
        </w:rPr>
      </w:pPr>
      <w:r w:rsidRPr="00037D36">
        <w:rPr>
          <w:bCs/>
          <w:szCs w:val="24"/>
          <w:u w:val="none"/>
          <w:lang w:eastAsia="lv-LV"/>
        </w:rPr>
        <w:t>bērnu un jauniešu nometņu projektu konkursa nolikums”</w:t>
      </w:r>
    </w:p>
    <w:p w14:paraId="302BDE75" w14:textId="77777777" w:rsidR="00037D36" w:rsidRPr="00037D36" w:rsidRDefault="00037D36" w:rsidP="00037D36">
      <w:pPr>
        <w:jc w:val="right"/>
        <w:rPr>
          <w:b/>
          <w:bCs/>
          <w:szCs w:val="24"/>
          <w:u w:val="none"/>
          <w:lang w:eastAsia="lv-LV"/>
        </w:rPr>
      </w:pPr>
    </w:p>
    <w:p w14:paraId="1E01EC2C" w14:textId="77777777" w:rsidR="00037D36" w:rsidRPr="00037D36" w:rsidRDefault="00037D36" w:rsidP="00037D36">
      <w:pPr>
        <w:jc w:val="center"/>
        <w:rPr>
          <w:b/>
          <w:bCs/>
          <w:szCs w:val="24"/>
          <w:u w:val="none"/>
          <w:lang w:eastAsia="lv-LV"/>
        </w:rPr>
      </w:pPr>
      <w:r w:rsidRPr="00037D36">
        <w:rPr>
          <w:b/>
          <w:bCs/>
          <w:szCs w:val="24"/>
          <w:u w:val="none"/>
          <w:lang w:eastAsia="lv-LV"/>
        </w:rPr>
        <w:t>NOMETNES BUDŽETA TĀME</w:t>
      </w:r>
    </w:p>
    <w:p w14:paraId="4ACE1A44" w14:textId="77777777" w:rsidR="00037D36" w:rsidRPr="00037D36" w:rsidRDefault="00037D36" w:rsidP="00037D36">
      <w:pPr>
        <w:rPr>
          <w:szCs w:val="24"/>
          <w:u w:val="none"/>
          <w:lang w:eastAsia="lv-LV"/>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006"/>
        <w:gridCol w:w="2806"/>
        <w:gridCol w:w="1701"/>
      </w:tblGrid>
      <w:tr w:rsidR="00037D36" w:rsidRPr="00037D36" w14:paraId="75A80989" w14:textId="77777777" w:rsidTr="000801AE">
        <w:tc>
          <w:tcPr>
            <w:tcW w:w="709" w:type="dxa"/>
          </w:tcPr>
          <w:p w14:paraId="5FD28B14" w14:textId="77777777" w:rsidR="00037D36" w:rsidRPr="00037D36" w:rsidRDefault="00037D36" w:rsidP="00037D36">
            <w:pPr>
              <w:jc w:val="center"/>
              <w:rPr>
                <w:szCs w:val="24"/>
                <w:u w:val="none"/>
                <w:lang w:eastAsia="lv-LV"/>
              </w:rPr>
            </w:pPr>
            <w:r w:rsidRPr="00037D36">
              <w:rPr>
                <w:szCs w:val="24"/>
                <w:u w:val="none"/>
                <w:lang w:eastAsia="lv-LV"/>
              </w:rPr>
              <w:t>Nr.</w:t>
            </w:r>
          </w:p>
          <w:p w14:paraId="2B2E5915" w14:textId="77777777" w:rsidR="00037D36" w:rsidRPr="00037D36" w:rsidRDefault="00037D36" w:rsidP="00037D36">
            <w:pPr>
              <w:jc w:val="center"/>
              <w:rPr>
                <w:szCs w:val="24"/>
                <w:u w:val="none"/>
                <w:lang w:eastAsia="lv-LV"/>
              </w:rPr>
            </w:pPr>
            <w:r w:rsidRPr="00037D36">
              <w:rPr>
                <w:szCs w:val="24"/>
                <w:u w:val="none"/>
                <w:lang w:eastAsia="lv-LV"/>
              </w:rPr>
              <w:t>p.k.</w:t>
            </w:r>
          </w:p>
        </w:tc>
        <w:tc>
          <w:tcPr>
            <w:tcW w:w="3006" w:type="dxa"/>
          </w:tcPr>
          <w:p w14:paraId="2C1C33CD" w14:textId="77777777" w:rsidR="00037D36" w:rsidRPr="00037D36" w:rsidRDefault="00037D36" w:rsidP="00037D36">
            <w:pPr>
              <w:jc w:val="center"/>
              <w:rPr>
                <w:szCs w:val="24"/>
                <w:u w:val="none"/>
                <w:lang w:eastAsia="lv-LV"/>
              </w:rPr>
            </w:pPr>
            <w:r w:rsidRPr="00037D36">
              <w:rPr>
                <w:szCs w:val="24"/>
                <w:u w:val="none"/>
                <w:lang w:eastAsia="lv-LV"/>
              </w:rPr>
              <w:t>Izdevumu pozīcija</w:t>
            </w:r>
          </w:p>
        </w:tc>
        <w:tc>
          <w:tcPr>
            <w:tcW w:w="2806" w:type="dxa"/>
          </w:tcPr>
          <w:p w14:paraId="50FC09A7" w14:textId="77777777" w:rsidR="00037D36" w:rsidRPr="00037D36" w:rsidRDefault="00037D36" w:rsidP="00037D36">
            <w:pPr>
              <w:jc w:val="center"/>
              <w:rPr>
                <w:szCs w:val="24"/>
                <w:u w:val="none"/>
                <w:lang w:eastAsia="lv-LV"/>
              </w:rPr>
            </w:pPr>
            <w:r w:rsidRPr="00037D36">
              <w:rPr>
                <w:szCs w:val="24"/>
                <w:u w:val="none"/>
                <w:lang w:eastAsia="lv-LV"/>
              </w:rPr>
              <w:t>Izdevumu aprēķins</w:t>
            </w:r>
          </w:p>
        </w:tc>
        <w:tc>
          <w:tcPr>
            <w:tcW w:w="1701" w:type="dxa"/>
          </w:tcPr>
          <w:p w14:paraId="700B1EC3" w14:textId="77777777" w:rsidR="00037D36" w:rsidRPr="00037D36" w:rsidRDefault="00037D36" w:rsidP="00037D36">
            <w:pPr>
              <w:jc w:val="center"/>
              <w:rPr>
                <w:szCs w:val="24"/>
                <w:u w:val="none"/>
                <w:lang w:eastAsia="lv-LV"/>
              </w:rPr>
            </w:pPr>
            <w:r w:rsidRPr="00037D36">
              <w:rPr>
                <w:szCs w:val="24"/>
                <w:u w:val="none"/>
                <w:lang w:eastAsia="lv-LV"/>
              </w:rPr>
              <w:t xml:space="preserve">Finansējums kopā </w:t>
            </w:r>
          </w:p>
        </w:tc>
      </w:tr>
      <w:tr w:rsidR="00037D36" w:rsidRPr="00037D36" w14:paraId="318B6B5C" w14:textId="77777777" w:rsidTr="000801AE">
        <w:tc>
          <w:tcPr>
            <w:tcW w:w="709" w:type="dxa"/>
          </w:tcPr>
          <w:p w14:paraId="4A82BFC9" w14:textId="77777777" w:rsidR="00037D36" w:rsidRPr="00037D36" w:rsidRDefault="00037D36" w:rsidP="00037D36">
            <w:pPr>
              <w:jc w:val="center"/>
              <w:rPr>
                <w:szCs w:val="24"/>
                <w:u w:val="none"/>
                <w:lang w:eastAsia="lv-LV"/>
              </w:rPr>
            </w:pPr>
            <w:r w:rsidRPr="00037D36">
              <w:rPr>
                <w:szCs w:val="24"/>
                <w:u w:val="none"/>
                <w:lang w:eastAsia="lv-LV"/>
              </w:rPr>
              <w:t xml:space="preserve">1. </w:t>
            </w:r>
          </w:p>
        </w:tc>
        <w:tc>
          <w:tcPr>
            <w:tcW w:w="3006" w:type="dxa"/>
          </w:tcPr>
          <w:p w14:paraId="150454F8" w14:textId="77777777" w:rsidR="00037D36" w:rsidRPr="00037D36" w:rsidRDefault="00037D36" w:rsidP="00037D36">
            <w:pPr>
              <w:jc w:val="both"/>
              <w:rPr>
                <w:szCs w:val="24"/>
                <w:u w:val="none"/>
                <w:lang w:eastAsia="lv-LV"/>
              </w:rPr>
            </w:pPr>
            <w:r w:rsidRPr="00037D36">
              <w:rPr>
                <w:szCs w:val="24"/>
                <w:u w:val="none"/>
                <w:lang w:eastAsia="lv-LV"/>
              </w:rPr>
              <w:t>Darbinieku atalgojums</w:t>
            </w:r>
          </w:p>
          <w:p w14:paraId="623C647D" w14:textId="77777777" w:rsidR="00037D36" w:rsidRPr="00037D36" w:rsidRDefault="00037D36" w:rsidP="00037D36">
            <w:pPr>
              <w:jc w:val="both"/>
              <w:rPr>
                <w:szCs w:val="24"/>
                <w:u w:val="none"/>
                <w:lang w:eastAsia="lv-LV"/>
              </w:rPr>
            </w:pPr>
            <w:r w:rsidRPr="00037D36">
              <w:rPr>
                <w:szCs w:val="24"/>
                <w:u w:val="none"/>
                <w:lang w:eastAsia="lv-LV"/>
              </w:rPr>
              <w:t>(ieskaitot nodokļus)</w:t>
            </w:r>
          </w:p>
        </w:tc>
        <w:tc>
          <w:tcPr>
            <w:tcW w:w="2806" w:type="dxa"/>
          </w:tcPr>
          <w:p w14:paraId="41E80AAB" w14:textId="77777777" w:rsidR="00037D36" w:rsidRPr="00037D36" w:rsidRDefault="00037D36" w:rsidP="00037D36">
            <w:pPr>
              <w:jc w:val="center"/>
              <w:rPr>
                <w:szCs w:val="24"/>
                <w:u w:val="none"/>
                <w:lang w:eastAsia="lv-LV"/>
              </w:rPr>
            </w:pPr>
          </w:p>
        </w:tc>
        <w:tc>
          <w:tcPr>
            <w:tcW w:w="1701" w:type="dxa"/>
          </w:tcPr>
          <w:p w14:paraId="7DEE143D" w14:textId="77777777" w:rsidR="00037D36" w:rsidRPr="00037D36" w:rsidRDefault="00037D36" w:rsidP="00037D36">
            <w:pPr>
              <w:jc w:val="center"/>
              <w:rPr>
                <w:szCs w:val="24"/>
                <w:u w:val="none"/>
                <w:lang w:eastAsia="lv-LV"/>
              </w:rPr>
            </w:pPr>
          </w:p>
        </w:tc>
      </w:tr>
      <w:tr w:rsidR="00037D36" w:rsidRPr="00037D36" w14:paraId="7EE12ABA" w14:textId="77777777" w:rsidTr="000801AE">
        <w:tc>
          <w:tcPr>
            <w:tcW w:w="709" w:type="dxa"/>
          </w:tcPr>
          <w:p w14:paraId="4CA2845C" w14:textId="77777777" w:rsidR="00037D36" w:rsidRPr="00037D36" w:rsidRDefault="00037D36" w:rsidP="00037D36">
            <w:pPr>
              <w:jc w:val="center"/>
              <w:rPr>
                <w:szCs w:val="24"/>
                <w:u w:val="none"/>
                <w:lang w:eastAsia="lv-LV"/>
              </w:rPr>
            </w:pPr>
          </w:p>
        </w:tc>
        <w:tc>
          <w:tcPr>
            <w:tcW w:w="3006" w:type="dxa"/>
          </w:tcPr>
          <w:p w14:paraId="11BC9265" w14:textId="77777777" w:rsidR="00037D36" w:rsidRPr="00037D36" w:rsidRDefault="00037D36" w:rsidP="00037D36">
            <w:pPr>
              <w:jc w:val="both"/>
              <w:rPr>
                <w:b/>
                <w:bCs/>
                <w:szCs w:val="24"/>
                <w:u w:val="none"/>
                <w:lang w:eastAsia="lv-LV"/>
              </w:rPr>
            </w:pPr>
          </w:p>
        </w:tc>
        <w:tc>
          <w:tcPr>
            <w:tcW w:w="2806" w:type="dxa"/>
          </w:tcPr>
          <w:p w14:paraId="0A48DF6C" w14:textId="77777777" w:rsidR="00037D36" w:rsidRPr="00037D36" w:rsidRDefault="00037D36" w:rsidP="00037D36">
            <w:pPr>
              <w:jc w:val="center"/>
              <w:rPr>
                <w:b/>
                <w:bCs/>
                <w:szCs w:val="24"/>
                <w:u w:val="none"/>
                <w:lang w:eastAsia="lv-LV"/>
              </w:rPr>
            </w:pPr>
          </w:p>
        </w:tc>
        <w:tc>
          <w:tcPr>
            <w:tcW w:w="1701" w:type="dxa"/>
          </w:tcPr>
          <w:p w14:paraId="28AFE497" w14:textId="77777777" w:rsidR="00037D36" w:rsidRPr="00037D36" w:rsidRDefault="00037D36" w:rsidP="00037D36">
            <w:pPr>
              <w:jc w:val="center"/>
              <w:rPr>
                <w:szCs w:val="24"/>
                <w:u w:val="none"/>
                <w:lang w:eastAsia="lv-LV"/>
              </w:rPr>
            </w:pPr>
          </w:p>
        </w:tc>
      </w:tr>
      <w:tr w:rsidR="00037D36" w:rsidRPr="00037D36" w14:paraId="3F93B51C" w14:textId="77777777" w:rsidTr="000801AE">
        <w:tc>
          <w:tcPr>
            <w:tcW w:w="709" w:type="dxa"/>
          </w:tcPr>
          <w:p w14:paraId="1F31126A" w14:textId="77777777" w:rsidR="00037D36" w:rsidRPr="00037D36" w:rsidRDefault="00037D36" w:rsidP="00037D36">
            <w:pPr>
              <w:jc w:val="center"/>
              <w:rPr>
                <w:szCs w:val="24"/>
                <w:u w:val="none"/>
                <w:lang w:eastAsia="lv-LV"/>
              </w:rPr>
            </w:pPr>
            <w:r w:rsidRPr="00037D36">
              <w:rPr>
                <w:szCs w:val="24"/>
                <w:u w:val="none"/>
                <w:lang w:eastAsia="lv-LV"/>
              </w:rPr>
              <w:t xml:space="preserve">2. </w:t>
            </w:r>
          </w:p>
        </w:tc>
        <w:tc>
          <w:tcPr>
            <w:tcW w:w="3006" w:type="dxa"/>
          </w:tcPr>
          <w:p w14:paraId="389C3544" w14:textId="77777777" w:rsidR="00037D36" w:rsidRPr="00037D36" w:rsidRDefault="00037D36" w:rsidP="00037D36">
            <w:pPr>
              <w:jc w:val="both"/>
              <w:rPr>
                <w:szCs w:val="24"/>
                <w:u w:val="none"/>
                <w:lang w:eastAsia="lv-LV"/>
              </w:rPr>
            </w:pPr>
            <w:r w:rsidRPr="00037D36">
              <w:rPr>
                <w:szCs w:val="24"/>
                <w:u w:val="none"/>
                <w:lang w:eastAsia="lv-LV"/>
              </w:rPr>
              <w:t>Ēdināšana</w:t>
            </w:r>
          </w:p>
        </w:tc>
        <w:tc>
          <w:tcPr>
            <w:tcW w:w="2806" w:type="dxa"/>
          </w:tcPr>
          <w:p w14:paraId="5BB4337D" w14:textId="77777777" w:rsidR="00037D36" w:rsidRPr="00037D36" w:rsidRDefault="00037D36" w:rsidP="00037D36">
            <w:pPr>
              <w:jc w:val="center"/>
              <w:rPr>
                <w:szCs w:val="24"/>
                <w:u w:val="none"/>
                <w:lang w:eastAsia="lv-LV"/>
              </w:rPr>
            </w:pPr>
          </w:p>
        </w:tc>
        <w:tc>
          <w:tcPr>
            <w:tcW w:w="1701" w:type="dxa"/>
          </w:tcPr>
          <w:p w14:paraId="2B282EAF" w14:textId="77777777" w:rsidR="00037D36" w:rsidRPr="00037D36" w:rsidRDefault="00037D36" w:rsidP="00037D36">
            <w:pPr>
              <w:jc w:val="center"/>
              <w:rPr>
                <w:szCs w:val="24"/>
                <w:u w:val="none"/>
                <w:lang w:eastAsia="lv-LV"/>
              </w:rPr>
            </w:pPr>
          </w:p>
        </w:tc>
      </w:tr>
      <w:tr w:rsidR="00037D36" w:rsidRPr="00037D36" w14:paraId="6CE5505C" w14:textId="77777777" w:rsidTr="000801AE">
        <w:tc>
          <w:tcPr>
            <w:tcW w:w="709" w:type="dxa"/>
          </w:tcPr>
          <w:p w14:paraId="2097BC3B" w14:textId="77777777" w:rsidR="00037D36" w:rsidRPr="00037D36" w:rsidRDefault="00037D36" w:rsidP="00037D36">
            <w:pPr>
              <w:jc w:val="center"/>
              <w:rPr>
                <w:szCs w:val="24"/>
                <w:u w:val="none"/>
                <w:lang w:eastAsia="lv-LV"/>
              </w:rPr>
            </w:pPr>
          </w:p>
        </w:tc>
        <w:tc>
          <w:tcPr>
            <w:tcW w:w="3006" w:type="dxa"/>
          </w:tcPr>
          <w:p w14:paraId="781CDABA" w14:textId="77777777" w:rsidR="00037D36" w:rsidRPr="00037D36" w:rsidRDefault="00037D36" w:rsidP="00037D36">
            <w:pPr>
              <w:rPr>
                <w:szCs w:val="24"/>
                <w:u w:val="none"/>
                <w:lang w:eastAsia="lv-LV"/>
              </w:rPr>
            </w:pPr>
          </w:p>
        </w:tc>
        <w:tc>
          <w:tcPr>
            <w:tcW w:w="2806" w:type="dxa"/>
          </w:tcPr>
          <w:p w14:paraId="060013BA" w14:textId="77777777" w:rsidR="00037D36" w:rsidRPr="00037D36" w:rsidRDefault="00037D36" w:rsidP="00037D36">
            <w:pPr>
              <w:jc w:val="center"/>
              <w:rPr>
                <w:szCs w:val="24"/>
                <w:u w:val="none"/>
                <w:lang w:eastAsia="lv-LV"/>
              </w:rPr>
            </w:pPr>
          </w:p>
        </w:tc>
        <w:tc>
          <w:tcPr>
            <w:tcW w:w="1701" w:type="dxa"/>
          </w:tcPr>
          <w:p w14:paraId="4C016750" w14:textId="77777777" w:rsidR="00037D36" w:rsidRPr="00037D36" w:rsidRDefault="00037D36" w:rsidP="00037D36">
            <w:pPr>
              <w:jc w:val="center"/>
              <w:rPr>
                <w:szCs w:val="24"/>
                <w:u w:val="none"/>
                <w:lang w:eastAsia="lv-LV"/>
              </w:rPr>
            </w:pPr>
          </w:p>
        </w:tc>
      </w:tr>
      <w:tr w:rsidR="00037D36" w:rsidRPr="00037D36" w14:paraId="14665D02" w14:textId="77777777" w:rsidTr="000801AE">
        <w:tc>
          <w:tcPr>
            <w:tcW w:w="709" w:type="dxa"/>
          </w:tcPr>
          <w:p w14:paraId="3448D3A2" w14:textId="77777777" w:rsidR="00037D36" w:rsidRPr="00037D36" w:rsidRDefault="00037D36" w:rsidP="00037D36">
            <w:pPr>
              <w:jc w:val="center"/>
              <w:rPr>
                <w:szCs w:val="24"/>
                <w:u w:val="none"/>
                <w:lang w:eastAsia="lv-LV"/>
              </w:rPr>
            </w:pPr>
            <w:r w:rsidRPr="00037D36">
              <w:rPr>
                <w:szCs w:val="24"/>
                <w:u w:val="none"/>
                <w:lang w:eastAsia="lv-LV"/>
              </w:rPr>
              <w:t>3.</w:t>
            </w:r>
          </w:p>
        </w:tc>
        <w:tc>
          <w:tcPr>
            <w:tcW w:w="3006" w:type="dxa"/>
          </w:tcPr>
          <w:p w14:paraId="68EBAB37" w14:textId="77777777" w:rsidR="00037D36" w:rsidRPr="00037D36" w:rsidRDefault="00037D36" w:rsidP="00037D36">
            <w:pPr>
              <w:rPr>
                <w:szCs w:val="24"/>
                <w:u w:val="none"/>
                <w:lang w:eastAsia="lv-LV"/>
              </w:rPr>
            </w:pPr>
            <w:r w:rsidRPr="00037D36">
              <w:rPr>
                <w:szCs w:val="24"/>
                <w:u w:val="none"/>
              </w:rPr>
              <w:t>Telpu noma</w:t>
            </w:r>
          </w:p>
        </w:tc>
        <w:tc>
          <w:tcPr>
            <w:tcW w:w="2806" w:type="dxa"/>
          </w:tcPr>
          <w:p w14:paraId="3414541E" w14:textId="77777777" w:rsidR="00037D36" w:rsidRPr="00037D36" w:rsidRDefault="00037D36" w:rsidP="00037D36">
            <w:pPr>
              <w:jc w:val="center"/>
              <w:rPr>
                <w:b/>
                <w:bCs/>
                <w:szCs w:val="24"/>
                <w:u w:val="none"/>
                <w:lang w:eastAsia="lv-LV"/>
              </w:rPr>
            </w:pPr>
          </w:p>
        </w:tc>
        <w:tc>
          <w:tcPr>
            <w:tcW w:w="1701" w:type="dxa"/>
          </w:tcPr>
          <w:p w14:paraId="0AEBD566" w14:textId="77777777" w:rsidR="00037D36" w:rsidRPr="00037D36" w:rsidRDefault="00037D36" w:rsidP="00037D36">
            <w:pPr>
              <w:jc w:val="center"/>
              <w:rPr>
                <w:szCs w:val="24"/>
                <w:u w:val="none"/>
                <w:lang w:eastAsia="lv-LV"/>
              </w:rPr>
            </w:pPr>
          </w:p>
        </w:tc>
      </w:tr>
      <w:tr w:rsidR="00037D36" w:rsidRPr="00037D36" w14:paraId="0C749792" w14:textId="77777777" w:rsidTr="000801AE">
        <w:tc>
          <w:tcPr>
            <w:tcW w:w="709" w:type="dxa"/>
          </w:tcPr>
          <w:p w14:paraId="360ADCFC" w14:textId="77777777" w:rsidR="00037D36" w:rsidRPr="00037D36" w:rsidRDefault="00037D36" w:rsidP="00037D36">
            <w:pPr>
              <w:jc w:val="center"/>
              <w:rPr>
                <w:szCs w:val="24"/>
                <w:u w:val="none"/>
                <w:lang w:eastAsia="lv-LV"/>
              </w:rPr>
            </w:pPr>
          </w:p>
        </w:tc>
        <w:tc>
          <w:tcPr>
            <w:tcW w:w="3006" w:type="dxa"/>
          </w:tcPr>
          <w:p w14:paraId="59CC7F6B" w14:textId="77777777" w:rsidR="00037D36" w:rsidRPr="00037D36" w:rsidRDefault="00037D36" w:rsidP="00037D36">
            <w:pPr>
              <w:rPr>
                <w:szCs w:val="24"/>
                <w:u w:val="none"/>
                <w:lang w:eastAsia="lv-LV"/>
              </w:rPr>
            </w:pPr>
          </w:p>
        </w:tc>
        <w:tc>
          <w:tcPr>
            <w:tcW w:w="2806" w:type="dxa"/>
          </w:tcPr>
          <w:p w14:paraId="15411DD7" w14:textId="77777777" w:rsidR="00037D36" w:rsidRPr="00037D36" w:rsidRDefault="00037D36" w:rsidP="00037D36">
            <w:pPr>
              <w:jc w:val="center"/>
              <w:rPr>
                <w:szCs w:val="24"/>
                <w:u w:val="none"/>
                <w:lang w:eastAsia="lv-LV"/>
              </w:rPr>
            </w:pPr>
          </w:p>
        </w:tc>
        <w:tc>
          <w:tcPr>
            <w:tcW w:w="1701" w:type="dxa"/>
          </w:tcPr>
          <w:p w14:paraId="7E227F25" w14:textId="77777777" w:rsidR="00037D36" w:rsidRPr="00037D36" w:rsidRDefault="00037D36" w:rsidP="00037D36">
            <w:pPr>
              <w:jc w:val="center"/>
              <w:rPr>
                <w:szCs w:val="24"/>
                <w:u w:val="none"/>
                <w:lang w:eastAsia="lv-LV"/>
              </w:rPr>
            </w:pPr>
          </w:p>
        </w:tc>
      </w:tr>
      <w:tr w:rsidR="00037D36" w:rsidRPr="00037D36" w14:paraId="76EDFBB9" w14:textId="77777777" w:rsidTr="000801AE">
        <w:tc>
          <w:tcPr>
            <w:tcW w:w="709" w:type="dxa"/>
          </w:tcPr>
          <w:p w14:paraId="6FE76985" w14:textId="77777777" w:rsidR="00037D36" w:rsidRPr="00037D36" w:rsidRDefault="00037D36" w:rsidP="00037D36">
            <w:pPr>
              <w:jc w:val="center"/>
              <w:rPr>
                <w:szCs w:val="24"/>
                <w:u w:val="none"/>
                <w:lang w:eastAsia="lv-LV"/>
              </w:rPr>
            </w:pPr>
            <w:r w:rsidRPr="00037D36">
              <w:rPr>
                <w:szCs w:val="24"/>
                <w:u w:val="none"/>
                <w:lang w:eastAsia="lv-LV"/>
              </w:rPr>
              <w:t>4.</w:t>
            </w:r>
          </w:p>
        </w:tc>
        <w:tc>
          <w:tcPr>
            <w:tcW w:w="3006" w:type="dxa"/>
          </w:tcPr>
          <w:p w14:paraId="1BC7F6F9" w14:textId="77777777" w:rsidR="00037D36" w:rsidRPr="00037D36" w:rsidRDefault="00037D36" w:rsidP="00037D36">
            <w:pPr>
              <w:rPr>
                <w:szCs w:val="24"/>
                <w:u w:val="none"/>
                <w:lang w:eastAsia="lv-LV"/>
              </w:rPr>
            </w:pPr>
            <w:r w:rsidRPr="00037D36">
              <w:rPr>
                <w:szCs w:val="24"/>
                <w:u w:val="none"/>
                <w:lang w:eastAsia="lv-LV"/>
              </w:rPr>
              <w:t xml:space="preserve">Transporta izdevumi </w:t>
            </w:r>
          </w:p>
        </w:tc>
        <w:tc>
          <w:tcPr>
            <w:tcW w:w="2806" w:type="dxa"/>
          </w:tcPr>
          <w:p w14:paraId="615A7869" w14:textId="77777777" w:rsidR="00037D36" w:rsidRPr="00037D36" w:rsidRDefault="00037D36" w:rsidP="00037D36">
            <w:pPr>
              <w:jc w:val="center"/>
              <w:rPr>
                <w:szCs w:val="24"/>
                <w:u w:val="none"/>
                <w:lang w:eastAsia="lv-LV"/>
              </w:rPr>
            </w:pPr>
          </w:p>
        </w:tc>
        <w:tc>
          <w:tcPr>
            <w:tcW w:w="1701" w:type="dxa"/>
          </w:tcPr>
          <w:p w14:paraId="66CA38B2" w14:textId="77777777" w:rsidR="00037D36" w:rsidRPr="00037D36" w:rsidRDefault="00037D36" w:rsidP="00037D36">
            <w:pPr>
              <w:jc w:val="center"/>
              <w:rPr>
                <w:szCs w:val="24"/>
                <w:u w:val="none"/>
                <w:lang w:eastAsia="lv-LV"/>
              </w:rPr>
            </w:pPr>
          </w:p>
        </w:tc>
      </w:tr>
      <w:tr w:rsidR="00037D36" w:rsidRPr="00037D36" w14:paraId="6F719C04" w14:textId="77777777" w:rsidTr="000801AE">
        <w:tc>
          <w:tcPr>
            <w:tcW w:w="709" w:type="dxa"/>
          </w:tcPr>
          <w:p w14:paraId="22DEDA1A" w14:textId="77777777" w:rsidR="00037D36" w:rsidRPr="00037D36" w:rsidRDefault="00037D36" w:rsidP="00037D36">
            <w:pPr>
              <w:jc w:val="center"/>
              <w:rPr>
                <w:szCs w:val="24"/>
                <w:u w:val="none"/>
                <w:lang w:eastAsia="lv-LV"/>
              </w:rPr>
            </w:pPr>
          </w:p>
        </w:tc>
        <w:tc>
          <w:tcPr>
            <w:tcW w:w="3006" w:type="dxa"/>
          </w:tcPr>
          <w:p w14:paraId="5A61CE84" w14:textId="77777777" w:rsidR="00037D36" w:rsidRPr="00037D36" w:rsidRDefault="00037D36" w:rsidP="00037D36">
            <w:pPr>
              <w:rPr>
                <w:szCs w:val="24"/>
                <w:u w:val="none"/>
              </w:rPr>
            </w:pPr>
          </w:p>
        </w:tc>
        <w:tc>
          <w:tcPr>
            <w:tcW w:w="2806" w:type="dxa"/>
          </w:tcPr>
          <w:p w14:paraId="753C8B32" w14:textId="77777777" w:rsidR="00037D36" w:rsidRPr="00037D36" w:rsidRDefault="00037D36" w:rsidP="00037D36">
            <w:pPr>
              <w:jc w:val="center"/>
              <w:rPr>
                <w:szCs w:val="24"/>
                <w:u w:val="none"/>
                <w:lang w:eastAsia="lv-LV"/>
              </w:rPr>
            </w:pPr>
          </w:p>
        </w:tc>
        <w:tc>
          <w:tcPr>
            <w:tcW w:w="1701" w:type="dxa"/>
          </w:tcPr>
          <w:p w14:paraId="2EB4F6ED" w14:textId="77777777" w:rsidR="00037D36" w:rsidRPr="00037D36" w:rsidRDefault="00037D36" w:rsidP="00037D36">
            <w:pPr>
              <w:jc w:val="center"/>
              <w:rPr>
                <w:szCs w:val="24"/>
                <w:u w:val="none"/>
                <w:lang w:eastAsia="lv-LV"/>
              </w:rPr>
            </w:pPr>
          </w:p>
        </w:tc>
      </w:tr>
      <w:tr w:rsidR="00037D36" w:rsidRPr="00037D36" w14:paraId="30E645F1" w14:textId="77777777" w:rsidTr="000801AE">
        <w:tc>
          <w:tcPr>
            <w:tcW w:w="709" w:type="dxa"/>
          </w:tcPr>
          <w:p w14:paraId="747B2EF3" w14:textId="77777777" w:rsidR="00037D36" w:rsidRPr="00037D36" w:rsidRDefault="00037D36" w:rsidP="00037D36">
            <w:pPr>
              <w:jc w:val="center"/>
              <w:rPr>
                <w:szCs w:val="24"/>
                <w:u w:val="none"/>
                <w:lang w:eastAsia="lv-LV"/>
              </w:rPr>
            </w:pPr>
            <w:r w:rsidRPr="00037D36">
              <w:rPr>
                <w:szCs w:val="24"/>
                <w:u w:val="none"/>
                <w:lang w:eastAsia="lv-LV"/>
              </w:rPr>
              <w:t>5.</w:t>
            </w:r>
          </w:p>
        </w:tc>
        <w:tc>
          <w:tcPr>
            <w:tcW w:w="3006" w:type="dxa"/>
          </w:tcPr>
          <w:p w14:paraId="34C516E4" w14:textId="77777777" w:rsidR="00037D36" w:rsidRPr="00037D36" w:rsidRDefault="00037D36" w:rsidP="00037D36">
            <w:pPr>
              <w:rPr>
                <w:szCs w:val="24"/>
                <w:u w:val="none"/>
              </w:rPr>
            </w:pPr>
            <w:r w:rsidRPr="00037D36">
              <w:rPr>
                <w:szCs w:val="24"/>
                <w:u w:val="none"/>
              </w:rPr>
              <w:t>Aktivitātēm un nodarbībām nepieciešamie materiāli (t.sk. ieejas biļetes) (uzskaitīt)</w:t>
            </w:r>
          </w:p>
        </w:tc>
        <w:tc>
          <w:tcPr>
            <w:tcW w:w="2806" w:type="dxa"/>
          </w:tcPr>
          <w:p w14:paraId="080BF0FD" w14:textId="77777777" w:rsidR="00037D36" w:rsidRPr="00037D36" w:rsidRDefault="00037D36" w:rsidP="00037D36">
            <w:pPr>
              <w:jc w:val="center"/>
              <w:rPr>
                <w:szCs w:val="24"/>
                <w:u w:val="none"/>
                <w:lang w:eastAsia="lv-LV"/>
              </w:rPr>
            </w:pPr>
          </w:p>
        </w:tc>
        <w:tc>
          <w:tcPr>
            <w:tcW w:w="1701" w:type="dxa"/>
          </w:tcPr>
          <w:p w14:paraId="4D28CA50" w14:textId="77777777" w:rsidR="00037D36" w:rsidRPr="00037D36" w:rsidRDefault="00037D36" w:rsidP="00037D36">
            <w:pPr>
              <w:jc w:val="center"/>
              <w:rPr>
                <w:szCs w:val="24"/>
                <w:u w:val="none"/>
                <w:lang w:eastAsia="lv-LV"/>
              </w:rPr>
            </w:pPr>
          </w:p>
        </w:tc>
      </w:tr>
      <w:tr w:rsidR="00037D36" w:rsidRPr="00037D36" w14:paraId="3DCBC095" w14:textId="77777777" w:rsidTr="000801AE">
        <w:tc>
          <w:tcPr>
            <w:tcW w:w="709" w:type="dxa"/>
          </w:tcPr>
          <w:p w14:paraId="0D15F117" w14:textId="77777777" w:rsidR="00037D36" w:rsidRPr="00037D36" w:rsidRDefault="00037D36" w:rsidP="00037D36">
            <w:pPr>
              <w:jc w:val="center"/>
              <w:rPr>
                <w:szCs w:val="24"/>
                <w:u w:val="none"/>
                <w:lang w:eastAsia="lv-LV"/>
              </w:rPr>
            </w:pPr>
          </w:p>
        </w:tc>
        <w:tc>
          <w:tcPr>
            <w:tcW w:w="3006" w:type="dxa"/>
          </w:tcPr>
          <w:p w14:paraId="1DCEBE39" w14:textId="77777777" w:rsidR="00037D36" w:rsidRPr="00037D36" w:rsidRDefault="00037D36" w:rsidP="00037D36">
            <w:pPr>
              <w:jc w:val="center"/>
              <w:rPr>
                <w:szCs w:val="24"/>
                <w:u w:val="none"/>
              </w:rPr>
            </w:pPr>
          </w:p>
        </w:tc>
        <w:tc>
          <w:tcPr>
            <w:tcW w:w="2806" w:type="dxa"/>
          </w:tcPr>
          <w:p w14:paraId="1F645365" w14:textId="77777777" w:rsidR="00037D36" w:rsidRPr="00037D36" w:rsidRDefault="00037D36" w:rsidP="00037D36">
            <w:pPr>
              <w:jc w:val="center"/>
              <w:rPr>
                <w:szCs w:val="24"/>
                <w:u w:val="none"/>
                <w:lang w:eastAsia="lv-LV"/>
              </w:rPr>
            </w:pPr>
          </w:p>
        </w:tc>
        <w:tc>
          <w:tcPr>
            <w:tcW w:w="1701" w:type="dxa"/>
          </w:tcPr>
          <w:p w14:paraId="66E0167E" w14:textId="77777777" w:rsidR="00037D36" w:rsidRPr="00037D36" w:rsidRDefault="00037D36" w:rsidP="00037D36">
            <w:pPr>
              <w:jc w:val="center"/>
              <w:rPr>
                <w:szCs w:val="24"/>
                <w:u w:val="none"/>
                <w:lang w:eastAsia="lv-LV"/>
              </w:rPr>
            </w:pPr>
          </w:p>
        </w:tc>
      </w:tr>
      <w:tr w:rsidR="00037D36" w:rsidRPr="00037D36" w14:paraId="7CA286F0" w14:textId="77777777" w:rsidTr="000801AE">
        <w:tc>
          <w:tcPr>
            <w:tcW w:w="709" w:type="dxa"/>
          </w:tcPr>
          <w:p w14:paraId="4CA7E1AE" w14:textId="77777777" w:rsidR="00037D36" w:rsidRPr="00037D36" w:rsidRDefault="00037D36" w:rsidP="00037D36">
            <w:pPr>
              <w:jc w:val="center"/>
              <w:rPr>
                <w:szCs w:val="24"/>
                <w:u w:val="none"/>
                <w:lang w:eastAsia="lv-LV"/>
              </w:rPr>
            </w:pPr>
            <w:r w:rsidRPr="00037D36">
              <w:rPr>
                <w:szCs w:val="24"/>
                <w:u w:val="none"/>
                <w:lang w:eastAsia="lv-LV"/>
              </w:rPr>
              <w:t>6.</w:t>
            </w:r>
          </w:p>
        </w:tc>
        <w:tc>
          <w:tcPr>
            <w:tcW w:w="3006" w:type="dxa"/>
          </w:tcPr>
          <w:p w14:paraId="5F89A9F9" w14:textId="77777777" w:rsidR="00037D36" w:rsidRPr="00037D36" w:rsidRDefault="00037D36" w:rsidP="00037D36">
            <w:pPr>
              <w:jc w:val="both"/>
              <w:rPr>
                <w:szCs w:val="24"/>
                <w:u w:val="none"/>
              </w:rPr>
            </w:pPr>
            <w:r w:rsidRPr="00037D36">
              <w:rPr>
                <w:szCs w:val="24"/>
                <w:u w:val="none"/>
              </w:rPr>
              <w:t>Aprīkojuma un inventāra</w:t>
            </w:r>
          </w:p>
          <w:p w14:paraId="3F4AA686" w14:textId="77777777" w:rsidR="00037D36" w:rsidRPr="00037D36" w:rsidRDefault="00037D36" w:rsidP="00037D36">
            <w:pPr>
              <w:rPr>
                <w:szCs w:val="24"/>
                <w:u w:val="none"/>
              </w:rPr>
            </w:pPr>
            <w:r w:rsidRPr="00037D36">
              <w:rPr>
                <w:szCs w:val="24"/>
                <w:u w:val="none"/>
              </w:rPr>
              <w:t>īre/ noma</w:t>
            </w:r>
          </w:p>
        </w:tc>
        <w:tc>
          <w:tcPr>
            <w:tcW w:w="2806" w:type="dxa"/>
          </w:tcPr>
          <w:p w14:paraId="2DE34031" w14:textId="77777777" w:rsidR="00037D36" w:rsidRPr="00037D36" w:rsidRDefault="00037D36" w:rsidP="00037D36">
            <w:pPr>
              <w:jc w:val="center"/>
              <w:rPr>
                <w:szCs w:val="24"/>
                <w:u w:val="none"/>
                <w:lang w:eastAsia="lv-LV"/>
              </w:rPr>
            </w:pPr>
          </w:p>
        </w:tc>
        <w:tc>
          <w:tcPr>
            <w:tcW w:w="1701" w:type="dxa"/>
          </w:tcPr>
          <w:p w14:paraId="022265A8" w14:textId="77777777" w:rsidR="00037D36" w:rsidRPr="00037D36" w:rsidRDefault="00037D36" w:rsidP="00037D36">
            <w:pPr>
              <w:jc w:val="center"/>
              <w:rPr>
                <w:szCs w:val="24"/>
                <w:u w:val="none"/>
                <w:lang w:eastAsia="lv-LV"/>
              </w:rPr>
            </w:pPr>
          </w:p>
        </w:tc>
      </w:tr>
      <w:tr w:rsidR="00037D36" w:rsidRPr="00037D36" w14:paraId="22B7EF19" w14:textId="77777777" w:rsidTr="000801AE">
        <w:tc>
          <w:tcPr>
            <w:tcW w:w="709" w:type="dxa"/>
          </w:tcPr>
          <w:p w14:paraId="021FAC24" w14:textId="77777777" w:rsidR="00037D36" w:rsidRPr="00037D36" w:rsidRDefault="00037D36" w:rsidP="00037D36">
            <w:pPr>
              <w:jc w:val="center"/>
              <w:rPr>
                <w:szCs w:val="24"/>
                <w:u w:val="none"/>
                <w:lang w:eastAsia="lv-LV"/>
              </w:rPr>
            </w:pPr>
          </w:p>
        </w:tc>
        <w:tc>
          <w:tcPr>
            <w:tcW w:w="3006" w:type="dxa"/>
          </w:tcPr>
          <w:p w14:paraId="141B8A5E" w14:textId="77777777" w:rsidR="00037D36" w:rsidRPr="00037D36" w:rsidRDefault="00037D36" w:rsidP="00037D36">
            <w:pPr>
              <w:rPr>
                <w:szCs w:val="24"/>
                <w:u w:val="none"/>
              </w:rPr>
            </w:pPr>
          </w:p>
        </w:tc>
        <w:tc>
          <w:tcPr>
            <w:tcW w:w="2806" w:type="dxa"/>
          </w:tcPr>
          <w:p w14:paraId="7F97EED8" w14:textId="77777777" w:rsidR="00037D36" w:rsidRPr="00037D36" w:rsidRDefault="00037D36" w:rsidP="00037D36">
            <w:pPr>
              <w:jc w:val="center"/>
              <w:rPr>
                <w:szCs w:val="24"/>
                <w:u w:val="none"/>
                <w:lang w:eastAsia="lv-LV"/>
              </w:rPr>
            </w:pPr>
          </w:p>
        </w:tc>
        <w:tc>
          <w:tcPr>
            <w:tcW w:w="1701" w:type="dxa"/>
          </w:tcPr>
          <w:p w14:paraId="02B2DC3E" w14:textId="77777777" w:rsidR="00037D36" w:rsidRPr="00037D36" w:rsidRDefault="00037D36" w:rsidP="00037D36">
            <w:pPr>
              <w:jc w:val="center"/>
              <w:rPr>
                <w:szCs w:val="24"/>
                <w:u w:val="none"/>
                <w:lang w:eastAsia="lv-LV"/>
              </w:rPr>
            </w:pPr>
          </w:p>
        </w:tc>
      </w:tr>
      <w:tr w:rsidR="00037D36" w:rsidRPr="00037D36" w14:paraId="4D258B0B" w14:textId="77777777" w:rsidTr="000801AE">
        <w:tc>
          <w:tcPr>
            <w:tcW w:w="709" w:type="dxa"/>
          </w:tcPr>
          <w:p w14:paraId="055C4AE2" w14:textId="77777777" w:rsidR="00037D36" w:rsidRPr="00037D36" w:rsidRDefault="00037D36" w:rsidP="00037D36">
            <w:pPr>
              <w:jc w:val="center"/>
              <w:rPr>
                <w:szCs w:val="24"/>
                <w:u w:val="none"/>
                <w:lang w:eastAsia="lv-LV"/>
              </w:rPr>
            </w:pPr>
            <w:r w:rsidRPr="00037D36">
              <w:rPr>
                <w:szCs w:val="24"/>
                <w:u w:val="none"/>
                <w:lang w:eastAsia="lv-LV"/>
              </w:rPr>
              <w:t>7.</w:t>
            </w:r>
          </w:p>
        </w:tc>
        <w:tc>
          <w:tcPr>
            <w:tcW w:w="3006" w:type="dxa"/>
          </w:tcPr>
          <w:p w14:paraId="40B17E71" w14:textId="77777777" w:rsidR="00037D36" w:rsidRPr="00037D36" w:rsidRDefault="00037D36" w:rsidP="00037D36">
            <w:pPr>
              <w:jc w:val="both"/>
              <w:rPr>
                <w:szCs w:val="24"/>
                <w:u w:val="none"/>
              </w:rPr>
            </w:pPr>
            <w:r w:rsidRPr="00037D36">
              <w:rPr>
                <w:szCs w:val="24"/>
                <w:u w:val="none"/>
              </w:rPr>
              <w:t>Mazvērtīgais inventārs</w:t>
            </w:r>
          </w:p>
        </w:tc>
        <w:tc>
          <w:tcPr>
            <w:tcW w:w="2806" w:type="dxa"/>
          </w:tcPr>
          <w:p w14:paraId="744C93AF" w14:textId="77777777" w:rsidR="00037D36" w:rsidRPr="00037D36" w:rsidRDefault="00037D36" w:rsidP="00037D36">
            <w:pPr>
              <w:jc w:val="center"/>
              <w:rPr>
                <w:szCs w:val="24"/>
                <w:u w:val="none"/>
                <w:lang w:eastAsia="lv-LV"/>
              </w:rPr>
            </w:pPr>
          </w:p>
        </w:tc>
        <w:tc>
          <w:tcPr>
            <w:tcW w:w="1701" w:type="dxa"/>
          </w:tcPr>
          <w:p w14:paraId="38CA8A39" w14:textId="77777777" w:rsidR="00037D36" w:rsidRPr="00037D36" w:rsidRDefault="00037D36" w:rsidP="00037D36">
            <w:pPr>
              <w:jc w:val="center"/>
              <w:rPr>
                <w:szCs w:val="24"/>
                <w:u w:val="none"/>
                <w:lang w:eastAsia="lv-LV"/>
              </w:rPr>
            </w:pPr>
          </w:p>
        </w:tc>
      </w:tr>
      <w:tr w:rsidR="00037D36" w:rsidRPr="00037D36" w14:paraId="4F080300" w14:textId="77777777" w:rsidTr="000801AE">
        <w:tc>
          <w:tcPr>
            <w:tcW w:w="709" w:type="dxa"/>
          </w:tcPr>
          <w:p w14:paraId="3453F2C6" w14:textId="77777777" w:rsidR="00037D36" w:rsidRPr="00037D36" w:rsidRDefault="00037D36" w:rsidP="00037D36">
            <w:pPr>
              <w:jc w:val="center"/>
              <w:rPr>
                <w:szCs w:val="24"/>
                <w:u w:val="none"/>
                <w:lang w:eastAsia="lv-LV"/>
              </w:rPr>
            </w:pPr>
          </w:p>
        </w:tc>
        <w:tc>
          <w:tcPr>
            <w:tcW w:w="3006" w:type="dxa"/>
          </w:tcPr>
          <w:p w14:paraId="13955E3D" w14:textId="77777777" w:rsidR="00037D36" w:rsidRPr="00037D36" w:rsidRDefault="00037D36" w:rsidP="00037D36">
            <w:pPr>
              <w:rPr>
                <w:szCs w:val="24"/>
                <w:u w:val="none"/>
              </w:rPr>
            </w:pPr>
          </w:p>
        </w:tc>
        <w:tc>
          <w:tcPr>
            <w:tcW w:w="2806" w:type="dxa"/>
          </w:tcPr>
          <w:p w14:paraId="644D0880" w14:textId="77777777" w:rsidR="00037D36" w:rsidRPr="00037D36" w:rsidRDefault="00037D36" w:rsidP="00037D36">
            <w:pPr>
              <w:jc w:val="center"/>
              <w:rPr>
                <w:szCs w:val="24"/>
                <w:u w:val="none"/>
                <w:lang w:eastAsia="lv-LV"/>
              </w:rPr>
            </w:pPr>
          </w:p>
        </w:tc>
        <w:tc>
          <w:tcPr>
            <w:tcW w:w="1701" w:type="dxa"/>
          </w:tcPr>
          <w:p w14:paraId="7A4BF522" w14:textId="77777777" w:rsidR="00037D36" w:rsidRPr="00037D36" w:rsidRDefault="00037D36" w:rsidP="00037D36">
            <w:pPr>
              <w:jc w:val="center"/>
              <w:rPr>
                <w:szCs w:val="24"/>
                <w:u w:val="none"/>
                <w:lang w:eastAsia="lv-LV"/>
              </w:rPr>
            </w:pPr>
          </w:p>
        </w:tc>
      </w:tr>
      <w:tr w:rsidR="00037D36" w:rsidRPr="00037D36" w14:paraId="55E2257A" w14:textId="77777777" w:rsidTr="000801AE">
        <w:tc>
          <w:tcPr>
            <w:tcW w:w="709" w:type="dxa"/>
          </w:tcPr>
          <w:p w14:paraId="0167F557" w14:textId="77777777" w:rsidR="00037D36" w:rsidRPr="00037D36" w:rsidRDefault="00037D36" w:rsidP="00037D36">
            <w:pPr>
              <w:jc w:val="center"/>
              <w:rPr>
                <w:szCs w:val="24"/>
                <w:u w:val="none"/>
                <w:lang w:eastAsia="lv-LV"/>
              </w:rPr>
            </w:pPr>
            <w:r w:rsidRPr="00037D36">
              <w:rPr>
                <w:szCs w:val="24"/>
                <w:u w:val="none"/>
                <w:lang w:eastAsia="lv-LV"/>
              </w:rPr>
              <w:t>8.</w:t>
            </w:r>
          </w:p>
        </w:tc>
        <w:tc>
          <w:tcPr>
            <w:tcW w:w="3006" w:type="dxa"/>
          </w:tcPr>
          <w:p w14:paraId="0C3BB205" w14:textId="77777777" w:rsidR="00037D36" w:rsidRPr="00037D36" w:rsidRDefault="00037D36" w:rsidP="00037D36">
            <w:pPr>
              <w:rPr>
                <w:szCs w:val="24"/>
                <w:u w:val="none"/>
              </w:rPr>
            </w:pPr>
            <w:r w:rsidRPr="00037D36">
              <w:rPr>
                <w:szCs w:val="24"/>
                <w:u w:val="none"/>
              </w:rPr>
              <w:t>Saimniecības preces (t.sk. dezinfekcijas, higiēnas preces)</w:t>
            </w:r>
          </w:p>
        </w:tc>
        <w:tc>
          <w:tcPr>
            <w:tcW w:w="2806" w:type="dxa"/>
          </w:tcPr>
          <w:p w14:paraId="6929321F" w14:textId="77777777" w:rsidR="00037D36" w:rsidRPr="00037D36" w:rsidRDefault="00037D36" w:rsidP="00037D36">
            <w:pPr>
              <w:jc w:val="center"/>
              <w:rPr>
                <w:szCs w:val="24"/>
                <w:u w:val="none"/>
                <w:lang w:eastAsia="lv-LV"/>
              </w:rPr>
            </w:pPr>
          </w:p>
        </w:tc>
        <w:tc>
          <w:tcPr>
            <w:tcW w:w="1701" w:type="dxa"/>
          </w:tcPr>
          <w:p w14:paraId="6C74BF77" w14:textId="77777777" w:rsidR="00037D36" w:rsidRPr="00037D36" w:rsidRDefault="00037D36" w:rsidP="00037D36">
            <w:pPr>
              <w:jc w:val="center"/>
              <w:rPr>
                <w:szCs w:val="24"/>
                <w:u w:val="none"/>
                <w:lang w:eastAsia="lv-LV"/>
              </w:rPr>
            </w:pPr>
          </w:p>
        </w:tc>
      </w:tr>
      <w:tr w:rsidR="00037D36" w:rsidRPr="00037D36" w14:paraId="0BDF472E" w14:textId="77777777" w:rsidTr="000801AE">
        <w:tc>
          <w:tcPr>
            <w:tcW w:w="709" w:type="dxa"/>
          </w:tcPr>
          <w:p w14:paraId="5FC48CDD" w14:textId="77777777" w:rsidR="00037D36" w:rsidRPr="00037D36" w:rsidRDefault="00037D36" w:rsidP="00037D36">
            <w:pPr>
              <w:jc w:val="center"/>
              <w:rPr>
                <w:szCs w:val="24"/>
                <w:u w:val="none"/>
                <w:lang w:eastAsia="lv-LV"/>
              </w:rPr>
            </w:pPr>
          </w:p>
        </w:tc>
        <w:tc>
          <w:tcPr>
            <w:tcW w:w="3006" w:type="dxa"/>
          </w:tcPr>
          <w:p w14:paraId="125CE86F" w14:textId="77777777" w:rsidR="00037D36" w:rsidRPr="00037D36" w:rsidRDefault="00037D36" w:rsidP="00037D36">
            <w:pPr>
              <w:rPr>
                <w:szCs w:val="24"/>
                <w:u w:val="none"/>
              </w:rPr>
            </w:pPr>
          </w:p>
        </w:tc>
        <w:tc>
          <w:tcPr>
            <w:tcW w:w="2806" w:type="dxa"/>
          </w:tcPr>
          <w:p w14:paraId="114D9E41" w14:textId="77777777" w:rsidR="00037D36" w:rsidRPr="00037D36" w:rsidRDefault="00037D36" w:rsidP="00037D36">
            <w:pPr>
              <w:jc w:val="center"/>
              <w:rPr>
                <w:szCs w:val="24"/>
                <w:u w:val="none"/>
                <w:lang w:eastAsia="lv-LV"/>
              </w:rPr>
            </w:pPr>
          </w:p>
        </w:tc>
        <w:tc>
          <w:tcPr>
            <w:tcW w:w="1701" w:type="dxa"/>
          </w:tcPr>
          <w:p w14:paraId="69BCD25E" w14:textId="77777777" w:rsidR="00037D36" w:rsidRPr="00037D36" w:rsidRDefault="00037D36" w:rsidP="00037D36">
            <w:pPr>
              <w:jc w:val="center"/>
              <w:rPr>
                <w:szCs w:val="24"/>
                <w:u w:val="none"/>
                <w:lang w:eastAsia="lv-LV"/>
              </w:rPr>
            </w:pPr>
          </w:p>
        </w:tc>
      </w:tr>
      <w:tr w:rsidR="00037D36" w:rsidRPr="00037D36" w14:paraId="36DE6FC3" w14:textId="77777777" w:rsidTr="000801AE">
        <w:tc>
          <w:tcPr>
            <w:tcW w:w="709" w:type="dxa"/>
          </w:tcPr>
          <w:p w14:paraId="0FBA59D3" w14:textId="77777777" w:rsidR="00037D36" w:rsidRPr="00037D36" w:rsidRDefault="00037D36" w:rsidP="00037D36">
            <w:pPr>
              <w:jc w:val="center"/>
              <w:rPr>
                <w:szCs w:val="24"/>
                <w:u w:val="none"/>
                <w:lang w:eastAsia="lv-LV"/>
              </w:rPr>
            </w:pPr>
            <w:r w:rsidRPr="00037D36">
              <w:rPr>
                <w:szCs w:val="24"/>
                <w:u w:val="none"/>
                <w:lang w:eastAsia="lv-LV"/>
              </w:rPr>
              <w:t>9.</w:t>
            </w:r>
          </w:p>
        </w:tc>
        <w:tc>
          <w:tcPr>
            <w:tcW w:w="3006" w:type="dxa"/>
          </w:tcPr>
          <w:p w14:paraId="7B14AA46" w14:textId="77777777" w:rsidR="00037D36" w:rsidRPr="00037D36" w:rsidRDefault="00037D36" w:rsidP="00037D36">
            <w:pPr>
              <w:rPr>
                <w:szCs w:val="24"/>
                <w:u w:val="none"/>
              </w:rPr>
            </w:pPr>
            <w:r w:rsidRPr="00037D36">
              <w:rPr>
                <w:szCs w:val="24"/>
                <w:u w:val="none"/>
              </w:rPr>
              <w:t>Citi izdevumi (norādīt pozīciju)</w:t>
            </w:r>
          </w:p>
        </w:tc>
        <w:tc>
          <w:tcPr>
            <w:tcW w:w="2806" w:type="dxa"/>
          </w:tcPr>
          <w:p w14:paraId="62D5293A" w14:textId="77777777" w:rsidR="00037D36" w:rsidRPr="00037D36" w:rsidRDefault="00037D36" w:rsidP="00037D36">
            <w:pPr>
              <w:jc w:val="center"/>
              <w:rPr>
                <w:szCs w:val="24"/>
                <w:u w:val="none"/>
                <w:lang w:eastAsia="lv-LV"/>
              </w:rPr>
            </w:pPr>
          </w:p>
        </w:tc>
        <w:tc>
          <w:tcPr>
            <w:tcW w:w="1701" w:type="dxa"/>
          </w:tcPr>
          <w:p w14:paraId="269B8232" w14:textId="77777777" w:rsidR="00037D36" w:rsidRPr="00037D36" w:rsidRDefault="00037D36" w:rsidP="00037D36">
            <w:pPr>
              <w:jc w:val="center"/>
              <w:rPr>
                <w:szCs w:val="24"/>
                <w:u w:val="none"/>
                <w:lang w:eastAsia="lv-LV"/>
              </w:rPr>
            </w:pPr>
          </w:p>
        </w:tc>
      </w:tr>
      <w:tr w:rsidR="00037D36" w:rsidRPr="00037D36" w14:paraId="5BC26BB0" w14:textId="77777777" w:rsidTr="000801AE">
        <w:tc>
          <w:tcPr>
            <w:tcW w:w="709" w:type="dxa"/>
          </w:tcPr>
          <w:p w14:paraId="0E725D24" w14:textId="77777777" w:rsidR="00037D36" w:rsidRPr="00037D36" w:rsidRDefault="00037D36" w:rsidP="00037D36">
            <w:pPr>
              <w:jc w:val="center"/>
              <w:rPr>
                <w:szCs w:val="24"/>
                <w:u w:val="none"/>
                <w:lang w:eastAsia="lv-LV"/>
              </w:rPr>
            </w:pPr>
          </w:p>
        </w:tc>
        <w:tc>
          <w:tcPr>
            <w:tcW w:w="3006" w:type="dxa"/>
          </w:tcPr>
          <w:p w14:paraId="546BE4A0" w14:textId="77777777" w:rsidR="00037D36" w:rsidRPr="00037D36" w:rsidRDefault="00037D36" w:rsidP="00037D36">
            <w:pPr>
              <w:rPr>
                <w:szCs w:val="24"/>
                <w:u w:val="none"/>
              </w:rPr>
            </w:pPr>
          </w:p>
        </w:tc>
        <w:tc>
          <w:tcPr>
            <w:tcW w:w="2806" w:type="dxa"/>
          </w:tcPr>
          <w:p w14:paraId="4A2EB0F5" w14:textId="77777777" w:rsidR="00037D36" w:rsidRPr="00037D36" w:rsidRDefault="00037D36" w:rsidP="00037D36">
            <w:pPr>
              <w:jc w:val="center"/>
              <w:rPr>
                <w:szCs w:val="24"/>
                <w:u w:val="none"/>
                <w:lang w:eastAsia="lv-LV"/>
              </w:rPr>
            </w:pPr>
          </w:p>
        </w:tc>
        <w:tc>
          <w:tcPr>
            <w:tcW w:w="1701" w:type="dxa"/>
          </w:tcPr>
          <w:p w14:paraId="7C4770E1" w14:textId="77777777" w:rsidR="00037D36" w:rsidRPr="00037D36" w:rsidRDefault="00037D36" w:rsidP="00037D36">
            <w:pPr>
              <w:jc w:val="center"/>
              <w:rPr>
                <w:szCs w:val="24"/>
                <w:u w:val="none"/>
                <w:lang w:eastAsia="lv-LV"/>
              </w:rPr>
            </w:pPr>
          </w:p>
        </w:tc>
      </w:tr>
      <w:tr w:rsidR="00037D36" w:rsidRPr="00037D36" w14:paraId="74EBC968" w14:textId="77777777" w:rsidTr="000801AE">
        <w:tc>
          <w:tcPr>
            <w:tcW w:w="709" w:type="dxa"/>
            <w:tcBorders>
              <w:top w:val="single" w:sz="12" w:space="0" w:color="auto"/>
              <w:left w:val="nil"/>
              <w:bottom w:val="nil"/>
              <w:right w:val="single" w:sz="12" w:space="0" w:color="auto"/>
            </w:tcBorders>
          </w:tcPr>
          <w:p w14:paraId="4CAA13D5" w14:textId="77777777" w:rsidR="00037D36" w:rsidRPr="00037D36" w:rsidRDefault="00037D36" w:rsidP="00037D36">
            <w:pPr>
              <w:jc w:val="center"/>
              <w:rPr>
                <w:b/>
                <w:bCs/>
                <w:szCs w:val="24"/>
                <w:u w:val="none"/>
                <w:lang w:eastAsia="lv-LV"/>
              </w:rPr>
            </w:pPr>
          </w:p>
        </w:tc>
        <w:tc>
          <w:tcPr>
            <w:tcW w:w="3006" w:type="dxa"/>
            <w:tcBorders>
              <w:top w:val="single" w:sz="12" w:space="0" w:color="auto"/>
              <w:left w:val="single" w:sz="12" w:space="0" w:color="auto"/>
              <w:bottom w:val="single" w:sz="12" w:space="0" w:color="auto"/>
              <w:right w:val="single" w:sz="12" w:space="0" w:color="auto"/>
            </w:tcBorders>
          </w:tcPr>
          <w:p w14:paraId="33C7A480" w14:textId="77777777" w:rsidR="00037D36" w:rsidRPr="00037D36" w:rsidRDefault="00037D36" w:rsidP="00037D36">
            <w:pPr>
              <w:jc w:val="right"/>
              <w:rPr>
                <w:b/>
                <w:bCs/>
                <w:szCs w:val="24"/>
                <w:u w:val="none"/>
              </w:rPr>
            </w:pPr>
            <w:r w:rsidRPr="00037D36">
              <w:rPr>
                <w:b/>
                <w:bCs/>
                <w:szCs w:val="24"/>
                <w:u w:val="none"/>
              </w:rPr>
              <w:t>Kopā:</w:t>
            </w:r>
          </w:p>
          <w:p w14:paraId="0CFE9F57" w14:textId="77777777" w:rsidR="00037D36" w:rsidRPr="00037D36" w:rsidRDefault="00037D36" w:rsidP="00037D36">
            <w:pPr>
              <w:rPr>
                <w:b/>
                <w:bCs/>
                <w:szCs w:val="24"/>
                <w:u w:val="none"/>
              </w:rPr>
            </w:pPr>
          </w:p>
        </w:tc>
        <w:tc>
          <w:tcPr>
            <w:tcW w:w="2806" w:type="dxa"/>
            <w:tcBorders>
              <w:top w:val="single" w:sz="12" w:space="0" w:color="auto"/>
              <w:left w:val="single" w:sz="12" w:space="0" w:color="auto"/>
              <w:bottom w:val="single" w:sz="12" w:space="0" w:color="auto"/>
              <w:right w:val="single" w:sz="12" w:space="0" w:color="auto"/>
            </w:tcBorders>
          </w:tcPr>
          <w:p w14:paraId="1F33821B" w14:textId="77777777" w:rsidR="00037D36" w:rsidRPr="00037D36" w:rsidRDefault="00037D36" w:rsidP="00037D36">
            <w:pPr>
              <w:jc w:val="center"/>
              <w:rPr>
                <w:b/>
                <w:bCs/>
                <w:szCs w:val="24"/>
                <w:u w:val="none"/>
                <w:lang w:eastAsia="lv-LV"/>
              </w:rPr>
            </w:pPr>
          </w:p>
        </w:tc>
        <w:tc>
          <w:tcPr>
            <w:tcW w:w="1701" w:type="dxa"/>
            <w:tcBorders>
              <w:top w:val="single" w:sz="12" w:space="0" w:color="auto"/>
              <w:left w:val="single" w:sz="12" w:space="0" w:color="auto"/>
              <w:bottom w:val="single" w:sz="12" w:space="0" w:color="auto"/>
              <w:right w:val="single" w:sz="12" w:space="0" w:color="auto"/>
            </w:tcBorders>
          </w:tcPr>
          <w:p w14:paraId="161313D0" w14:textId="77777777" w:rsidR="00037D36" w:rsidRPr="00037D36" w:rsidRDefault="00037D36" w:rsidP="00037D36">
            <w:pPr>
              <w:jc w:val="center"/>
              <w:rPr>
                <w:b/>
                <w:szCs w:val="24"/>
                <w:u w:val="none"/>
                <w:lang w:eastAsia="lv-LV"/>
              </w:rPr>
            </w:pPr>
          </w:p>
        </w:tc>
      </w:tr>
    </w:tbl>
    <w:p w14:paraId="149A997D" w14:textId="77777777" w:rsidR="00037D36" w:rsidRPr="00037D36" w:rsidRDefault="00037D36" w:rsidP="00037D36">
      <w:pPr>
        <w:rPr>
          <w:b/>
          <w:szCs w:val="24"/>
          <w:u w:val="none"/>
          <w:lang w:eastAsia="lv-LV"/>
        </w:rPr>
      </w:pPr>
    </w:p>
    <w:p w14:paraId="09FF09E2" w14:textId="77777777" w:rsidR="00037D36" w:rsidRPr="00037D36" w:rsidRDefault="00037D36" w:rsidP="00037D36">
      <w:pPr>
        <w:rPr>
          <w:b/>
          <w:szCs w:val="24"/>
          <w:u w:val="none"/>
          <w:lang w:eastAsia="lv-LV"/>
        </w:rPr>
      </w:pPr>
    </w:p>
    <w:p w14:paraId="182AE2CB" w14:textId="77777777" w:rsidR="00037D36" w:rsidRPr="00037D36" w:rsidRDefault="00037D36" w:rsidP="00037D36">
      <w:pPr>
        <w:rPr>
          <w:bCs/>
          <w:szCs w:val="24"/>
          <w:u w:val="none"/>
          <w:lang w:eastAsia="lv-LV"/>
        </w:rPr>
      </w:pPr>
      <w:r w:rsidRPr="00037D36">
        <w:rPr>
          <w:bCs/>
          <w:szCs w:val="24"/>
          <w:u w:val="none"/>
          <w:lang w:eastAsia="lv-LV"/>
        </w:rPr>
        <w:t>Datums                                                                    Nometnes vadītājs</w:t>
      </w:r>
    </w:p>
    <w:p w14:paraId="404B485C" w14:textId="77777777" w:rsidR="00037D36" w:rsidRPr="00037D36" w:rsidRDefault="00037D36" w:rsidP="00037D36">
      <w:pPr>
        <w:rPr>
          <w:bCs/>
          <w:szCs w:val="24"/>
          <w:u w:val="none"/>
          <w:lang w:eastAsia="lv-LV"/>
        </w:rPr>
      </w:pPr>
      <w:r w:rsidRPr="00037D36">
        <w:rPr>
          <w:bCs/>
          <w:szCs w:val="24"/>
          <w:u w:val="none"/>
          <w:lang w:eastAsia="lv-LV"/>
        </w:rPr>
        <w:t xml:space="preserve">                                                                                          (paraksts)</w:t>
      </w:r>
    </w:p>
    <w:p w14:paraId="2323B742" w14:textId="77777777" w:rsidR="00037D36" w:rsidRPr="00037D36" w:rsidRDefault="00037D36" w:rsidP="00037D36">
      <w:pPr>
        <w:autoSpaceDE w:val="0"/>
        <w:autoSpaceDN w:val="0"/>
        <w:adjustRightInd w:val="0"/>
        <w:jc w:val="both"/>
        <w:rPr>
          <w:rFonts w:eastAsia="Calibri"/>
          <w:szCs w:val="24"/>
          <w:u w:val="none"/>
          <w:lang w:eastAsia="lv-LV"/>
        </w:rPr>
      </w:pPr>
    </w:p>
    <w:p w14:paraId="2C3A1D8B" w14:textId="77777777" w:rsidR="00037D36" w:rsidRPr="00037D36" w:rsidRDefault="00037D36" w:rsidP="00037D36">
      <w:pPr>
        <w:autoSpaceDE w:val="0"/>
        <w:autoSpaceDN w:val="0"/>
        <w:adjustRightInd w:val="0"/>
        <w:jc w:val="both"/>
        <w:rPr>
          <w:rFonts w:eastAsia="Calibri"/>
          <w:szCs w:val="24"/>
          <w:u w:val="none"/>
          <w:lang w:eastAsia="lv-LV"/>
        </w:rPr>
      </w:pPr>
    </w:p>
    <w:p w14:paraId="4C8C2AAC" w14:textId="77777777" w:rsidR="00037D36" w:rsidRPr="00037D36" w:rsidRDefault="00037D36" w:rsidP="00037D36">
      <w:pPr>
        <w:autoSpaceDE w:val="0"/>
        <w:autoSpaceDN w:val="0"/>
        <w:adjustRightInd w:val="0"/>
        <w:jc w:val="both"/>
        <w:rPr>
          <w:rFonts w:eastAsia="Calibri"/>
          <w:szCs w:val="24"/>
          <w:u w:val="none"/>
          <w:lang w:eastAsia="lv-LV"/>
        </w:rPr>
      </w:pPr>
    </w:p>
    <w:p w14:paraId="384DE5C5" w14:textId="77777777" w:rsidR="00037D36" w:rsidRPr="00037D36" w:rsidRDefault="00037D36" w:rsidP="00037D36">
      <w:pPr>
        <w:autoSpaceDE w:val="0"/>
        <w:autoSpaceDN w:val="0"/>
        <w:adjustRightInd w:val="0"/>
        <w:jc w:val="both"/>
        <w:rPr>
          <w:rFonts w:eastAsia="Calibri"/>
          <w:szCs w:val="24"/>
          <w:u w:val="none"/>
          <w:lang w:eastAsia="lv-LV"/>
        </w:rPr>
      </w:pPr>
    </w:p>
    <w:p w14:paraId="1F7495E1" w14:textId="77777777" w:rsidR="00037D36" w:rsidRPr="00037D36" w:rsidRDefault="00037D36" w:rsidP="00037D36">
      <w:pPr>
        <w:autoSpaceDE w:val="0"/>
        <w:autoSpaceDN w:val="0"/>
        <w:adjustRightInd w:val="0"/>
        <w:jc w:val="both"/>
        <w:rPr>
          <w:rFonts w:eastAsia="Calibri"/>
          <w:szCs w:val="24"/>
          <w:u w:val="none"/>
          <w:lang w:eastAsia="lv-LV"/>
        </w:rPr>
      </w:pPr>
    </w:p>
    <w:p w14:paraId="56A68E03" w14:textId="77777777" w:rsidR="00037D36" w:rsidRPr="00037D36" w:rsidRDefault="00037D36" w:rsidP="00037D36">
      <w:pPr>
        <w:autoSpaceDE w:val="0"/>
        <w:autoSpaceDN w:val="0"/>
        <w:adjustRightInd w:val="0"/>
        <w:jc w:val="both"/>
        <w:rPr>
          <w:rFonts w:eastAsia="Calibri"/>
          <w:szCs w:val="24"/>
          <w:u w:val="none"/>
          <w:lang w:eastAsia="lv-LV"/>
        </w:rPr>
      </w:pPr>
    </w:p>
    <w:p w14:paraId="4EA2E88C" w14:textId="77777777" w:rsidR="00037D36" w:rsidRPr="00037D36" w:rsidRDefault="00037D36" w:rsidP="00037D36">
      <w:pPr>
        <w:autoSpaceDE w:val="0"/>
        <w:autoSpaceDN w:val="0"/>
        <w:adjustRightInd w:val="0"/>
        <w:jc w:val="both"/>
        <w:rPr>
          <w:rFonts w:eastAsia="Calibri"/>
          <w:szCs w:val="24"/>
          <w:u w:val="none"/>
          <w:lang w:eastAsia="lv-LV"/>
        </w:rPr>
      </w:pPr>
    </w:p>
    <w:p w14:paraId="5AC02C6F" w14:textId="77777777" w:rsidR="00037D36" w:rsidRPr="00037D36" w:rsidRDefault="00037D36" w:rsidP="00037D36">
      <w:pPr>
        <w:widowControl w:val="0"/>
        <w:tabs>
          <w:tab w:val="left" w:pos="426"/>
          <w:tab w:val="left" w:pos="6804"/>
        </w:tabs>
        <w:autoSpaceDE w:val="0"/>
        <w:autoSpaceDN w:val="0"/>
        <w:adjustRightInd w:val="0"/>
        <w:jc w:val="both"/>
        <w:rPr>
          <w:szCs w:val="24"/>
          <w:u w:val="none"/>
          <w:lang w:eastAsia="lv-LV"/>
        </w:rPr>
      </w:pPr>
      <w:r w:rsidRPr="00037D36">
        <w:rPr>
          <w:szCs w:val="24"/>
          <w:u w:val="none"/>
          <w:lang w:eastAsia="lv-LV"/>
        </w:rPr>
        <w:t>Gulbenes novada pašvaldības domes priekšsēdētājs</w:t>
      </w:r>
      <w:r w:rsidRPr="00037D36">
        <w:rPr>
          <w:szCs w:val="24"/>
          <w:u w:val="none"/>
          <w:lang w:eastAsia="lv-LV"/>
        </w:rPr>
        <w:tab/>
      </w:r>
      <w:proofErr w:type="spellStart"/>
      <w:r w:rsidRPr="00037D36">
        <w:rPr>
          <w:szCs w:val="24"/>
          <w:u w:val="none"/>
          <w:lang w:eastAsia="lv-LV"/>
        </w:rPr>
        <w:t>A.Caunītis</w:t>
      </w:r>
      <w:proofErr w:type="spellEnd"/>
    </w:p>
    <w:p w14:paraId="1975758B" w14:textId="77777777" w:rsidR="00037D36" w:rsidRPr="00037D36" w:rsidRDefault="00037D36" w:rsidP="00037D36">
      <w:pPr>
        <w:autoSpaceDE w:val="0"/>
        <w:autoSpaceDN w:val="0"/>
        <w:adjustRightInd w:val="0"/>
        <w:jc w:val="both"/>
        <w:rPr>
          <w:rFonts w:eastAsia="Calibri"/>
          <w:szCs w:val="24"/>
          <w:u w:val="none"/>
          <w:lang w:eastAsia="lv-LV"/>
        </w:rPr>
        <w:sectPr w:rsidR="00037D36" w:rsidRPr="00037D36" w:rsidSect="00037D36">
          <w:pgSz w:w="11906" w:h="16838" w:code="9"/>
          <w:pgMar w:top="1276" w:right="1800" w:bottom="1440" w:left="1800" w:header="720" w:footer="364" w:gutter="0"/>
          <w:cols w:space="720"/>
          <w:docGrid w:linePitch="360"/>
        </w:sectPr>
      </w:pPr>
    </w:p>
    <w:p w14:paraId="4A2B1975" w14:textId="77777777" w:rsidR="00037D36" w:rsidRPr="00037D36" w:rsidRDefault="00037D36" w:rsidP="00037D36">
      <w:pPr>
        <w:ind w:right="-2"/>
        <w:jc w:val="right"/>
        <w:rPr>
          <w:bCs/>
          <w:szCs w:val="24"/>
          <w:u w:val="none"/>
          <w:lang w:eastAsia="lv-LV"/>
        </w:rPr>
      </w:pPr>
      <w:r w:rsidRPr="00037D36">
        <w:rPr>
          <w:bCs/>
          <w:szCs w:val="24"/>
          <w:u w:val="none"/>
          <w:lang w:eastAsia="lv-LV"/>
        </w:rPr>
        <w:lastRenderedPageBreak/>
        <w:t>4.pielikums</w:t>
      </w:r>
    </w:p>
    <w:p w14:paraId="727C6DAD" w14:textId="77777777" w:rsidR="00037D36" w:rsidRPr="00037D36" w:rsidRDefault="00037D36" w:rsidP="00037D36">
      <w:pPr>
        <w:ind w:right="-2"/>
        <w:jc w:val="right"/>
        <w:rPr>
          <w:bCs/>
          <w:szCs w:val="24"/>
          <w:u w:val="none"/>
          <w:lang w:eastAsia="lv-LV"/>
        </w:rPr>
      </w:pPr>
      <w:r w:rsidRPr="00037D36">
        <w:rPr>
          <w:bCs/>
          <w:szCs w:val="24"/>
          <w:u w:val="none"/>
          <w:lang w:eastAsia="lv-LV"/>
        </w:rPr>
        <w:t xml:space="preserve">                                                             Gulbenes novada pašvaldības </w:t>
      </w:r>
    </w:p>
    <w:p w14:paraId="2A886D53" w14:textId="77777777" w:rsidR="00037D36" w:rsidRPr="00037D36" w:rsidRDefault="00037D36" w:rsidP="00037D36">
      <w:pPr>
        <w:ind w:right="-2"/>
        <w:jc w:val="right"/>
        <w:rPr>
          <w:bCs/>
          <w:szCs w:val="24"/>
          <w:u w:val="none"/>
          <w:lang w:eastAsia="lv-LV"/>
        </w:rPr>
      </w:pPr>
      <w:r w:rsidRPr="00037D36">
        <w:rPr>
          <w:bCs/>
          <w:szCs w:val="24"/>
          <w:u w:val="none"/>
          <w:lang w:eastAsia="lv-LV"/>
        </w:rPr>
        <w:t xml:space="preserve">2025.gada __.maija </w:t>
      </w:r>
    </w:p>
    <w:p w14:paraId="4ED6DD25" w14:textId="77777777" w:rsidR="00037D36" w:rsidRPr="00037D36" w:rsidRDefault="00037D36" w:rsidP="00037D36">
      <w:pPr>
        <w:ind w:right="-2"/>
        <w:jc w:val="right"/>
        <w:rPr>
          <w:bCs/>
          <w:szCs w:val="24"/>
          <w:u w:val="none"/>
          <w:lang w:eastAsia="lv-LV"/>
        </w:rPr>
      </w:pPr>
      <w:r w:rsidRPr="00037D36">
        <w:rPr>
          <w:bCs/>
          <w:szCs w:val="24"/>
          <w:u w:val="none"/>
          <w:lang w:eastAsia="lv-LV"/>
        </w:rPr>
        <w:t xml:space="preserve">“Gulbenes novada pašvaldības Ukrainas un Latvijas </w:t>
      </w:r>
    </w:p>
    <w:p w14:paraId="23EEC609" w14:textId="77777777" w:rsidR="00037D36" w:rsidRPr="00037D36" w:rsidRDefault="00037D36" w:rsidP="00037D36">
      <w:pPr>
        <w:ind w:right="-2"/>
        <w:jc w:val="right"/>
        <w:rPr>
          <w:bCs/>
          <w:szCs w:val="24"/>
          <w:u w:val="none"/>
          <w:lang w:eastAsia="lv-LV"/>
        </w:rPr>
      </w:pPr>
      <w:r w:rsidRPr="00037D36">
        <w:rPr>
          <w:bCs/>
          <w:szCs w:val="24"/>
          <w:u w:val="none"/>
          <w:lang w:eastAsia="lv-LV"/>
        </w:rPr>
        <w:t xml:space="preserve">bērnu un jauniešu nometņu projektu konkursa nolikums” </w:t>
      </w:r>
    </w:p>
    <w:p w14:paraId="1A3008D6" w14:textId="77777777" w:rsidR="00037D36" w:rsidRPr="00037D36" w:rsidRDefault="00037D36" w:rsidP="00037D36">
      <w:pPr>
        <w:ind w:right="-2"/>
        <w:jc w:val="right"/>
        <w:rPr>
          <w:rFonts w:eastAsia="Calibri"/>
          <w:b/>
          <w:bCs/>
          <w:szCs w:val="24"/>
          <w:u w:val="none"/>
        </w:rPr>
      </w:pPr>
      <w:r w:rsidRPr="00037D36">
        <w:rPr>
          <w:bCs/>
          <w:szCs w:val="24"/>
          <w:u w:val="none"/>
          <w:lang w:eastAsia="lv-LV"/>
        </w:rPr>
        <w:t xml:space="preserve">                                                                                                                                  </w:t>
      </w:r>
    </w:p>
    <w:p w14:paraId="3FCFAABF" w14:textId="77777777" w:rsidR="00037D36" w:rsidRPr="00037D36" w:rsidRDefault="00037D36" w:rsidP="00037D36">
      <w:pPr>
        <w:autoSpaceDE w:val="0"/>
        <w:autoSpaceDN w:val="0"/>
        <w:adjustRightInd w:val="0"/>
        <w:jc w:val="center"/>
        <w:rPr>
          <w:rFonts w:eastAsia="Calibri"/>
          <w:b/>
          <w:bCs/>
          <w:szCs w:val="24"/>
          <w:u w:val="none"/>
          <w:lang w:eastAsia="lv-LV"/>
        </w:rPr>
      </w:pPr>
      <w:r w:rsidRPr="00037D36">
        <w:rPr>
          <w:rFonts w:eastAsia="Calibri"/>
          <w:b/>
          <w:bCs/>
          <w:szCs w:val="24"/>
          <w:u w:val="none"/>
          <w:lang w:eastAsia="lv-LV"/>
        </w:rPr>
        <w:t>PROJEKTU VĒRTĒŠANAS KRITĒRIJI</w:t>
      </w:r>
    </w:p>
    <w:p w14:paraId="1CD63349" w14:textId="77777777" w:rsidR="00037D36" w:rsidRPr="00037D36" w:rsidRDefault="00037D36" w:rsidP="00037D36">
      <w:pPr>
        <w:autoSpaceDE w:val="0"/>
        <w:autoSpaceDN w:val="0"/>
        <w:adjustRightInd w:val="0"/>
        <w:jc w:val="center"/>
        <w:rPr>
          <w:rFonts w:eastAsia="Calibri"/>
          <w:b/>
          <w:bCs/>
          <w:szCs w:val="24"/>
          <w:u w:val="none"/>
          <w:lang w:eastAsia="lv-LV"/>
        </w:rPr>
      </w:pPr>
      <w:r w:rsidRPr="00037D36">
        <w:rPr>
          <w:bCs/>
          <w:color w:val="4472C4"/>
          <w:szCs w:val="24"/>
          <w:u w:val="none"/>
          <w:lang w:eastAsia="lv-LV"/>
        </w:rPr>
        <w:t xml:space="preserve"> </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0"/>
        <w:gridCol w:w="886"/>
        <w:gridCol w:w="674"/>
      </w:tblGrid>
      <w:tr w:rsidR="00037D36" w:rsidRPr="00037D36" w14:paraId="6FD67E3D" w14:textId="77777777" w:rsidTr="000801AE">
        <w:tc>
          <w:tcPr>
            <w:tcW w:w="8040" w:type="dxa"/>
            <w:tcBorders>
              <w:top w:val="single" w:sz="4" w:space="0" w:color="auto"/>
              <w:left w:val="single" w:sz="4" w:space="0" w:color="auto"/>
              <w:bottom w:val="single" w:sz="4" w:space="0" w:color="auto"/>
              <w:right w:val="single" w:sz="4" w:space="0" w:color="auto"/>
            </w:tcBorders>
            <w:hideMark/>
          </w:tcPr>
          <w:p w14:paraId="607A3F73" w14:textId="77777777" w:rsidR="00037D36" w:rsidRPr="00037D36" w:rsidRDefault="00037D36" w:rsidP="00037D36">
            <w:pPr>
              <w:jc w:val="center"/>
              <w:rPr>
                <w:szCs w:val="24"/>
                <w:u w:val="none"/>
                <w:lang w:eastAsia="lv-LV"/>
              </w:rPr>
            </w:pPr>
            <w:r w:rsidRPr="00037D36">
              <w:rPr>
                <w:szCs w:val="24"/>
                <w:u w:val="none"/>
                <w:lang w:eastAsia="lv-LV"/>
              </w:rPr>
              <w:t>Kritēriji</w:t>
            </w:r>
          </w:p>
        </w:tc>
        <w:tc>
          <w:tcPr>
            <w:tcW w:w="1560" w:type="dxa"/>
            <w:gridSpan w:val="2"/>
            <w:tcBorders>
              <w:top w:val="single" w:sz="4" w:space="0" w:color="auto"/>
              <w:left w:val="single" w:sz="4" w:space="0" w:color="auto"/>
              <w:bottom w:val="single" w:sz="4" w:space="0" w:color="auto"/>
              <w:right w:val="single" w:sz="4" w:space="0" w:color="auto"/>
            </w:tcBorders>
            <w:hideMark/>
          </w:tcPr>
          <w:p w14:paraId="4CE10701" w14:textId="77777777" w:rsidR="00037D36" w:rsidRPr="00037D36" w:rsidRDefault="00037D36" w:rsidP="00037D36">
            <w:pPr>
              <w:jc w:val="center"/>
              <w:rPr>
                <w:szCs w:val="24"/>
                <w:u w:val="none"/>
                <w:lang w:eastAsia="lv-LV"/>
              </w:rPr>
            </w:pPr>
            <w:r w:rsidRPr="00037D36">
              <w:rPr>
                <w:szCs w:val="24"/>
                <w:u w:val="none"/>
                <w:lang w:eastAsia="lv-LV"/>
              </w:rPr>
              <w:t>Maksimālais punktu skaits</w:t>
            </w:r>
          </w:p>
        </w:tc>
      </w:tr>
      <w:tr w:rsidR="00037D36" w:rsidRPr="00037D36" w14:paraId="1492BF35" w14:textId="77777777" w:rsidTr="000801AE">
        <w:tc>
          <w:tcPr>
            <w:tcW w:w="8040" w:type="dxa"/>
            <w:tcBorders>
              <w:top w:val="single" w:sz="4" w:space="0" w:color="auto"/>
              <w:left w:val="single" w:sz="4" w:space="0" w:color="auto"/>
              <w:bottom w:val="single" w:sz="4" w:space="0" w:color="auto"/>
              <w:right w:val="single" w:sz="4" w:space="0" w:color="auto"/>
            </w:tcBorders>
            <w:hideMark/>
          </w:tcPr>
          <w:p w14:paraId="12B5D1F0" w14:textId="77777777" w:rsidR="00037D36" w:rsidRPr="00037D36" w:rsidRDefault="00037D36" w:rsidP="00037D36">
            <w:pPr>
              <w:jc w:val="both"/>
              <w:rPr>
                <w:b/>
                <w:szCs w:val="24"/>
                <w:u w:val="none"/>
                <w:lang w:eastAsia="x-none"/>
              </w:rPr>
            </w:pPr>
            <w:r w:rsidRPr="00037D36">
              <w:rPr>
                <w:b/>
                <w:szCs w:val="24"/>
                <w:u w:val="none"/>
                <w:lang w:eastAsia="x-none"/>
              </w:rPr>
              <w:t>Pieteikuma kvalitāte</w:t>
            </w:r>
          </w:p>
        </w:tc>
        <w:tc>
          <w:tcPr>
            <w:tcW w:w="886" w:type="dxa"/>
            <w:tcBorders>
              <w:top w:val="single" w:sz="4" w:space="0" w:color="auto"/>
              <w:left w:val="single" w:sz="4" w:space="0" w:color="auto"/>
              <w:bottom w:val="single" w:sz="4" w:space="0" w:color="auto"/>
              <w:right w:val="single" w:sz="4" w:space="0" w:color="auto"/>
            </w:tcBorders>
          </w:tcPr>
          <w:p w14:paraId="6443ADB1" w14:textId="77777777" w:rsidR="00037D36" w:rsidRPr="00037D36" w:rsidRDefault="00037D36" w:rsidP="00037D36">
            <w:pPr>
              <w:jc w:val="center"/>
              <w:rPr>
                <w:b/>
                <w:bCs/>
                <w:szCs w:val="24"/>
                <w:u w:val="none"/>
                <w:lang w:eastAsia="x-none"/>
              </w:rPr>
            </w:pPr>
            <w:r w:rsidRPr="00037D36">
              <w:rPr>
                <w:b/>
                <w:bCs/>
                <w:szCs w:val="24"/>
                <w:u w:val="none"/>
                <w:lang w:eastAsia="x-none"/>
              </w:rPr>
              <w:t>10</w:t>
            </w:r>
          </w:p>
        </w:tc>
        <w:tc>
          <w:tcPr>
            <w:tcW w:w="674" w:type="dxa"/>
            <w:tcBorders>
              <w:top w:val="single" w:sz="4" w:space="0" w:color="auto"/>
              <w:left w:val="single" w:sz="4" w:space="0" w:color="auto"/>
              <w:bottom w:val="single" w:sz="4" w:space="0" w:color="auto"/>
              <w:right w:val="single" w:sz="4" w:space="0" w:color="auto"/>
            </w:tcBorders>
            <w:hideMark/>
          </w:tcPr>
          <w:p w14:paraId="136B4069" w14:textId="77777777" w:rsidR="00037D36" w:rsidRPr="00037D36" w:rsidRDefault="00037D36" w:rsidP="00037D36">
            <w:pPr>
              <w:jc w:val="center"/>
              <w:rPr>
                <w:b/>
                <w:szCs w:val="24"/>
                <w:u w:val="none"/>
                <w:lang w:eastAsia="x-none"/>
              </w:rPr>
            </w:pPr>
          </w:p>
        </w:tc>
      </w:tr>
      <w:tr w:rsidR="00037D36" w:rsidRPr="00037D36" w14:paraId="7ECDA541" w14:textId="77777777" w:rsidTr="000801AE">
        <w:tc>
          <w:tcPr>
            <w:tcW w:w="8040" w:type="dxa"/>
            <w:tcBorders>
              <w:top w:val="single" w:sz="4" w:space="0" w:color="auto"/>
              <w:left w:val="single" w:sz="4" w:space="0" w:color="auto"/>
              <w:bottom w:val="single" w:sz="4" w:space="0" w:color="auto"/>
              <w:right w:val="single" w:sz="4" w:space="0" w:color="auto"/>
            </w:tcBorders>
            <w:hideMark/>
          </w:tcPr>
          <w:p w14:paraId="5CBE1D88" w14:textId="77777777" w:rsidR="00037D36" w:rsidRPr="00037D36" w:rsidRDefault="00037D36" w:rsidP="00037D36">
            <w:pPr>
              <w:ind w:left="720"/>
              <w:jc w:val="both"/>
              <w:rPr>
                <w:szCs w:val="24"/>
                <w:u w:val="none"/>
                <w:lang w:eastAsia="x-none"/>
              </w:rPr>
            </w:pPr>
            <w:r w:rsidRPr="00037D36">
              <w:rPr>
                <w:szCs w:val="24"/>
                <w:u w:val="none"/>
                <w:lang w:eastAsia="x-none"/>
              </w:rPr>
              <w:t>Saturiskā un tehniskā kvalitāte (pieteikums aizpildīts korekti un tajā sniegta pilnīga informācija)</w:t>
            </w:r>
          </w:p>
        </w:tc>
        <w:tc>
          <w:tcPr>
            <w:tcW w:w="886" w:type="dxa"/>
            <w:tcBorders>
              <w:top w:val="single" w:sz="4" w:space="0" w:color="auto"/>
              <w:left w:val="single" w:sz="4" w:space="0" w:color="auto"/>
              <w:bottom w:val="single" w:sz="4" w:space="0" w:color="auto"/>
              <w:right w:val="single" w:sz="4" w:space="0" w:color="auto"/>
            </w:tcBorders>
            <w:hideMark/>
          </w:tcPr>
          <w:p w14:paraId="047FDCFA" w14:textId="77777777" w:rsidR="00037D36" w:rsidRPr="00037D36" w:rsidRDefault="00037D36" w:rsidP="00037D36">
            <w:pPr>
              <w:jc w:val="right"/>
              <w:rPr>
                <w:szCs w:val="24"/>
                <w:u w:val="none"/>
                <w:lang w:eastAsia="x-none"/>
              </w:rPr>
            </w:pPr>
            <w:r w:rsidRPr="00037D36">
              <w:rPr>
                <w:szCs w:val="24"/>
                <w:u w:val="none"/>
                <w:lang w:eastAsia="x-none"/>
              </w:rPr>
              <w:t>5</w:t>
            </w:r>
          </w:p>
        </w:tc>
        <w:tc>
          <w:tcPr>
            <w:tcW w:w="674" w:type="dxa"/>
            <w:tcBorders>
              <w:top w:val="single" w:sz="4" w:space="0" w:color="auto"/>
              <w:left w:val="single" w:sz="4" w:space="0" w:color="auto"/>
              <w:bottom w:val="single" w:sz="4" w:space="0" w:color="auto"/>
              <w:right w:val="single" w:sz="4" w:space="0" w:color="auto"/>
            </w:tcBorders>
          </w:tcPr>
          <w:p w14:paraId="384D0BE2" w14:textId="77777777" w:rsidR="00037D36" w:rsidRPr="00037D36" w:rsidRDefault="00037D36" w:rsidP="00037D36">
            <w:pPr>
              <w:jc w:val="center"/>
              <w:rPr>
                <w:b/>
                <w:szCs w:val="24"/>
                <w:u w:val="none"/>
                <w:lang w:eastAsia="x-none"/>
              </w:rPr>
            </w:pPr>
          </w:p>
        </w:tc>
      </w:tr>
      <w:tr w:rsidR="00037D36" w:rsidRPr="00037D36" w14:paraId="19C7E927" w14:textId="77777777" w:rsidTr="000801AE">
        <w:tc>
          <w:tcPr>
            <w:tcW w:w="8040" w:type="dxa"/>
            <w:tcBorders>
              <w:top w:val="single" w:sz="4" w:space="0" w:color="auto"/>
              <w:left w:val="single" w:sz="4" w:space="0" w:color="auto"/>
              <w:bottom w:val="single" w:sz="4" w:space="0" w:color="auto"/>
              <w:right w:val="single" w:sz="4" w:space="0" w:color="auto"/>
            </w:tcBorders>
            <w:hideMark/>
          </w:tcPr>
          <w:p w14:paraId="3249ABBF" w14:textId="77777777" w:rsidR="00037D36" w:rsidRPr="00037D36" w:rsidRDefault="00037D36" w:rsidP="00037D36">
            <w:pPr>
              <w:ind w:left="720"/>
              <w:jc w:val="both"/>
              <w:rPr>
                <w:szCs w:val="24"/>
                <w:u w:val="none"/>
                <w:lang w:eastAsia="x-none"/>
              </w:rPr>
            </w:pPr>
            <w:r w:rsidRPr="00037D36">
              <w:rPr>
                <w:szCs w:val="24"/>
                <w:u w:val="none"/>
                <w:lang w:eastAsia="x-none"/>
              </w:rPr>
              <w:t xml:space="preserve">Nometnes mērķu un uzdevumu definēšana </w:t>
            </w:r>
          </w:p>
        </w:tc>
        <w:tc>
          <w:tcPr>
            <w:tcW w:w="886" w:type="dxa"/>
            <w:tcBorders>
              <w:top w:val="single" w:sz="4" w:space="0" w:color="auto"/>
              <w:left w:val="single" w:sz="4" w:space="0" w:color="auto"/>
              <w:bottom w:val="single" w:sz="4" w:space="0" w:color="auto"/>
              <w:right w:val="single" w:sz="4" w:space="0" w:color="auto"/>
            </w:tcBorders>
            <w:hideMark/>
          </w:tcPr>
          <w:p w14:paraId="4F4E7F0D" w14:textId="77777777" w:rsidR="00037D36" w:rsidRPr="00037D36" w:rsidRDefault="00037D36" w:rsidP="00037D36">
            <w:pPr>
              <w:jc w:val="right"/>
              <w:rPr>
                <w:szCs w:val="24"/>
                <w:u w:val="none"/>
                <w:lang w:eastAsia="x-none"/>
              </w:rPr>
            </w:pPr>
            <w:r w:rsidRPr="00037D36">
              <w:rPr>
                <w:szCs w:val="24"/>
                <w:u w:val="none"/>
                <w:lang w:eastAsia="x-none"/>
              </w:rPr>
              <w:t>5</w:t>
            </w:r>
          </w:p>
        </w:tc>
        <w:tc>
          <w:tcPr>
            <w:tcW w:w="674" w:type="dxa"/>
            <w:tcBorders>
              <w:top w:val="single" w:sz="4" w:space="0" w:color="auto"/>
              <w:left w:val="single" w:sz="4" w:space="0" w:color="auto"/>
              <w:bottom w:val="single" w:sz="4" w:space="0" w:color="auto"/>
              <w:right w:val="single" w:sz="4" w:space="0" w:color="auto"/>
            </w:tcBorders>
          </w:tcPr>
          <w:p w14:paraId="116CE633" w14:textId="77777777" w:rsidR="00037D36" w:rsidRPr="00037D36" w:rsidRDefault="00037D36" w:rsidP="00037D36">
            <w:pPr>
              <w:jc w:val="center"/>
              <w:rPr>
                <w:b/>
                <w:szCs w:val="24"/>
                <w:u w:val="none"/>
                <w:lang w:eastAsia="x-none"/>
              </w:rPr>
            </w:pPr>
          </w:p>
        </w:tc>
      </w:tr>
      <w:tr w:rsidR="00037D36" w:rsidRPr="00037D36" w14:paraId="0914D204" w14:textId="77777777" w:rsidTr="000801AE">
        <w:tc>
          <w:tcPr>
            <w:tcW w:w="8040" w:type="dxa"/>
            <w:tcBorders>
              <w:top w:val="single" w:sz="4" w:space="0" w:color="auto"/>
              <w:left w:val="single" w:sz="4" w:space="0" w:color="auto"/>
              <w:bottom w:val="single" w:sz="4" w:space="0" w:color="auto"/>
              <w:right w:val="single" w:sz="4" w:space="0" w:color="auto"/>
            </w:tcBorders>
            <w:hideMark/>
          </w:tcPr>
          <w:p w14:paraId="2548409B" w14:textId="77777777" w:rsidR="00037D36" w:rsidRPr="00037D36" w:rsidRDefault="00037D36" w:rsidP="00037D36">
            <w:pPr>
              <w:jc w:val="both"/>
              <w:rPr>
                <w:b/>
                <w:szCs w:val="24"/>
                <w:u w:val="none"/>
                <w:lang w:eastAsia="x-none"/>
              </w:rPr>
            </w:pPr>
            <w:r w:rsidRPr="00037D36">
              <w:rPr>
                <w:b/>
                <w:szCs w:val="24"/>
                <w:u w:val="none"/>
                <w:lang w:eastAsia="x-none"/>
              </w:rPr>
              <w:t>Mērķauditorijas raksturojums</w:t>
            </w:r>
          </w:p>
        </w:tc>
        <w:tc>
          <w:tcPr>
            <w:tcW w:w="886" w:type="dxa"/>
            <w:tcBorders>
              <w:top w:val="single" w:sz="4" w:space="0" w:color="auto"/>
              <w:left w:val="single" w:sz="4" w:space="0" w:color="auto"/>
              <w:bottom w:val="single" w:sz="4" w:space="0" w:color="auto"/>
              <w:right w:val="single" w:sz="4" w:space="0" w:color="auto"/>
            </w:tcBorders>
          </w:tcPr>
          <w:p w14:paraId="5FE34011" w14:textId="77777777" w:rsidR="00037D36" w:rsidRPr="00037D36" w:rsidRDefault="00037D36" w:rsidP="00037D36">
            <w:pPr>
              <w:jc w:val="center"/>
              <w:rPr>
                <w:b/>
                <w:bCs/>
                <w:szCs w:val="24"/>
                <w:u w:val="none"/>
                <w:lang w:eastAsia="x-none"/>
              </w:rPr>
            </w:pPr>
            <w:r w:rsidRPr="00037D36">
              <w:rPr>
                <w:b/>
                <w:bCs/>
                <w:szCs w:val="24"/>
                <w:u w:val="none"/>
                <w:lang w:eastAsia="x-none"/>
              </w:rPr>
              <w:t>5</w:t>
            </w:r>
          </w:p>
        </w:tc>
        <w:tc>
          <w:tcPr>
            <w:tcW w:w="674" w:type="dxa"/>
            <w:tcBorders>
              <w:top w:val="single" w:sz="4" w:space="0" w:color="auto"/>
              <w:left w:val="single" w:sz="4" w:space="0" w:color="auto"/>
              <w:bottom w:val="single" w:sz="4" w:space="0" w:color="auto"/>
              <w:right w:val="single" w:sz="4" w:space="0" w:color="auto"/>
            </w:tcBorders>
            <w:hideMark/>
          </w:tcPr>
          <w:p w14:paraId="2C1DAA23" w14:textId="77777777" w:rsidR="00037D36" w:rsidRPr="00037D36" w:rsidRDefault="00037D36" w:rsidP="00037D36">
            <w:pPr>
              <w:jc w:val="center"/>
              <w:rPr>
                <w:b/>
                <w:szCs w:val="24"/>
                <w:u w:val="none"/>
                <w:lang w:eastAsia="x-none"/>
              </w:rPr>
            </w:pPr>
          </w:p>
        </w:tc>
      </w:tr>
      <w:tr w:rsidR="00037D36" w:rsidRPr="00037D36" w14:paraId="636CD66E" w14:textId="77777777" w:rsidTr="000801AE">
        <w:tc>
          <w:tcPr>
            <w:tcW w:w="8040" w:type="dxa"/>
            <w:tcBorders>
              <w:top w:val="single" w:sz="4" w:space="0" w:color="auto"/>
              <w:left w:val="single" w:sz="4" w:space="0" w:color="auto"/>
              <w:bottom w:val="single" w:sz="4" w:space="0" w:color="auto"/>
              <w:right w:val="single" w:sz="4" w:space="0" w:color="auto"/>
            </w:tcBorders>
            <w:hideMark/>
          </w:tcPr>
          <w:p w14:paraId="7EC999FF" w14:textId="77777777" w:rsidR="00037D36" w:rsidRPr="00037D36" w:rsidRDefault="00037D36" w:rsidP="00037D36">
            <w:pPr>
              <w:ind w:left="720"/>
              <w:jc w:val="both"/>
              <w:rPr>
                <w:szCs w:val="24"/>
                <w:highlight w:val="yellow"/>
                <w:u w:val="none"/>
                <w:lang w:eastAsia="x-none"/>
              </w:rPr>
            </w:pPr>
            <w:r w:rsidRPr="00037D36">
              <w:rPr>
                <w:szCs w:val="24"/>
                <w:u w:val="none"/>
                <w:lang w:eastAsia="x-none"/>
              </w:rPr>
              <w:t>Mērķa grupas izvēles pamatojums, lielums</w:t>
            </w:r>
          </w:p>
        </w:tc>
        <w:tc>
          <w:tcPr>
            <w:tcW w:w="886" w:type="dxa"/>
            <w:tcBorders>
              <w:top w:val="single" w:sz="4" w:space="0" w:color="auto"/>
              <w:left w:val="single" w:sz="4" w:space="0" w:color="auto"/>
              <w:bottom w:val="single" w:sz="4" w:space="0" w:color="auto"/>
              <w:right w:val="single" w:sz="4" w:space="0" w:color="auto"/>
            </w:tcBorders>
            <w:hideMark/>
          </w:tcPr>
          <w:p w14:paraId="1725D4D5" w14:textId="77777777" w:rsidR="00037D36" w:rsidRPr="00037D36" w:rsidRDefault="00037D36" w:rsidP="00037D36">
            <w:pPr>
              <w:jc w:val="right"/>
              <w:rPr>
                <w:szCs w:val="24"/>
                <w:u w:val="none"/>
                <w:lang w:eastAsia="x-none"/>
              </w:rPr>
            </w:pPr>
            <w:r w:rsidRPr="00037D36">
              <w:rPr>
                <w:szCs w:val="24"/>
                <w:u w:val="none"/>
                <w:lang w:eastAsia="x-none"/>
              </w:rPr>
              <w:t>5</w:t>
            </w:r>
          </w:p>
        </w:tc>
        <w:tc>
          <w:tcPr>
            <w:tcW w:w="674" w:type="dxa"/>
            <w:tcBorders>
              <w:top w:val="single" w:sz="4" w:space="0" w:color="auto"/>
              <w:left w:val="single" w:sz="4" w:space="0" w:color="auto"/>
              <w:bottom w:val="single" w:sz="4" w:space="0" w:color="auto"/>
              <w:right w:val="single" w:sz="4" w:space="0" w:color="auto"/>
            </w:tcBorders>
          </w:tcPr>
          <w:p w14:paraId="2162B956" w14:textId="77777777" w:rsidR="00037D36" w:rsidRPr="00037D36" w:rsidRDefault="00037D36" w:rsidP="00037D36">
            <w:pPr>
              <w:jc w:val="center"/>
              <w:rPr>
                <w:b/>
                <w:szCs w:val="24"/>
                <w:u w:val="none"/>
                <w:lang w:eastAsia="x-none"/>
              </w:rPr>
            </w:pPr>
          </w:p>
        </w:tc>
      </w:tr>
      <w:tr w:rsidR="00037D36" w:rsidRPr="00037D36" w14:paraId="58F5F5AF" w14:textId="77777777" w:rsidTr="000801AE">
        <w:tc>
          <w:tcPr>
            <w:tcW w:w="8040" w:type="dxa"/>
            <w:tcBorders>
              <w:top w:val="single" w:sz="4" w:space="0" w:color="auto"/>
              <w:left w:val="single" w:sz="4" w:space="0" w:color="auto"/>
              <w:bottom w:val="single" w:sz="4" w:space="0" w:color="auto"/>
              <w:right w:val="single" w:sz="4" w:space="0" w:color="auto"/>
            </w:tcBorders>
            <w:hideMark/>
          </w:tcPr>
          <w:p w14:paraId="616B3105" w14:textId="77777777" w:rsidR="00037D36" w:rsidRPr="00037D36" w:rsidRDefault="00037D36" w:rsidP="00037D36">
            <w:pPr>
              <w:jc w:val="both"/>
              <w:rPr>
                <w:b/>
                <w:szCs w:val="24"/>
                <w:u w:val="none"/>
                <w:lang w:eastAsia="x-none"/>
              </w:rPr>
            </w:pPr>
            <w:r w:rsidRPr="00037D36">
              <w:rPr>
                <w:b/>
                <w:szCs w:val="24"/>
                <w:u w:val="none"/>
                <w:lang w:eastAsia="x-none"/>
              </w:rPr>
              <w:t xml:space="preserve">Aktivitāšu/ pasākumu </w:t>
            </w:r>
            <w:proofErr w:type="spellStart"/>
            <w:r w:rsidRPr="00037D36">
              <w:rPr>
                <w:b/>
                <w:szCs w:val="24"/>
                <w:u w:val="none"/>
                <w:lang w:eastAsia="x-none"/>
              </w:rPr>
              <w:t>izvērtējums</w:t>
            </w:r>
            <w:proofErr w:type="spellEnd"/>
          </w:p>
        </w:tc>
        <w:tc>
          <w:tcPr>
            <w:tcW w:w="886" w:type="dxa"/>
            <w:tcBorders>
              <w:top w:val="single" w:sz="4" w:space="0" w:color="auto"/>
              <w:left w:val="single" w:sz="4" w:space="0" w:color="auto"/>
              <w:bottom w:val="single" w:sz="4" w:space="0" w:color="auto"/>
              <w:right w:val="single" w:sz="4" w:space="0" w:color="auto"/>
            </w:tcBorders>
          </w:tcPr>
          <w:p w14:paraId="68447EB5" w14:textId="77777777" w:rsidR="00037D36" w:rsidRPr="00037D36" w:rsidRDefault="00037D36" w:rsidP="00037D36">
            <w:pPr>
              <w:jc w:val="center"/>
              <w:rPr>
                <w:b/>
                <w:bCs/>
                <w:szCs w:val="24"/>
                <w:u w:val="none"/>
                <w:lang w:eastAsia="x-none"/>
              </w:rPr>
            </w:pPr>
            <w:r w:rsidRPr="00037D36">
              <w:rPr>
                <w:b/>
                <w:bCs/>
                <w:szCs w:val="24"/>
                <w:u w:val="none"/>
                <w:lang w:eastAsia="x-none"/>
              </w:rPr>
              <w:t>20</w:t>
            </w:r>
          </w:p>
        </w:tc>
        <w:tc>
          <w:tcPr>
            <w:tcW w:w="674" w:type="dxa"/>
            <w:tcBorders>
              <w:top w:val="single" w:sz="4" w:space="0" w:color="auto"/>
              <w:left w:val="single" w:sz="4" w:space="0" w:color="auto"/>
              <w:bottom w:val="single" w:sz="4" w:space="0" w:color="auto"/>
              <w:right w:val="single" w:sz="4" w:space="0" w:color="auto"/>
            </w:tcBorders>
            <w:hideMark/>
          </w:tcPr>
          <w:p w14:paraId="26BDC331" w14:textId="77777777" w:rsidR="00037D36" w:rsidRPr="00037D36" w:rsidRDefault="00037D36" w:rsidP="00037D36">
            <w:pPr>
              <w:jc w:val="center"/>
              <w:rPr>
                <w:b/>
                <w:szCs w:val="24"/>
                <w:u w:val="none"/>
                <w:lang w:eastAsia="x-none"/>
              </w:rPr>
            </w:pPr>
          </w:p>
        </w:tc>
      </w:tr>
      <w:tr w:rsidR="00037D36" w:rsidRPr="00037D36" w14:paraId="7836804E" w14:textId="77777777" w:rsidTr="000801AE">
        <w:tc>
          <w:tcPr>
            <w:tcW w:w="8040" w:type="dxa"/>
            <w:tcBorders>
              <w:top w:val="single" w:sz="4" w:space="0" w:color="auto"/>
              <w:left w:val="single" w:sz="4" w:space="0" w:color="auto"/>
              <w:bottom w:val="single" w:sz="4" w:space="0" w:color="auto"/>
              <w:right w:val="single" w:sz="4" w:space="0" w:color="auto"/>
            </w:tcBorders>
            <w:hideMark/>
          </w:tcPr>
          <w:p w14:paraId="6EDF0DF8" w14:textId="77777777" w:rsidR="00037D36" w:rsidRPr="00037D36" w:rsidRDefault="00037D36" w:rsidP="00037D36">
            <w:pPr>
              <w:ind w:left="720"/>
              <w:jc w:val="both"/>
              <w:rPr>
                <w:szCs w:val="24"/>
                <w:u w:val="none"/>
                <w:lang w:eastAsia="x-none"/>
              </w:rPr>
            </w:pPr>
            <w:r w:rsidRPr="00037D36">
              <w:rPr>
                <w:szCs w:val="24"/>
                <w:u w:val="none"/>
                <w:lang w:eastAsia="x-none"/>
              </w:rPr>
              <w:t xml:space="preserve">Nometnes aktivitāšu un plānojuma atbilstība izvēlētai mērķa grupai, resursiem un nometnes mērķim </w:t>
            </w:r>
          </w:p>
        </w:tc>
        <w:tc>
          <w:tcPr>
            <w:tcW w:w="886" w:type="dxa"/>
            <w:tcBorders>
              <w:top w:val="single" w:sz="4" w:space="0" w:color="auto"/>
              <w:left w:val="single" w:sz="4" w:space="0" w:color="auto"/>
              <w:bottom w:val="single" w:sz="4" w:space="0" w:color="auto"/>
              <w:right w:val="single" w:sz="4" w:space="0" w:color="auto"/>
            </w:tcBorders>
            <w:hideMark/>
          </w:tcPr>
          <w:p w14:paraId="7E27C34C" w14:textId="77777777" w:rsidR="00037D36" w:rsidRPr="00037D36" w:rsidRDefault="00037D36" w:rsidP="00037D36">
            <w:pPr>
              <w:jc w:val="right"/>
              <w:rPr>
                <w:szCs w:val="24"/>
                <w:u w:val="none"/>
                <w:lang w:eastAsia="x-none"/>
              </w:rPr>
            </w:pPr>
            <w:r w:rsidRPr="00037D36">
              <w:rPr>
                <w:szCs w:val="24"/>
                <w:u w:val="none"/>
                <w:lang w:eastAsia="x-none"/>
              </w:rPr>
              <w:t>5</w:t>
            </w:r>
          </w:p>
        </w:tc>
        <w:tc>
          <w:tcPr>
            <w:tcW w:w="674" w:type="dxa"/>
            <w:tcBorders>
              <w:top w:val="single" w:sz="4" w:space="0" w:color="auto"/>
              <w:left w:val="single" w:sz="4" w:space="0" w:color="auto"/>
              <w:bottom w:val="single" w:sz="4" w:space="0" w:color="auto"/>
              <w:right w:val="single" w:sz="4" w:space="0" w:color="auto"/>
            </w:tcBorders>
          </w:tcPr>
          <w:p w14:paraId="567C4381" w14:textId="77777777" w:rsidR="00037D36" w:rsidRPr="00037D36" w:rsidRDefault="00037D36" w:rsidP="00037D36">
            <w:pPr>
              <w:jc w:val="center"/>
              <w:rPr>
                <w:b/>
                <w:szCs w:val="24"/>
                <w:u w:val="none"/>
                <w:lang w:eastAsia="x-none"/>
              </w:rPr>
            </w:pPr>
          </w:p>
        </w:tc>
      </w:tr>
      <w:tr w:rsidR="00037D36" w:rsidRPr="00037D36" w14:paraId="247323DE" w14:textId="77777777" w:rsidTr="000801AE">
        <w:tc>
          <w:tcPr>
            <w:tcW w:w="8040" w:type="dxa"/>
            <w:tcBorders>
              <w:top w:val="single" w:sz="4" w:space="0" w:color="auto"/>
              <w:left w:val="single" w:sz="4" w:space="0" w:color="auto"/>
              <w:bottom w:val="single" w:sz="4" w:space="0" w:color="auto"/>
              <w:right w:val="single" w:sz="4" w:space="0" w:color="auto"/>
            </w:tcBorders>
            <w:hideMark/>
          </w:tcPr>
          <w:p w14:paraId="5DE5255F" w14:textId="77777777" w:rsidR="00037D36" w:rsidRPr="00037D36" w:rsidRDefault="00037D36" w:rsidP="00037D36">
            <w:pPr>
              <w:ind w:left="720"/>
              <w:jc w:val="both"/>
              <w:rPr>
                <w:szCs w:val="24"/>
                <w:u w:val="none"/>
                <w:lang w:eastAsia="x-none"/>
              </w:rPr>
            </w:pPr>
            <w:r w:rsidRPr="00037D36">
              <w:rPr>
                <w:szCs w:val="24"/>
                <w:u w:val="none"/>
                <w:lang w:eastAsia="x-none"/>
              </w:rPr>
              <w:t>Darba formu un metožu daudzveidība, inovācija un radoša pieeja</w:t>
            </w:r>
          </w:p>
        </w:tc>
        <w:tc>
          <w:tcPr>
            <w:tcW w:w="886" w:type="dxa"/>
            <w:tcBorders>
              <w:top w:val="single" w:sz="4" w:space="0" w:color="auto"/>
              <w:left w:val="single" w:sz="4" w:space="0" w:color="auto"/>
              <w:bottom w:val="single" w:sz="4" w:space="0" w:color="auto"/>
              <w:right w:val="single" w:sz="4" w:space="0" w:color="auto"/>
            </w:tcBorders>
            <w:hideMark/>
          </w:tcPr>
          <w:p w14:paraId="3AD7A33A" w14:textId="77777777" w:rsidR="00037D36" w:rsidRPr="00037D36" w:rsidRDefault="00037D36" w:rsidP="00037D36">
            <w:pPr>
              <w:jc w:val="right"/>
              <w:rPr>
                <w:szCs w:val="24"/>
                <w:u w:val="none"/>
                <w:lang w:eastAsia="x-none"/>
              </w:rPr>
            </w:pPr>
            <w:r w:rsidRPr="00037D36">
              <w:rPr>
                <w:szCs w:val="24"/>
                <w:u w:val="none"/>
                <w:lang w:eastAsia="x-none"/>
              </w:rPr>
              <w:t>5</w:t>
            </w:r>
          </w:p>
        </w:tc>
        <w:tc>
          <w:tcPr>
            <w:tcW w:w="674" w:type="dxa"/>
            <w:tcBorders>
              <w:top w:val="single" w:sz="4" w:space="0" w:color="auto"/>
              <w:left w:val="single" w:sz="4" w:space="0" w:color="auto"/>
              <w:bottom w:val="single" w:sz="4" w:space="0" w:color="auto"/>
              <w:right w:val="single" w:sz="4" w:space="0" w:color="auto"/>
            </w:tcBorders>
          </w:tcPr>
          <w:p w14:paraId="7D9DA941" w14:textId="77777777" w:rsidR="00037D36" w:rsidRPr="00037D36" w:rsidRDefault="00037D36" w:rsidP="00037D36">
            <w:pPr>
              <w:jc w:val="center"/>
              <w:rPr>
                <w:b/>
                <w:szCs w:val="24"/>
                <w:u w:val="none"/>
                <w:lang w:eastAsia="x-none"/>
              </w:rPr>
            </w:pPr>
          </w:p>
        </w:tc>
      </w:tr>
      <w:tr w:rsidR="00037D36" w:rsidRPr="00037D36" w14:paraId="700DE9B1" w14:textId="77777777" w:rsidTr="000801AE">
        <w:tc>
          <w:tcPr>
            <w:tcW w:w="8040" w:type="dxa"/>
            <w:tcBorders>
              <w:top w:val="single" w:sz="4" w:space="0" w:color="auto"/>
              <w:left w:val="single" w:sz="4" w:space="0" w:color="auto"/>
              <w:bottom w:val="single" w:sz="4" w:space="0" w:color="auto"/>
              <w:right w:val="single" w:sz="4" w:space="0" w:color="auto"/>
            </w:tcBorders>
          </w:tcPr>
          <w:p w14:paraId="7033BBDC" w14:textId="77777777" w:rsidR="00037D36" w:rsidRPr="00037D36" w:rsidRDefault="00037D36" w:rsidP="00037D36">
            <w:pPr>
              <w:ind w:left="720"/>
              <w:jc w:val="both"/>
              <w:rPr>
                <w:szCs w:val="24"/>
                <w:u w:val="none"/>
                <w:lang w:eastAsia="x-none"/>
              </w:rPr>
            </w:pPr>
            <w:r w:rsidRPr="00037D36">
              <w:rPr>
                <w:bCs/>
                <w:szCs w:val="24"/>
                <w:u w:val="none"/>
                <w:lang w:eastAsia="lv-LV"/>
              </w:rPr>
              <w:t>Ieguldījums un aktivitāšu atbilstība nometnes mērķim saistībā ar valsts valodas prasmju apguvi un pilnveidi</w:t>
            </w:r>
          </w:p>
        </w:tc>
        <w:tc>
          <w:tcPr>
            <w:tcW w:w="886" w:type="dxa"/>
            <w:tcBorders>
              <w:top w:val="single" w:sz="4" w:space="0" w:color="auto"/>
              <w:left w:val="single" w:sz="4" w:space="0" w:color="auto"/>
              <w:bottom w:val="single" w:sz="4" w:space="0" w:color="auto"/>
              <w:right w:val="single" w:sz="4" w:space="0" w:color="auto"/>
            </w:tcBorders>
          </w:tcPr>
          <w:p w14:paraId="0BBADA51" w14:textId="77777777" w:rsidR="00037D36" w:rsidRPr="00037D36" w:rsidRDefault="00037D36" w:rsidP="00037D36">
            <w:pPr>
              <w:jc w:val="right"/>
              <w:rPr>
                <w:szCs w:val="24"/>
                <w:u w:val="none"/>
                <w:lang w:eastAsia="x-none"/>
              </w:rPr>
            </w:pPr>
            <w:r w:rsidRPr="00037D36">
              <w:rPr>
                <w:szCs w:val="24"/>
                <w:u w:val="none"/>
                <w:lang w:eastAsia="x-none"/>
              </w:rPr>
              <w:t>2</w:t>
            </w:r>
          </w:p>
        </w:tc>
        <w:tc>
          <w:tcPr>
            <w:tcW w:w="674" w:type="dxa"/>
            <w:tcBorders>
              <w:top w:val="single" w:sz="4" w:space="0" w:color="auto"/>
              <w:left w:val="single" w:sz="4" w:space="0" w:color="auto"/>
              <w:bottom w:val="single" w:sz="4" w:space="0" w:color="auto"/>
              <w:right w:val="single" w:sz="4" w:space="0" w:color="auto"/>
            </w:tcBorders>
          </w:tcPr>
          <w:p w14:paraId="1A55FE6A" w14:textId="77777777" w:rsidR="00037D36" w:rsidRPr="00037D36" w:rsidRDefault="00037D36" w:rsidP="00037D36">
            <w:pPr>
              <w:jc w:val="center"/>
              <w:rPr>
                <w:b/>
                <w:szCs w:val="24"/>
                <w:u w:val="none"/>
                <w:lang w:eastAsia="x-none"/>
              </w:rPr>
            </w:pPr>
          </w:p>
        </w:tc>
      </w:tr>
      <w:tr w:rsidR="00037D36" w:rsidRPr="00037D36" w14:paraId="77E7A9D9" w14:textId="77777777" w:rsidTr="000801AE">
        <w:tc>
          <w:tcPr>
            <w:tcW w:w="8040" w:type="dxa"/>
            <w:tcBorders>
              <w:top w:val="single" w:sz="4" w:space="0" w:color="auto"/>
              <w:left w:val="single" w:sz="4" w:space="0" w:color="auto"/>
              <w:bottom w:val="single" w:sz="4" w:space="0" w:color="auto"/>
              <w:right w:val="single" w:sz="4" w:space="0" w:color="auto"/>
            </w:tcBorders>
          </w:tcPr>
          <w:p w14:paraId="60CB2C8D" w14:textId="77777777" w:rsidR="00037D36" w:rsidRPr="00037D36" w:rsidRDefault="00037D36" w:rsidP="00037D36">
            <w:pPr>
              <w:ind w:left="720"/>
              <w:jc w:val="both"/>
              <w:rPr>
                <w:bCs/>
                <w:szCs w:val="24"/>
                <w:u w:val="none"/>
                <w:lang w:eastAsia="lv-LV"/>
              </w:rPr>
            </w:pPr>
            <w:r w:rsidRPr="00037D36">
              <w:rPr>
                <w:bCs/>
                <w:szCs w:val="24"/>
                <w:u w:val="none"/>
                <w:lang w:eastAsia="lv-LV"/>
              </w:rPr>
              <w:t>Ieguldījums un aktivitāšu atbilstība nometnes mērķim saistībā ar komunikācijas, sadarbības un sociāli emocionālo prasmju pilnveidi</w:t>
            </w:r>
          </w:p>
        </w:tc>
        <w:tc>
          <w:tcPr>
            <w:tcW w:w="886" w:type="dxa"/>
            <w:tcBorders>
              <w:top w:val="single" w:sz="4" w:space="0" w:color="auto"/>
              <w:left w:val="single" w:sz="4" w:space="0" w:color="auto"/>
              <w:bottom w:val="single" w:sz="4" w:space="0" w:color="auto"/>
              <w:right w:val="single" w:sz="4" w:space="0" w:color="auto"/>
            </w:tcBorders>
          </w:tcPr>
          <w:p w14:paraId="6D7903CC" w14:textId="77777777" w:rsidR="00037D36" w:rsidRPr="00037D36" w:rsidRDefault="00037D36" w:rsidP="00037D36">
            <w:pPr>
              <w:jc w:val="right"/>
              <w:rPr>
                <w:szCs w:val="24"/>
                <w:u w:val="none"/>
                <w:lang w:eastAsia="x-none"/>
              </w:rPr>
            </w:pPr>
            <w:r w:rsidRPr="00037D36">
              <w:rPr>
                <w:szCs w:val="24"/>
                <w:u w:val="none"/>
                <w:lang w:eastAsia="x-none"/>
              </w:rPr>
              <w:t>2</w:t>
            </w:r>
          </w:p>
        </w:tc>
        <w:tc>
          <w:tcPr>
            <w:tcW w:w="674" w:type="dxa"/>
            <w:tcBorders>
              <w:top w:val="single" w:sz="4" w:space="0" w:color="auto"/>
              <w:left w:val="single" w:sz="4" w:space="0" w:color="auto"/>
              <w:bottom w:val="single" w:sz="4" w:space="0" w:color="auto"/>
              <w:right w:val="single" w:sz="4" w:space="0" w:color="auto"/>
            </w:tcBorders>
          </w:tcPr>
          <w:p w14:paraId="56939C7F" w14:textId="77777777" w:rsidR="00037D36" w:rsidRPr="00037D36" w:rsidRDefault="00037D36" w:rsidP="00037D36">
            <w:pPr>
              <w:jc w:val="center"/>
              <w:rPr>
                <w:b/>
                <w:szCs w:val="24"/>
                <w:u w:val="none"/>
                <w:lang w:eastAsia="x-none"/>
              </w:rPr>
            </w:pPr>
          </w:p>
        </w:tc>
      </w:tr>
      <w:tr w:rsidR="00037D36" w:rsidRPr="00037D36" w14:paraId="590496FF" w14:textId="77777777" w:rsidTr="000801AE">
        <w:tc>
          <w:tcPr>
            <w:tcW w:w="8040" w:type="dxa"/>
            <w:tcBorders>
              <w:top w:val="single" w:sz="4" w:space="0" w:color="auto"/>
              <w:left w:val="single" w:sz="4" w:space="0" w:color="auto"/>
              <w:bottom w:val="single" w:sz="4" w:space="0" w:color="auto"/>
              <w:right w:val="single" w:sz="4" w:space="0" w:color="auto"/>
            </w:tcBorders>
          </w:tcPr>
          <w:p w14:paraId="0D6BD163" w14:textId="77777777" w:rsidR="00037D36" w:rsidRPr="00037D36" w:rsidRDefault="00037D36" w:rsidP="00037D36">
            <w:pPr>
              <w:ind w:left="709" w:right="27"/>
              <w:jc w:val="both"/>
              <w:rPr>
                <w:bCs/>
                <w:szCs w:val="24"/>
                <w:u w:val="none"/>
                <w:lang w:eastAsia="lv-LV"/>
              </w:rPr>
            </w:pPr>
            <w:r w:rsidRPr="00037D36">
              <w:rPr>
                <w:bCs/>
                <w:szCs w:val="24"/>
                <w:u w:val="none"/>
                <w:lang w:eastAsia="lv-LV"/>
              </w:rPr>
              <w:t>Ieguldījums un aktivitāšu atbilstība nometnes mērķim saistībā ar izglītojošām aktivitātēm kultūrizglītībā, vides izglītībā, tehniskajā jaunradē</w:t>
            </w:r>
          </w:p>
        </w:tc>
        <w:tc>
          <w:tcPr>
            <w:tcW w:w="886" w:type="dxa"/>
            <w:tcBorders>
              <w:top w:val="single" w:sz="4" w:space="0" w:color="auto"/>
              <w:left w:val="single" w:sz="4" w:space="0" w:color="auto"/>
              <w:bottom w:val="single" w:sz="4" w:space="0" w:color="auto"/>
              <w:right w:val="single" w:sz="4" w:space="0" w:color="auto"/>
            </w:tcBorders>
          </w:tcPr>
          <w:p w14:paraId="7C4C77A3" w14:textId="77777777" w:rsidR="00037D36" w:rsidRPr="00037D36" w:rsidRDefault="00037D36" w:rsidP="00037D36">
            <w:pPr>
              <w:jc w:val="right"/>
              <w:rPr>
                <w:szCs w:val="24"/>
                <w:u w:val="none"/>
                <w:lang w:eastAsia="x-none"/>
              </w:rPr>
            </w:pPr>
            <w:r w:rsidRPr="00037D36">
              <w:rPr>
                <w:szCs w:val="24"/>
                <w:u w:val="none"/>
                <w:lang w:eastAsia="x-none"/>
              </w:rPr>
              <w:t>2</w:t>
            </w:r>
          </w:p>
        </w:tc>
        <w:tc>
          <w:tcPr>
            <w:tcW w:w="674" w:type="dxa"/>
            <w:tcBorders>
              <w:top w:val="single" w:sz="4" w:space="0" w:color="auto"/>
              <w:left w:val="single" w:sz="4" w:space="0" w:color="auto"/>
              <w:bottom w:val="single" w:sz="4" w:space="0" w:color="auto"/>
              <w:right w:val="single" w:sz="4" w:space="0" w:color="auto"/>
            </w:tcBorders>
          </w:tcPr>
          <w:p w14:paraId="1C969CA8" w14:textId="77777777" w:rsidR="00037D36" w:rsidRPr="00037D36" w:rsidRDefault="00037D36" w:rsidP="00037D36">
            <w:pPr>
              <w:jc w:val="center"/>
              <w:rPr>
                <w:b/>
                <w:szCs w:val="24"/>
                <w:u w:val="none"/>
                <w:lang w:eastAsia="x-none"/>
              </w:rPr>
            </w:pPr>
          </w:p>
        </w:tc>
      </w:tr>
      <w:tr w:rsidR="00037D36" w:rsidRPr="00037D36" w14:paraId="42C91A7D" w14:textId="77777777" w:rsidTr="000801AE">
        <w:tc>
          <w:tcPr>
            <w:tcW w:w="8040" w:type="dxa"/>
            <w:tcBorders>
              <w:top w:val="single" w:sz="4" w:space="0" w:color="auto"/>
              <w:left w:val="single" w:sz="4" w:space="0" w:color="auto"/>
              <w:bottom w:val="single" w:sz="4" w:space="0" w:color="auto"/>
              <w:right w:val="single" w:sz="4" w:space="0" w:color="auto"/>
            </w:tcBorders>
          </w:tcPr>
          <w:p w14:paraId="202196CC" w14:textId="77777777" w:rsidR="00037D36" w:rsidRPr="00037D36" w:rsidRDefault="00037D36" w:rsidP="00037D36">
            <w:pPr>
              <w:ind w:left="709" w:right="27"/>
              <w:jc w:val="both"/>
              <w:rPr>
                <w:bCs/>
                <w:szCs w:val="24"/>
                <w:u w:val="none"/>
                <w:lang w:eastAsia="lv-LV"/>
              </w:rPr>
            </w:pPr>
            <w:r w:rsidRPr="00037D36">
              <w:rPr>
                <w:bCs/>
                <w:szCs w:val="24"/>
                <w:u w:val="none"/>
                <w:lang w:eastAsia="lv-LV"/>
              </w:rPr>
              <w:t xml:space="preserve">Ieguldījums un aktivitāšu atbilstība nometnes mērķim saistībā ar veselīga dzīves veida un </w:t>
            </w:r>
            <w:proofErr w:type="spellStart"/>
            <w:r w:rsidRPr="00037D36">
              <w:rPr>
                <w:bCs/>
                <w:szCs w:val="24"/>
                <w:u w:val="none"/>
                <w:lang w:eastAsia="lv-LV"/>
              </w:rPr>
              <w:t>cilvēkdrošības</w:t>
            </w:r>
            <w:proofErr w:type="spellEnd"/>
            <w:r w:rsidRPr="00037D36">
              <w:rPr>
                <w:bCs/>
                <w:szCs w:val="24"/>
                <w:u w:val="none"/>
                <w:lang w:eastAsia="lv-LV"/>
              </w:rPr>
              <w:t xml:space="preserve"> paradumu veidošanu</w:t>
            </w:r>
          </w:p>
        </w:tc>
        <w:tc>
          <w:tcPr>
            <w:tcW w:w="886" w:type="dxa"/>
            <w:tcBorders>
              <w:top w:val="single" w:sz="4" w:space="0" w:color="auto"/>
              <w:left w:val="single" w:sz="4" w:space="0" w:color="auto"/>
              <w:bottom w:val="single" w:sz="4" w:space="0" w:color="auto"/>
              <w:right w:val="single" w:sz="4" w:space="0" w:color="auto"/>
            </w:tcBorders>
          </w:tcPr>
          <w:p w14:paraId="43A2C1A3" w14:textId="77777777" w:rsidR="00037D36" w:rsidRPr="00037D36" w:rsidRDefault="00037D36" w:rsidP="00037D36">
            <w:pPr>
              <w:jc w:val="right"/>
              <w:rPr>
                <w:szCs w:val="24"/>
                <w:u w:val="none"/>
                <w:lang w:eastAsia="x-none"/>
              </w:rPr>
            </w:pPr>
            <w:r w:rsidRPr="00037D36">
              <w:rPr>
                <w:szCs w:val="24"/>
                <w:u w:val="none"/>
                <w:lang w:eastAsia="x-none"/>
              </w:rPr>
              <w:t>2</w:t>
            </w:r>
          </w:p>
        </w:tc>
        <w:tc>
          <w:tcPr>
            <w:tcW w:w="674" w:type="dxa"/>
            <w:tcBorders>
              <w:top w:val="single" w:sz="4" w:space="0" w:color="auto"/>
              <w:left w:val="single" w:sz="4" w:space="0" w:color="auto"/>
              <w:bottom w:val="single" w:sz="4" w:space="0" w:color="auto"/>
              <w:right w:val="single" w:sz="4" w:space="0" w:color="auto"/>
            </w:tcBorders>
          </w:tcPr>
          <w:p w14:paraId="55EB6687" w14:textId="77777777" w:rsidR="00037D36" w:rsidRPr="00037D36" w:rsidRDefault="00037D36" w:rsidP="00037D36">
            <w:pPr>
              <w:jc w:val="center"/>
              <w:rPr>
                <w:b/>
                <w:szCs w:val="24"/>
                <w:u w:val="none"/>
                <w:lang w:eastAsia="x-none"/>
              </w:rPr>
            </w:pPr>
          </w:p>
        </w:tc>
      </w:tr>
      <w:tr w:rsidR="00037D36" w:rsidRPr="00037D36" w14:paraId="2A747DE1" w14:textId="77777777" w:rsidTr="000801AE">
        <w:tc>
          <w:tcPr>
            <w:tcW w:w="8040" w:type="dxa"/>
            <w:tcBorders>
              <w:top w:val="single" w:sz="4" w:space="0" w:color="auto"/>
              <w:left w:val="single" w:sz="4" w:space="0" w:color="auto"/>
              <w:bottom w:val="single" w:sz="4" w:space="0" w:color="auto"/>
              <w:right w:val="single" w:sz="4" w:space="0" w:color="auto"/>
            </w:tcBorders>
          </w:tcPr>
          <w:p w14:paraId="380A1842" w14:textId="77777777" w:rsidR="00037D36" w:rsidRPr="00037D36" w:rsidRDefault="00037D36" w:rsidP="00037D36">
            <w:pPr>
              <w:ind w:left="709" w:right="27"/>
              <w:jc w:val="both"/>
              <w:rPr>
                <w:bCs/>
                <w:szCs w:val="24"/>
                <w:u w:val="none"/>
                <w:lang w:eastAsia="lv-LV"/>
              </w:rPr>
            </w:pPr>
            <w:r w:rsidRPr="00037D36">
              <w:rPr>
                <w:bCs/>
                <w:szCs w:val="24"/>
                <w:u w:val="none"/>
                <w:lang w:eastAsia="lv-LV"/>
              </w:rPr>
              <w:t>Aktivitāšu atbilstība nometnes mērķim saistībā ar fiziskajām un sporta aktivitātēm</w:t>
            </w:r>
          </w:p>
        </w:tc>
        <w:tc>
          <w:tcPr>
            <w:tcW w:w="886" w:type="dxa"/>
            <w:tcBorders>
              <w:top w:val="single" w:sz="4" w:space="0" w:color="auto"/>
              <w:left w:val="single" w:sz="4" w:space="0" w:color="auto"/>
              <w:bottom w:val="single" w:sz="4" w:space="0" w:color="auto"/>
              <w:right w:val="single" w:sz="4" w:space="0" w:color="auto"/>
            </w:tcBorders>
          </w:tcPr>
          <w:p w14:paraId="76517690" w14:textId="77777777" w:rsidR="00037D36" w:rsidRPr="00037D36" w:rsidRDefault="00037D36" w:rsidP="00037D36">
            <w:pPr>
              <w:jc w:val="right"/>
              <w:rPr>
                <w:szCs w:val="24"/>
                <w:u w:val="none"/>
                <w:lang w:eastAsia="x-none"/>
              </w:rPr>
            </w:pPr>
            <w:r w:rsidRPr="00037D36">
              <w:rPr>
                <w:szCs w:val="24"/>
                <w:u w:val="none"/>
                <w:lang w:eastAsia="x-none"/>
              </w:rPr>
              <w:t>2</w:t>
            </w:r>
          </w:p>
        </w:tc>
        <w:tc>
          <w:tcPr>
            <w:tcW w:w="674" w:type="dxa"/>
            <w:tcBorders>
              <w:top w:val="single" w:sz="4" w:space="0" w:color="auto"/>
              <w:left w:val="single" w:sz="4" w:space="0" w:color="auto"/>
              <w:bottom w:val="single" w:sz="4" w:space="0" w:color="auto"/>
              <w:right w:val="single" w:sz="4" w:space="0" w:color="auto"/>
            </w:tcBorders>
          </w:tcPr>
          <w:p w14:paraId="2E3E634E" w14:textId="77777777" w:rsidR="00037D36" w:rsidRPr="00037D36" w:rsidRDefault="00037D36" w:rsidP="00037D36">
            <w:pPr>
              <w:jc w:val="center"/>
              <w:rPr>
                <w:b/>
                <w:szCs w:val="24"/>
                <w:u w:val="none"/>
                <w:lang w:eastAsia="x-none"/>
              </w:rPr>
            </w:pPr>
          </w:p>
        </w:tc>
      </w:tr>
      <w:tr w:rsidR="00037D36" w:rsidRPr="00037D36" w14:paraId="79E5DB32" w14:textId="77777777" w:rsidTr="000801AE">
        <w:tc>
          <w:tcPr>
            <w:tcW w:w="8040" w:type="dxa"/>
            <w:tcBorders>
              <w:top w:val="single" w:sz="4" w:space="0" w:color="auto"/>
              <w:left w:val="single" w:sz="4" w:space="0" w:color="auto"/>
              <w:bottom w:val="single" w:sz="4" w:space="0" w:color="auto"/>
              <w:right w:val="single" w:sz="4" w:space="0" w:color="auto"/>
            </w:tcBorders>
            <w:hideMark/>
          </w:tcPr>
          <w:p w14:paraId="520DF2B6" w14:textId="77777777" w:rsidR="00037D36" w:rsidRPr="00037D36" w:rsidRDefault="00037D36" w:rsidP="00037D36">
            <w:pPr>
              <w:jc w:val="both"/>
              <w:rPr>
                <w:b/>
                <w:szCs w:val="24"/>
                <w:u w:val="none"/>
                <w:lang w:eastAsia="x-none"/>
              </w:rPr>
            </w:pPr>
            <w:r w:rsidRPr="00037D36">
              <w:rPr>
                <w:b/>
                <w:szCs w:val="24"/>
                <w:u w:val="none"/>
                <w:lang w:eastAsia="x-none"/>
              </w:rPr>
              <w:t xml:space="preserve">Budžeta </w:t>
            </w:r>
            <w:proofErr w:type="spellStart"/>
            <w:r w:rsidRPr="00037D36">
              <w:rPr>
                <w:b/>
                <w:szCs w:val="24"/>
                <w:u w:val="none"/>
                <w:lang w:eastAsia="x-none"/>
              </w:rPr>
              <w:t>izvērtējums</w:t>
            </w:r>
            <w:proofErr w:type="spellEnd"/>
          </w:p>
        </w:tc>
        <w:tc>
          <w:tcPr>
            <w:tcW w:w="886" w:type="dxa"/>
            <w:tcBorders>
              <w:top w:val="single" w:sz="4" w:space="0" w:color="auto"/>
              <w:left w:val="single" w:sz="4" w:space="0" w:color="auto"/>
              <w:bottom w:val="single" w:sz="4" w:space="0" w:color="auto"/>
              <w:right w:val="single" w:sz="4" w:space="0" w:color="auto"/>
            </w:tcBorders>
          </w:tcPr>
          <w:p w14:paraId="7C24FF03" w14:textId="77777777" w:rsidR="00037D36" w:rsidRPr="00037D36" w:rsidRDefault="00037D36" w:rsidP="00037D36">
            <w:pPr>
              <w:jc w:val="center"/>
              <w:rPr>
                <w:b/>
                <w:bCs/>
                <w:szCs w:val="24"/>
                <w:u w:val="none"/>
                <w:lang w:eastAsia="x-none"/>
              </w:rPr>
            </w:pPr>
            <w:r w:rsidRPr="00037D36">
              <w:rPr>
                <w:b/>
                <w:bCs/>
                <w:szCs w:val="24"/>
                <w:u w:val="none"/>
                <w:lang w:eastAsia="x-none"/>
              </w:rPr>
              <w:t>10</w:t>
            </w:r>
          </w:p>
        </w:tc>
        <w:tc>
          <w:tcPr>
            <w:tcW w:w="674" w:type="dxa"/>
            <w:tcBorders>
              <w:top w:val="single" w:sz="4" w:space="0" w:color="auto"/>
              <w:left w:val="single" w:sz="4" w:space="0" w:color="auto"/>
              <w:bottom w:val="single" w:sz="4" w:space="0" w:color="auto"/>
              <w:right w:val="single" w:sz="4" w:space="0" w:color="auto"/>
            </w:tcBorders>
            <w:hideMark/>
          </w:tcPr>
          <w:p w14:paraId="3258208F" w14:textId="77777777" w:rsidR="00037D36" w:rsidRPr="00037D36" w:rsidRDefault="00037D36" w:rsidP="00037D36">
            <w:pPr>
              <w:jc w:val="center"/>
              <w:rPr>
                <w:b/>
                <w:szCs w:val="24"/>
                <w:u w:val="none"/>
                <w:lang w:eastAsia="x-none"/>
              </w:rPr>
            </w:pPr>
          </w:p>
        </w:tc>
      </w:tr>
      <w:tr w:rsidR="00037D36" w:rsidRPr="00037D36" w14:paraId="76886567" w14:textId="77777777" w:rsidTr="000801AE">
        <w:tc>
          <w:tcPr>
            <w:tcW w:w="8040" w:type="dxa"/>
            <w:tcBorders>
              <w:top w:val="single" w:sz="4" w:space="0" w:color="auto"/>
              <w:left w:val="single" w:sz="4" w:space="0" w:color="auto"/>
              <w:bottom w:val="single" w:sz="4" w:space="0" w:color="auto"/>
              <w:right w:val="single" w:sz="4" w:space="0" w:color="auto"/>
            </w:tcBorders>
            <w:hideMark/>
          </w:tcPr>
          <w:p w14:paraId="021717C9" w14:textId="77777777" w:rsidR="00037D36" w:rsidRPr="00037D36" w:rsidRDefault="00037D36" w:rsidP="00037D36">
            <w:pPr>
              <w:ind w:left="720"/>
              <w:jc w:val="both"/>
              <w:rPr>
                <w:szCs w:val="24"/>
                <w:u w:val="none"/>
                <w:lang w:eastAsia="x-none"/>
              </w:rPr>
            </w:pPr>
            <w:r w:rsidRPr="00037D36">
              <w:rPr>
                <w:szCs w:val="24"/>
                <w:u w:val="none"/>
                <w:lang w:eastAsia="x-none"/>
              </w:rPr>
              <w:t>Projekta tāmes detalizācija (vienību apjomi un cenas), precizitāte un izmaksu pamatojums</w:t>
            </w:r>
          </w:p>
        </w:tc>
        <w:tc>
          <w:tcPr>
            <w:tcW w:w="886" w:type="dxa"/>
            <w:tcBorders>
              <w:top w:val="single" w:sz="4" w:space="0" w:color="auto"/>
              <w:left w:val="single" w:sz="4" w:space="0" w:color="auto"/>
              <w:bottom w:val="single" w:sz="4" w:space="0" w:color="auto"/>
              <w:right w:val="single" w:sz="4" w:space="0" w:color="auto"/>
            </w:tcBorders>
            <w:hideMark/>
          </w:tcPr>
          <w:p w14:paraId="4AF82EFE" w14:textId="77777777" w:rsidR="00037D36" w:rsidRPr="00037D36" w:rsidRDefault="00037D36" w:rsidP="00037D36">
            <w:pPr>
              <w:jc w:val="right"/>
              <w:rPr>
                <w:szCs w:val="24"/>
                <w:u w:val="none"/>
                <w:lang w:eastAsia="x-none"/>
              </w:rPr>
            </w:pPr>
            <w:r w:rsidRPr="00037D36">
              <w:rPr>
                <w:szCs w:val="24"/>
                <w:u w:val="none"/>
                <w:lang w:eastAsia="x-none"/>
              </w:rPr>
              <w:t>5</w:t>
            </w:r>
          </w:p>
        </w:tc>
        <w:tc>
          <w:tcPr>
            <w:tcW w:w="674" w:type="dxa"/>
            <w:tcBorders>
              <w:top w:val="single" w:sz="4" w:space="0" w:color="auto"/>
              <w:left w:val="single" w:sz="4" w:space="0" w:color="auto"/>
              <w:bottom w:val="single" w:sz="4" w:space="0" w:color="auto"/>
              <w:right w:val="single" w:sz="4" w:space="0" w:color="auto"/>
            </w:tcBorders>
          </w:tcPr>
          <w:p w14:paraId="2E2FB03A" w14:textId="77777777" w:rsidR="00037D36" w:rsidRPr="00037D36" w:rsidRDefault="00037D36" w:rsidP="00037D36">
            <w:pPr>
              <w:jc w:val="center"/>
              <w:rPr>
                <w:b/>
                <w:szCs w:val="24"/>
                <w:u w:val="none"/>
                <w:lang w:eastAsia="x-none"/>
              </w:rPr>
            </w:pPr>
          </w:p>
        </w:tc>
      </w:tr>
      <w:tr w:rsidR="00037D36" w:rsidRPr="00037D36" w14:paraId="78C95CE8" w14:textId="77777777" w:rsidTr="000801AE">
        <w:tc>
          <w:tcPr>
            <w:tcW w:w="8040" w:type="dxa"/>
            <w:tcBorders>
              <w:top w:val="single" w:sz="4" w:space="0" w:color="auto"/>
              <w:left w:val="single" w:sz="4" w:space="0" w:color="auto"/>
              <w:bottom w:val="single" w:sz="4" w:space="0" w:color="auto"/>
              <w:right w:val="single" w:sz="4" w:space="0" w:color="auto"/>
            </w:tcBorders>
            <w:shd w:val="clear" w:color="auto" w:fill="auto"/>
            <w:hideMark/>
          </w:tcPr>
          <w:p w14:paraId="69A7136E" w14:textId="77777777" w:rsidR="00037D36" w:rsidRPr="00037D36" w:rsidRDefault="00037D36" w:rsidP="00037D36">
            <w:pPr>
              <w:ind w:left="720"/>
              <w:jc w:val="both"/>
              <w:rPr>
                <w:szCs w:val="24"/>
                <w:u w:val="none"/>
                <w:lang w:eastAsia="x-none"/>
              </w:rPr>
            </w:pPr>
            <w:r w:rsidRPr="00037D36">
              <w:rPr>
                <w:szCs w:val="24"/>
                <w:u w:val="none"/>
                <w:lang w:eastAsia="x-none"/>
              </w:rPr>
              <w:t xml:space="preserve">Izdevumu </w:t>
            </w:r>
            <w:proofErr w:type="spellStart"/>
            <w:r w:rsidRPr="00037D36">
              <w:rPr>
                <w:szCs w:val="24"/>
                <w:u w:val="none"/>
                <w:lang w:eastAsia="x-none"/>
              </w:rPr>
              <w:t>izvērtējums</w:t>
            </w:r>
            <w:proofErr w:type="spellEnd"/>
            <w:r w:rsidRPr="00037D36">
              <w:rPr>
                <w:szCs w:val="24"/>
                <w:u w:val="none"/>
                <w:lang w:eastAsia="x-none"/>
              </w:rPr>
              <w:t>, pamatotība, saistība ar aktivitātēm</w:t>
            </w:r>
          </w:p>
        </w:tc>
        <w:tc>
          <w:tcPr>
            <w:tcW w:w="886" w:type="dxa"/>
            <w:tcBorders>
              <w:top w:val="single" w:sz="4" w:space="0" w:color="auto"/>
              <w:left w:val="single" w:sz="4" w:space="0" w:color="auto"/>
              <w:bottom w:val="single" w:sz="4" w:space="0" w:color="auto"/>
              <w:right w:val="single" w:sz="4" w:space="0" w:color="auto"/>
            </w:tcBorders>
            <w:shd w:val="clear" w:color="auto" w:fill="auto"/>
            <w:hideMark/>
          </w:tcPr>
          <w:p w14:paraId="49A15C45" w14:textId="77777777" w:rsidR="00037D36" w:rsidRPr="00037D36" w:rsidRDefault="00037D36" w:rsidP="00037D36">
            <w:pPr>
              <w:jc w:val="right"/>
              <w:rPr>
                <w:szCs w:val="24"/>
                <w:u w:val="none"/>
                <w:lang w:eastAsia="x-none"/>
              </w:rPr>
            </w:pPr>
            <w:r w:rsidRPr="00037D36">
              <w:rPr>
                <w:szCs w:val="24"/>
                <w:u w:val="none"/>
                <w:lang w:eastAsia="x-none"/>
              </w:rPr>
              <w:t>5</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4E5D9FD4" w14:textId="77777777" w:rsidR="00037D36" w:rsidRPr="00037D36" w:rsidRDefault="00037D36" w:rsidP="00037D36">
            <w:pPr>
              <w:jc w:val="center"/>
              <w:rPr>
                <w:b/>
                <w:szCs w:val="24"/>
                <w:u w:val="none"/>
                <w:lang w:eastAsia="x-none"/>
              </w:rPr>
            </w:pPr>
          </w:p>
        </w:tc>
      </w:tr>
      <w:tr w:rsidR="00037D36" w:rsidRPr="00037D36" w14:paraId="3E84C923" w14:textId="77777777" w:rsidTr="000801AE">
        <w:tc>
          <w:tcPr>
            <w:tcW w:w="8040" w:type="dxa"/>
            <w:tcBorders>
              <w:top w:val="single" w:sz="4" w:space="0" w:color="auto"/>
              <w:left w:val="single" w:sz="4" w:space="0" w:color="auto"/>
              <w:bottom w:val="single" w:sz="4" w:space="0" w:color="auto"/>
              <w:right w:val="single" w:sz="4" w:space="0" w:color="auto"/>
            </w:tcBorders>
            <w:shd w:val="clear" w:color="auto" w:fill="auto"/>
            <w:hideMark/>
          </w:tcPr>
          <w:p w14:paraId="5FFE28C4" w14:textId="77777777" w:rsidR="00037D36" w:rsidRPr="00037D36" w:rsidRDefault="00037D36" w:rsidP="00037D36">
            <w:pPr>
              <w:rPr>
                <w:b/>
                <w:szCs w:val="24"/>
                <w:u w:val="none"/>
                <w:lang w:eastAsia="x-none"/>
              </w:rPr>
            </w:pPr>
            <w:r w:rsidRPr="00037D36">
              <w:rPr>
                <w:b/>
                <w:szCs w:val="24"/>
                <w:u w:val="none"/>
                <w:lang w:eastAsia="x-none"/>
              </w:rPr>
              <w:t xml:space="preserve">Iesniedzēja personāla un pieredzes </w:t>
            </w:r>
            <w:proofErr w:type="spellStart"/>
            <w:r w:rsidRPr="00037D36">
              <w:rPr>
                <w:b/>
                <w:szCs w:val="24"/>
                <w:u w:val="none"/>
                <w:lang w:eastAsia="x-none"/>
              </w:rPr>
              <w:t>izvērtējums</w:t>
            </w:r>
            <w:proofErr w:type="spellEnd"/>
          </w:p>
        </w:tc>
        <w:tc>
          <w:tcPr>
            <w:tcW w:w="886" w:type="dxa"/>
            <w:tcBorders>
              <w:top w:val="single" w:sz="4" w:space="0" w:color="auto"/>
              <w:left w:val="single" w:sz="4" w:space="0" w:color="auto"/>
              <w:bottom w:val="single" w:sz="4" w:space="0" w:color="auto"/>
              <w:right w:val="single" w:sz="4" w:space="0" w:color="auto"/>
            </w:tcBorders>
            <w:shd w:val="clear" w:color="auto" w:fill="auto"/>
          </w:tcPr>
          <w:p w14:paraId="346EC40A" w14:textId="77777777" w:rsidR="00037D36" w:rsidRPr="00037D36" w:rsidRDefault="00037D36" w:rsidP="00037D36">
            <w:pPr>
              <w:jc w:val="center"/>
              <w:rPr>
                <w:b/>
                <w:bCs/>
                <w:szCs w:val="24"/>
                <w:u w:val="none"/>
                <w:lang w:eastAsia="x-none"/>
              </w:rPr>
            </w:pPr>
            <w:r w:rsidRPr="00037D36">
              <w:rPr>
                <w:b/>
                <w:bCs/>
                <w:szCs w:val="24"/>
                <w:u w:val="none"/>
                <w:lang w:eastAsia="x-none"/>
              </w:rPr>
              <w:t>3</w:t>
            </w:r>
          </w:p>
        </w:tc>
        <w:tc>
          <w:tcPr>
            <w:tcW w:w="674" w:type="dxa"/>
            <w:tcBorders>
              <w:top w:val="single" w:sz="4" w:space="0" w:color="auto"/>
              <w:left w:val="single" w:sz="4" w:space="0" w:color="auto"/>
              <w:bottom w:val="single" w:sz="4" w:space="0" w:color="auto"/>
              <w:right w:val="single" w:sz="4" w:space="0" w:color="auto"/>
            </w:tcBorders>
            <w:shd w:val="clear" w:color="auto" w:fill="auto"/>
            <w:hideMark/>
          </w:tcPr>
          <w:p w14:paraId="18638F7F" w14:textId="77777777" w:rsidR="00037D36" w:rsidRPr="00037D36" w:rsidRDefault="00037D36" w:rsidP="00037D36">
            <w:pPr>
              <w:jc w:val="center"/>
              <w:rPr>
                <w:b/>
                <w:szCs w:val="24"/>
                <w:u w:val="none"/>
                <w:lang w:eastAsia="x-none"/>
              </w:rPr>
            </w:pPr>
          </w:p>
        </w:tc>
      </w:tr>
      <w:tr w:rsidR="00037D36" w:rsidRPr="00037D36" w14:paraId="1171D880" w14:textId="77777777" w:rsidTr="000801AE">
        <w:tc>
          <w:tcPr>
            <w:tcW w:w="8040" w:type="dxa"/>
            <w:tcBorders>
              <w:top w:val="single" w:sz="4" w:space="0" w:color="auto"/>
              <w:left w:val="single" w:sz="4" w:space="0" w:color="auto"/>
              <w:bottom w:val="single" w:sz="4" w:space="0" w:color="auto"/>
              <w:right w:val="single" w:sz="4" w:space="0" w:color="auto"/>
            </w:tcBorders>
            <w:hideMark/>
          </w:tcPr>
          <w:p w14:paraId="072520EE" w14:textId="77777777" w:rsidR="00037D36" w:rsidRPr="00037D36" w:rsidRDefault="00037D36" w:rsidP="00037D36">
            <w:pPr>
              <w:ind w:left="720"/>
              <w:rPr>
                <w:szCs w:val="24"/>
                <w:u w:val="none"/>
                <w:lang w:eastAsia="x-none"/>
              </w:rPr>
            </w:pPr>
            <w:r w:rsidRPr="00037D36">
              <w:rPr>
                <w:szCs w:val="24"/>
                <w:u w:val="none"/>
                <w:lang w:eastAsia="lv-LV"/>
              </w:rPr>
              <w:t>Projekta ieviesēju profesionalitāte un pieredze atbilstošu pasākumu realizēšanā, pienākumu sadalījums</w:t>
            </w:r>
          </w:p>
        </w:tc>
        <w:tc>
          <w:tcPr>
            <w:tcW w:w="886" w:type="dxa"/>
            <w:tcBorders>
              <w:top w:val="single" w:sz="4" w:space="0" w:color="auto"/>
              <w:left w:val="single" w:sz="4" w:space="0" w:color="auto"/>
              <w:bottom w:val="single" w:sz="4" w:space="0" w:color="auto"/>
              <w:right w:val="single" w:sz="4" w:space="0" w:color="auto"/>
            </w:tcBorders>
            <w:hideMark/>
          </w:tcPr>
          <w:p w14:paraId="366CFC70" w14:textId="77777777" w:rsidR="00037D36" w:rsidRPr="00037D36" w:rsidRDefault="00037D36" w:rsidP="00037D36">
            <w:pPr>
              <w:jc w:val="right"/>
              <w:rPr>
                <w:szCs w:val="24"/>
                <w:u w:val="none"/>
                <w:lang w:eastAsia="x-none"/>
              </w:rPr>
            </w:pPr>
            <w:r w:rsidRPr="00037D36">
              <w:rPr>
                <w:szCs w:val="24"/>
                <w:u w:val="none"/>
                <w:lang w:eastAsia="x-none"/>
              </w:rPr>
              <w:t>3</w:t>
            </w:r>
          </w:p>
        </w:tc>
        <w:tc>
          <w:tcPr>
            <w:tcW w:w="674" w:type="dxa"/>
            <w:tcBorders>
              <w:top w:val="single" w:sz="4" w:space="0" w:color="auto"/>
              <w:left w:val="single" w:sz="4" w:space="0" w:color="auto"/>
              <w:bottom w:val="single" w:sz="4" w:space="0" w:color="auto"/>
              <w:right w:val="single" w:sz="4" w:space="0" w:color="auto"/>
            </w:tcBorders>
          </w:tcPr>
          <w:p w14:paraId="0E1D3473" w14:textId="77777777" w:rsidR="00037D36" w:rsidRPr="00037D36" w:rsidRDefault="00037D36" w:rsidP="00037D36">
            <w:pPr>
              <w:jc w:val="center"/>
              <w:rPr>
                <w:b/>
                <w:szCs w:val="24"/>
                <w:u w:val="none"/>
                <w:lang w:eastAsia="x-none"/>
              </w:rPr>
            </w:pPr>
          </w:p>
        </w:tc>
      </w:tr>
      <w:tr w:rsidR="00037D36" w:rsidRPr="00037D36" w14:paraId="1ADBD199" w14:textId="77777777" w:rsidTr="000801AE">
        <w:tc>
          <w:tcPr>
            <w:tcW w:w="8040" w:type="dxa"/>
            <w:tcBorders>
              <w:top w:val="single" w:sz="4" w:space="0" w:color="auto"/>
              <w:left w:val="single" w:sz="4" w:space="0" w:color="auto"/>
              <w:bottom w:val="single" w:sz="4" w:space="0" w:color="auto"/>
              <w:right w:val="single" w:sz="4" w:space="0" w:color="auto"/>
            </w:tcBorders>
            <w:hideMark/>
          </w:tcPr>
          <w:p w14:paraId="578B6D3B" w14:textId="77777777" w:rsidR="00037D36" w:rsidRPr="00037D36" w:rsidRDefault="00037D36" w:rsidP="00037D36">
            <w:pPr>
              <w:rPr>
                <w:b/>
                <w:szCs w:val="24"/>
                <w:u w:val="none"/>
                <w:lang w:eastAsia="lv-LV"/>
              </w:rPr>
            </w:pPr>
            <w:r w:rsidRPr="00037D36">
              <w:rPr>
                <w:b/>
                <w:szCs w:val="24"/>
                <w:u w:val="none"/>
                <w:lang w:eastAsia="lv-LV"/>
              </w:rPr>
              <w:t>Kopējais punktu skaits</w:t>
            </w:r>
          </w:p>
        </w:tc>
        <w:tc>
          <w:tcPr>
            <w:tcW w:w="886" w:type="dxa"/>
            <w:tcBorders>
              <w:top w:val="single" w:sz="4" w:space="0" w:color="auto"/>
              <w:left w:val="single" w:sz="4" w:space="0" w:color="auto"/>
              <w:bottom w:val="single" w:sz="4" w:space="0" w:color="auto"/>
              <w:right w:val="single" w:sz="4" w:space="0" w:color="auto"/>
            </w:tcBorders>
          </w:tcPr>
          <w:p w14:paraId="1AEA5C42" w14:textId="77777777" w:rsidR="00037D36" w:rsidRPr="00037D36" w:rsidRDefault="00037D36" w:rsidP="00037D36">
            <w:pPr>
              <w:jc w:val="center"/>
              <w:rPr>
                <w:b/>
                <w:bCs/>
                <w:szCs w:val="24"/>
                <w:highlight w:val="yellow"/>
                <w:u w:val="none"/>
                <w:lang w:eastAsia="x-none"/>
              </w:rPr>
            </w:pPr>
            <w:r w:rsidRPr="00037D36">
              <w:rPr>
                <w:b/>
                <w:bCs/>
                <w:szCs w:val="24"/>
                <w:u w:val="none"/>
                <w:lang w:eastAsia="x-none"/>
              </w:rPr>
              <w:t>48</w:t>
            </w:r>
          </w:p>
        </w:tc>
        <w:tc>
          <w:tcPr>
            <w:tcW w:w="674" w:type="dxa"/>
            <w:tcBorders>
              <w:top w:val="single" w:sz="4" w:space="0" w:color="auto"/>
              <w:left w:val="single" w:sz="4" w:space="0" w:color="auto"/>
              <w:bottom w:val="single" w:sz="4" w:space="0" w:color="auto"/>
              <w:right w:val="single" w:sz="4" w:space="0" w:color="auto"/>
            </w:tcBorders>
            <w:hideMark/>
          </w:tcPr>
          <w:p w14:paraId="2BE21211" w14:textId="77777777" w:rsidR="00037D36" w:rsidRPr="00037D36" w:rsidRDefault="00037D36" w:rsidP="00037D36">
            <w:pPr>
              <w:jc w:val="center"/>
              <w:rPr>
                <w:b/>
                <w:szCs w:val="24"/>
                <w:u w:val="none"/>
                <w:lang w:eastAsia="x-none"/>
              </w:rPr>
            </w:pPr>
          </w:p>
        </w:tc>
      </w:tr>
    </w:tbl>
    <w:p w14:paraId="7E048FA1" w14:textId="77777777" w:rsidR="00037D36" w:rsidRPr="00037D36" w:rsidRDefault="00037D36" w:rsidP="00037D36">
      <w:pPr>
        <w:jc w:val="both"/>
        <w:rPr>
          <w:szCs w:val="24"/>
          <w:u w:val="none"/>
          <w:lang w:eastAsia="x-none"/>
        </w:rPr>
      </w:pPr>
    </w:p>
    <w:p w14:paraId="10070469" w14:textId="77777777" w:rsidR="00037D36" w:rsidRPr="00037D36" w:rsidRDefault="00037D36" w:rsidP="00037D36">
      <w:pPr>
        <w:rPr>
          <w:rFonts w:eastAsia="Calibri"/>
          <w:szCs w:val="24"/>
          <w:u w:val="none"/>
        </w:rPr>
      </w:pPr>
    </w:p>
    <w:p w14:paraId="7840D96D" w14:textId="77777777" w:rsidR="00037D36" w:rsidRPr="00037D36" w:rsidRDefault="00037D36" w:rsidP="00037D36">
      <w:pPr>
        <w:ind w:right="-2"/>
        <w:rPr>
          <w:szCs w:val="24"/>
          <w:u w:val="none"/>
          <w:lang w:eastAsia="lv-LV"/>
        </w:rPr>
      </w:pPr>
    </w:p>
    <w:p w14:paraId="6AE22E05" w14:textId="77777777" w:rsidR="00037D36" w:rsidRPr="00037D36" w:rsidRDefault="00037D36" w:rsidP="00037D36">
      <w:pPr>
        <w:ind w:right="-2"/>
        <w:jc w:val="right"/>
        <w:rPr>
          <w:szCs w:val="24"/>
          <w:u w:val="none"/>
          <w:lang w:eastAsia="lv-LV"/>
        </w:rPr>
      </w:pPr>
    </w:p>
    <w:p w14:paraId="020C66BD" w14:textId="77777777" w:rsidR="00037D36" w:rsidRPr="00037D36" w:rsidRDefault="00037D36" w:rsidP="00037D36">
      <w:pPr>
        <w:ind w:right="-2"/>
        <w:rPr>
          <w:szCs w:val="24"/>
          <w:u w:val="none"/>
          <w:lang w:eastAsia="lv-LV"/>
        </w:rPr>
      </w:pPr>
    </w:p>
    <w:p w14:paraId="30CE09F2" w14:textId="77777777" w:rsidR="00037D36" w:rsidRPr="00037D36" w:rsidRDefault="00037D36" w:rsidP="00037D36">
      <w:pPr>
        <w:widowControl w:val="0"/>
        <w:tabs>
          <w:tab w:val="left" w:pos="426"/>
          <w:tab w:val="left" w:pos="6804"/>
        </w:tabs>
        <w:autoSpaceDE w:val="0"/>
        <w:autoSpaceDN w:val="0"/>
        <w:adjustRightInd w:val="0"/>
        <w:jc w:val="both"/>
        <w:rPr>
          <w:szCs w:val="24"/>
          <w:u w:val="none"/>
          <w:lang w:eastAsia="lv-LV"/>
        </w:rPr>
      </w:pPr>
      <w:r w:rsidRPr="00037D36">
        <w:rPr>
          <w:szCs w:val="24"/>
          <w:u w:val="none"/>
          <w:lang w:eastAsia="lv-LV"/>
        </w:rPr>
        <w:t>Gulbenes novada pašvaldības domes priekšsēdētājs</w:t>
      </w:r>
      <w:r w:rsidRPr="00037D36">
        <w:rPr>
          <w:szCs w:val="24"/>
          <w:u w:val="none"/>
          <w:lang w:eastAsia="lv-LV"/>
        </w:rPr>
        <w:tab/>
      </w:r>
      <w:proofErr w:type="spellStart"/>
      <w:r w:rsidRPr="00037D36">
        <w:rPr>
          <w:szCs w:val="24"/>
          <w:u w:val="none"/>
          <w:lang w:eastAsia="lv-LV"/>
        </w:rPr>
        <w:t>A.Caunītis</w:t>
      </w:r>
      <w:proofErr w:type="spellEnd"/>
    </w:p>
    <w:p w14:paraId="6B6065FA" w14:textId="77777777" w:rsidR="00037D36" w:rsidRPr="00037D36" w:rsidRDefault="00037D36" w:rsidP="00037D36">
      <w:pPr>
        <w:ind w:right="-2"/>
        <w:jc w:val="right"/>
        <w:rPr>
          <w:bCs/>
          <w:szCs w:val="24"/>
          <w:u w:val="none"/>
          <w:lang w:eastAsia="lv-LV"/>
        </w:rPr>
      </w:pPr>
      <w:r w:rsidRPr="00037D36">
        <w:rPr>
          <w:szCs w:val="24"/>
          <w:u w:val="none"/>
          <w:lang w:eastAsia="lv-LV"/>
        </w:rPr>
        <w:br w:type="page"/>
      </w:r>
      <w:r w:rsidRPr="00037D36">
        <w:rPr>
          <w:bCs/>
          <w:szCs w:val="24"/>
          <w:u w:val="none"/>
          <w:lang w:eastAsia="lv-LV"/>
        </w:rPr>
        <w:lastRenderedPageBreak/>
        <w:t xml:space="preserve">5.pielikums                                                                                                                          </w:t>
      </w:r>
    </w:p>
    <w:p w14:paraId="6C35093A" w14:textId="77777777" w:rsidR="00037D36" w:rsidRPr="00037D36" w:rsidRDefault="00037D36" w:rsidP="00037D36">
      <w:pPr>
        <w:ind w:right="-2"/>
        <w:jc w:val="right"/>
        <w:rPr>
          <w:bCs/>
          <w:szCs w:val="24"/>
          <w:u w:val="none"/>
          <w:lang w:eastAsia="lv-LV"/>
        </w:rPr>
      </w:pPr>
      <w:r w:rsidRPr="00037D36">
        <w:rPr>
          <w:bCs/>
          <w:szCs w:val="24"/>
          <w:u w:val="none"/>
          <w:lang w:eastAsia="lv-LV"/>
        </w:rPr>
        <w:t xml:space="preserve">Gulbenes novada pašvaldības </w:t>
      </w:r>
    </w:p>
    <w:p w14:paraId="49AFD501" w14:textId="77777777" w:rsidR="00037D36" w:rsidRPr="00037D36" w:rsidRDefault="00037D36" w:rsidP="00037D36">
      <w:pPr>
        <w:ind w:right="-2"/>
        <w:jc w:val="right"/>
        <w:rPr>
          <w:bCs/>
          <w:szCs w:val="24"/>
          <w:u w:val="none"/>
          <w:lang w:eastAsia="lv-LV"/>
        </w:rPr>
      </w:pPr>
      <w:r w:rsidRPr="00037D36">
        <w:rPr>
          <w:bCs/>
          <w:szCs w:val="24"/>
          <w:u w:val="none"/>
          <w:lang w:eastAsia="lv-LV"/>
        </w:rPr>
        <w:t>2025.gada __.maija</w:t>
      </w:r>
    </w:p>
    <w:p w14:paraId="798B6698" w14:textId="77777777" w:rsidR="00037D36" w:rsidRPr="00037D36" w:rsidRDefault="00037D36" w:rsidP="00037D36">
      <w:pPr>
        <w:ind w:right="-2"/>
        <w:jc w:val="right"/>
        <w:rPr>
          <w:bCs/>
          <w:szCs w:val="24"/>
          <w:u w:val="none"/>
          <w:lang w:eastAsia="lv-LV"/>
        </w:rPr>
      </w:pPr>
      <w:r w:rsidRPr="00037D36">
        <w:rPr>
          <w:bCs/>
          <w:szCs w:val="24"/>
          <w:u w:val="none"/>
          <w:lang w:eastAsia="lv-LV"/>
        </w:rPr>
        <w:t xml:space="preserve">“Gulbenes novada pašvaldības Ukrainas un Latvijas </w:t>
      </w:r>
    </w:p>
    <w:p w14:paraId="73EBD040" w14:textId="77777777" w:rsidR="00037D36" w:rsidRPr="00037D36" w:rsidRDefault="00037D36" w:rsidP="00037D36">
      <w:pPr>
        <w:ind w:right="-2"/>
        <w:jc w:val="right"/>
        <w:rPr>
          <w:bCs/>
          <w:color w:val="000000"/>
          <w:szCs w:val="24"/>
          <w:u w:val="none"/>
          <w:lang w:eastAsia="lv-LV"/>
        </w:rPr>
      </w:pPr>
      <w:r w:rsidRPr="00037D36">
        <w:rPr>
          <w:bCs/>
          <w:szCs w:val="24"/>
          <w:u w:val="none"/>
          <w:lang w:eastAsia="lv-LV"/>
        </w:rPr>
        <w:t>bērnu un jauniešu nometņu projektu konkursa nolikums”</w:t>
      </w:r>
    </w:p>
    <w:p w14:paraId="38A10AFB" w14:textId="77777777" w:rsidR="00037D36" w:rsidRPr="00037D36" w:rsidRDefault="00037D36" w:rsidP="00037D36">
      <w:pPr>
        <w:ind w:left="-142"/>
        <w:jc w:val="right"/>
        <w:rPr>
          <w:szCs w:val="24"/>
          <w:u w:val="none"/>
          <w:lang w:eastAsia="lv-LV"/>
        </w:rPr>
      </w:pPr>
    </w:p>
    <w:p w14:paraId="152F1009" w14:textId="77777777" w:rsidR="00037D36" w:rsidRPr="00037D36" w:rsidRDefault="00037D36" w:rsidP="00037D36">
      <w:pPr>
        <w:ind w:left="-142"/>
        <w:jc w:val="center"/>
        <w:rPr>
          <w:szCs w:val="24"/>
          <w:u w:val="none"/>
          <w:lang w:eastAsia="lv-LV"/>
        </w:rPr>
      </w:pPr>
      <w:r w:rsidRPr="00037D36">
        <w:rPr>
          <w:szCs w:val="24"/>
          <w:u w:val="none"/>
          <w:lang w:eastAsia="lv-LV"/>
        </w:rPr>
        <w:t xml:space="preserve">GULBENES NOVADA PAŠVALDĪBAS UKRAINAS UN LATVIJAS </w:t>
      </w:r>
    </w:p>
    <w:p w14:paraId="4986DC5F" w14:textId="77777777" w:rsidR="00037D36" w:rsidRPr="00037D36" w:rsidRDefault="00037D36" w:rsidP="00037D36">
      <w:pPr>
        <w:ind w:left="-142"/>
        <w:jc w:val="center"/>
        <w:rPr>
          <w:rFonts w:eastAsia="Calibri"/>
          <w:b/>
          <w:bCs/>
          <w:snapToGrid w:val="0"/>
          <w:szCs w:val="24"/>
          <w:u w:val="none"/>
        </w:rPr>
      </w:pPr>
      <w:r w:rsidRPr="00037D36">
        <w:rPr>
          <w:szCs w:val="24"/>
          <w:u w:val="none"/>
          <w:lang w:eastAsia="lv-LV"/>
        </w:rPr>
        <w:t xml:space="preserve">BĒRNU UN JAUNIEŠU NOMETŅU PROJEKTU KONKURSA </w:t>
      </w:r>
    </w:p>
    <w:p w14:paraId="55C0FDB4" w14:textId="77777777" w:rsidR="00037D36" w:rsidRPr="00037D36" w:rsidRDefault="00037D36" w:rsidP="00037D36">
      <w:pPr>
        <w:jc w:val="center"/>
        <w:rPr>
          <w:rFonts w:eastAsia="Calibri"/>
          <w:b/>
          <w:bCs/>
          <w:snapToGrid w:val="0"/>
          <w:szCs w:val="24"/>
          <w:u w:val="none"/>
        </w:rPr>
      </w:pPr>
      <w:r w:rsidRPr="00037D36">
        <w:rPr>
          <w:rFonts w:eastAsia="Calibri"/>
          <w:b/>
          <w:bCs/>
          <w:snapToGrid w:val="0"/>
          <w:szCs w:val="24"/>
          <w:u w:val="none"/>
        </w:rPr>
        <w:t xml:space="preserve">FINANŠU ATSKAITE </w:t>
      </w:r>
    </w:p>
    <w:p w14:paraId="67D1D062" w14:textId="77777777" w:rsidR="00037D36" w:rsidRPr="00037D36" w:rsidRDefault="00037D36" w:rsidP="00037D36">
      <w:pPr>
        <w:jc w:val="center"/>
        <w:rPr>
          <w:rFonts w:eastAsia="Calibri"/>
          <w:b/>
          <w:bCs/>
          <w:szCs w:val="24"/>
          <w:u w:val="none"/>
        </w:rPr>
      </w:pPr>
      <w:r w:rsidRPr="00037D36">
        <w:rPr>
          <w:rFonts w:eastAsia="Calibri"/>
          <w:b/>
          <w:bCs/>
          <w:snapToGrid w:val="0"/>
          <w:szCs w:val="24"/>
          <w:u w:val="none"/>
        </w:rPr>
        <w:t>PAR IZLIETOTO FINANSĒJUMU</w:t>
      </w:r>
    </w:p>
    <w:p w14:paraId="77343250" w14:textId="77777777" w:rsidR="00037D36" w:rsidRPr="00037D36" w:rsidRDefault="00037D36" w:rsidP="00037D36">
      <w:pPr>
        <w:rPr>
          <w:color w:val="000000"/>
          <w:szCs w:val="24"/>
          <w:u w:val="none"/>
          <w:lang w:val="x-none" w:eastAsia="x-none"/>
        </w:rPr>
      </w:pPr>
    </w:p>
    <w:tbl>
      <w:tblPr>
        <w:tblW w:w="9889" w:type="dxa"/>
        <w:tblBorders>
          <w:bottom w:val="single" w:sz="4" w:space="0" w:color="auto"/>
        </w:tblBorders>
        <w:tblLook w:val="01E0" w:firstRow="1" w:lastRow="1" w:firstColumn="1" w:lastColumn="1" w:noHBand="0" w:noVBand="0"/>
      </w:tblPr>
      <w:tblGrid>
        <w:gridCol w:w="9889"/>
      </w:tblGrid>
      <w:tr w:rsidR="00037D36" w:rsidRPr="00037D36" w14:paraId="18254773" w14:textId="77777777" w:rsidTr="000801AE">
        <w:trPr>
          <w:trHeight w:val="797"/>
        </w:trPr>
        <w:tc>
          <w:tcPr>
            <w:tcW w:w="9889" w:type="dxa"/>
            <w:hideMark/>
          </w:tcPr>
          <w:p w14:paraId="287B2ACA" w14:textId="77777777" w:rsidR="00037D36" w:rsidRPr="00037D36" w:rsidRDefault="00037D36" w:rsidP="00037D36">
            <w:pPr>
              <w:ind w:right="-108"/>
              <w:rPr>
                <w:szCs w:val="24"/>
                <w:u w:val="none"/>
                <w:lang w:eastAsia="lv-LV"/>
              </w:rPr>
            </w:pPr>
            <w:r w:rsidRPr="00037D36">
              <w:rPr>
                <w:bCs/>
                <w:szCs w:val="24"/>
                <w:u w:val="none"/>
                <w:lang w:eastAsia="lv-LV"/>
              </w:rPr>
              <w:t>Saskaņā ar līgumu par finansiālā atbalsta piešķiršanu Nr.</w:t>
            </w:r>
            <w:r w:rsidRPr="00037D36">
              <w:rPr>
                <w:szCs w:val="24"/>
                <w:u w:val="none"/>
                <w:lang w:eastAsia="lv-LV"/>
              </w:rPr>
              <w:t xml:space="preserve"> ___________________starp Gulbenes novada pašvaldību un </w:t>
            </w:r>
          </w:p>
        </w:tc>
      </w:tr>
    </w:tbl>
    <w:p w14:paraId="6932C5DD" w14:textId="77777777" w:rsidR="00037D36" w:rsidRPr="00037D36" w:rsidRDefault="00037D36" w:rsidP="00037D36">
      <w:pPr>
        <w:jc w:val="center"/>
        <w:rPr>
          <w:bCs/>
          <w:szCs w:val="24"/>
          <w:u w:val="none"/>
          <w:lang w:eastAsia="x-none"/>
        </w:rPr>
      </w:pPr>
      <w:r w:rsidRPr="00037D36">
        <w:rPr>
          <w:bCs/>
          <w:szCs w:val="24"/>
          <w:u w:val="none"/>
          <w:lang w:eastAsia="x-none"/>
        </w:rPr>
        <w:t>Projekta īstenotāja</w:t>
      </w:r>
      <w:r w:rsidRPr="00037D36">
        <w:rPr>
          <w:bCs/>
          <w:szCs w:val="24"/>
          <w:u w:val="none"/>
          <w:lang w:val="x-none" w:eastAsia="x-none"/>
        </w:rPr>
        <w:t xml:space="preserve"> nosaukums</w:t>
      </w:r>
      <w:r w:rsidRPr="00037D36">
        <w:rPr>
          <w:bCs/>
          <w:szCs w:val="24"/>
          <w:u w:val="none"/>
          <w:lang w:eastAsia="x-none"/>
        </w:rPr>
        <w:t>/ vārds, uzvārds</w:t>
      </w:r>
    </w:p>
    <w:p w14:paraId="5BDDAD3D" w14:textId="77777777" w:rsidR="00037D36" w:rsidRPr="00037D36" w:rsidRDefault="00037D36" w:rsidP="00037D36">
      <w:pPr>
        <w:jc w:val="center"/>
        <w:rPr>
          <w:szCs w:val="24"/>
          <w:u w:val="none"/>
          <w:lang w:val="x-none" w:eastAsia="x-none"/>
        </w:rPr>
      </w:pPr>
    </w:p>
    <w:tbl>
      <w:tblPr>
        <w:tblW w:w="9781" w:type="dxa"/>
        <w:tblInd w:w="-34" w:type="dxa"/>
        <w:tblBorders>
          <w:bottom w:val="single" w:sz="4" w:space="0" w:color="auto"/>
          <w:insideH w:val="single" w:sz="4" w:space="0" w:color="auto"/>
          <w:insideV w:val="single" w:sz="4" w:space="0" w:color="auto"/>
        </w:tblBorders>
        <w:tblLook w:val="01E0" w:firstRow="1" w:lastRow="1" w:firstColumn="1" w:lastColumn="1" w:noHBand="0" w:noVBand="0"/>
      </w:tblPr>
      <w:tblGrid>
        <w:gridCol w:w="9781"/>
      </w:tblGrid>
      <w:tr w:rsidR="00037D36" w:rsidRPr="00037D36" w14:paraId="1475364D" w14:textId="77777777" w:rsidTr="000801AE">
        <w:tc>
          <w:tcPr>
            <w:tcW w:w="9781" w:type="dxa"/>
            <w:tcBorders>
              <w:top w:val="nil"/>
              <w:left w:val="nil"/>
              <w:bottom w:val="single" w:sz="4" w:space="0" w:color="auto"/>
              <w:right w:val="nil"/>
            </w:tcBorders>
          </w:tcPr>
          <w:p w14:paraId="624BE3F6" w14:textId="77777777" w:rsidR="00037D36" w:rsidRPr="00037D36" w:rsidRDefault="00037D36" w:rsidP="00037D36">
            <w:pPr>
              <w:rPr>
                <w:szCs w:val="24"/>
                <w:u w:val="none"/>
                <w:lang w:eastAsia="lv-LV"/>
              </w:rPr>
            </w:pPr>
            <w:r w:rsidRPr="00037D36">
              <w:rPr>
                <w:szCs w:val="24"/>
                <w:u w:val="none"/>
                <w:lang w:val="x-none" w:eastAsia="x-none"/>
              </w:rPr>
              <w:t>ir īstenot</w:t>
            </w:r>
            <w:r w:rsidRPr="00037D36">
              <w:rPr>
                <w:szCs w:val="24"/>
                <w:u w:val="none"/>
                <w:lang w:eastAsia="x-none"/>
              </w:rPr>
              <w:t>a nometne</w:t>
            </w:r>
          </w:p>
        </w:tc>
      </w:tr>
    </w:tbl>
    <w:p w14:paraId="6FB0EAF5" w14:textId="77777777" w:rsidR="00037D36" w:rsidRPr="00037D36" w:rsidRDefault="00037D36" w:rsidP="00037D36">
      <w:pPr>
        <w:jc w:val="center"/>
        <w:rPr>
          <w:szCs w:val="24"/>
          <w:u w:val="none"/>
          <w:lang w:eastAsia="x-none"/>
        </w:rPr>
      </w:pPr>
      <w:r w:rsidRPr="00037D36">
        <w:rPr>
          <w:szCs w:val="24"/>
          <w:u w:val="none"/>
          <w:lang w:eastAsia="x-none"/>
        </w:rPr>
        <w:t>nometnes nosaukums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037D36" w:rsidRPr="00037D36" w14:paraId="1E9416C4" w14:textId="77777777" w:rsidTr="000801AE">
        <w:tc>
          <w:tcPr>
            <w:tcW w:w="8522" w:type="dxa"/>
            <w:tcBorders>
              <w:top w:val="nil"/>
              <w:left w:val="nil"/>
              <w:bottom w:val="single" w:sz="4" w:space="0" w:color="auto"/>
              <w:right w:val="nil"/>
            </w:tcBorders>
            <w:hideMark/>
          </w:tcPr>
          <w:p w14:paraId="7132A1AD" w14:textId="77777777" w:rsidR="00037D36" w:rsidRPr="00037D36" w:rsidRDefault="00037D36" w:rsidP="00037D36">
            <w:pPr>
              <w:ind w:right="-108"/>
              <w:jc w:val="center"/>
              <w:rPr>
                <w:szCs w:val="24"/>
                <w:u w:val="none"/>
                <w:lang w:eastAsia="lv-LV"/>
              </w:rPr>
            </w:pPr>
            <w:r w:rsidRPr="00037D36">
              <w:rPr>
                <w:b/>
                <w:bCs/>
                <w:szCs w:val="24"/>
                <w:u w:val="none"/>
                <w:lang w:eastAsia="lv-LV"/>
              </w:rPr>
              <w:t>Gulbenes novada pašvaldības piešķirtais finansiālais atbalsts</w:t>
            </w:r>
          </w:p>
          <w:p w14:paraId="3E71609C" w14:textId="77777777" w:rsidR="00037D36" w:rsidRPr="00037D36" w:rsidRDefault="00037D36" w:rsidP="00037D36">
            <w:pPr>
              <w:jc w:val="center"/>
              <w:rPr>
                <w:szCs w:val="24"/>
                <w:u w:val="none"/>
                <w:lang w:eastAsia="lv-LV"/>
              </w:rPr>
            </w:pPr>
            <w:r w:rsidRPr="00037D36">
              <w:rPr>
                <w:b/>
                <w:bCs/>
                <w:szCs w:val="24"/>
                <w:u w:val="none"/>
                <w:lang w:eastAsia="lv-LV"/>
              </w:rPr>
              <w:t>EUR ir izlietots:</w:t>
            </w:r>
          </w:p>
        </w:tc>
      </w:tr>
    </w:tbl>
    <w:p w14:paraId="323A2BBB" w14:textId="77777777" w:rsidR="00037D36" w:rsidRPr="00037D36" w:rsidRDefault="00037D36" w:rsidP="00037D36">
      <w:pPr>
        <w:ind w:right="-2"/>
        <w:jc w:val="center"/>
        <w:rPr>
          <w:szCs w:val="24"/>
          <w:u w:val="none"/>
          <w:lang w:val="x-none" w:eastAsia="x-none"/>
        </w:rPr>
      </w:pPr>
    </w:p>
    <w:tbl>
      <w:tblPr>
        <w:tblW w:w="106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5"/>
        <w:gridCol w:w="343"/>
        <w:gridCol w:w="180"/>
        <w:gridCol w:w="1620"/>
        <w:gridCol w:w="540"/>
        <w:gridCol w:w="1714"/>
        <w:gridCol w:w="1135"/>
        <w:gridCol w:w="2911"/>
        <w:gridCol w:w="26"/>
        <w:gridCol w:w="42"/>
      </w:tblGrid>
      <w:tr w:rsidR="00037D36" w:rsidRPr="00037D36" w14:paraId="64234E5E" w14:textId="77777777" w:rsidTr="000801AE">
        <w:tc>
          <w:tcPr>
            <w:tcW w:w="993" w:type="dxa"/>
            <w:tcBorders>
              <w:top w:val="single" w:sz="4" w:space="0" w:color="auto"/>
              <w:left w:val="single" w:sz="4" w:space="0" w:color="auto"/>
              <w:bottom w:val="single" w:sz="4" w:space="0" w:color="auto"/>
              <w:right w:val="single" w:sz="4" w:space="0" w:color="auto"/>
            </w:tcBorders>
            <w:hideMark/>
          </w:tcPr>
          <w:p w14:paraId="7CAC6631" w14:textId="77777777" w:rsidR="00037D36" w:rsidRPr="00037D36" w:rsidRDefault="00037D36" w:rsidP="00037D36">
            <w:pPr>
              <w:jc w:val="center"/>
              <w:rPr>
                <w:rFonts w:eastAsia="Calibri"/>
                <w:bCs/>
                <w:snapToGrid w:val="0"/>
                <w:color w:val="000000"/>
                <w:szCs w:val="24"/>
                <w:u w:val="none"/>
              </w:rPr>
            </w:pPr>
            <w:proofErr w:type="spellStart"/>
            <w:r w:rsidRPr="00037D36">
              <w:rPr>
                <w:rFonts w:eastAsia="Calibri"/>
                <w:bCs/>
                <w:snapToGrid w:val="0"/>
                <w:color w:val="000000"/>
                <w:szCs w:val="24"/>
                <w:u w:val="none"/>
              </w:rPr>
              <w:t>Nr.p.k</w:t>
            </w:r>
            <w:proofErr w:type="spellEnd"/>
            <w:r w:rsidRPr="00037D36">
              <w:rPr>
                <w:rFonts w:eastAsia="Calibri"/>
                <w:bCs/>
                <w:snapToGrid w:val="0"/>
                <w:color w:val="000000"/>
                <w:szCs w:val="24"/>
                <w:u w:val="none"/>
              </w:rPr>
              <w:t>.</w:t>
            </w:r>
          </w:p>
        </w:tc>
        <w:tc>
          <w:tcPr>
            <w:tcW w:w="1135" w:type="dxa"/>
            <w:tcBorders>
              <w:top w:val="single" w:sz="4" w:space="0" w:color="auto"/>
              <w:left w:val="single" w:sz="4" w:space="0" w:color="auto"/>
              <w:bottom w:val="single" w:sz="4" w:space="0" w:color="auto"/>
              <w:right w:val="single" w:sz="4" w:space="0" w:color="auto"/>
            </w:tcBorders>
            <w:hideMark/>
          </w:tcPr>
          <w:p w14:paraId="7CD96E04" w14:textId="77777777" w:rsidR="00037D36" w:rsidRPr="00037D36" w:rsidRDefault="00037D36" w:rsidP="00037D36">
            <w:pPr>
              <w:keepNext/>
              <w:autoSpaceDE w:val="0"/>
              <w:autoSpaceDN w:val="0"/>
              <w:jc w:val="center"/>
              <w:outlineLvl w:val="1"/>
              <w:rPr>
                <w:bCs/>
                <w:color w:val="000000"/>
                <w:szCs w:val="24"/>
                <w:u w:val="none"/>
                <w:lang w:eastAsia="lv-LV"/>
              </w:rPr>
            </w:pPr>
            <w:r w:rsidRPr="00037D36">
              <w:rPr>
                <w:bCs/>
                <w:color w:val="000000"/>
                <w:szCs w:val="24"/>
                <w:u w:val="none"/>
                <w:lang w:eastAsia="lv-LV"/>
              </w:rPr>
              <w:t>Datums</w:t>
            </w:r>
          </w:p>
        </w:tc>
        <w:tc>
          <w:tcPr>
            <w:tcW w:w="4397" w:type="dxa"/>
            <w:gridSpan w:val="5"/>
            <w:tcBorders>
              <w:top w:val="single" w:sz="4" w:space="0" w:color="auto"/>
              <w:left w:val="single" w:sz="4" w:space="0" w:color="auto"/>
              <w:bottom w:val="single" w:sz="4" w:space="0" w:color="auto"/>
              <w:right w:val="single" w:sz="4" w:space="0" w:color="auto"/>
            </w:tcBorders>
            <w:hideMark/>
          </w:tcPr>
          <w:p w14:paraId="3C5E9859" w14:textId="77777777" w:rsidR="00037D36" w:rsidRPr="00037D36" w:rsidRDefault="00037D36" w:rsidP="00037D36">
            <w:pPr>
              <w:jc w:val="center"/>
              <w:rPr>
                <w:rFonts w:eastAsia="Calibri"/>
                <w:bCs/>
                <w:snapToGrid w:val="0"/>
                <w:szCs w:val="24"/>
                <w:u w:val="none"/>
              </w:rPr>
            </w:pPr>
            <w:r w:rsidRPr="00037D36">
              <w:rPr>
                <w:rFonts w:eastAsia="Calibri"/>
                <w:bCs/>
                <w:snapToGrid w:val="0"/>
                <w:szCs w:val="24"/>
                <w:u w:val="none"/>
              </w:rPr>
              <w:t xml:space="preserve">Izmaksu apliecinošā dokumenta nosaukums </w:t>
            </w:r>
          </w:p>
          <w:p w14:paraId="140762C7" w14:textId="77777777" w:rsidR="00037D36" w:rsidRPr="00037D36" w:rsidRDefault="00037D36" w:rsidP="00037D36">
            <w:pPr>
              <w:jc w:val="center"/>
              <w:rPr>
                <w:rFonts w:eastAsia="Calibri"/>
                <w:bCs/>
                <w:snapToGrid w:val="0"/>
                <w:szCs w:val="24"/>
                <w:u w:val="none"/>
              </w:rPr>
            </w:pPr>
            <w:r w:rsidRPr="00037D36">
              <w:rPr>
                <w:rFonts w:eastAsia="Calibri"/>
                <w:bCs/>
                <w:snapToGrid w:val="0"/>
                <w:szCs w:val="24"/>
                <w:u w:val="none"/>
              </w:rPr>
              <w:t>(maksājuma uzdevuma nr., kases izdevumu ordera nr.,</w:t>
            </w:r>
          </w:p>
          <w:p w14:paraId="7A653AF7" w14:textId="77777777" w:rsidR="00037D36" w:rsidRPr="00037D36" w:rsidRDefault="00037D36" w:rsidP="00037D36">
            <w:pPr>
              <w:jc w:val="center"/>
              <w:rPr>
                <w:rFonts w:eastAsia="Calibri"/>
                <w:bCs/>
                <w:snapToGrid w:val="0"/>
                <w:szCs w:val="24"/>
                <w:u w:val="none"/>
              </w:rPr>
            </w:pPr>
            <w:r w:rsidRPr="00037D36">
              <w:rPr>
                <w:rFonts w:eastAsia="Calibri"/>
                <w:bCs/>
                <w:snapToGrid w:val="0"/>
                <w:szCs w:val="24"/>
                <w:u w:val="none"/>
              </w:rPr>
              <w:t xml:space="preserve"> ja izmaksa veikta avansā - avansa norēķina nr.)</w:t>
            </w:r>
          </w:p>
        </w:tc>
        <w:tc>
          <w:tcPr>
            <w:tcW w:w="1135" w:type="dxa"/>
            <w:tcBorders>
              <w:top w:val="single" w:sz="4" w:space="0" w:color="auto"/>
              <w:left w:val="single" w:sz="4" w:space="0" w:color="auto"/>
              <w:bottom w:val="single" w:sz="4" w:space="0" w:color="auto"/>
              <w:right w:val="single" w:sz="4" w:space="0" w:color="auto"/>
            </w:tcBorders>
            <w:hideMark/>
          </w:tcPr>
          <w:p w14:paraId="18940B4C" w14:textId="77777777" w:rsidR="00037D36" w:rsidRPr="00037D36" w:rsidRDefault="00037D36" w:rsidP="00037D36">
            <w:pPr>
              <w:keepNext/>
              <w:autoSpaceDE w:val="0"/>
              <w:autoSpaceDN w:val="0"/>
              <w:jc w:val="center"/>
              <w:outlineLvl w:val="2"/>
              <w:rPr>
                <w:bCs/>
                <w:color w:val="000000"/>
                <w:szCs w:val="24"/>
                <w:u w:val="none"/>
                <w:lang w:eastAsia="lv-LV"/>
              </w:rPr>
            </w:pPr>
            <w:r w:rsidRPr="00037D36">
              <w:rPr>
                <w:bCs/>
                <w:color w:val="000000"/>
                <w:szCs w:val="24"/>
                <w:u w:val="none"/>
                <w:lang w:eastAsia="lv-LV"/>
              </w:rPr>
              <w:t>Summa (EUR)</w:t>
            </w:r>
          </w:p>
        </w:tc>
        <w:tc>
          <w:tcPr>
            <w:tcW w:w="2979" w:type="dxa"/>
            <w:gridSpan w:val="3"/>
            <w:tcBorders>
              <w:top w:val="single" w:sz="4" w:space="0" w:color="auto"/>
              <w:left w:val="single" w:sz="4" w:space="0" w:color="auto"/>
              <w:bottom w:val="single" w:sz="4" w:space="0" w:color="auto"/>
              <w:right w:val="single" w:sz="4" w:space="0" w:color="auto"/>
            </w:tcBorders>
            <w:hideMark/>
          </w:tcPr>
          <w:p w14:paraId="028215F0" w14:textId="77777777" w:rsidR="00037D36" w:rsidRPr="00037D36" w:rsidRDefault="00037D36" w:rsidP="00037D36">
            <w:pPr>
              <w:keepNext/>
              <w:autoSpaceDE w:val="0"/>
              <w:autoSpaceDN w:val="0"/>
              <w:jc w:val="center"/>
              <w:outlineLvl w:val="2"/>
              <w:rPr>
                <w:bCs/>
                <w:szCs w:val="24"/>
                <w:u w:val="none"/>
                <w:lang w:eastAsia="lv-LV"/>
              </w:rPr>
            </w:pPr>
            <w:r w:rsidRPr="00037D36">
              <w:rPr>
                <w:bCs/>
                <w:szCs w:val="24"/>
                <w:u w:val="none"/>
                <w:lang w:eastAsia="lv-LV"/>
              </w:rPr>
              <w:t>Par ko maksāts</w:t>
            </w:r>
          </w:p>
          <w:p w14:paraId="53905BEC" w14:textId="77777777" w:rsidR="00037D36" w:rsidRPr="00037D36" w:rsidRDefault="00037D36" w:rsidP="00037D36">
            <w:pPr>
              <w:keepNext/>
              <w:autoSpaceDE w:val="0"/>
              <w:autoSpaceDN w:val="0"/>
              <w:jc w:val="center"/>
              <w:outlineLvl w:val="2"/>
              <w:rPr>
                <w:bCs/>
                <w:szCs w:val="24"/>
                <w:u w:val="none"/>
                <w:lang w:eastAsia="lv-LV"/>
              </w:rPr>
            </w:pPr>
            <w:r w:rsidRPr="00037D36">
              <w:rPr>
                <w:bCs/>
                <w:szCs w:val="24"/>
                <w:u w:val="none"/>
                <w:lang w:eastAsia="lv-LV"/>
              </w:rPr>
              <w:t>(saskaņā ar projekta budžeta tāmes izdevumu pozīciju)</w:t>
            </w:r>
          </w:p>
        </w:tc>
      </w:tr>
      <w:tr w:rsidR="00037D36" w:rsidRPr="00037D36" w14:paraId="3E1168AF" w14:textId="77777777" w:rsidTr="000801AE">
        <w:trPr>
          <w:trHeight w:val="315"/>
        </w:trPr>
        <w:tc>
          <w:tcPr>
            <w:tcW w:w="993" w:type="dxa"/>
            <w:tcBorders>
              <w:top w:val="single" w:sz="4" w:space="0" w:color="auto"/>
              <w:left w:val="single" w:sz="4" w:space="0" w:color="auto"/>
              <w:bottom w:val="single" w:sz="4" w:space="0" w:color="auto"/>
              <w:right w:val="single" w:sz="4" w:space="0" w:color="auto"/>
            </w:tcBorders>
            <w:vAlign w:val="center"/>
          </w:tcPr>
          <w:p w14:paraId="398250A1" w14:textId="77777777" w:rsidR="00037D36" w:rsidRPr="00037D36" w:rsidRDefault="00037D36" w:rsidP="00037D36">
            <w:pPr>
              <w:rPr>
                <w:rFonts w:eastAsia="Calibri"/>
                <w:snapToGrid w:val="0"/>
                <w:color w:val="00000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tcPr>
          <w:p w14:paraId="575BFA37" w14:textId="77777777" w:rsidR="00037D36" w:rsidRPr="00037D36" w:rsidRDefault="00037D36" w:rsidP="00037D36">
            <w:pPr>
              <w:ind w:left="57" w:right="-92"/>
              <w:jc w:val="both"/>
              <w:rPr>
                <w:rFonts w:eastAsia="Calibri"/>
                <w:snapToGrid w:val="0"/>
                <w:color w:val="000000"/>
                <w:szCs w:val="24"/>
                <w:u w:val="none"/>
              </w:rPr>
            </w:pPr>
          </w:p>
        </w:tc>
        <w:tc>
          <w:tcPr>
            <w:tcW w:w="4397" w:type="dxa"/>
            <w:gridSpan w:val="5"/>
            <w:tcBorders>
              <w:top w:val="single" w:sz="4" w:space="0" w:color="auto"/>
              <w:left w:val="single" w:sz="4" w:space="0" w:color="auto"/>
              <w:bottom w:val="single" w:sz="2" w:space="0" w:color="auto"/>
              <w:right w:val="single" w:sz="4" w:space="0" w:color="auto"/>
            </w:tcBorders>
          </w:tcPr>
          <w:p w14:paraId="7E9B05FD" w14:textId="77777777" w:rsidR="00037D36" w:rsidRPr="00037D36" w:rsidRDefault="00037D36" w:rsidP="00037D36">
            <w:pPr>
              <w:jc w:val="both"/>
              <w:rPr>
                <w:rFonts w:eastAsia="Calibri"/>
                <w:snapToGrid w:val="0"/>
                <w:color w:val="00000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tcPr>
          <w:p w14:paraId="1C41BE56" w14:textId="77777777" w:rsidR="00037D36" w:rsidRPr="00037D36" w:rsidRDefault="00037D36" w:rsidP="00037D36">
            <w:pPr>
              <w:jc w:val="both"/>
              <w:rPr>
                <w:rFonts w:eastAsia="Calibri"/>
                <w:snapToGrid w:val="0"/>
                <w:color w:val="000000"/>
                <w:szCs w:val="24"/>
                <w:u w:val="none"/>
              </w:rPr>
            </w:pPr>
          </w:p>
        </w:tc>
        <w:tc>
          <w:tcPr>
            <w:tcW w:w="2979" w:type="dxa"/>
            <w:gridSpan w:val="3"/>
            <w:tcBorders>
              <w:top w:val="single" w:sz="4" w:space="0" w:color="auto"/>
              <w:left w:val="single" w:sz="4" w:space="0" w:color="auto"/>
              <w:bottom w:val="single" w:sz="2" w:space="0" w:color="auto"/>
              <w:right w:val="single" w:sz="4" w:space="0" w:color="auto"/>
            </w:tcBorders>
          </w:tcPr>
          <w:p w14:paraId="212FB3CC" w14:textId="77777777" w:rsidR="00037D36" w:rsidRPr="00037D36" w:rsidRDefault="00037D36" w:rsidP="00037D36">
            <w:pPr>
              <w:jc w:val="both"/>
              <w:rPr>
                <w:rFonts w:eastAsia="Calibri"/>
                <w:snapToGrid w:val="0"/>
                <w:color w:val="000000"/>
                <w:szCs w:val="24"/>
                <w:u w:val="none"/>
              </w:rPr>
            </w:pPr>
          </w:p>
        </w:tc>
      </w:tr>
      <w:tr w:rsidR="00037D36" w:rsidRPr="00037D36" w14:paraId="555746B5" w14:textId="77777777" w:rsidTr="000801AE">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3CE9D7AB" w14:textId="77777777" w:rsidR="00037D36" w:rsidRPr="00037D36" w:rsidRDefault="00037D36" w:rsidP="00037D36">
            <w:pPr>
              <w:rPr>
                <w:rFonts w:eastAsia="Calibri"/>
                <w:snapToGrid w:val="0"/>
                <w:color w:val="00000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720389A5" w14:textId="77777777" w:rsidR="00037D36" w:rsidRPr="00037D36" w:rsidRDefault="00037D36" w:rsidP="00037D36">
            <w:pPr>
              <w:rPr>
                <w:rFonts w:eastAsia="Calibri"/>
                <w:snapToGrid w:val="0"/>
                <w:color w:val="000000"/>
                <w:szCs w:val="24"/>
                <w:u w:val="none"/>
              </w:rPr>
            </w:pPr>
          </w:p>
        </w:tc>
        <w:tc>
          <w:tcPr>
            <w:tcW w:w="4397" w:type="dxa"/>
            <w:gridSpan w:val="5"/>
            <w:tcBorders>
              <w:top w:val="single" w:sz="2" w:space="0" w:color="auto"/>
              <w:left w:val="single" w:sz="4" w:space="0" w:color="auto"/>
              <w:bottom w:val="single" w:sz="2" w:space="0" w:color="auto"/>
              <w:right w:val="single" w:sz="4" w:space="0" w:color="auto"/>
            </w:tcBorders>
          </w:tcPr>
          <w:p w14:paraId="0CC46692" w14:textId="77777777" w:rsidR="00037D36" w:rsidRPr="00037D36" w:rsidRDefault="00037D36" w:rsidP="00037D36">
            <w:pPr>
              <w:jc w:val="both"/>
              <w:rPr>
                <w:rFonts w:eastAsia="Calibri"/>
                <w:snapToGrid w:val="0"/>
                <w:color w:val="00000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659FAA9B" w14:textId="77777777" w:rsidR="00037D36" w:rsidRPr="00037D36" w:rsidRDefault="00037D36" w:rsidP="00037D36">
            <w:pPr>
              <w:rPr>
                <w:rFonts w:eastAsia="Calibri"/>
                <w:snapToGrid w:val="0"/>
                <w:color w:val="000000"/>
                <w:szCs w:val="24"/>
                <w:u w:val="none"/>
              </w:rPr>
            </w:pPr>
          </w:p>
        </w:tc>
        <w:tc>
          <w:tcPr>
            <w:tcW w:w="2979" w:type="dxa"/>
            <w:gridSpan w:val="3"/>
            <w:tcBorders>
              <w:top w:val="single" w:sz="2" w:space="0" w:color="auto"/>
              <w:left w:val="single" w:sz="4" w:space="0" w:color="auto"/>
              <w:bottom w:val="single" w:sz="4" w:space="0" w:color="auto"/>
              <w:right w:val="single" w:sz="4" w:space="0" w:color="auto"/>
            </w:tcBorders>
          </w:tcPr>
          <w:p w14:paraId="3960E5A9" w14:textId="77777777" w:rsidR="00037D36" w:rsidRPr="00037D36" w:rsidRDefault="00037D36" w:rsidP="00037D36">
            <w:pPr>
              <w:jc w:val="both"/>
              <w:rPr>
                <w:rFonts w:eastAsia="Calibri"/>
                <w:snapToGrid w:val="0"/>
                <w:color w:val="000000"/>
                <w:szCs w:val="24"/>
                <w:u w:val="none"/>
              </w:rPr>
            </w:pPr>
          </w:p>
        </w:tc>
      </w:tr>
      <w:tr w:rsidR="00037D36" w:rsidRPr="00037D36" w14:paraId="4BA44B9B" w14:textId="77777777" w:rsidTr="000801AE">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10405E15" w14:textId="77777777" w:rsidR="00037D36" w:rsidRPr="00037D36" w:rsidRDefault="00037D36" w:rsidP="00037D36">
            <w:pPr>
              <w:rPr>
                <w:rFonts w:eastAsia="Calibri"/>
                <w:snapToGrid w:val="0"/>
                <w:color w:val="00000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1065F451" w14:textId="77777777" w:rsidR="00037D36" w:rsidRPr="00037D36" w:rsidRDefault="00037D36" w:rsidP="00037D36">
            <w:pPr>
              <w:rPr>
                <w:rFonts w:eastAsia="Calibri"/>
                <w:snapToGrid w:val="0"/>
                <w:color w:val="000000"/>
                <w:szCs w:val="24"/>
                <w:u w:val="none"/>
              </w:rPr>
            </w:pPr>
          </w:p>
        </w:tc>
        <w:tc>
          <w:tcPr>
            <w:tcW w:w="4397" w:type="dxa"/>
            <w:gridSpan w:val="5"/>
            <w:tcBorders>
              <w:top w:val="single" w:sz="2" w:space="0" w:color="auto"/>
              <w:left w:val="single" w:sz="4" w:space="0" w:color="auto"/>
              <w:bottom w:val="single" w:sz="4" w:space="0" w:color="auto"/>
              <w:right w:val="single" w:sz="4" w:space="0" w:color="auto"/>
            </w:tcBorders>
          </w:tcPr>
          <w:p w14:paraId="325A931B" w14:textId="77777777" w:rsidR="00037D36" w:rsidRPr="00037D36" w:rsidRDefault="00037D36" w:rsidP="00037D36">
            <w:pPr>
              <w:jc w:val="both"/>
              <w:rPr>
                <w:rFonts w:eastAsia="Calibri"/>
                <w:snapToGrid w:val="0"/>
                <w:color w:val="00000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57CA37D1" w14:textId="77777777" w:rsidR="00037D36" w:rsidRPr="00037D36" w:rsidRDefault="00037D36" w:rsidP="00037D36">
            <w:pPr>
              <w:rPr>
                <w:rFonts w:eastAsia="Calibri"/>
                <w:snapToGrid w:val="0"/>
                <w:color w:val="000000"/>
                <w:szCs w:val="24"/>
                <w:u w:val="none"/>
              </w:rPr>
            </w:pPr>
          </w:p>
        </w:tc>
        <w:tc>
          <w:tcPr>
            <w:tcW w:w="2979" w:type="dxa"/>
            <w:gridSpan w:val="3"/>
            <w:tcBorders>
              <w:top w:val="single" w:sz="2" w:space="0" w:color="auto"/>
              <w:left w:val="single" w:sz="4" w:space="0" w:color="auto"/>
              <w:bottom w:val="single" w:sz="4" w:space="0" w:color="auto"/>
              <w:right w:val="single" w:sz="4" w:space="0" w:color="auto"/>
            </w:tcBorders>
          </w:tcPr>
          <w:p w14:paraId="03CC31EF" w14:textId="77777777" w:rsidR="00037D36" w:rsidRPr="00037D36" w:rsidRDefault="00037D36" w:rsidP="00037D36">
            <w:pPr>
              <w:jc w:val="both"/>
              <w:rPr>
                <w:rFonts w:eastAsia="Calibri"/>
                <w:snapToGrid w:val="0"/>
                <w:color w:val="000000"/>
                <w:szCs w:val="24"/>
                <w:u w:val="none"/>
              </w:rPr>
            </w:pPr>
          </w:p>
        </w:tc>
      </w:tr>
      <w:tr w:rsidR="00037D36" w:rsidRPr="00037D36" w14:paraId="1158371F" w14:textId="77777777" w:rsidTr="000801AE">
        <w:trPr>
          <w:trHeight w:val="405"/>
        </w:trPr>
        <w:tc>
          <w:tcPr>
            <w:tcW w:w="993" w:type="dxa"/>
            <w:tcBorders>
              <w:top w:val="single" w:sz="4" w:space="0" w:color="auto"/>
              <w:left w:val="single" w:sz="4" w:space="0" w:color="auto"/>
              <w:bottom w:val="single" w:sz="4" w:space="0" w:color="auto"/>
              <w:right w:val="single" w:sz="4" w:space="0" w:color="auto"/>
            </w:tcBorders>
            <w:vAlign w:val="center"/>
            <w:hideMark/>
          </w:tcPr>
          <w:p w14:paraId="78F55278" w14:textId="77777777" w:rsidR="00037D36" w:rsidRPr="00037D36" w:rsidRDefault="00037D36" w:rsidP="00037D36">
            <w:pPr>
              <w:rPr>
                <w:rFonts w:eastAsia="Calibri"/>
                <w:snapToGrid w:val="0"/>
                <w:color w:val="00000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7669CBA3" w14:textId="77777777" w:rsidR="00037D36" w:rsidRPr="00037D36" w:rsidRDefault="00037D36" w:rsidP="00037D36">
            <w:pPr>
              <w:rPr>
                <w:rFonts w:eastAsia="Calibri"/>
                <w:snapToGrid w:val="0"/>
                <w:color w:val="000000"/>
                <w:szCs w:val="24"/>
                <w:u w:val="none"/>
              </w:rPr>
            </w:pPr>
          </w:p>
        </w:tc>
        <w:tc>
          <w:tcPr>
            <w:tcW w:w="4397" w:type="dxa"/>
            <w:gridSpan w:val="5"/>
            <w:tcBorders>
              <w:top w:val="single" w:sz="4" w:space="0" w:color="auto"/>
              <w:left w:val="single" w:sz="4" w:space="0" w:color="auto"/>
              <w:bottom w:val="single" w:sz="2" w:space="0" w:color="auto"/>
              <w:right w:val="single" w:sz="4" w:space="0" w:color="auto"/>
            </w:tcBorders>
          </w:tcPr>
          <w:p w14:paraId="53B62AC5" w14:textId="77777777" w:rsidR="00037D36" w:rsidRPr="00037D36" w:rsidRDefault="00037D36" w:rsidP="00037D36">
            <w:pPr>
              <w:jc w:val="both"/>
              <w:rPr>
                <w:rFonts w:eastAsia="Calibri"/>
                <w:snapToGrid w:val="0"/>
                <w:color w:val="00000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0E939977" w14:textId="77777777" w:rsidR="00037D36" w:rsidRPr="00037D36" w:rsidRDefault="00037D36" w:rsidP="00037D36">
            <w:pPr>
              <w:rPr>
                <w:rFonts w:eastAsia="Calibri"/>
                <w:snapToGrid w:val="0"/>
                <w:color w:val="000000"/>
                <w:szCs w:val="24"/>
                <w:u w:val="none"/>
              </w:rPr>
            </w:pPr>
          </w:p>
        </w:tc>
        <w:tc>
          <w:tcPr>
            <w:tcW w:w="2979" w:type="dxa"/>
            <w:gridSpan w:val="3"/>
            <w:tcBorders>
              <w:top w:val="single" w:sz="4" w:space="0" w:color="auto"/>
              <w:left w:val="single" w:sz="4" w:space="0" w:color="auto"/>
              <w:bottom w:val="single" w:sz="2" w:space="0" w:color="auto"/>
              <w:right w:val="single" w:sz="4" w:space="0" w:color="auto"/>
            </w:tcBorders>
          </w:tcPr>
          <w:p w14:paraId="4F733229" w14:textId="77777777" w:rsidR="00037D36" w:rsidRPr="00037D36" w:rsidRDefault="00037D36" w:rsidP="00037D36">
            <w:pPr>
              <w:jc w:val="both"/>
              <w:rPr>
                <w:rFonts w:eastAsia="Calibri"/>
                <w:snapToGrid w:val="0"/>
                <w:color w:val="000000"/>
                <w:szCs w:val="24"/>
                <w:u w:val="none"/>
              </w:rPr>
            </w:pPr>
          </w:p>
        </w:tc>
      </w:tr>
      <w:tr w:rsidR="00037D36" w:rsidRPr="00037D36" w14:paraId="7C934B44" w14:textId="77777777" w:rsidTr="000801AE">
        <w:trPr>
          <w:trHeight w:val="390"/>
        </w:trPr>
        <w:tc>
          <w:tcPr>
            <w:tcW w:w="993" w:type="dxa"/>
            <w:tcBorders>
              <w:top w:val="single" w:sz="4" w:space="0" w:color="auto"/>
              <w:left w:val="single" w:sz="4" w:space="0" w:color="auto"/>
              <w:bottom w:val="single" w:sz="4" w:space="0" w:color="auto"/>
              <w:right w:val="single" w:sz="4" w:space="0" w:color="auto"/>
            </w:tcBorders>
            <w:vAlign w:val="center"/>
            <w:hideMark/>
          </w:tcPr>
          <w:p w14:paraId="00476D24" w14:textId="77777777" w:rsidR="00037D36" w:rsidRPr="00037D36" w:rsidRDefault="00037D36" w:rsidP="00037D36">
            <w:pPr>
              <w:rPr>
                <w:rFonts w:eastAsia="Calibri"/>
                <w:snapToGrid w:val="0"/>
                <w:color w:val="00000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4F32BF7D" w14:textId="77777777" w:rsidR="00037D36" w:rsidRPr="00037D36" w:rsidRDefault="00037D36" w:rsidP="00037D36">
            <w:pPr>
              <w:rPr>
                <w:rFonts w:eastAsia="Calibri"/>
                <w:snapToGrid w:val="0"/>
                <w:color w:val="000000"/>
                <w:szCs w:val="24"/>
                <w:u w:val="none"/>
              </w:rPr>
            </w:pPr>
          </w:p>
        </w:tc>
        <w:tc>
          <w:tcPr>
            <w:tcW w:w="4397" w:type="dxa"/>
            <w:gridSpan w:val="5"/>
            <w:tcBorders>
              <w:top w:val="single" w:sz="4" w:space="0" w:color="auto"/>
              <w:left w:val="single" w:sz="4" w:space="0" w:color="auto"/>
              <w:bottom w:val="single" w:sz="2" w:space="0" w:color="auto"/>
              <w:right w:val="single" w:sz="4" w:space="0" w:color="auto"/>
            </w:tcBorders>
          </w:tcPr>
          <w:p w14:paraId="68E90E34" w14:textId="77777777" w:rsidR="00037D36" w:rsidRPr="00037D36" w:rsidRDefault="00037D36" w:rsidP="00037D36">
            <w:pPr>
              <w:jc w:val="both"/>
              <w:rPr>
                <w:rFonts w:eastAsia="Calibri"/>
                <w:snapToGrid w:val="0"/>
                <w:color w:val="00000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4FD2C96A" w14:textId="77777777" w:rsidR="00037D36" w:rsidRPr="00037D36" w:rsidRDefault="00037D36" w:rsidP="00037D36">
            <w:pPr>
              <w:rPr>
                <w:rFonts w:eastAsia="Calibri"/>
                <w:snapToGrid w:val="0"/>
                <w:color w:val="000000"/>
                <w:szCs w:val="24"/>
                <w:u w:val="none"/>
              </w:rPr>
            </w:pPr>
          </w:p>
        </w:tc>
        <w:tc>
          <w:tcPr>
            <w:tcW w:w="2979" w:type="dxa"/>
            <w:gridSpan w:val="3"/>
            <w:tcBorders>
              <w:top w:val="single" w:sz="4" w:space="0" w:color="auto"/>
              <w:left w:val="single" w:sz="4" w:space="0" w:color="auto"/>
              <w:bottom w:val="single" w:sz="2" w:space="0" w:color="auto"/>
              <w:right w:val="single" w:sz="4" w:space="0" w:color="auto"/>
            </w:tcBorders>
          </w:tcPr>
          <w:p w14:paraId="6485D041" w14:textId="77777777" w:rsidR="00037D36" w:rsidRPr="00037D36" w:rsidRDefault="00037D36" w:rsidP="00037D36">
            <w:pPr>
              <w:jc w:val="both"/>
              <w:rPr>
                <w:rFonts w:eastAsia="Calibri"/>
                <w:snapToGrid w:val="0"/>
                <w:color w:val="000000"/>
                <w:szCs w:val="24"/>
                <w:u w:val="none"/>
              </w:rPr>
            </w:pPr>
          </w:p>
        </w:tc>
      </w:tr>
      <w:tr w:rsidR="00037D36" w:rsidRPr="00037D36" w14:paraId="2642EC68" w14:textId="77777777" w:rsidTr="000801AE">
        <w:trPr>
          <w:trHeight w:val="375"/>
        </w:trPr>
        <w:tc>
          <w:tcPr>
            <w:tcW w:w="993" w:type="dxa"/>
            <w:tcBorders>
              <w:top w:val="single" w:sz="4" w:space="0" w:color="auto"/>
              <w:left w:val="single" w:sz="4" w:space="0" w:color="auto"/>
              <w:bottom w:val="single" w:sz="4" w:space="0" w:color="auto"/>
              <w:right w:val="single" w:sz="4" w:space="0" w:color="auto"/>
            </w:tcBorders>
            <w:vAlign w:val="center"/>
            <w:hideMark/>
          </w:tcPr>
          <w:p w14:paraId="39BB60FF" w14:textId="77777777" w:rsidR="00037D36" w:rsidRPr="00037D36" w:rsidRDefault="00037D36" w:rsidP="00037D36">
            <w:pPr>
              <w:rPr>
                <w:rFonts w:eastAsia="Calibri"/>
                <w:snapToGrid w:val="0"/>
                <w:color w:val="00000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6484E2B0" w14:textId="77777777" w:rsidR="00037D36" w:rsidRPr="00037D36" w:rsidRDefault="00037D36" w:rsidP="00037D36">
            <w:pPr>
              <w:rPr>
                <w:rFonts w:eastAsia="Calibri"/>
                <w:snapToGrid w:val="0"/>
                <w:color w:val="000000"/>
                <w:szCs w:val="24"/>
                <w:u w:val="none"/>
              </w:rPr>
            </w:pPr>
          </w:p>
        </w:tc>
        <w:tc>
          <w:tcPr>
            <w:tcW w:w="4397" w:type="dxa"/>
            <w:gridSpan w:val="5"/>
            <w:tcBorders>
              <w:top w:val="single" w:sz="4" w:space="0" w:color="auto"/>
              <w:left w:val="single" w:sz="4" w:space="0" w:color="auto"/>
              <w:bottom w:val="single" w:sz="2" w:space="0" w:color="auto"/>
              <w:right w:val="single" w:sz="4" w:space="0" w:color="auto"/>
            </w:tcBorders>
          </w:tcPr>
          <w:p w14:paraId="58F961C9" w14:textId="77777777" w:rsidR="00037D36" w:rsidRPr="00037D36" w:rsidRDefault="00037D36" w:rsidP="00037D36">
            <w:pPr>
              <w:jc w:val="both"/>
              <w:rPr>
                <w:rFonts w:eastAsia="Calibri"/>
                <w:snapToGrid w:val="0"/>
                <w:color w:val="00000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722952C7" w14:textId="77777777" w:rsidR="00037D36" w:rsidRPr="00037D36" w:rsidRDefault="00037D36" w:rsidP="00037D36">
            <w:pPr>
              <w:rPr>
                <w:rFonts w:eastAsia="Calibri"/>
                <w:snapToGrid w:val="0"/>
                <w:color w:val="000000"/>
                <w:szCs w:val="24"/>
                <w:u w:val="none"/>
              </w:rPr>
            </w:pPr>
          </w:p>
        </w:tc>
        <w:tc>
          <w:tcPr>
            <w:tcW w:w="2979" w:type="dxa"/>
            <w:gridSpan w:val="3"/>
            <w:tcBorders>
              <w:top w:val="single" w:sz="4" w:space="0" w:color="auto"/>
              <w:left w:val="single" w:sz="4" w:space="0" w:color="auto"/>
              <w:bottom w:val="single" w:sz="2" w:space="0" w:color="auto"/>
              <w:right w:val="single" w:sz="4" w:space="0" w:color="auto"/>
            </w:tcBorders>
          </w:tcPr>
          <w:p w14:paraId="365998AD" w14:textId="77777777" w:rsidR="00037D36" w:rsidRPr="00037D36" w:rsidRDefault="00037D36" w:rsidP="00037D36">
            <w:pPr>
              <w:jc w:val="both"/>
              <w:rPr>
                <w:rFonts w:eastAsia="Calibri"/>
                <w:snapToGrid w:val="0"/>
                <w:color w:val="000000"/>
                <w:szCs w:val="24"/>
                <w:u w:val="none"/>
              </w:rPr>
            </w:pPr>
          </w:p>
        </w:tc>
      </w:tr>
      <w:tr w:rsidR="00037D36" w:rsidRPr="00037D36" w14:paraId="1C4211F3" w14:textId="77777777" w:rsidTr="000801AE">
        <w:trPr>
          <w:gridAfter w:val="2"/>
          <w:wAfter w:w="68" w:type="dxa"/>
        </w:trPr>
        <w:tc>
          <w:tcPr>
            <w:tcW w:w="2471" w:type="dxa"/>
            <w:gridSpan w:val="3"/>
            <w:tcBorders>
              <w:top w:val="nil"/>
              <w:left w:val="nil"/>
              <w:bottom w:val="single" w:sz="4" w:space="0" w:color="auto"/>
              <w:right w:val="nil"/>
            </w:tcBorders>
          </w:tcPr>
          <w:p w14:paraId="7074172A" w14:textId="77777777" w:rsidR="00037D36" w:rsidRPr="00037D36" w:rsidRDefault="00037D36" w:rsidP="00037D36">
            <w:pPr>
              <w:jc w:val="both"/>
              <w:rPr>
                <w:rFonts w:eastAsia="Calibri"/>
                <w:b/>
                <w:bCs/>
                <w:snapToGrid w:val="0"/>
                <w:color w:val="000000"/>
                <w:szCs w:val="24"/>
                <w:u w:val="none"/>
              </w:rPr>
            </w:pPr>
          </w:p>
          <w:p w14:paraId="30A987BE" w14:textId="77777777" w:rsidR="00037D36" w:rsidRPr="00037D36" w:rsidRDefault="00037D36" w:rsidP="00037D36">
            <w:pPr>
              <w:jc w:val="both"/>
              <w:rPr>
                <w:rFonts w:eastAsia="Calibri"/>
                <w:b/>
                <w:bCs/>
                <w:snapToGrid w:val="0"/>
                <w:color w:val="000000"/>
                <w:szCs w:val="24"/>
                <w:u w:val="none"/>
              </w:rPr>
            </w:pPr>
            <w:r w:rsidRPr="00037D36">
              <w:rPr>
                <w:rFonts w:eastAsia="Calibri"/>
                <w:b/>
                <w:bCs/>
                <w:snapToGrid w:val="0"/>
                <w:color w:val="000000"/>
                <w:szCs w:val="24"/>
                <w:u w:val="none"/>
              </w:rPr>
              <w:t>Pavisam kopā</w:t>
            </w:r>
            <w:r w:rsidRPr="00037D36">
              <w:rPr>
                <w:rFonts w:eastAsia="Calibri"/>
                <w:snapToGrid w:val="0"/>
                <w:color w:val="000000"/>
                <w:szCs w:val="24"/>
                <w:u w:val="none"/>
              </w:rPr>
              <w:t>:</w:t>
            </w:r>
          </w:p>
        </w:tc>
        <w:tc>
          <w:tcPr>
            <w:tcW w:w="1800" w:type="dxa"/>
            <w:gridSpan w:val="2"/>
            <w:tcBorders>
              <w:top w:val="nil"/>
              <w:left w:val="nil"/>
              <w:bottom w:val="single" w:sz="4" w:space="0" w:color="auto"/>
              <w:right w:val="nil"/>
            </w:tcBorders>
          </w:tcPr>
          <w:p w14:paraId="72C943A3" w14:textId="77777777" w:rsidR="00037D36" w:rsidRPr="00037D36" w:rsidRDefault="00037D36" w:rsidP="00037D36">
            <w:pPr>
              <w:jc w:val="both"/>
              <w:rPr>
                <w:rFonts w:eastAsia="Calibri"/>
                <w:b/>
                <w:bCs/>
                <w:snapToGrid w:val="0"/>
                <w:color w:val="000000"/>
                <w:szCs w:val="24"/>
                <w:u w:val="none"/>
              </w:rPr>
            </w:pPr>
          </w:p>
        </w:tc>
        <w:tc>
          <w:tcPr>
            <w:tcW w:w="6300" w:type="dxa"/>
            <w:gridSpan w:val="4"/>
            <w:tcBorders>
              <w:top w:val="nil"/>
              <w:left w:val="nil"/>
              <w:bottom w:val="single" w:sz="4" w:space="0" w:color="auto"/>
              <w:right w:val="nil"/>
            </w:tcBorders>
            <w:hideMark/>
          </w:tcPr>
          <w:p w14:paraId="2E34A639" w14:textId="77777777" w:rsidR="00037D36" w:rsidRPr="00037D36" w:rsidRDefault="00037D36" w:rsidP="00037D36">
            <w:pPr>
              <w:jc w:val="both"/>
              <w:rPr>
                <w:rFonts w:eastAsia="Calibri"/>
                <w:snapToGrid w:val="0"/>
                <w:color w:val="000000"/>
                <w:szCs w:val="24"/>
                <w:u w:val="none"/>
              </w:rPr>
            </w:pPr>
          </w:p>
          <w:p w14:paraId="34D9A2AA" w14:textId="77777777" w:rsidR="00037D36" w:rsidRPr="00037D36" w:rsidRDefault="00037D36" w:rsidP="00037D36">
            <w:pPr>
              <w:jc w:val="both"/>
              <w:rPr>
                <w:rFonts w:eastAsia="Calibri"/>
                <w:snapToGrid w:val="0"/>
                <w:color w:val="000000"/>
                <w:szCs w:val="24"/>
                <w:u w:val="none"/>
              </w:rPr>
            </w:pPr>
            <w:r w:rsidRPr="00037D36">
              <w:rPr>
                <w:rFonts w:eastAsia="Calibri"/>
                <w:snapToGrid w:val="0"/>
                <w:color w:val="000000"/>
                <w:szCs w:val="24"/>
                <w:u w:val="none"/>
              </w:rPr>
              <w:t xml:space="preserve">EUR </w:t>
            </w:r>
          </w:p>
        </w:tc>
      </w:tr>
      <w:tr w:rsidR="00037D36" w:rsidRPr="00037D36" w14:paraId="1BB6F70C" w14:textId="77777777" w:rsidTr="000801AE">
        <w:trPr>
          <w:gridAfter w:val="1"/>
          <w:wAfter w:w="42" w:type="dxa"/>
        </w:trPr>
        <w:tc>
          <w:tcPr>
            <w:tcW w:w="2651" w:type="dxa"/>
            <w:gridSpan w:val="4"/>
            <w:tcBorders>
              <w:top w:val="single" w:sz="4" w:space="0" w:color="auto"/>
              <w:left w:val="nil"/>
              <w:bottom w:val="single" w:sz="4" w:space="0" w:color="auto"/>
              <w:right w:val="nil"/>
            </w:tcBorders>
          </w:tcPr>
          <w:p w14:paraId="2DB767FA" w14:textId="77777777" w:rsidR="00037D36" w:rsidRPr="00037D36" w:rsidRDefault="00037D36" w:rsidP="00037D36">
            <w:pPr>
              <w:jc w:val="both"/>
              <w:rPr>
                <w:rFonts w:eastAsia="Calibri"/>
                <w:b/>
                <w:bCs/>
                <w:snapToGrid w:val="0"/>
                <w:color w:val="000000"/>
                <w:szCs w:val="24"/>
                <w:u w:val="none"/>
              </w:rPr>
            </w:pPr>
          </w:p>
        </w:tc>
        <w:tc>
          <w:tcPr>
            <w:tcW w:w="1620" w:type="dxa"/>
            <w:tcBorders>
              <w:top w:val="single" w:sz="4" w:space="0" w:color="auto"/>
              <w:left w:val="nil"/>
              <w:bottom w:val="single" w:sz="4" w:space="0" w:color="auto"/>
              <w:right w:val="nil"/>
            </w:tcBorders>
          </w:tcPr>
          <w:p w14:paraId="701CAD58" w14:textId="77777777" w:rsidR="00037D36" w:rsidRPr="00037D36" w:rsidRDefault="00037D36" w:rsidP="00037D36">
            <w:pPr>
              <w:jc w:val="both"/>
              <w:rPr>
                <w:rFonts w:eastAsia="Calibri"/>
                <w:b/>
                <w:bCs/>
                <w:snapToGrid w:val="0"/>
                <w:color w:val="000000"/>
                <w:szCs w:val="24"/>
                <w:u w:val="none"/>
              </w:rPr>
            </w:pPr>
          </w:p>
        </w:tc>
        <w:tc>
          <w:tcPr>
            <w:tcW w:w="540" w:type="dxa"/>
            <w:tcBorders>
              <w:top w:val="single" w:sz="4" w:space="0" w:color="auto"/>
              <w:left w:val="nil"/>
              <w:bottom w:val="single" w:sz="4" w:space="0" w:color="auto"/>
              <w:right w:val="nil"/>
            </w:tcBorders>
          </w:tcPr>
          <w:p w14:paraId="17330CC5" w14:textId="77777777" w:rsidR="00037D36" w:rsidRPr="00037D36" w:rsidRDefault="00037D36" w:rsidP="00037D36">
            <w:pPr>
              <w:jc w:val="both"/>
              <w:rPr>
                <w:rFonts w:eastAsia="Calibri"/>
                <w:snapToGrid w:val="0"/>
                <w:color w:val="000000"/>
                <w:szCs w:val="24"/>
                <w:u w:val="none"/>
              </w:rPr>
            </w:pPr>
          </w:p>
        </w:tc>
        <w:tc>
          <w:tcPr>
            <w:tcW w:w="5786" w:type="dxa"/>
            <w:gridSpan w:val="4"/>
            <w:tcBorders>
              <w:top w:val="single" w:sz="4" w:space="0" w:color="auto"/>
              <w:left w:val="nil"/>
              <w:bottom w:val="single" w:sz="4" w:space="0" w:color="auto"/>
              <w:right w:val="nil"/>
            </w:tcBorders>
            <w:hideMark/>
          </w:tcPr>
          <w:p w14:paraId="1C7DA887" w14:textId="77777777" w:rsidR="00037D36" w:rsidRPr="00037D36" w:rsidRDefault="00037D36" w:rsidP="00037D36">
            <w:pPr>
              <w:jc w:val="center"/>
              <w:rPr>
                <w:rFonts w:eastAsia="Calibri"/>
                <w:b/>
                <w:bCs/>
                <w:snapToGrid w:val="0"/>
                <w:color w:val="000000"/>
                <w:szCs w:val="24"/>
                <w:u w:val="none"/>
              </w:rPr>
            </w:pPr>
            <w:r w:rsidRPr="00037D36">
              <w:rPr>
                <w:rFonts w:eastAsia="Calibri"/>
                <w:snapToGrid w:val="0"/>
                <w:color w:val="000000"/>
                <w:szCs w:val="24"/>
                <w:u w:val="none"/>
              </w:rPr>
              <w:t>(summa vārdiem)</w:t>
            </w:r>
          </w:p>
        </w:tc>
      </w:tr>
      <w:tr w:rsidR="00037D36" w:rsidRPr="00037D36" w14:paraId="1768F7DE" w14:textId="77777777" w:rsidTr="000801AE">
        <w:trPr>
          <w:gridAfter w:val="1"/>
          <w:wAfter w:w="42" w:type="dxa"/>
        </w:trPr>
        <w:tc>
          <w:tcPr>
            <w:tcW w:w="10597" w:type="dxa"/>
            <w:gridSpan w:val="10"/>
            <w:tcBorders>
              <w:top w:val="single" w:sz="4" w:space="0" w:color="auto"/>
              <w:left w:val="nil"/>
              <w:bottom w:val="nil"/>
              <w:right w:val="nil"/>
            </w:tcBorders>
            <w:hideMark/>
          </w:tcPr>
          <w:p w14:paraId="55303D15" w14:textId="77777777" w:rsidR="00037D36" w:rsidRPr="00037D36" w:rsidRDefault="00037D36" w:rsidP="00037D36">
            <w:pPr>
              <w:rPr>
                <w:rFonts w:eastAsia="Calibri"/>
                <w:b/>
                <w:bCs/>
                <w:snapToGrid w:val="0"/>
                <w:color w:val="000000"/>
                <w:szCs w:val="24"/>
                <w:u w:val="none"/>
              </w:rPr>
            </w:pPr>
            <w:r w:rsidRPr="00037D36">
              <w:rPr>
                <w:rFonts w:eastAsia="Calibri"/>
                <w:b/>
                <w:bCs/>
                <w:snapToGrid w:val="0"/>
                <w:color w:val="000000"/>
                <w:szCs w:val="24"/>
                <w:u w:val="none"/>
                <w:vertAlign w:val="superscript"/>
              </w:rPr>
              <w:footnoteReference w:id="1"/>
            </w:r>
            <w:r w:rsidRPr="00037D36">
              <w:rPr>
                <w:rFonts w:eastAsia="Calibri"/>
                <w:b/>
                <w:bCs/>
                <w:snapToGrid w:val="0"/>
                <w:color w:val="000000"/>
                <w:szCs w:val="24"/>
                <w:u w:val="none"/>
              </w:rPr>
              <w:t>Pielikumā:</w:t>
            </w:r>
          </w:p>
          <w:p w14:paraId="36A43189" w14:textId="77777777" w:rsidR="00037D36" w:rsidRPr="00037D36" w:rsidRDefault="00037D36" w:rsidP="00037D36">
            <w:pPr>
              <w:rPr>
                <w:rFonts w:eastAsia="Calibri"/>
                <w:snapToGrid w:val="0"/>
                <w:color w:val="000000"/>
                <w:szCs w:val="24"/>
                <w:u w:val="none"/>
              </w:rPr>
            </w:pPr>
            <w:r w:rsidRPr="00037D36">
              <w:rPr>
                <w:rFonts w:eastAsia="Calibri"/>
                <w:b/>
                <w:bCs/>
                <w:snapToGrid w:val="0"/>
                <w:color w:val="000000"/>
                <w:szCs w:val="24"/>
                <w:u w:val="none"/>
              </w:rPr>
              <w:t xml:space="preserve">  </w:t>
            </w:r>
            <w:r w:rsidRPr="00037D36">
              <w:rPr>
                <w:rFonts w:eastAsia="Calibri"/>
                <w:snapToGrid w:val="0"/>
                <w:color w:val="000000"/>
                <w:szCs w:val="24"/>
                <w:u w:val="none"/>
              </w:rPr>
              <w:t xml:space="preserve">Projekta īstenotāja konta izdruka uz  _________________lpp. </w:t>
            </w:r>
          </w:p>
          <w:p w14:paraId="540D259E" w14:textId="77777777" w:rsidR="00037D36" w:rsidRPr="00037D36" w:rsidRDefault="00037D36" w:rsidP="00037D36">
            <w:pPr>
              <w:rPr>
                <w:rFonts w:eastAsia="Calibri"/>
                <w:snapToGrid w:val="0"/>
                <w:color w:val="000000"/>
                <w:szCs w:val="24"/>
                <w:u w:val="none"/>
              </w:rPr>
            </w:pPr>
            <w:r w:rsidRPr="00037D36">
              <w:rPr>
                <w:rFonts w:eastAsia="Calibri"/>
                <w:snapToGrid w:val="0"/>
                <w:color w:val="000000"/>
                <w:szCs w:val="24"/>
                <w:u w:val="none"/>
              </w:rPr>
              <w:t xml:space="preserve">  Izmaksu apliecinošo dokumentu kopijas uz _______________lpp.</w:t>
            </w:r>
          </w:p>
        </w:tc>
      </w:tr>
    </w:tbl>
    <w:p w14:paraId="30F9AE7B" w14:textId="77777777" w:rsidR="00037D36" w:rsidRPr="00037D36" w:rsidRDefault="00037D36" w:rsidP="00037D36">
      <w:pPr>
        <w:rPr>
          <w:rFonts w:eastAsia="Calibri"/>
          <w:vanish/>
          <w:szCs w:val="24"/>
          <w:u w:val="none"/>
        </w:rPr>
      </w:pPr>
    </w:p>
    <w:tbl>
      <w:tblPr>
        <w:tblpPr w:leftFromText="180" w:rightFromText="180" w:vertAnchor="text" w:horzAnchor="margin" w:tblpY="2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4068"/>
        <w:gridCol w:w="516"/>
        <w:gridCol w:w="2748"/>
      </w:tblGrid>
      <w:tr w:rsidR="00037D36" w:rsidRPr="00037D36" w14:paraId="19A54D13" w14:textId="77777777" w:rsidTr="000801AE">
        <w:tc>
          <w:tcPr>
            <w:tcW w:w="2088" w:type="dxa"/>
            <w:tcBorders>
              <w:top w:val="nil"/>
              <w:left w:val="nil"/>
              <w:bottom w:val="nil"/>
              <w:right w:val="nil"/>
            </w:tcBorders>
            <w:hideMark/>
          </w:tcPr>
          <w:p w14:paraId="75A76C50" w14:textId="77777777" w:rsidR="00037D36" w:rsidRPr="00037D36" w:rsidRDefault="00037D36" w:rsidP="00037D36">
            <w:pPr>
              <w:tabs>
                <w:tab w:val="left" w:pos="7371"/>
              </w:tabs>
              <w:jc w:val="both"/>
              <w:rPr>
                <w:rFonts w:eastAsia="Calibri"/>
                <w:b/>
                <w:bCs/>
                <w:snapToGrid w:val="0"/>
                <w:color w:val="000000"/>
                <w:szCs w:val="24"/>
                <w:u w:val="none"/>
              </w:rPr>
            </w:pPr>
            <w:r w:rsidRPr="00037D36">
              <w:rPr>
                <w:rFonts w:eastAsia="Calibri"/>
                <w:b/>
                <w:bCs/>
                <w:snapToGrid w:val="0"/>
                <w:color w:val="000000"/>
                <w:szCs w:val="24"/>
                <w:u w:val="none"/>
              </w:rPr>
              <w:t>Nometnes vadītājs</w:t>
            </w:r>
          </w:p>
        </w:tc>
        <w:tc>
          <w:tcPr>
            <w:tcW w:w="4320" w:type="dxa"/>
            <w:tcBorders>
              <w:top w:val="nil"/>
              <w:left w:val="nil"/>
              <w:bottom w:val="single" w:sz="4" w:space="0" w:color="auto"/>
              <w:right w:val="nil"/>
            </w:tcBorders>
          </w:tcPr>
          <w:p w14:paraId="32F32BC7" w14:textId="77777777" w:rsidR="00037D36" w:rsidRPr="00037D36" w:rsidRDefault="00037D36" w:rsidP="00037D36">
            <w:pPr>
              <w:tabs>
                <w:tab w:val="left" w:pos="7371"/>
              </w:tabs>
              <w:jc w:val="both"/>
              <w:rPr>
                <w:rFonts w:eastAsia="Calibri"/>
                <w:b/>
                <w:bCs/>
                <w:snapToGrid w:val="0"/>
                <w:color w:val="000000"/>
                <w:szCs w:val="24"/>
                <w:u w:val="none"/>
              </w:rPr>
            </w:pPr>
          </w:p>
        </w:tc>
        <w:tc>
          <w:tcPr>
            <w:tcW w:w="540" w:type="dxa"/>
            <w:tcBorders>
              <w:top w:val="nil"/>
              <w:left w:val="nil"/>
              <w:bottom w:val="nil"/>
              <w:right w:val="nil"/>
            </w:tcBorders>
          </w:tcPr>
          <w:p w14:paraId="35E34EBB" w14:textId="77777777" w:rsidR="00037D36" w:rsidRPr="00037D36" w:rsidRDefault="00037D36" w:rsidP="00037D36">
            <w:pPr>
              <w:tabs>
                <w:tab w:val="left" w:pos="7371"/>
              </w:tabs>
              <w:jc w:val="both"/>
              <w:rPr>
                <w:rFonts w:eastAsia="Calibri"/>
                <w:b/>
                <w:bCs/>
                <w:snapToGrid w:val="0"/>
                <w:color w:val="000000"/>
                <w:szCs w:val="24"/>
                <w:u w:val="none"/>
              </w:rPr>
            </w:pPr>
          </w:p>
        </w:tc>
        <w:tc>
          <w:tcPr>
            <w:tcW w:w="2880" w:type="dxa"/>
            <w:tcBorders>
              <w:top w:val="nil"/>
              <w:left w:val="nil"/>
              <w:bottom w:val="single" w:sz="4" w:space="0" w:color="auto"/>
              <w:right w:val="nil"/>
            </w:tcBorders>
          </w:tcPr>
          <w:p w14:paraId="6C5022D0" w14:textId="77777777" w:rsidR="00037D36" w:rsidRPr="00037D36" w:rsidRDefault="00037D36" w:rsidP="00037D36">
            <w:pPr>
              <w:tabs>
                <w:tab w:val="left" w:pos="7371"/>
              </w:tabs>
              <w:jc w:val="both"/>
              <w:rPr>
                <w:rFonts w:eastAsia="Calibri"/>
                <w:b/>
                <w:bCs/>
                <w:snapToGrid w:val="0"/>
                <w:color w:val="000000"/>
                <w:szCs w:val="24"/>
                <w:u w:val="none"/>
              </w:rPr>
            </w:pPr>
          </w:p>
          <w:p w14:paraId="59547F52" w14:textId="77777777" w:rsidR="00037D36" w:rsidRPr="00037D36" w:rsidRDefault="00037D36" w:rsidP="00037D36">
            <w:pPr>
              <w:tabs>
                <w:tab w:val="left" w:pos="7371"/>
              </w:tabs>
              <w:jc w:val="both"/>
              <w:rPr>
                <w:rFonts w:eastAsia="Calibri"/>
                <w:b/>
                <w:bCs/>
                <w:snapToGrid w:val="0"/>
                <w:color w:val="000000"/>
                <w:szCs w:val="24"/>
                <w:u w:val="none"/>
              </w:rPr>
            </w:pPr>
          </w:p>
        </w:tc>
      </w:tr>
      <w:tr w:rsidR="00037D36" w:rsidRPr="00037D36" w14:paraId="1E4B77E7" w14:textId="77777777" w:rsidTr="000801AE">
        <w:tc>
          <w:tcPr>
            <w:tcW w:w="2088" w:type="dxa"/>
            <w:tcBorders>
              <w:top w:val="nil"/>
              <w:left w:val="nil"/>
              <w:bottom w:val="nil"/>
              <w:right w:val="nil"/>
            </w:tcBorders>
          </w:tcPr>
          <w:p w14:paraId="758A9509" w14:textId="77777777" w:rsidR="00037D36" w:rsidRPr="00037D36" w:rsidRDefault="00037D36" w:rsidP="00037D36">
            <w:pPr>
              <w:tabs>
                <w:tab w:val="left" w:pos="7371"/>
              </w:tabs>
              <w:jc w:val="both"/>
              <w:rPr>
                <w:rFonts w:eastAsia="Calibri"/>
                <w:b/>
                <w:bCs/>
                <w:snapToGrid w:val="0"/>
                <w:color w:val="000000"/>
                <w:szCs w:val="24"/>
                <w:u w:val="none"/>
              </w:rPr>
            </w:pPr>
          </w:p>
        </w:tc>
        <w:tc>
          <w:tcPr>
            <w:tcW w:w="4320" w:type="dxa"/>
            <w:tcBorders>
              <w:top w:val="single" w:sz="4" w:space="0" w:color="auto"/>
              <w:left w:val="nil"/>
              <w:bottom w:val="nil"/>
              <w:right w:val="nil"/>
            </w:tcBorders>
            <w:hideMark/>
          </w:tcPr>
          <w:p w14:paraId="608470E1" w14:textId="77777777" w:rsidR="00037D36" w:rsidRPr="00037D36" w:rsidRDefault="00037D36" w:rsidP="00037D36">
            <w:pPr>
              <w:tabs>
                <w:tab w:val="left" w:pos="7371"/>
              </w:tabs>
              <w:jc w:val="center"/>
              <w:rPr>
                <w:rFonts w:eastAsia="Calibri"/>
                <w:snapToGrid w:val="0"/>
                <w:color w:val="000000"/>
                <w:szCs w:val="24"/>
                <w:u w:val="none"/>
              </w:rPr>
            </w:pPr>
            <w:r w:rsidRPr="00037D36">
              <w:rPr>
                <w:rFonts w:eastAsia="Calibri"/>
                <w:snapToGrid w:val="0"/>
                <w:color w:val="000000"/>
                <w:szCs w:val="24"/>
                <w:u w:val="none"/>
              </w:rPr>
              <w:t>(vārds, uzvārds)</w:t>
            </w:r>
          </w:p>
        </w:tc>
        <w:tc>
          <w:tcPr>
            <w:tcW w:w="540" w:type="dxa"/>
            <w:tcBorders>
              <w:top w:val="nil"/>
              <w:left w:val="nil"/>
              <w:bottom w:val="nil"/>
              <w:right w:val="nil"/>
            </w:tcBorders>
          </w:tcPr>
          <w:p w14:paraId="53EB5642" w14:textId="77777777" w:rsidR="00037D36" w:rsidRPr="00037D36" w:rsidRDefault="00037D36" w:rsidP="00037D36">
            <w:pPr>
              <w:tabs>
                <w:tab w:val="left" w:pos="7371"/>
              </w:tabs>
              <w:jc w:val="center"/>
              <w:rPr>
                <w:rFonts w:eastAsia="Calibri"/>
                <w:snapToGrid w:val="0"/>
                <w:color w:val="000000"/>
                <w:szCs w:val="24"/>
                <w:u w:val="none"/>
              </w:rPr>
            </w:pPr>
          </w:p>
        </w:tc>
        <w:tc>
          <w:tcPr>
            <w:tcW w:w="2880" w:type="dxa"/>
            <w:tcBorders>
              <w:top w:val="single" w:sz="4" w:space="0" w:color="auto"/>
              <w:left w:val="nil"/>
              <w:bottom w:val="nil"/>
              <w:right w:val="nil"/>
            </w:tcBorders>
            <w:hideMark/>
          </w:tcPr>
          <w:p w14:paraId="0658F8BF" w14:textId="77777777" w:rsidR="00037D36" w:rsidRPr="00037D36" w:rsidRDefault="00037D36" w:rsidP="00037D36">
            <w:pPr>
              <w:tabs>
                <w:tab w:val="left" w:pos="7371"/>
              </w:tabs>
              <w:jc w:val="center"/>
              <w:rPr>
                <w:rFonts w:eastAsia="Calibri"/>
                <w:b/>
                <w:bCs/>
                <w:snapToGrid w:val="0"/>
                <w:color w:val="000000"/>
                <w:szCs w:val="24"/>
                <w:u w:val="none"/>
              </w:rPr>
            </w:pPr>
            <w:r w:rsidRPr="00037D36">
              <w:rPr>
                <w:rFonts w:eastAsia="Calibri"/>
                <w:snapToGrid w:val="0"/>
                <w:color w:val="000000"/>
                <w:szCs w:val="24"/>
                <w:u w:val="none"/>
              </w:rPr>
              <w:t>(paraksts)</w:t>
            </w:r>
          </w:p>
        </w:tc>
      </w:tr>
    </w:tbl>
    <w:p w14:paraId="50439B74" w14:textId="77777777" w:rsidR="00037D36" w:rsidRPr="00037D36" w:rsidRDefault="00037D36" w:rsidP="00037D36">
      <w:pPr>
        <w:rPr>
          <w:rFonts w:eastAsia="Calibri"/>
          <w:szCs w:val="24"/>
          <w:u w:val="none"/>
        </w:rPr>
      </w:pPr>
    </w:p>
    <w:p w14:paraId="4CAF965E" w14:textId="77777777" w:rsidR="00037D36" w:rsidRPr="00037D36" w:rsidRDefault="00037D36" w:rsidP="00037D36">
      <w:pPr>
        <w:rPr>
          <w:rFonts w:eastAsia="Calibri"/>
          <w:vanish/>
          <w:szCs w:val="24"/>
          <w:u w:val="none"/>
        </w:rPr>
      </w:pPr>
    </w:p>
    <w:p w14:paraId="07287D34" w14:textId="77777777" w:rsidR="00037D36" w:rsidRPr="00037D36" w:rsidRDefault="00037D36" w:rsidP="00037D36">
      <w:pPr>
        <w:tabs>
          <w:tab w:val="left" w:pos="142"/>
          <w:tab w:val="left" w:pos="426"/>
          <w:tab w:val="left" w:pos="567"/>
        </w:tabs>
        <w:rPr>
          <w:rFonts w:eastAsia="Calibri"/>
          <w:szCs w:val="24"/>
          <w:u w:val="none"/>
        </w:rPr>
      </w:pPr>
      <w:r w:rsidRPr="00037D36">
        <w:rPr>
          <w:rFonts w:eastAsia="Calibri"/>
          <w:szCs w:val="24"/>
          <w:u w:val="none"/>
        </w:rPr>
        <w:t>Datums__________________</w:t>
      </w:r>
    </w:p>
    <w:p w14:paraId="3757DA54" w14:textId="77777777" w:rsidR="00037D36" w:rsidRPr="00037D36" w:rsidRDefault="00037D36" w:rsidP="00037D36">
      <w:pPr>
        <w:ind w:right="-58"/>
        <w:jc w:val="right"/>
        <w:rPr>
          <w:szCs w:val="24"/>
          <w:u w:val="none"/>
          <w:lang w:eastAsia="lv-LV"/>
        </w:rPr>
      </w:pPr>
    </w:p>
    <w:p w14:paraId="405FA953" w14:textId="77777777" w:rsidR="00037D36" w:rsidRPr="00037D36" w:rsidRDefault="00037D36" w:rsidP="00037D36">
      <w:pPr>
        <w:ind w:right="-58"/>
        <w:rPr>
          <w:szCs w:val="24"/>
          <w:u w:val="none"/>
          <w:lang w:eastAsia="lv-LV"/>
        </w:rPr>
      </w:pPr>
    </w:p>
    <w:p w14:paraId="30EFA2B4" w14:textId="77777777" w:rsidR="00037D36" w:rsidRPr="00037D36" w:rsidRDefault="00037D36" w:rsidP="00037D36">
      <w:pPr>
        <w:widowControl w:val="0"/>
        <w:tabs>
          <w:tab w:val="left" w:pos="426"/>
          <w:tab w:val="left" w:pos="6804"/>
        </w:tabs>
        <w:autoSpaceDE w:val="0"/>
        <w:autoSpaceDN w:val="0"/>
        <w:adjustRightInd w:val="0"/>
        <w:jc w:val="both"/>
        <w:rPr>
          <w:szCs w:val="24"/>
          <w:u w:val="none"/>
          <w:lang w:eastAsia="lv-LV"/>
        </w:rPr>
      </w:pPr>
      <w:r w:rsidRPr="00037D36">
        <w:rPr>
          <w:szCs w:val="24"/>
          <w:u w:val="none"/>
          <w:lang w:eastAsia="lv-LV"/>
        </w:rPr>
        <w:t>Gulbenes novada pašvaldības domes priekšsēdētājs</w:t>
      </w:r>
      <w:r w:rsidRPr="00037D36">
        <w:rPr>
          <w:szCs w:val="24"/>
          <w:u w:val="none"/>
          <w:lang w:eastAsia="lv-LV"/>
        </w:rPr>
        <w:tab/>
      </w:r>
      <w:proofErr w:type="spellStart"/>
      <w:r w:rsidRPr="00037D36">
        <w:rPr>
          <w:szCs w:val="24"/>
          <w:u w:val="none"/>
          <w:lang w:eastAsia="lv-LV"/>
        </w:rPr>
        <w:t>A.Caunītis</w:t>
      </w:r>
      <w:proofErr w:type="spellEnd"/>
    </w:p>
    <w:p w14:paraId="7441AD27" w14:textId="77777777" w:rsidR="00037D36" w:rsidRPr="00037D36" w:rsidRDefault="00037D36" w:rsidP="009B06E6">
      <w:pPr>
        <w:ind w:left="3402" w:right="-58"/>
        <w:jc w:val="both"/>
        <w:rPr>
          <w:bCs/>
          <w:szCs w:val="24"/>
          <w:u w:val="none"/>
          <w:lang w:eastAsia="lv-LV"/>
        </w:rPr>
      </w:pPr>
      <w:r w:rsidRPr="00037D36">
        <w:rPr>
          <w:szCs w:val="24"/>
          <w:u w:val="none"/>
          <w:lang w:eastAsia="lv-LV"/>
        </w:rPr>
        <w:br w:type="page"/>
      </w:r>
      <w:r w:rsidRPr="00037D36">
        <w:rPr>
          <w:bCs/>
          <w:szCs w:val="24"/>
          <w:u w:val="none"/>
          <w:lang w:eastAsia="lv-LV"/>
        </w:rPr>
        <w:lastRenderedPageBreak/>
        <w:t>6.pielikums   Gulbenes novada pašvaldības 2025.gada __.maija</w:t>
      </w:r>
      <w:r w:rsidR="009B06E6">
        <w:rPr>
          <w:bCs/>
          <w:color w:val="FF0000"/>
          <w:szCs w:val="24"/>
          <w:u w:val="none"/>
          <w:lang w:eastAsia="lv-LV"/>
        </w:rPr>
        <w:t xml:space="preserve"> </w:t>
      </w:r>
      <w:r w:rsidRPr="00037D36">
        <w:rPr>
          <w:bCs/>
          <w:szCs w:val="24"/>
          <w:u w:val="none"/>
          <w:lang w:eastAsia="lv-LV"/>
        </w:rPr>
        <w:t>“</w:t>
      </w:r>
      <w:r w:rsidRPr="00037D36">
        <w:rPr>
          <w:szCs w:val="24"/>
          <w:u w:val="none"/>
          <w:lang w:eastAsia="lv-LV"/>
        </w:rPr>
        <w:t>Gulbenes novada pašvaldība</w:t>
      </w:r>
      <w:r w:rsidR="009B06E6">
        <w:rPr>
          <w:szCs w:val="24"/>
          <w:u w:val="none"/>
          <w:lang w:eastAsia="lv-LV"/>
        </w:rPr>
        <w:t xml:space="preserve">s </w:t>
      </w:r>
      <w:r w:rsidRPr="00037D36">
        <w:rPr>
          <w:szCs w:val="24"/>
          <w:u w:val="none"/>
          <w:lang w:eastAsia="lv-LV"/>
        </w:rPr>
        <w:t>Ukrainas un Latvijas</w:t>
      </w:r>
      <w:r w:rsidRPr="00037D36">
        <w:rPr>
          <w:bCs/>
          <w:szCs w:val="24"/>
          <w:u w:val="none"/>
          <w:lang w:eastAsia="lv-LV"/>
        </w:rPr>
        <w:t xml:space="preserve"> </w:t>
      </w:r>
      <w:r w:rsidRPr="00037D36">
        <w:rPr>
          <w:szCs w:val="24"/>
          <w:u w:val="none"/>
          <w:lang w:eastAsia="lv-LV"/>
        </w:rPr>
        <w:t>bērnu un jauniešu nometņu projektu konkursa</w:t>
      </w:r>
      <w:r w:rsidRPr="00037D36">
        <w:rPr>
          <w:bCs/>
          <w:szCs w:val="24"/>
          <w:u w:val="none"/>
          <w:lang w:eastAsia="lv-LV"/>
        </w:rPr>
        <w:t xml:space="preserve"> </w:t>
      </w:r>
      <w:r w:rsidRPr="00037D36">
        <w:rPr>
          <w:szCs w:val="24"/>
          <w:u w:val="none"/>
          <w:lang w:eastAsia="lv-LV"/>
        </w:rPr>
        <w:t>nolikums”</w:t>
      </w:r>
    </w:p>
    <w:p w14:paraId="169CA23D" w14:textId="77777777" w:rsidR="00037D36" w:rsidRPr="00037D36" w:rsidRDefault="00037D36" w:rsidP="00037D36">
      <w:pPr>
        <w:ind w:right="-58"/>
        <w:jc w:val="right"/>
        <w:rPr>
          <w:szCs w:val="24"/>
          <w:u w:val="none"/>
          <w:lang w:val="es-ES" w:eastAsia="x-none"/>
        </w:rPr>
      </w:pPr>
    </w:p>
    <w:p w14:paraId="1208B563" w14:textId="77777777" w:rsidR="00037D36" w:rsidRPr="00037D36" w:rsidRDefault="00037D36" w:rsidP="00037D36">
      <w:pPr>
        <w:ind w:left="-142"/>
        <w:jc w:val="center"/>
        <w:rPr>
          <w:szCs w:val="24"/>
          <w:u w:val="none"/>
          <w:lang w:eastAsia="lv-LV"/>
        </w:rPr>
      </w:pPr>
      <w:r w:rsidRPr="00037D36">
        <w:rPr>
          <w:szCs w:val="24"/>
          <w:u w:val="none"/>
          <w:lang w:eastAsia="lv-LV"/>
        </w:rPr>
        <w:t>GULBENES NOVADA PAŠVALDĪBAS UKRAINAS UN LATVIJAS</w:t>
      </w:r>
    </w:p>
    <w:p w14:paraId="7323456B" w14:textId="77777777" w:rsidR="00037D36" w:rsidRPr="00037D36" w:rsidRDefault="00037D36" w:rsidP="00037D36">
      <w:pPr>
        <w:ind w:left="-142"/>
        <w:jc w:val="center"/>
        <w:rPr>
          <w:szCs w:val="24"/>
          <w:u w:val="none"/>
          <w:lang w:eastAsia="lv-LV"/>
        </w:rPr>
      </w:pPr>
      <w:r w:rsidRPr="00037D36">
        <w:rPr>
          <w:szCs w:val="24"/>
          <w:u w:val="none"/>
          <w:lang w:eastAsia="lv-LV"/>
        </w:rPr>
        <w:t xml:space="preserve">BĒRNU UN JAUNIEŠU NOMETŅU PROJEKTU KONKURSA </w:t>
      </w:r>
    </w:p>
    <w:p w14:paraId="2B2B0B64" w14:textId="77777777" w:rsidR="00037D36" w:rsidRPr="00037D36" w:rsidRDefault="00037D36" w:rsidP="00037D36">
      <w:pPr>
        <w:jc w:val="center"/>
        <w:rPr>
          <w:rFonts w:eastAsia="Calibri"/>
          <w:b/>
          <w:szCs w:val="24"/>
          <w:u w:val="none"/>
        </w:rPr>
      </w:pPr>
      <w:r w:rsidRPr="00037D36">
        <w:rPr>
          <w:rFonts w:eastAsia="Calibri"/>
          <w:b/>
          <w:szCs w:val="24"/>
          <w:u w:val="none"/>
        </w:rPr>
        <w:t>SATURISKĀ ATSKAITE</w:t>
      </w:r>
    </w:p>
    <w:p w14:paraId="2D60B600" w14:textId="77777777" w:rsidR="00037D36" w:rsidRPr="00037D36" w:rsidRDefault="00037D36" w:rsidP="00037D36">
      <w:pPr>
        <w:jc w:val="center"/>
        <w:rPr>
          <w:rFonts w:eastAsia="Calibri"/>
          <w:b/>
          <w:szCs w:val="24"/>
          <w:u w:val="none"/>
        </w:rPr>
      </w:pPr>
    </w:p>
    <w:p w14:paraId="7232DA17" w14:textId="77777777" w:rsidR="00037D36" w:rsidRPr="00037D36" w:rsidRDefault="00037D36" w:rsidP="00037D36">
      <w:pPr>
        <w:autoSpaceDE w:val="0"/>
        <w:autoSpaceDN w:val="0"/>
        <w:adjustRightInd w:val="0"/>
        <w:rPr>
          <w:rFonts w:eastAsia="Calibri"/>
          <w:szCs w:val="24"/>
          <w:u w:val="none"/>
          <w:lang w:eastAsia="lv-LV"/>
        </w:rPr>
      </w:pPr>
      <w:r w:rsidRPr="00037D36">
        <w:rPr>
          <w:rFonts w:eastAsia="Calibri"/>
          <w:szCs w:val="24"/>
          <w:u w:val="none"/>
          <w:lang w:eastAsia="lv-LV"/>
        </w:rPr>
        <w:t xml:space="preserve">1.Nometnes nosaukums:  </w:t>
      </w:r>
    </w:p>
    <w:p w14:paraId="23E5981F" w14:textId="77777777" w:rsidR="00037D36" w:rsidRPr="00037D36" w:rsidRDefault="00037D36" w:rsidP="00037D36">
      <w:pPr>
        <w:autoSpaceDE w:val="0"/>
        <w:autoSpaceDN w:val="0"/>
        <w:adjustRightInd w:val="0"/>
        <w:rPr>
          <w:rFonts w:eastAsia="Calibri"/>
          <w:szCs w:val="24"/>
          <w:u w:val="none"/>
          <w:lang w:eastAsia="lv-LV"/>
        </w:rPr>
      </w:pPr>
      <w:r w:rsidRPr="00037D36">
        <w:rPr>
          <w:rFonts w:eastAsia="Calibri"/>
          <w:szCs w:val="24"/>
          <w:u w:val="none"/>
          <w:lang w:eastAsia="lv-LV"/>
        </w:rPr>
        <w:t xml:space="preserve">2. Nometnes norises vieta:   </w:t>
      </w:r>
    </w:p>
    <w:p w14:paraId="3A09A92A" w14:textId="77777777" w:rsidR="00037D36" w:rsidRPr="00037D36" w:rsidRDefault="00037D36" w:rsidP="00037D36">
      <w:pPr>
        <w:autoSpaceDE w:val="0"/>
        <w:autoSpaceDN w:val="0"/>
        <w:adjustRightInd w:val="0"/>
        <w:rPr>
          <w:rFonts w:eastAsia="Calibri"/>
          <w:szCs w:val="24"/>
          <w:u w:val="none"/>
          <w:lang w:eastAsia="lv-LV"/>
        </w:rPr>
      </w:pPr>
      <w:r w:rsidRPr="00037D36">
        <w:rPr>
          <w:rFonts w:eastAsia="Calibri"/>
          <w:szCs w:val="24"/>
          <w:u w:val="none"/>
          <w:lang w:eastAsia="lv-LV"/>
        </w:rPr>
        <w:t xml:space="preserve">3.Nometnes norises laiks: </w:t>
      </w:r>
    </w:p>
    <w:p w14:paraId="1FAB8A2D" w14:textId="77777777" w:rsidR="00037D36" w:rsidRPr="00037D36" w:rsidRDefault="00037D36" w:rsidP="00037D36">
      <w:pPr>
        <w:rPr>
          <w:rFonts w:eastAsia="Calibri"/>
          <w:szCs w:val="24"/>
          <w:u w:val="none"/>
        </w:rPr>
      </w:pPr>
      <w:r w:rsidRPr="00037D36">
        <w:rPr>
          <w:rFonts w:eastAsia="Calibri"/>
          <w:szCs w:val="24"/>
          <w:u w:val="none"/>
        </w:rPr>
        <w:t xml:space="preserve">4.Informācija par dalībniekiem: </w:t>
      </w:r>
    </w:p>
    <w:p w14:paraId="12E092A1" w14:textId="77777777" w:rsidR="00037D36" w:rsidRPr="00037D36" w:rsidRDefault="00037D36" w:rsidP="00037D36">
      <w:pPr>
        <w:rPr>
          <w:rFonts w:eastAsia="Calibri"/>
          <w:szCs w:val="24"/>
          <w:u w:val="none"/>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701"/>
        <w:gridCol w:w="2835"/>
        <w:gridCol w:w="2835"/>
      </w:tblGrid>
      <w:tr w:rsidR="00037D36" w:rsidRPr="00037D36" w14:paraId="49D994D7" w14:textId="77777777" w:rsidTr="000801AE">
        <w:trPr>
          <w:trHeight w:val="233"/>
        </w:trPr>
        <w:tc>
          <w:tcPr>
            <w:tcW w:w="988" w:type="dxa"/>
            <w:tcBorders>
              <w:top w:val="single" w:sz="4" w:space="0" w:color="auto"/>
              <w:left w:val="single" w:sz="4" w:space="0" w:color="auto"/>
              <w:bottom w:val="single" w:sz="4" w:space="0" w:color="auto"/>
              <w:right w:val="single" w:sz="4" w:space="0" w:color="auto"/>
            </w:tcBorders>
            <w:hideMark/>
          </w:tcPr>
          <w:p w14:paraId="4C65D965" w14:textId="77777777" w:rsidR="00037D36" w:rsidRPr="00037D36" w:rsidRDefault="00037D36" w:rsidP="00037D36">
            <w:pPr>
              <w:rPr>
                <w:rFonts w:eastAsia="Calibri"/>
                <w:szCs w:val="24"/>
                <w:u w:val="none"/>
              </w:rPr>
            </w:pPr>
          </w:p>
        </w:tc>
        <w:tc>
          <w:tcPr>
            <w:tcW w:w="1701" w:type="dxa"/>
            <w:tcBorders>
              <w:top w:val="single" w:sz="4" w:space="0" w:color="auto"/>
              <w:left w:val="single" w:sz="4" w:space="0" w:color="auto"/>
              <w:bottom w:val="single" w:sz="4" w:space="0" w:color="auto"/>
              <w:right w:val="single" w:sz="4" w:space="0" w:color="auto"/>
            </w:tcBorders>
            <w:hideMark/>
          </w:tcPr>
          <w:p w14:paraId="7A51C64A" w14:textId="77777777" w:rsidR="00037D36" w:rsidRPr="00037D36" w:rsidRDefault="00037D36" w:rsidP="00037D36">
            <w:pPr>
              <w:jc w:val="center"/>
              <w:rPr>
                <w:rFonts w:eastAsia="Calibri"/>
                <w:szCs w:val="24"/>
                <w:u w:val="none"/>
              </w:rPr>
            </w:pPr>
            <w:r w:rsidRPr="00037D36">
              <w:rPr>
                <w:rFonts w:eastAsia="Calibri"/>
                <w:szCs w:val="24"/>
                <w:u w:val="none"/>
              </w:rPr>
              <w:t>Latvijas bērni un jaunieši</w:t>
            </w:r>
          </w:p>
        </w:tc>
        <w:tc>
          <w:tcPr>
            <w:tcW w:w="2835" w:type="dxa"/>
            <w:tcBorders>
              <w:top w:val="single" w:sz="4" w:space="0" w:color="auto"/>
              <w:left w:val="single" w:sz="4" w:space="0" w:color="auto"/>
              <w:bottom w:val="single" w:sz="4" w:space="0" w:color="auto"/>
              <w:right w:val="single" w:sz="4" w:space="0" w:color="auto"/>
            </w:tcBorders>
            <w:hideMark/>
          </w:tcPr>
          <w:p w14:paraId="2E30F37A" w14:textId="77777777" w:rsidR="00037D36" w:rsidRPr="00037D36" w:rsidRDefault="00037D36" w:rsidP="00037D36">
            <w:pPr>
              <w:jc w:val="center"/>
              <w:rPr>
                <w:rFonts w:eastAsia="Calibri"/>
                <w:szCs w:val="24"/>
                <w:u w:val="none"/>
              </w:rPr>
            </w:pPr>
            <w:r w:rsidRPr="00037D36">
              <w:rPr>
                <w:rFonts w:eastAsia="Calibri"/>
                <w:szCs w:val="24"/>
                <w:u w:val="none"/>
              </w:rPr>
              <w:t>Ukrainas bērni un jaunieši, kuri reģistrēti Latvijas izglītības iestādēs</w:t>
            </w:r>
          </w:p>
        </w:tc>
        <w:tc>
          <w:tcPr>
            <w:tcW w:w="2835" w:type="dxa"/>
            <w:tcBorders>
              <w:top w:val="single" w:sz="4" w:space="0" w:color="auto"/>
              <w:left w:val="single" w:sz="4" w:space="0" w:color="auto"/>
              <w:bottom w:val="single" w:sz="4" w:space="0" w:color="auto"/>
              <w:right w:val="single" w:sz="4" w:space="0" w:color="auto"/>
            </w:tcBorders>
          </w:tcPr>
          <w:p w14:paraId="26F96D0F" w14:textId="77777777" w:rsidR="00037D36" w:rsidRPr="00037D36" w:rsidRDefault="00037D36" w:rsidP="00037D36">
            <w:pPr>
              <w:jc w:val="center"/>
              <w:rPr>
                <w:rFonts w:eastAsia="Calibri"/>
                <w:szCs w:val="24"/>
                <w:u w:val="none"/>
              </w:rPr>
            </w:pPr>
            <w:r w:rsidRPr="00037D36">
              <w:rPr>
                <w:rFonts w:eastAsia="Calibri"/>
                <w:szCs w:val="24"/>
                <w:u w:val="none"/>
              </w:rPr>
              <w:t>Ukrainas bērni un jaunieši, kuri nav reģistrēti Latvijas izglītības iestādēs</w:t>
            </w:r>
          </w:p>
        </w:tc>
      </w:tr>
      <w:tr w:rsidR="00037D36" w:rsidRPr="00037D36" w14:paraId="6E23A547" w14:textId="77777777" w:rsidTr="000801AE">
        <w:trPr>
          <w:trHeight w:val="233"/>
        </w:trPr>
        <w:tc>
          <w:tcPr>
            <w:tcW w:w="988" w:type="dxa"/>
            <w:tcBorders>
              <w:top w:val="single" w:sz="4" w:space="0" w:color="auto"/>
              <w:left w:val="single" w:sz="4" w:space="0" w:color="auto"/>
              <w:bottom w:val="single" w:sz="4" w:space="0" w:color="auto"/>
              <w:right w:val="single" w:sz="4" w:space="0" w:color="auto"/>
            </w:tcBorders>
          </w:tcPr>
          <w:p w14:paraId="3B2FE561" w14:textId="77777777" w:rsidR="00037D36" w:rsidRPr="00037D36" w:rsidRDefault="00037D36" w:rsidP="00037D36">
            <w:pPr>
              <w:rPr>
                <w:rFonts w:eastAsia="Calibri"/>
                <w:szCs w:val="24"/>
                <w:u w:val="none"/>
              </w:rPr>
            </w:pPr>
            <w:r w:rsidRPr="00037D36">
              <w:rPr>
                <w:rFonts w:eastAsia="Calibri"/>
                <w:szCs w:val="24"/>
                <w:u w:val="none"/>
              </w:rPr>
              <w:t>Skaits</w:t>
            </w:r>
          </w:p>
        </w:tc>
        <w:tc>
          <w:tcPr>
            <w:tcW w:w="1701" w:type="dxa"/>
            <w:tcBorders>
              <w:top w:val="single" w:sz="4" w:space="0" w:color="auto"/>
              <w:left w:val="single" w:sz="4" w:space="0" w:color="auto"/>
              <w:bottom w:val="single" w:sz="4" w:space="0" w:color="auto"/>
              <w:right w:val="single" w:sz="4" w:space="0" w:color="auto"/>
            </w:tcBorders>
          </w:tcPr>
          <w:p w14:paraId="377F9BF2" w14:textId="77777777" w:rsidR="00037D36" w:rsidRPr="00037D36" w:rsidRDefault="00037D36" w:rsidP="00037D36">
            <w:pPr>
              <w:jc w:val="center"/>
              <w:rPr>
                <w:rFonts w:eastAsia="Calibri"/>
                <w:szCs w:val="24"/>
                <w:u w:val="none"/>
              </w:rPr>
            </w:pPr>
          </w:p>
        </w:tc>
        <w:tc>
          <w:tcPr>
            <w:tcW w:w="2835" w:type="dxa"/>
            <w:tcBorders>
              <w:top w:val="single" w:sz="4" w:space="0" w:color="auto"/>
              <w:left w:val="single" w:sz="4" w:space="0" w:color="auto"/>
              <w:bottom w:val="single" w:sz="4" w:space="0" w:color="auto"/>
              <w:right w:val="single" w:sz="4" w:space="0" w:color="auto"/>
            </w:tcBorders>
          </w:tcPr>
          <w:p w14:paraId="358E675C" w14:textId="77777777" w:rsidR="00037D36" w:rsidRPr="00037D36" w:rsidRDefault="00037D36" w:rsidP="00037D36">
            <w:pPr>
              <w:jc w:val="center"/>
              <w:rPr>
                <w:rFonts w:eastAsia="Calibri"/>
                <w:szCs w:val="24"/>
                <w:u w:val="none"/>
              </w:rPr>
            </w:pPr>
          </w:p>
        </w:tc>
        <w:tc>
          <w:tcPr>
            <w:tcW w:w="2835" w:type="dxa"/>
            <w:tcBorders>
              <w:top w:val="single" w:sz="4" w:space="0" w:color="auto"/>
              <w:left w:val="single" w:sz="4" w:space="0" w:color="auto"/>
              <w:bottom w:val="single" w:sz="4" w:space="0" w:color="auto"/>
              <w:right w:val="single" w:sz="4" w:space="0" w:color="auto"/>
            </w:tcBorders>
          </w:tcPr>
          <w:p w14:paraId="33200319" w14:textId="77777777" w:rsidR="00037D36" w:rsidRPr="00037D36" w:rsidRDefault="00037D36" w:rsidP="00037D36">
            <w:pPr>
              <w:jc w:val="center"/>
              <w:rPr>
                <w:rFonts w:eastAsia="Calibri"/>
                <w:szCs w:val="24"/>
                <w:u w:val="none"/>
              </w:rPr>
            </w:pPr>
          </w:p>
        </w:tc>
      </w:tr>
    </w:tbl>
    <w:p w14:paraId="688894C5" w14:textId="77777777" w:rsidR="00037D36" w:rsidRPr="00037D36" w:rsidRDefault="00037D36" w:rsidP="00037D36">
      <w:pPr>
        <w:rPr>
          <w:rFonts w:eastAsia="Calibri"/>
          <w:szCs w:val="24"/>
          <w:u w:val="none"/>
        </w:rPr>
      </w:pPr>
    </w:p>
    <w:p w14:paraId="5AC02CB2" w14:textId="77777777" w:rsidR="00037D36" w:rsidRPr="00037D36" w:rsidRDefault="00037D36" w:rsidP="00037D36">
      <w:pPr>
        <w:rPr>
          <w:rFonts w:eastAsia="Calibri"/>
          <w:szCs w:val="24"/>
          <w:u w:val="none"/>
        </w:rPr>
      </w:pPr>
      <w:r w:rsidRPr="00037D36">
        <w:rPr>
          <w:rFonts w:eastAsia="Calibri"/>
          <w:szCs w:val="24"/>
          <w:u w:val="none"/>
        </w:rPr>
        <w:t>5.Īsa nometnes anotācija (kādas aktivitātes tika ietvertas valsts valodas apguvei, socializēšanās un integrācijas prasmju pilnveidei, citas prasmes)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037D36" w:rsidRPr="00037D36" w14:paraId="1C58605D" w14:textId="77777777" w:rsidTr="000801AE">
        <w:tc>
          <w:tcPr>
            <w:tcW w:w="8359" w:type="dxa"/>
            <w:shd w:val="clear" w:color="auto" w:fill="auto"/>
          </w:tcPr>
          <w:p w14:paraId="197F8E6B" w14:textId="77777777" w:rsidR="00037D36" w:rsidRPr="00037D36" w:rsidRDefault="00037D36" w:rsidP="00037D36">
            <w:pPr>
              <w:rPr>
                <w:rFonts w:eastAsia="Calibri"/>
                <w:szCs w:val="24"/>
                <w:u w:val="none"/>
              </w:rPr>
            </w:pPr>
          </w:p>
          <w:p w14:paraId="4D876BF9" w14:textId="77777777" w:rsidR="00037D36" w:rsidRPr="00037D36" w:rsidRDefault="00037D36" w:rsidP="00037D36">
            <w:pPr>
              <w:rPr>
                <w:rFonts w:eastAsia="Calibri"/>
                <w:szCs w:val="24"/>
                <w:u w:val="none"/>
              </w:rPr>
            </w:pPr>
          </w:p>
          <w:p w14:paraId="5F4605C6" w14:textId="77777777" w:rsidR="00037D36" w:rsidRPr="00037D36" w:rsidRDefault="00037D36" w:rsidP="00037D36">
            <w:pPr>
              <w:rPr>
                <w:rFonts w:eastAsia="Calibri"/>
                <w:szCs w:val="24"/>
                <w:u w:val="none"/>
              </w:rPr>
            </w:pPr>
          </w:p>
        </w:tc>
      </w:tr>
    </w:tbl>
    <w:p w14:paraId="057584B0" w14:textId="77777777" w:rsidR="00037D36" w:rsidRPr="00037D36" w:rsidRDefault="00037D36" w:rsidP="00037D36">
      <w:pPr>
        <w:rPr>
          <w:rFonts w:eastAsia="Calibri"/>
          <w:szCs w:val="24"/>
          <w:u w:val="none"/>
        </w:rPr>
      </w:pPr>
    </w:p>
    <w:p w14:paraId="0870108F" w14:textId="77777777" w:rsidR="00037D36" w:rsidRPr="00037D36" w:rsidRDefault="00037D36" w:rsidP="00037D36">
      <w:pPr>
        <w:rPr>
          <w:rFonts w:eastAsia="Calibri"/>
          <w:szCs w:val="24"/>
          <w:u w:val="none"/>
        </w:rPr>
      </w:pPr>
      <w:r w:rsidRPr="00037D36">
        <w:rPr>
          <w:rFonts w:eastAsia="Calibri"/>
          <w:szCs w:val="24"/>
          <w:u w:val="none"/>
        </w:rPr>
        <w:t>6.Īss nometnes rezultātu apraksts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037D36" w:rsidRPr="00037D36" w14:paraId="51ACA541" w14:textId="77777777" w:rsidTr="000801AE">
        <w:tc>
          <w:tcPr>
            <w:tcW w:w="8359" w:type="dxa"/>
            <w:shd w:val="clear" w:color="auto" w:fill="auto"/>
          </w:tcPr>
          <w:p w14:paraId="4E37EF67" w14:textId="77777777" w:rsidR="00037D36" w:rsidRPr="00037D36" w:rsidRDefault="00037D36" w:rsidP="00037D36">
            <w:pPr>
              <w:rPr>
                <w:rFonts w:eastAsia="Calibri"/>
                <w:b/>
                <w:szCs w:val="24"/>
                <w:u w:val="none"/>
              </w:rPr>
            </w:pPr>
          </w:p>
          <w:p w14:paraId="52E817C3" w14:textId="77777777" w:rsidR="00037D36" w:rsidRPr="00037D36" w:rsidRDefault="00037D36" w:rsidP="00037D36">
            <w:pPr>
              <w:rPr>
                <w:rFonts w:eastAsia="Calibri"/>
                <w:b/>
                <w:szCs w:val="24"/>
                <w:u w:val="none"/>
              </w:rPr>
            </w:pPr>
          </w:p>
          <w:p w14:paraId="2CE46969" w14:textId="77777777" w:rsidR="00037D36" w:rsidRPr="00037D36" w:rsidRDefault="00037D36" w:rsidP="00037D36">
            <w:pPr>
              <w:rPr>
                <w:rFonts w:eastAsia="Calibri"/>
                <w:b/>
                <w:szCs w:val="24"/>
                <w:u w:val="none"/>
              </w:rPr>
            </w:pPr>
          </w:p>
        </w:tc>
      </w:tr>
    </w:tbl>
    <w:p w14:paraId="674C8CB9" w14:textId="77777777" w:rsidR="00037D36" w:rsidRPr="00037D36" w:rsidRDefault="00037D36" w:rsidP="00037D36">
      <w:pPr>
        <w:pBdr>
          <w:between w:val="single" w:sz="4" w:space="1" w:color="auto"/>
        </w:pBdr>
        <w:rPr>
          <w:rFonts w:eastAsia="Calibri"/>
          <w:b/>
          <w:szCs w:val="24"/>
          <w:u w:val="none"/>
        </w:rPr>
      </w:pPr>
    </w:p>
    <w:p w14:paraId="7EBF7470" w14:textId="77777777" w:rsidR="00037D36" w:rsidRPr="00037D36" w:rsidRDefault="00037D36" w:rsidP="00037D36">
      <w:pPr>
        <w:rPr>
          <w:rFonts w:eastAsia="Calibri"/>
          <w:szCs w:val="24"/>
          <w:u w:val="none"/>
        </w:rPr>
      </w:pPr>
      <w:r w:rsidRPr="00037D36">
        <w:rPr>
          <w:rFonts w:eastAsia="Calibri"/>
          <w:szCs w:val="24"/>
          <w:u w:val="none"/>
        </w:rPr>
        <w:t>7. Dalībnieku apmierinātības novērtējums</w:t>
      </w:r>
      <w:r w:rsidRPr="00037D36">
        <w:rPr>
          <w:rFonts w:eastAsia="Calibri"/>
          <w:b/>
          <w:szCs w:val="24"/>
          <w:u w:val="none"/>
        </w:rPr>
        <w:t xml:space="preserve"> </w:t>
      </w:r>
      <w:r w:rsidRPr="00037D36">
        <w:rPr>
          <w:rFonts w:eastAsia="Calibri"/>
          <w:szCs w:val="24"/>
          <w:u w:val="none"/>
        </w:rPr>
        <w:t xml:space="preserve">(atsauksmju un/vai anketu kopsavilkums) </w:t>
      </w:r>
    </w:p>
    <w:p w14:paraId="11E2E7B9" w14:textId="77777777" w:rsidR="00037D36" w:rsidRPr="00037D36" w:rsidRDefault="00037D36" w:rsidP="00037D36">
      <w:pPr>
        <w:pBdr>
          <w:top w:val="single" w:sz="4" w:space="1" w:color="auto"/>
          <w:left w:val="single" w:sz="4" w:space="4" w:color="auto"/>
          <w:bottom w:val="single" w:sz="4" w:space="1" w:color="auto"/>
          <w:right w:val="single" w:sz="4" w:space="4" w:color="auto"/>
        </w:pBdr>
        <w:rPr>
          <w:rFonts w:eastAsia="Calibri"/>
          <w:szCs w:val="24"/>
          <w:u w:val="none"/>
        </w:rPr>
      </w:pPr>
    </w:p>
    <w:p w14:paraId="48E06193" w14:textId="77777777" w:rsidR="00037D36" w:rsidRPr="00037D36" w:rsidRDefault="00037D36" w:rsidP="00037D36">
      <w:pPr>
        <w:pBdr>
          <w:top w:val="single" w:sz="4" w:space="1" w:color="auto"/>
          <w:left w:val="single" w:sz="4" w:space="4" w:color="auto"/>
          <w:bottom w:val="single" w:sz="4" w:space="1" w:color="auto"/>
          <w:right w:val="single" w:sz="4" w:space="4" w:color="auto"/>
        </w:pBdr>
        <w:rPr>
          <w:rFonts w:eastAsia="Calibri"/>
          <w:szCs w:val="24"/>
          <w:u w:val="none"/>
        </w:rPr>
      </w:pPr>
    </w:p>
    <w:p w14:paraId="630C152C" w14:textId="77777777" w:rsidR="00037D36" w:rsidRPr="00037D36" w:rsidRDefault="00037D36" w:rsidP="00037D36">
      <w:pPr>
        <w:pBdr>
          <w:top w:val="single" w:sz="4" w:space="1" w:color="auto"/>
          <w:left w:val="single" w:sz="4" w:space="4" w:color="auto"/>
          <w:bottom w:val="single" w:sz="4" w:space="1" w:color="auto"/>
          <w:right w:val="single" w:sz="4" w:space="4" w:color="auto"/>
        </w:pBdr>
        <w:rPr>
          <w:rFonts w:eastAsia="Calibri"/>
          <w:szCs w:val="24"/>
          <w:u w:val="none"/>
        </w:rPr>
      </w:pPr>
    </w:p>
    <w:p w14:paraId="619531D8" w14:textId="77777777" w:rsidR="00037D36" w:rsidRPr="00037D36" w:rsidRDefault="00037D36" w:rsidP="00037D36">
      <w:pPr>
        <w:rPr>
          <w:rFonts w:eastAsia="Calibri"/>
          <w:szCs w:val="24"/>
          <w:u w:val="none"/>
        </w:rPr>
      </w:pPr>
    </w:p>
    <w:p w14:paraId="33A604C9" w14:textId="77777777" w:rsidR="00037D36" w:rsidRPr="00037D36" w:rsidRDefault="00037D36" w:rsidP="00037D36">
      <w:pPr>
        <w:rPr>
          <w:rFonts w:eastAsia="Calibri"/>
          <w:szCs w:val="24"/>
          <w:u w:val="none"/>
        </w:rPr>
      </w:pPr>
      <w:r w:rsidRPr="00037D36">
        <w:rPr>
          <w:rFonts w:eastAsia="Calibri"/>
          <w:szCs w:val="24"/>
          <w:u w:val="none"/>
        </w:rPr>
        <w:t>8</w:t>
      </w:r>
      <w:r w:rsidRPr="00037D36">
        <w:rPr>
          <w:rFonts w:eastAsia="Calibri"/>
          <w:b/>
          <w:szCs w:val="24"/>
          <w:u w:val="none"/>
        </w:rPr>
        <w:t xml:space="preserve">. </w:t>
      </w:r>
      <w:r w:rsidRPr="00037D36">
        <w:rPr>
          <w:rFonts w:eastAsia="Calibri"/>
          <w:szCs w:val="24"/>
          <w:u w:val="none"/>
        </w:rPr>
        <w:t>Publicitātes pasākumi</w:t>
      </w:r>
      <w:r w:rsidRPr="00037D36">
        <w:rPr>
          <w:rFonts w:eastAsia="Calibri"/>
          <w:b/>
          <w:szCs w:val="24"/>
          <w:u w:val="none"/>
        </w:rPr>
        <w:t xml:space="preserve"> </w:t>
      </w:r>
      <w:r w:rsidRPr="00037D36">
        <w:rPr>
          <w:rFonts w:eastAsia="Calibri"/>
          <w:szCs w:val="24"/>
          <w:u w:val="none"/>
        </w:rPr>
        <w:t>(materiālu kopijas pievienotas pielikumā):</w:t>
      </w:r>
    </w:p>
    <w:p w14:paraId="03125A48" w14:textId="77777777" w:rsidR="00037D36" w:rsidRPr="00037D36" w:rsidRDefault="00037D36" w:rsidP="00037D36">
      <w:pPr>
        <w:pBdr>
          <w:top w:val="single" w:sz="4" w:space="1" w:color="auto"/>
          <w:left w:val="single" w:sz="4" w:space="4" w:color="auto"/>
          <w:bottom w:val="single" w:sz="4" w:space="1" w:color="auto"/>
          <w:right w:val="single" w:sz="4" w:space="4" w:color="auto"/>
        </w:pBdr>
        <w:rPr>
          <w:rFonts w:eastAsia="Calibri"/>
          <w:szCs w:val="24"/>
          <w:u w:val="none"/>
        </w:rPr>
      </w:pPr>
    </w:p>
    <w:p w14:paraId="721E25AA" w14:textId="77777777" w:rsidR="00037D36" w:rsidRPr="00037D36" w:rsidRDefault="00037D36" w:rsidP="00037D36">
      <w:pPr>
        <w:pBdr>
          <w:top w:val="single" w:sz="4" w:space="1" w:color="auto"/>
          <w:left w:val="single" w:sz="4" w:space="4" w:color="auto"/>
          <w:bottom w:val="single" w:sz="4" w:space="1" w:color="auto"/>
          <w:right w:val="single" w:sz="4" w:space="4" w:color="auto"/>
        </w:pBdr>
        <w:rPr>
          <w:rFonts w:eastAsia="Calibri"/>
          <w:szCs w:val="24"/>
          <w:u w:val="none"/>
        </w:rPr>
      </w:pPr>
    </w:p>
    <w:p w14:paraId="0997DCBB" w14:textId="77777777" w:rsidR="00037D36" w:rsidRPr="00037D36" w:rsidRDefault="00037D36" w:rsidP="00037D36">
      <w:pPr>
        <w:pBdr>
          <w:top w:val="single" w:sz="4" w:space="1" w:color="auto"/>
          <w:left w:val="single" w:sz="4" w:space="4" w:color="auto"/>
          <w:bottom w:val="single" w:sz="4" w:space="1" w:color="auto"/>
          <w:right w:val="single" w:sz="4" w:space="4" w:color="auto"/>
        </w:pBdr>
        <w:rPr>
          <w:rFonts w:eastAsia="Calibri"/>
          <w:szCs w:val="24"/>
          <w:u w:val="none"/>
        </w:rPr>
      </w:pPr>
    </w:p>
    <w:tbl>
      <w:tblPr>
        <w:tblpPr w:leftFromText="180" w:rightFromText="180" w:vertAnchor="text" w:horzAnchor="margin" w:tblpY="5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3633"/>
        <w:gridCol w:w="473"/>
        <w:gridCol w:w="2520"/>
      </w:tblGrid>
      <w:tr w:rsidR="00037D36" w:rsidRPr="00037D36" w14:paraId="1D9A7934" w14:textId="77777777" w:rsidTr="000801AE">
        <w:tc>
          <w:tcPr>
            <w:tcW w:w="1896" w:type="dxa"/>
            <w:tcBorders>
              <w:top w:val="nil"/>
              <w:left w:val="nil"/>
              <w:bottom w:val="nil"/>
              <w:right w:val="nil"/>
            </w:tcBorders>
            <w:hideMark/>
          </w:tcPr>
          <w:p w14:paraId="21FBA09E" w14:textId="77777777" w:rsidR="00037D36" w:rsidRPr="00037D36" w:rsidRDefault="00037D36" w:rsidP="00037D36">
            <w:pPr>
              <w:tabs>
                <w:tab w:val="left" w:pos="7371"/>
              </w:tabs>
              <w:jc w:val="both"/>
              <w:rPr>
                <w:rFonts w:eastAsia="Calibri"/>
                <w:bCs/>
                <w:snapToGrid w:val="0"/>
                <w:color w:val="000000"/>
                <w:szCs w:val="24"/>
                <w:u w:val="none"/>
              </w:rPr>
            </w:pPr>
            <w:r w:rsidRPr="00037D36">
              <w:rPr>
                <w:rFonts w:eastAsia="Calibri"/>
                <w:bCs/>
                <w:snapToGrid w:val="0"/>
                <w:color w:val="000000"/>
                <w:szCs w:val="24"/>
                <w:u w:val="none"/>
              </w:rPr>
              <w:t>Nometnes vadītājs</w:t>
            </w:r>
          </w:p>
        </w:tc>
        <w:tc>
          <w:tcPr>
            <w:tcW w:w="3633" w:type="dxa"/>
            <w:tcBorders>
              <w:top w:val="nil"/>
              <w:left w:val="nil"/>
              <w:bottom w:val="single" w:sz="4" w:space="0" w:color="auto"/>
              <w:right w:val="nil"/>
            </w:tcBorders>
          </w:tcPr>
          <w:p w14:paraId="4D4D8718" w14:textId="77777777" w:rsidR="00037D36" w:rsidRPr="00037D36" w:rsidRDefault="00037D36" w:rsidP="00037D36">
            <w:pPr>
              <w:tabs>
                <w:tab w:val="left" w:pos="7371"/>
              </w:tabs>
              <w:jc w:val="both"/>
              <w:rPr>
                <w:rFonts w:eastAsia="Calibri"/>
                <w:b/>
                <w:bCs/>
                <w:snapToGrid w:val="0"/>
                <w:color w:val="000000"/>
                <w:szCs w:val="24"/>
                <w:u w:val="none"/>
              </w:rPr>
            </w:pPr>
          </w:p>
        </w:tc>
        <w:tc>
          <w:tcPr>
            <w:tcW w:w="473" w:type="dxa"/>
            <w:tcBorders>
              <w:top w:val="nil"/>
              <w:left w:val="nil"/>
              <w:bottom w:val="nil"/>
              <w:right w:val="nil"/>
            </w:tcBorders>
          </w:tcPr>
          <w:p w14:paraId="32447850" w14:textId="77777777" w:rsidR="00037D36" w:rsidRPr="00037D36" w:rsidRDefault="00037D36" w:rsidP="00037D36">
            <w:pPr>
              <w:tabs>
                <w:tab w:val="left" w:pos="7371"/>
              </w:tabs>
              <w:jc w:val="both"/>
              <w:rPr>
                <w:rFonts w:eastAsia="Calibri"/>
                <w:b/>
                <w:bCs/>
                <w:snapToGrid w:val="0"/>
                <w:color w:val="000000"/>
                <w:szCs w:val="24"/>
                <w:u w:val="none"/>
              </w:rPr>
            </w:pPr>
          </w:p>
        </w:tc>
        <w:tc>
          <w:tcPr>
            <w:tcW w:w="2520" w:type="dxa"/>
            <w:tcBorders>
              <w:top w:val="nil"/>
              <w:left w:val="nil"/>
              <w:bottom w:val="single" w:sz="4" w:space="0" w:color="auto"/>
              <w:right w:val="nil"/>
            </w:tcBorders>
          </w:tcPr>
          <w:p w14:paraId="07C871AD" w14:textId="77777777" w:rsidR="00037D36" w:rsidRPr="00037D36" w:rsidRDefault="00037D36" w:rsidP="00037D36">
            <w:pPr>
              <w:tabs>
                <w:tab w:val="left" w:pos="7371"/>
              </w:tabs>
              <w:jc w:val="both"/>
              <w:rPr>
                <w:rFonts w:eastAsia="Calibri"/>
                <w:b/>
                <w:bCs/>
                <w:snapToGrid w:val="0"/>
                <w:color w:val="000000"/>
                <w:szCs w:val="24"/>
                <w:u w:val="none"/>
              </w:rPr>
            </w:pPr>
          </w:p>
          <w:p w14:paraId="2FBDC0CE" w14:textId="77777777" w:rsidR="00037D36" w:rsidRPr="00037D36" w:rsidRDefault="00037D36" w:rsidP="00037D36">
            <w:pPr>
              <w:tabs>
                <w:tab w:val="left" w:pos="7371"/>
              </w:tabs>
              <w:jc w:val="both"/>
              <w:rPr>
                <w:rFonts w:eastAsia="Calibri"/>
                <w:b/>
                <w:bCs/>
                <w:snapToGrid w:val="0"/>
                <w:color w:val="000000"/>
                <w:szCs w:val="24"/>
                <w:u w:val="none"/>
              </w:rPr>
            </w:pPr>
          </w:p>
        </w:tc>
      </w:tr>
      <w:tr w:rsidR="00037D36" w:rsidRPr="00037D36" w14:paraId="235E8D83" w14:textId="77777777" w:rsidTr="000801AE">
        <w:tc>
          <w:tcPr>
            <w:tcW w:w="1896" w:type="dxa"/>
            <w:tcBorders>
              <w:top w:val="nil"/>
              <w:left w:val="nil"/>
              <w:bottom w:val="nil"/>
              <w:right w:val="nil"/>
            </w:tcBorders>
          </w:tcPr>
          <w:p w14:paraId="4A28759D" w14:textId="77777777" w:rsidR="00037D36" w:rsidRPr="00037D36" w:rsidRDefault="00037D36" w:rsidP="00037D36">
            <w:pPr>
              <w:tabs>
                <w:tab w:val="left" w:pos="7371"/>
              </w:tabs>
              <w:jc w:val="both"/>
              <w:rPr>
                <w:rFonts w:eastAsia="Calibri"/>
                <w:b/>
                <w:bCs/>
                <w:snapToGrid w:val="0"/>
                <w:color w:val="000000"/>
                <w:szCs w:val="24"/>
                <w:u w:val="none"/>
              </w:rPr>
            </w:pPr>
          </w:p>
        </w:tc>
        <w:tc>
          <w:tcPr>
            <w:tcW w:w="3633" w:type="dxa"/>
            <w:tcBorders>
              <w:top w:val="single" w:sz="4" w:space="0" w:color="auto"/>
              <w:left w:val="nil"/>
              <w:bottom w:val="nil"/>
              <w:right w:val="nil"/>
            </w:tcBorders>
            <w:hideMark/>
          </w:tcPr>
          <w:p w14:paraId="0D34EAF2" w14:textId="77777777" w:rsidR="00037D36" w:rsidRPr="00037D36" w:rsidRDefault="00037D36" w:rsidP="00037D36">
            <w:pPr>
              <w:tabs>
                <w:tab w:val="left" w:pos="7371"/>
              </w:tabs>
              <w:jc w:val="center"/>
              <w:rPr>
                <w:rFonts w:eastAsia="Calibri"/>
                <w:snapToGrid w:val="0"/>
                <w:color w:val="000000"/>
                <w:szCs w:val="24"/>
                <w:u w:val="none"/>
              </w:rPr>
            </w:pPr>
            <w:r w:rsidRPr="00037D36">
              <w:rPr>
                <w:rFonts w:eastAsia="Calibri"/>
                <w:snapToGrid w:val="0"/>
                <w:color w:val="000000"/>
                <w:szCs w:val="24"/>
                <w:u w:val="none"/>
              </w:rPr>
              <w:t>(vārds, uzvārds)</w:t>
            </w:r>
          </w:p>
        </w:tc>
        <w:tc>
          <w:tcPr>
            <w:tcW w:w="473" w:type="dxa"/>
            <w:tcBorders>
              <w:top w:val="nil"/>
              <w:left w:val="nil"/>
              <w:bottom w:val="nil"/>
              <w:right w:val="nil"/>
            </w:tcBorders>
          </w:tcPr>
          <w:p w14:paraId="4225F066" w14:textId="77777777" w:rsidR="00037D36" w:rsidRPr="00037D36" w:rsidRDefault="00037D36" w:rsidP="00037D36">
            <w:pPr>
              <w:tabs>
                <w:tab w:val="left" w:pos="7371"/>
              </w:tabs>
              <w:jc w:val="center"/>
              <w:rPr>
                <w:rFonts w:eastAsia="Calibri"/>
                <w:snapToGrid w:val="0"/>
                <w:color w:val="000000"/>
                <w:szCs w:val="24"/>
                <w:u w:val="none"/>
              </w:rPr>
            </w:pPr>
          </w:p>
        </w:tc>
        <w:tc>
          <w:tcPr>
            <w:tcW w:w="2520" w:type="dxa"/>
            <w:tcBorders>
              <w:top w:val="single" w:sz="4" w:space="0" w:color="auto"/>
              <w:left w:val="nil"/>
              <w:bottom w:val="nil"/>
              <w:right w:val="nil"/>
            </w:tcBorders>
            <w:hideMark/>
          </w:tcPr>
          <w:p w14:paraId="44845285" w14:textId="77777777" w:rsidR="00037D36" w:rsidRPr="00037D36" w:rsidRDefault="00037D36" w:rsidP="00037D36">
            <w:pPr>
              <w:tabs>
                <w:tab w:val="left" w:pos="7371"/>
              </w:tabs>
              <w:jc w:val="center"/>
              <w:rPr>
                <w:rFonts w:eastAsia="Calibri"/>
                <w:b/>
                <w:bCs/>
                <w:snapToGrid w:val="0"/>
                <w:color w:val="000000"/>
                <w:szCs w:val="24"/>
                <w:u w:val="none"/>
              </w:rPr>
            </w:pPr>
            <w:r w:rsidRPr="00037D36">
              <w:rPr>
                <w:rFonts w:eastAsia="Calibri"/>
                <w:snapToGrid w:val="0"/>
                <w:color w:val="000000"/>
                <w:szCs w:val="24"/>
                <w:u w:val="none"/>
              </w:rPr>
              <w:t>(paraksts)</w:t>
            </w:r>
          </w:p>
        </w:tc>
      </w:tr>
    </w:tbl>
    <w:p w14:paraId="7D67A238" w14:textId="77777777" w:rsidR="00037D36" w:rsidRPr="00037D36" w:rsidRDefault="00037D36" w:rsidP="00037D36">
      <w:pPr>
        <w:rPr>
          <w:rFonts w:eastAsia="Calibri"/>
          <w:szCs w:val="24"/>
          <w:u w:val="none"/>
        </w:rPr>
      </w:pPr>
      <w:r w:rsidRPr="00037D36">
        <w:rPr>
          <w:rFonts w:eastAsia="Calibri"/>
          <w:szCs w:val="24"/>
          <w:u w:val="none"/>
        </w:rPr>
        <w:t>Datums</w:t>
      </w:r>
    </w:p>
    <w:p w14:paraId="0BC73110" w14:textId="77777777" w:rsidR="002552AB" w:rsidRDefault="002552AB" w:rsidP="000C7638">
      <w:pPr>
        <w:rPr>
          <w:color w:val="000000" w:themeColor="text1"/>
          <w:szCs w:val="24"/>
          <w:u w:val="none"/>
        </w:rPr>
      </w:pPr>
    </w:p>
    <w:p w14:paraId="73B1E9E2" w14:textId="77777777" w:rsidR="00FE3D95" w:rsidRDefault="00FE3D95" w:rsidP="000C7638">
      <w:pPr>
        <w:rPr>
          <w:b/>
          <w:szCs w:val="24"/>
          <w:u w:val="none"/>
        </w:rPr>
      </w:pPr>
    </w:p>
    <w:p w14:paraId="0B66705A" w14:textId="77777777" w:rsidR="00203C2F" w:rsidRPr="00440890" w:rsidRDefault="009B06E6"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10:06</w:t>
      </w:r>
    </w:p>
    <w:p w14:paraId="73F0D9E0" w14:textId="77777777" w:rsidR="00203C2F" w:rsidRDefault="00203C2F" w:rsidP="00203C2F">
      <w:pPr>
        <w:rPr>
          <w:szCs w:val="24"/>
          <w:u w:val="none"/>
        </w:rPr>
      </w:pPr>
    </w:p>
    <w:p w14:paraId="79E35484" w14:textId="77777777" w:rsidR="009B06E6" w:rsidRPr="00440890" w:rsidRDefault="009B06E6" w:rsidP="00203C2F">
      <w:pPr>
        <w:rPr>
          <w:szCs w:val="24"/>
          <w:u w:val="none"/>
        </w:rPr>
      </w:pPr>
    </w:p>
    <w:p w14:paraId="212E4CC2" w14:textId="77777777" w:rsidR="00203C2F" w:rsidRDefault="009B06E6"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Pr>
          <w:szCs w:val="24"/>
          <w:u w:val="none"/>
        </w:rPr>
        <w:tab/>
      </w:r>
      <w:r>
        <w:rPr>
          <w:szCs w:val="24"/>
          <w:u w:val="none"/>
        </w:rPr>
        <w:tab/>
      </w:r>
      <w:r>
        <w:rPr>
          <w:szCs w:val="24"/>
          <w:u w:val="none"/>
        </w:rPr>
        <w:tab/>
      </w:r>
      <w:r w:rsidR="00DE2978">
        <w:rPr>
          <w:noProof/>
          <w:szCs w:val="24"/>
          <w:u w:val="none"/>
        </w:rPr>
        <w:t>Anatolijs Savickis</w:t>
      </w:r>
    </w:p>
    <w:p w14:paraId="08436B3F" w14:textId="77777777" w:rsidR="002B673D" w:rsidRDefault="002B673D" w:rsidP="008778B8">
      <w:pPr>
        <w:rPr>
          <w:szCs w:val="24"/>
          <w:u w:val="none"/>
        </w:rPr>
      </w:pPr>
    </w:p>
    <w:p w14:paraId="1D760F47" w14:textId="77777777" w:rsidR="002B673D" w:rsidRPr="00440890" w:rsidRDefault="009B06E6" w:rsidP="009B06E6">
      <w:pPr>
        <w:ind w:left="3600" w:firstLine="720"/>
        <w:rPr>
          <w:szCs w:val="24"/>
          <w:u w:val="none"/>
        </w:rPr>
      </w:pPr>
      <w:r>
        <w:rPr>
          <w:szCs w:val="24"/>
          <w:u w:val="none"/>
        </w:rPr>
        <w:t xml:space="preserve">Protokols parakstīts </w:t>
      </w:r>
      <w:r w:rsidR="00395FD2">
        <w:rPr>
          <w:rFonts w:eastAsia="Calibri"/>
          <w:szCs w:val="24"/>
          <w:u w:val="none"/>
        </w:rPr>
        <w:t>2025</w:t>
      </w:r>
      <w:r w:rsidRPr="002B673D">
        <w:rPr>
          <w:rFonts w:eastAsia="Calibri"/>
          <w:szCs w:val="24"/>
          <w:u w:val="none"/>
        </w:rPr>
        <w:t>.gada __.______________</w:t>
      </w:r>
    </w:p>
    <w:p w14:paraId="5534E3E5" w14:textId="77777777" w:rsidR="00203C2F" w:rsidRPr="00440890" w:rsidRDefault="00203C2F" w:rsidP="00203C2F">
      <w:pPr>
        <w:rPr>
          <w:szCs w:val="24"/>
          <w:u w:val="none"/>
        </w:rPr>
      </w:pPr>
    </w:p>
    <w:p w14:paraId="69179E82" w14:textId="77777777" w:rsidR="00203C2F" w:rsidRPr="00440890" w:rsidRDefault="009B06E6"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Pr>
          <w:szCs w:val="24"/>
          <w:u w:val="none"/>
        </w:rPr>
        <w:tab/>
      </w:r>
      <w:r>
        <w:rPr>
          <w:szCs w:val="24"/>
          <w:u w:val="none"/>
        </w:rPr>
        <w:tab/>
      </w:r>
      <w:r>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4C7C1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B761A" w14:textId="77777777" w:rsidR="00CE7368" w:rsidRDefault="00CE7368" w:rsidP="00037D36">
      <w:r>
        <w:separator/>
      </w:r>
    </w:p>
  </w:endnote>
  <w:endnote w:type="continuationSeparator" w:id="0">
    <w:p w14:paraId="29FC35FC" w14:textId="77777777" w:rsidR="00CE7368" w:rsidRDefault="00CE7368" w:rsidP="0003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DejaVu Sans">
    <w:charset w:val="BA"/>
    <w:family w:val="swiss"/>
    <w:pitch w:val="variable"/>
    <w:sig w:usb0="E7002EFF" w:usb1="D200FDFF" w:usb2="0A24602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726034"/>
      <w:docPartObj>
        <w:docPartGallery w:val="Page Numbers (Bottom of Page)"/>
        <w:docPartUnique/>
      </w:docPartObj>
    </w:sdtPr>
    <w:sdtEndPr>
      <w:rPr>
        <w:sz w:val="20"/>
        <w:szCs w:val="20"/>
        <w:u w:val="none"/>
      </w:rPr>
    </w:sdtEndPr>
    <w:sdtContent>
      <w:p w14:paraId="2396C1F3" w14:textId="77777777" w:rsidR="004C7C13" w:rsidRPr="004C7C13" w:rsidRDefault="004C7C13">
        <w:pPr>
          <w:pStyle w:val="Kjene"/>
          <w:jc w:val="center"/>
          <w:rPr>
            <w:sz w:val="20"/>
            <w:szCs w:val="20"/>
            <w:u w:val="none"/>
          </w:rPr>
        </w:pPr>
        <w:r w:rsidRPr="004C7C13">
          <w:rPr>
            <w:sz w:val="20"/>
            <w:szCs w:val="20"/>
            <w:u w:val="none"/>
          </w:rPr>
          <w:fldChar w:fldCharType="begin"/>
        </w:r>
        <w:r w:rsidRPr="004C7C13">
          <w:rPr>
            <w:sz w:val="20"/>
            <w:szCs w:val="20"/>
            <w:u w:val="none"/>
          </w:rPr>
          <w:instrText>PAGE   \* MERGEFORMAT</w:instrText>
        </w:r>
        <w:r w:rsidRPr="004C7C13">
          <w:rPr>
            <w:sz w:val="20"/>
            <w:szCs w:val="20"/>
            <w:u w:val="none"/>
          </w:rPr>
          <w:fldChar w:fldCharType="separate"/>
        </w:r>
        <w:r w:rsidRPr="004C7C13">
          <w:rPr>
            <w:sz w:val="20"/>
            <w:szCs w:val="20"/>
            <w:u w:val="none"/>
          </w:rPr>
          <w:t>2</w:t>
        </w:r>
        <w:r w:rsidRPr="004C7C13">
          <w:rPr>
            <w:sz w:val="20"/>
            <w:szCs w:val="20"/>
            <w:u w:val="none"/>
          </w:rPr>
          <w:fldChar w:fldCharType="end"/>
        </w:r>
      </w:p>
    </w:sdtContent>
  </w:sdt>
  <w:p w14:paraId="699B4025" w14:textId="77777777" w:rsidR="004C7C13" w:rsidRDefault="004C7C1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BE48F" w14:textId="77777777" w:rsidR="00CE7368" w:rsidRDefault="00CE7368" w:rsidP="00037D36">
      <w:r>
        <w:separator/>
      </w:r>
    </w:p>
  </w:footnote>
  <w:footnote w:type="continuationSeparator" w:id="0">
    <w:p w14:paraId="6766FABF" w14:textId="77777777" w:rsidR="00CE7368" w:rsidRDefault="00CE7368" w:rsidP="00037D36">
      <w:r>
        <w:continuationSeparator/>
      </w:r>
    </w:p>
  </w:footnote>
  <w:footnote w:id="1">
    <w:p w14:paraId="12A5B7F9" w14:textId="77777777" w:rsidR="00037D36" w:rsidRDefault="00037D36" w:rsidP="00037D36">
      <w:pPr>
        <w:pStyle w:val="Vresteksts"/>
      </w:pPr>
      <w:r>
        <w:rPr>
          <w:rStyle w:val="Vresatsauce"/>
        </w:rPr>
        <w:footnoteRef/>
      </w:r>
      <w:r>
        <w:t xml:space="preserve"> </w:t>
      </w:r>
      <w:r w:rsidRPr="0052087D">
        <w:t>Neattiecas uz Gulbenes novada pašvaldības dibinātām iestādēm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4764"/>
    <w:multiLevelType w:val="multilevel"/>
    <w:tmpl w:val="2664533A"/>
    <w:lvl w:ilvl="0">
      <w:start w:val="17"/>
      <w:numFmt w:val="decimal"/>
      <w:lvlText w:val="%1."/>
      <w:lvlJc w:val="left"/>
      <w:pPr>
        <w:ind w:left="480" w:hanging="480"/>
      </w:pPr>
      <w:rPr>
        <w:rFonts w:hint="default"/>
        <w:strike w:val="0"/>
      </w:rPr>
    </w:lvl>
    <w:lvl w:ilvl="1">
      <w:start w:val="1"/>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D2270A8"/>
    <w:multiLevelType w:val="multilevel"/>
    <w:tmpl w:val="ABB23668"/>
    <w:lvl w:ilvl="0">
      <w:start w:val="6"/>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 w15:restartNumberingAfterBreak="0">
    <w:nsid w:val="0F403E3F"/>
    <w:multiLevelType w:val="hybridMultilevel"/>
    <w:tmpl w:val="CC206062"/>
    <w:lvl w:ilvl="0" w:tplc="62CA6054">
      <w:start w:val="1"/>
      <w:numFmt w:val="decimal"/>
      <w:lvlText w:val="%1."/>
      <w:lvlJc w:val="left"/>
      <w:pPr>
        <w:ind w:left="942" w:hanging="37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2EB6DB1"/>
    <w:multiLevelType w:val="hybridMultilevel"/>
    <w:tmpl w:val="396EB506"/>
    <w:lvl w:ilvl="0" w:tplc="FDB4A340">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1BB64D0D"/>
    <w:multiLevelType w:val="hybridMultilevel"/>
    <w:tmpl w:val="375C0E56"/>
    <w:lvl w:ilvl="0" w:tplc="F516DAAA">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1FDB5637"/>
    <w:multiLevelType w:val="multilevel"/>
    <w:tmpl w:val="12EE78DC"/>
    <w:lvl w:ilvl="0">
      <w:start w:val="13"/>
      <w:numFmt w:val="decimal"/>
      <w:lvlText w:val="%1."/>
      <w:lvlJc w:val="left"/>
      <w:pPr>
        <w:ind w:left="480" w:hanging="480"/>
      </w:pPr>
      <w:rPr>
        <w:rFonts w:hint="default"/>
        <w:b w:val="0"/>
        <w:bCs/>
        <w:strike w:val="0"/>
      </w:rPr>
    </w:lvl>
    <w:lvl w:ilvl="1">
      <w:start w:val="1"/>
      <w:numFmt w:val="decimal"/>
      <w:lvlText w:val="%1.%2."/>
      <w:lvlJc w:val="left"/>
      <w:pPr>
        <w:ind w:left="2182"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2F2E38D0"/>
    <w:multiLevelType w:val="multilevel"/>
    <w:tmpl w:val="C8DE7B3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F451BC8"/>
    <w:multiLevelType w:val="multilevel"/>
    <w:tmpl w:val="E1EE2D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58FD3193"/>
    <w:multiLevelType w:val="multilevel"/>
    <w:tmpl w:val="9EA0E782"/>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720"/>
        </w:tabs>
        <w:ind w:left="720" w:hanging="720"/>
      </w:pPr>
      <w:rPr>
        <w:rFonts w:ascii="Times New Roman" w:eastAsia="Times New Roman" w:hAnsi="Times New Roman" w:cs="Times New Roman"/>
        <w:b w:val="0"/>
        <w:i w:val="0"/>
        <w:strike w:val="0"/>
      </w:rPr>
    </w:lvl>
    <w:lvl w:ilvl="2">
      <w:start w:val="1"/>
      <w:numFmt w:val="decimal"/>
      <w:lvlText w:val="%1.%2.%3."/>
      <w:lvlJc w:val="left"/>
      <w:pPr>
        <w:tabs>
          <w:tab w:val="num" w:pos="720"/>
        </w:tabs>
        <w:ind w:left="720" w:hanging="720"/>
      </w:pPr>
      <w:rPr>
        <w:rFonts w:hint="default"/>
        <w:b w:val="0"/>
        <w:i w:val="0"/>
        <w:strike w:val="0"/>
        <w:color w:val="FF0000"/>
      </w:rPr>
    </w:lvl>
    <w:lvl w:ilvl="3">
      <w:start w:val="1"/>
      <w:numFmt w:val="decimal"/>
      <w:lvlText w:val="%1.%2.%3.%4."/>
      <w:lvlJc w:val="left"/>
      <w:pPr>
        <w:tabs>
          <w:tab w:val="num" w:pos="1620"/>
        </w:tabs>
        <w:ind w:left="16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1D74A21"/>
    <w:multiLevelType w:val="hybridMultilevel"/>
    <w:tmpl w:val="34983B1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68B65431"/>
    <w:multiLevelType w:val="multilevel"/>
    <w:tmpl w:val="F7FE5DC2"/>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07E5516"/>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4"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79C5413C"/>
    <w:multiLevelType w:val="hybridMultilevel"/>
    <w:tmpl w:val="72DA7A4A"/>
    <w:lvl w:ilvl="0" w:tplc="78783A50">
      <w:start w:val="2025"/>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6" w15:restartNumberingAfterBreak="0">
    <w:nsid w:val="7EE97FC6"/>
    <w:multiLevelType w:val="multilevel"/>
    <w:tmpl w:val="7E16A482"/>
    <w:lvl w:ilvl="0">
      <w:start w:val="18"/>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48983972">
    <w:abstractNumId w:val="15"/>
  </w:num>
  <w:num w:numId="2" w16cid:durableId="942692529">
    <w:abstractNumId w:val="4"/>
  </w:num>
  <w:num w:numId="3" w16cid:durableId="1217931370">
    <w:abstractNumId w:val="12"/>
  </w:num>
  <w:num w:numId="4" w16cid:durableId="3759365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355965">
    <w:abstractNumId w:val="13"/>
  </w:num>
  <w:num w:numId="6" w16cid:durableId="956135800">
    <w:abstractNumId w:val="2"/>
  </w:num>
  <w:num w:numId="7" w16cid:durableId="371152112">
    <w:abstractNumId w:val="9"/>
  </w:num>
  <w:num w:numId="8" w16cid:durableId="391084195">
    <w:abstractNumId w:val="11"/>
  </w:num>
  <w:num w:numId="9" w16cid:durableId="1875848201">
    <w:abstractNumId w:val="6"/>
  </w:num>
  <w:num w:numId="10" w16cid:durableId="199360530">
    <w:abstractNumId w:val="7"/>
  </w:num>
  <w:num w:numId="11" w16cid:durableId="470829852">
    <w:abstractNumId w:val="10"/>
  </w:num>
  <w:num w:numId="12" w16cid:durableId="797720967">
    <w:abstractNumId w:val="1"/>
  </w:num>
  <w:num w:numId="13" w16cid:durableId="397823763">
    <w:abstractNumId w:val="5"/>
  </w:num>
  <w:num w:numId="14" w16cid:durableId="1076364835">
    <w:abstractNumId w:val="0"/>
  </w:num>
  <w:num w:numId="15" w16cid:durableId="523791559">
    <w:abstractNumId w:val="8"/>
  </w:num>
  <w:num w:numId="16" w16cid:durableId="1790858307">
    <w:abstractNumId w:val="16"/>
  </w:num>
  <w:num w:numId="17" w16cid:durableId="1424837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37D36"/>
    <w:rsid w:val="00045CA0"/>
    <w:rsid w:val="000721E9"/>
    <w:rsid w:val="000A638D"/>
    <w:rsid w:val="000C26E5"/>
    <w:rsid w:val="000C7638"/>
    <w:rsid w:val="000E5CA1"/>
    <w:rsid w:val="000F2525"/>
    <w:rsid w:val="00111E47"/>
    <w:rsid w:val="001130F0"/>
    <w:rsid w:val="00114990"/>
    <w:rsid w:val="00115185"/>
    <w:rsid w:val="00125868"/>
    <w:rsid w:val="00143454"/>
    <w:rsid w:val="00150CF8"/>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55FAE"/>
    <w:rsid w:val="002B36A5"/>
    <w:rsid w:val="002B673D"/>
    <w:rsid w:val="002E0690"/>
    <w:rsid w:val="002F618A"/>
    <w:rsid w:val="00321B74"/>
    <w:rsid w:val="0032517B"/>
    <w:rsid w:val="00343293"/>
    <w:rsid w:val="00360A3B"/>
    <w:rsid w:val="00366EF4"/>
    <w:rsid w:val="00375A48"/>
    <w:rsid w:val="00395FD2"/>
    <w:rsid w:val="003A5772"/>
    <w:rsid w:val="003B3B5E"/>
    <w:rsid w:val="003C6714"/>
    <w:rsid w:val="003E4AFA"/>
    <w:rsid w:val="004004BE"/>
    <w:rsid w:val="00440890"/>
    <w:rsid w:val="00475ADB"/>
    <w:rsid w:val="00480C1E"/>
    <w:rsid w:val="00487724"/>
    <w:rsid w:val="004A7B24"/>
    <w:rsid w:val="004B4F54"/>
    <w:rsid w:val="004B575B"/>
    <w:rsid w:val="004C4F50"/>
    <w:rsid w:val="004C7C13"/>
    <w:rsid w:val="004F0CFE"/>
    <w:rsid w:val="00504DB6"/>
    <w:rsid w:val="00507EB1"/>
    <w:rsid w:val="00516961"/>
    <w:rsid w:val="00575A1B"/>
    <w:rsid w:val="005842C7"/>
    <w:rsid w:val="005A5229"/>
    <w:rsid w:val="005C2854"/>
    <w:rsid w:val="005D53B2"/>
    <w:rsid w:val="005E13BA"/>
    <w:rsid w:val="00631661"/>
    <w:rsid w:val="0064526C"/>
    <w:rsid w:val="00650AFF"/>
    <w:rsid w:val="00653AE0"/>
    <w:rsid w:val="0066479D"/>
    <w:rsid w:val="00684EB7"/>
    <w:rsid w:val="00694262"/>
    <w:rsid w:val="006A49D2"/>
    <w:rsid w:val="006F66E9"/>
    <w:rsid w:val="007366C7"/>
    <w:rsid w:val="00771355"/>
    <w:rsid w:val="00772103"/>
    <w:rsid w:val="00777F2C"/>
    <w:rsid w:val="00797198"/>
    <w:rsid w:val="007B55C3"/>
    <w:rsid w:val="007C75A1"/>
    <w:rsid w:val="0081079F"/>
    <w:rsid w:val="008225DD"/>
    <w:rsid w:val="008778B8"/>
    <w:rsid w:val="00881464"/>
    <w:rsid w:val="00893404"/>
    <w:rsid w:val="008936D0"/>
    <w:rsid w:val="008C6323"/>
    <w:rsid w:val="008F69AD"/>
    <w:rsid w:val="0093403E"/>
    <w:rsid w:val="00956EC8"/>
    <w:rsid w:val="0096468A"/>
    <w:rsid w:val="00981EEC"/>
    <w:rsid w:val="00984D3F"/>
    <w:rsid w:val="009A36C5"/>
    <w:rsid w:val="009B06E6"/>
    <w:rsid w:val="009D2422"/>
    <w:rsid w:val="009F3D14"/>
    <w:rsid w:val="00A7555E"/>
    <w:rsid w:val="00AA123B"/>
    <w:rsid w:val="00AE5FCA"/>
    <w:rsid w:val="00AF498F"/>
    <w:rsid w:val="00B03844"/>
    <w:rsid w:val="00B05482"/>
    <w:rsid w:val="00B1497F"/>
    <w:rsid w:val="00B21256"/>
    <w:rsid w:val="00B24B3A"/>
    <w:rsid w:val="00B309A6"/>
    <w:rsid w:val="00B317FE"/>
    <w:rsid w:val="00B61419"/>
    <w:rsid w:val="00B64CA9"/>
    <w:rsid w:val="00B674C0"/>
    <w:rsid w:val="00B8478D"/>
    <w:rsid w:val="00BC2002"/>
    <w:rsid w:val="00C31C83"/>
    <w:rsid w:val="00C470DF"/>
    <w:rsid w:val="00C50FC7"/>
    <w:rsid w:val="00C72FCA"/>
    <w:rsid w:val="00C876CC"/>
    <w:rsid w:val="00C87C0A"/>
    <w:rsid w:val="00CA0507"/>
    <w:rsid w:val="00CA2A8B"/>
    <w:rsid w:val="00CC45B9"/>
    <w:rsid w:val="00CD368B"/>
    <w:rsid w:val="00CE7368"/>
    <w:rsid w:val="00D24F50"/>
    <w:rsid w:val="00D316F2"/>
    <w:rsid w:val="00D64CA5"/>
    <w:rsid w:val="00DC5C49"/>
    <w:rsid w:val="00DC6E3D"/>
    <w:rsid w:val="00DD5FC3"/>
    <w:rsid w:val="00DE2978"/>
    <w:rsid w:val="00DE7201"/>
    <w:rsid w:val="00E14D11"/>
    <w:rsid w:val="00E264AD"/>
    <w:rsid w:val="00E32D61"/>
    <w:rsid w:val="00E61EDA"/>
    <w:rsid w:val="00E72160"/>
    <w:rsid w:val="00E81C84"/>
    <w:rsid w:val="00E966B9"/>
    <w:rsid w:val="00EC5B9B"/>
    <w:rsid w:val="00F05BE8"/>
    <w:rsid w:val="00F07D9B"/>
    <w:rsid w:val="00F60075"/>
    <w:rsid w:val="00FA31E9"/>
    <w:rsid w:val="00FD55D4"/>
    <w:rsid w:val="00FE3D95"/>
    <w:rsid w:val="00FE784C"/>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D3A05E"/>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Sarakstarindkopa">
    <w:name w:val="List Paragraph"/>
    <w:basedOn w:val="Parasts"/>
    <w:uiPriority w:val="34"/>
    <w:qFormat/>
    <w:rsid w:val="00037D36"/>
    <w:pPr>
      <w:spacing w:after="160" w:line="259" w:lineRule="auto"/>
      <w:ind w:left="720"/>
      <w:contextualSpacing/>
    </w:pPr>
    <w:rPr>
      <w:rFonts w:asciiTheme="minorHAnsi" w:eastAsiaTheme="minorHAnsi" w:hAnsiTheme="minorHAnsi" w:cstheme="minorBidi"/>
      <w:kern w:val="2"/>
      <w:sz w:val="22"/>
      <w:u w:val="none"/>
      <w14:ligatures w14:val="standardContextual"/>
    </w:rPr>
  </w:style>
  <w:style w:type="paragraph" w:styleId="Vresteksts">
    <w:name w:val="footnote text"/>
    <w:basedOn w:val="Parasts"/>
    <w:link w:val="VrestekstsRakstz"/>
    <w:uiPriority w:val="99"/>
    <w:semiHidden/>
    <w:unhideWhenUsed/>
    <w:rsid w:val="00037D36"/>
    <w:rPr>
      <w:sz w:val="20"/>
      <w:szCs w:val="20"/>
      <w:u w:val="none"/>
      <w:lang w:eastAsia="lv-LV"/>
    </w:rPr>
  </w:style>
  <w:style w:type="character" w:customStyle="1" w:styleId="VrestekstsRakstz">
    <w:name w:val="Vēres teksts Rakstz."/>
    <w:basedOn w:val="Noklusjumarindkopasfonts"/>
    <w:link w:val="Vresteksts"/>
    <w:uiPriority w:val="99"/>
    <w:semiHidden/>
    <w:rsid w:val="00037D36"/>
    <w:rPr>
      <w:sz w:val="20"/>
      <w:szCs w:val="20"/>
      <w:u w:val="none"/>
      <w:lang w:eastAsia="lv-LV"/>
    </w:rPr>
  </w:style>
  <w:style w:type="character" w:styleId="Vresatsauce">
    <w:name w:val="footnote reference"/>
    <w:basedOn w:val="Noklusjumarindkopasfonts"/>
    <w:uiPriority w:val="99"/>
    <w:semiHidden/>
    <w:unhideWhenUsed/>
    <w:rsid w:val="00037D36"/>
    <w:rPr>
      <w:vertAlign w:val="superscript"/>
    </w:rPr>
  </w:style>
  <w:style w:type="character" w:styleId="Neatrisintapieminana">
    <w:name w:val="Unresolved Mention"/>
    <w:basedOn w:val="Noklusjumarindkopasfonts"/>
    <w:uiPriority w:val="99"/>
    <w:semiHidden/>
    <w:unhideWhenUsed/>
    <w:rsid w:val="00AA123B"/>
    <w:rPr>
      <w:color w:val="605E5C"/>
      <w:shd w:val="clear" w:color="auto" w:fill="E1DFDD"/>
    </w:rPr>
  </w:style>
  <w:style w:type="paragraph" w:styleId="Galvene">
    <w:name w:val="header"/>
    <w:basedOn w:val="Parasts"/>
    <w:link w:val="GalveneRakstz"/>
    <w:uiPriority w:val="99"/>
    <w:unhideWhenUsed/>
    <w:rsid w:val="004C7C13"/>
    <w:pPr>
      <w:tabs>
        <w:tab w:val="center" w:pos="4153"/>
        <w:tab w:val="right" w:pos="8306"/>
      </w:tabs>
    </w:pPr>
  </w:style>
  <w:style w:type="character" w:customStyle="1" w:styleId="GalveneRakstz">
    <w:name w:val="Galvene Rakstz."/>
    <w:basedOn w:val="Noklusjumarindkopasfonts"/>
    <w:link w:val="Galvene"/>
    <w:uiPriority w:val="99"/>
    <w:rsid w:val="004C7C13"/>
    <w:rPr>
      <w:szCs w:val="22"/>
    </w:rPr>
  </w:style>
  <w:style w:type="paragraph" w:styleId="Kjene">
    <w:name w:val="footer"/>
    <w:basedOn w:val="Parasts"/>
    <w:link w:val="KjeneRakstz"/>
    <w:uiPriority w:val="99"/>
    <w:unhideWhenUsed/>
    <w:rsid w:val="004C7C13"/>
    <w:pPr>
      <w:tabs>
        <w:tab w:val="center" w:pos="4153"/>
        <w:tab w:val="right" w:pos="8306"/>
      </w:tabs>
    </w:pPr>
  </w:style>
  <w:style w:type="character" w:customStyle="1" w:styleId="KjeneRakstz">
    <w:name w:val="Kājene Rakstz."/>
    <w:basedOn w:val="Noklusjumarindkopasfonts"/>
    <w:link w:val="Kjene"/>
    <w:uiPriority w:val="99"/>
    <w:rsid w:val="004C7C13"/>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nometnes.gov.lv/customimg/671a559c13cc96d6bd2b1eb99490606e.pdf" TargetMode="External"/><Relationship Id="rId3" Type="http://schemas.openxmlformats.org/officeDocument/2006/relationships/styles" Target="styles.xml"/><Relationship Id="rId21" Type="http://schemas.openxmlformats.org/officeDocument/2006/relationships/hyperlink" Target="http://www.gulbene.lv"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nometnes.gov.lv" TargetMode="External"/><Relationship Id="rId2" Type="http://schemas.openxmlformats.org/officeDocument/2006/relationships/numbering" Target="numbering.xml"/><Relationship Id="rId16" Type="http://schemas.openxmlformats.org/officeDocument/2006/relationships/hyperlink" Target="http://www.gulbene.lv" TargetMode="External"/><Relationship Id="rId20" Type="http://schemas.openxmlformats.org/officeDocument/2006/relationships/hyperlink" Target="http://www.gulben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4Ckix6jaIVV2FDvk2KfvDw7xyrNlejw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ulbene.lv" TargetMode="External"/><Relationship Id="rId23" Type="http://schemas.openxmlformats.org/officeDocument/2006/relationships/fontTable" Target="fontTable.xml"/><Relationship Id="rId10" Type="http://schemas.openxmlformats.org/officeDocument/2006/relationships/hyperlink" Target="http://www.gulbene.lv" TargetMode="External"/><Relationship Id="rId19"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www.gulbene.lv/lv/doks/pld/366-att17"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E1542-F7A3-48DA-BB86-E662A8645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49084</Words>
  <Characters>27978</Characters>
  <Application>Microsoft Office Word</Application>
  <DocSecurity>0</DocSecurity>
  <Lines>233</Lines>
  <Paragraphs>153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76909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4</cp:revision>
  <cp:lastPrinted>2020-05-05T10:28:00Z</cp:lastPrinted>
  <dcterms:created xsi:type="dcterms:W3CDTF">2025-05-26T08:24:00Z</dcterms:created>
  <dcterms:modified xsi:type="dcterms:W3CDTF">2025-05-26T08:28:00Z</dcterms:modified>
</cp:coreProperties>
</file>