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490DE" w14:textId="6ABBD651" w:rsidR="006F0D9D" w:rsidRPr="00116A48" w:rsidRDefault="00E14900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Hlk109221812"/>
      <w:r w:rsidRPr="004145D0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 GNP/202</w:t>
      </w:r>
      <w:r w:rsidR="0045496D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4145D0">
        <w:rPr>
          <w:rFonts w:ascii="Times New Roman" w:eastAsia="Times New Roman" w:hAnsi="Times New Roman" w:cs="Times New Roman"/>
          <w:sz w:val="20"/>
          <w:szCs w:val="20"/>
          <w:lang w:eastAsia="ar-SA"/>
        </w:rPr>
        <w:t>/TI</w:t>
      </w:r>
      <w:r w:rsidRPr="00ED335F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0D08DB">
        <w:rPr>
          <w:rFonts w:ascii="Times New Roman" w:eastAsia="Times New Roman" w:hAnsi="Times New Roman" w:cs="Times New Roman"/>
          <w:sz w:val="20"/>
          <w:szCs w:val="20"/>
          <w:lang w:eastAsia="ar-SA"/>
        </w:rPr>
        <w:t>36</w:t>
      </w:r>
    </w:p>
    <w:bookmarkEnd w:id="0"/>
    <w:p w14:paraId="56916784" w14:textId="77777777" w:rsidR="00CB106B" w:rsidRDefault="00CB106B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33D114A" w14:textId="77777777" w:rsidR="009961CF" w:rsidRPr="008D6B98" w:rsidRDefault="009961CF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8D6B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FINANŠU PIEDĀVĀJUMS</w:t>
      </w:r>
    </w:p>
    <w:p w14:paraId="78CD11A8" w14:textId="77777777" w:rsidR="009961CF" w:rsidRPr="000D08DB" w:rsidRDefault="009961CF" w:rsidP="009961C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654"/>
      </w:tblGrid>
      <w:tr w:rsidR="009961CF" w:rsidRPr="000D08DB" w14:paraId="09E6C784" w14:textId="77777777" w:rsidTr="00BF62CA">
        <w:tc>
          <w:tcPr>
            <w:tcW w:w="1872" w:type="dxa"/>
            <w:vAlign w:val="center"/>
          </w:tcPr>
          <w:p w14:paraId="6E2B48B3" w14:textId="77777777" w:rsidR="009961CF" w:rsidRPr="00632B82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7654" w:type="dxa"/>
          </w:tcPr>
          <w:p w14:paraId="0D90DFCF" w14:textId="77777777" w:rsidR="009961CF" w:rsidRPr="00632B82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Gulbenes novada pašvaldība</w:t>
            </w:r>
          </w:p>
        </w:tc>
      </w:tr>
      <w:tr w:rsidR="009961CF" w:rsidRPr="000D08DB" w14:paraId="1EFE8E18" w14:textId="77777777" w:rsidTr="00BF62CA">
        <w:tc>
          <w:tcPr>
            <w:tcW w:w="1872" w:type="dxa"/>
            <w:vAlign w:val="center"/>
          </w:tcPr>
          <w:p w14:paraId="7580D915" w14:textId="77777777" w:rsidR="009961CF" w:rsidRPr="000D08DB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Iepirkuma nosaukums</w:t>
            </w:r>
          </w:p>
        </w:tc>
        <w:tc>
          <w:tcPr>
            <w:tcW w:w="7654" w:type="dxa"/>
            <w:vAlign w:val="center"/>
          </w:tcPr>
          <w:p w14:paraId="745310CD" w14:textId="5CBF9A95" w:rsidR="00530B43" w:rsidRPr="00632B82" w:rsidRDefault="00632B82" w:rsidP="0021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9221800"/>
            <w:bookmarkStart w:id="2" w:name="_Hlk94108373"/>
            <w:r w:rsidRPr="00632B82">
              <w:rPr>
                <w:rFonts w:ascii="Times New Roman" w:hAnsi="Times New Roman" w:cs="Times New Roman"/>
                <w:sz w:val="24"/>
                <w:szCs w:val="24"/>
              </w:rPr>
              <w:t>Maršruta savienojuma zīmju</w:t>
            </w:r>
            <w:r w:rsidR="00530B43" w:rsidRPr="00632B82">
              <w:rPr>
                <w:rFonts w:ascii="Times New Roman" w:hAnsi="Times New Roman" w:cs="Times New Roman"/>
                <w:sz w:val="24"/>
                <w:szCs w:val="24"/>
              </w:rPr>
              <w:t xml:space="preserve"> izgatavošana un uzstādīšana </w:t>
            </w:r>
            <w:bookmarkEnd w:id="1"/>
            <w:r w:rsidR="00530B43" w:rsidRPr="00632B82">
              <w:rPr>
                <w:rFonts w:ascii="Times New Roman" w:hAnsi="Times New Roman" w:cs="Times New Roman"/>
                <w:sz w:val="24"/>
                <w:szCs w:val="24"/>
              </w:rPr>
              <w:t xml:space="preserve">projekta “Greenways Riga – </w:t>
            </w:r>
            <w:r w:rsidRPr="00632B82">
              <w:rPr>
                <w:rFonts w:ascii="Times New Roman" w:hAnsi="Times New Roman" w:cs="Times New Roman"/>
                <w:sz w:val="24"/>
                <w:szCs w:val="24"/>
              </w:rPr>
              <w:t>Vilaka</w:t>
            </w:r>
            <w:r w:rsidR="00530B43" w:rsidRPr="00632B82">
              <w:rPr>
                <w:rFonts w:ascii="Times New Roman" w:hAnsi="Times New Roman" w:cs="Times New Roman"/>
                <w:sz w:val="24"/>
                <w:szCs w:val="24"/>
              </w:rPr>
              <w:t>” LV-RU-006 ietvaros</w:t>
            </w:r>
          </w:p>
          <w:p w14:paraId="6B14FB6E" w14:textId="5F9CA32F" w:rsidR="0045496D" w:rsidRPr="000D08DB" w:rsidRDefault="00530B43" w:rsidP="002104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B82">
              <w:rPr>
                <w:rFonts w:ascii="Times New Roman" w:hAnsi="Times New Roman" w:cs="Times New Roman"/>
                <w:sz w:val="24"/>
                <w:szCs w:val="24"/>
              </w:rPr>
              <w:t>Programmu 2014.-2020.gadam līdzfinansē Eiropas Savienība un Latvijas Republika.</w:t>
            </w:r>
            <w:bookmarkEnd w:id="2"/>
          </w:p>
        </w:tc>
      </w:tr>
    </w:tbl>
    <w:p w14:paraId="66FE2870" w14:textId="77777777" w:rsidR="00BF62CA" w:rsidRPr="000D08DB" w:rsidRDefault="00BF62CA" w:rsidP="00996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</w:pPr>
    </w:p>
    <w:p w14:paraId="13C75526" w14:textId="77777777" w:rsidR="009961CF" w:rsidRPr="00632B82" w:rsidRDefault="009961CF" w:rsidP="00996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32B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IESNIEDZA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646"/>
      </w:tblGrid>
      <w:tr w:rsidR="009961CF" w:rsidRPr="00632B82" w14:paraId="6102B28E" w14:textId="77777777" w:rsidTr="006F0D9D">
        <w:tc>
          <w:tcPr>
            <w:tcW w:w="2880" w:type="dxa"/>
          </w:tcPr>
          <w:p w14:paraId="611A3EA3" w14:textId="77777777" w:rsidR="009961CF" w:rsidRPr="00632B82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Pretendenta nosaukums</w:t>
            </w:r>
          </w:p>
        </w:tc>
        <w:tc>
          <w:tcPr>
            <w:tcW w:w="6646" w:type="dxa"/>
          </w:tcPr>
          <w:p w14:paraId="46E1D705" w14:textId="77777777" w:rsidR="009961CF" w:rsidRPr="00632B82" w:rsidRDefault="009961CF" w:rsidP="009961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Rekvizīti (t.sk. bankas)</w:t>
            </w:r>
          </w:p>
        </w:tc>
      </w:tr>
      <w:tr w:rsidR="009961CF" w:rsidRPr="000D08DB" w14:paraId="29EF2DFE" w14:textId="77777777" w:rsidTr="00D61A54">
        <w:tc>
          <w:tcPr>
            <w:tcW w:w="2880" w:type="dxa"/>
            <w:vAlign w:val="center"/>
          </w:tcPr>
          <w:p w14:paraId="3F88E653" w14:textId="33D22464" w:rsidR="009961CF" w:rsidRPr="00632B82" w:rsidRDefault="00D61A54" w:rsidP="00D6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_________</w:t>
            </w:r>
          </w:p>
        </w:tc>
        <w:tc>
          <w:tcPr>
            <w:tcW w:w="6646" w:type="dxa"/>
          </w:tcPr>
          <w:p w14:paraId="01F8D7D8" w14:textId="77777777" w:rsidR="00073ED4" w:rsidRPr="00632B82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sz w:val="24"/>
                <w:szCs w:val="24"/>
              </w:rPr>
              <w:t>Reģ. Nr. ____________________________________________</w:t>
            </w:r>
          </w:p>
          <w:p w14:paraId="427D3D34" w14:textId="77777777" w:rsidR="00073ED4" w:rsidRPr="00632B82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sz w:val="24"/>
                <w:szCs w:val="24"/>
              </w:rPr>
              <w:t>Juridiskā adrese:  _____________________________________</w:t>
            </w:r>
          </w:p>
          <w:p w14:paraId="59A1D586" w14:textId="77777777" w:rsidR="00073ED4" w:rsidRPr="00632B82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sz w:val="24"/>
                <w:szCs w:val="24"/>
              </w:rPr>
              <w:t>Biroja adrese: ________________________________________</w:t>
            </w:r>
          </w:p>
          <w:p w14:paraId="30895A29" w14:textId="77777777" w:rsidR="00073ED4" w:rsidRPr="00632B82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sz w:val="24"/>
                <w:szCs w:val="24"/>
              </w:rPr>
              <w:t>Banka:  _____________________________________________</w:t>
            </w:r>
          </w:p>
          <w:p w14:paraId="2054A0A0" w14:textId="77777777" w:rsidR="00073ED4" w:rsidRPr="00632B82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sz w:val="24"/>
                <w:szCs w:val="24"/>
              </w:rPr>
              <w:t>Bankas kods:  ________________________________________</w:t>
            </w:r>
          </w:p>
          <w:p w14:paraId="69A2E9C6" w14:textId="77777777" w:rsidR="009961CF" w:rsidRPr="00632B82" w:rsidRDefault="00073ED4" w:rsidP="00073ED4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hAnsi="Times New Roman" w:cs="Times New Roman"/>
                <w:sz w:val="24"/>
                <w:szCs w:val="24"/>
              </w:rPr>
              <w:t>Konta Nr.: ___________________________________________</w:t>
            </w:r>
          </w:p>
        </w:tc>
      </w:tr>
    </w:tbl>
    <w:p w14:paraId="57C433AD" w14:textId="77777777" w:rsidR="009961CF" w:rsidRPr="00632B82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1CFF5BDA" w14:textId="77777777" w:rsidR="009961CF" w:rsidRPr="00632B82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32B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KONTAKTPERSONA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66"/>
      </w:tblGrid>
      <w:tr w:rsidR="009961CF" w:rsidRPr="00632B82" w14:paraId="1342765D" w14:textId="77777777" w:rsidTr="006F0D9D">
        <w:tc>
          <w:tcPr>
            <w:tcW w:w="3960" w:type="dxa"/>
          </w:tcPr>
          <w:p w14:paraId="0B73722C" w14:textId="77777777" w:rsidR="009961CF" w:rsidRPr="00632B82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Vārds, uzvārds, ieņemamais amats</w:t>
            </w:r>
          </w:p>
        </w:tc>
        <w:tc>
          <w:tcPr>
            <w:tcW w:w="5566" w:type="dxa"/>
          </w:tcPr>
          <w:p w14:paraId="66EFA965" w14:textId="77777777" w:rsidR="009961CF" w:rsidRPr="00632B82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632B82" w14:paraId="6AA27BB3" w14:textId="77777777" w:rsidTr="006F0D9D">
        <w:tc>
          <w:tcPr>
            <w:tcW w:w="3960" w:type="dxa"/>
          </w:tcPr>
          <w:p w14:paraId="77C38C1F" w14:textId="77777777" w:rsidR="009961CF" w:rsidRPr="00632B82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Juridiskā adrese</w:t>
            </w:r>
          </w:p>
        </w:tc>
        <w:tc>
          <w:tcPr>
            <w:tcW w:w="5566" w:type="dxa"/>
          </w:tcPr>
          <w:p w14:paraId="23E38643" w14:textId="77777777" w:rsidR="009961CF" w:rsidRPr="00632B82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632B82" w14:paraId="340A09BF" w14:textId="77777777" w:rsidTr="006F0D9D">
        <w:tc>
          <w:tcPr>
            <w:tcW w:w="3960" w:type="dxa"/>
          </w:tcPr>
          <w:p w14:paraId="7670672D" w14:textId="77777777" w:rsidR="009961CF" w:rsidRPr="00632B82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Tālrunis /fakss</w:t>
            </w:r>
          </w:p>
        </w:tc>
        <w:tc>
          <w:tcPr>
            <w:tcW w:w="5566" w:type="dxa"/>
          </w:tcPr>
          <w:p w14:paraId="513331CB" w14:textId="77777777" w:rsidR="009961CF" w:rsidRPr="00632B82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632B82" w14:paraId="0D59D09C" w14:textId="77777777" w:rsidTr="006F0D9D">
        <w:tc>
          <w:tcPr>
            <w:tcW w:w="3960" w:type="dxa"/>
          </w:tcPr>
          <w:p w14:paraId="0024A56E" w14:textId="77777777" w:rsidR="009961CF" w:rsidRPr="00632B82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5566" w:type="dxa"/>
          </w:tcPr>
          <w:p w14:paraId="18EB138D" w14:textId="77777777" w:rsidR="009961CF" w:rsidRPr="00632B82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9A49DFC" w14:textId="77777777" w:rsidR="009961CF" w:rsidRPr="00632B82" w:rsidRDefault="009961CF" w:rsidP="009961CF">
      <w:pPr>
        <w:suppressAutoHyphens/>
        <w:spacing w:after="0" w:line="240" w:lineRule="auto"/>
        <w:ind w:left="1494" w:hanging="7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4B4DAA1D" w14:textId="05240618" w:rsidR="002503C5" w:rsidRPr="00632B82" w:rsidRDefault="00073ED4" w:rsidP="00CB106B">
      <w:pPr>
        <w:pStyle w:val="ListParagraph1"/>
        <w:spacing w:after="120" w:line="276" w:lineRule="auto"/>
        <w:ind w:left="-142" w:firstLine="851"/>
        <w:jc w:val="both"/>
        <w:rPr>
          <w:color w:val="000000"/>
        </w:rPr>
      </w:pPr>
      <w:r w:rsidRPr="00632B82">
        <w:rPr>
          <w:i/>
          <w:color w:val="000000"/>
          <w:u w:val="single"/>
        </w:rPr>
        <w:t>&lt;&lt;pretendenta nosaukums&gt;&gt;</w:t>
      </w:r>
      <w:r w:rsidRPr="00632B82">
        <w:rPr>
          <w:color w:val="000000"/>
        </w:rPr>
        <w:t xml:space="preserve"> piedāvā </w:t>
      </w:r>
      <w:r w:rsidR="00BF62CA" w:rsidRPr="00632B82">
        <w:rPr>
          <w:color w:val="000000"/>
        </w:rPr>
        <w:t xml:space="preserve">nodrošināt </w:t>
      </w:r>
      <w:r w:rsidR="002104AF" w:rsidRPr="00632B82">
        <w:rPr>
          <w:color w:val="000000"/>
        </w:rPr>
        <w:t>apskaņošanas tehniku</w:t>
      </w:r>
      <w:r w:rsidR="006F0D9D" w:rsidRPr="00632B82">
        <w:rPr>
          <w:color w:val="000000"/>
        </w:rPr>
        <w:t xml:space="preserve"> saskaņā ar tehnisko specifikāciju prasībām </w:t>
      </w:r>
      <w:r w:rsidRPr="00632B82">
        <w:rPr>
          <w:color w:val="000000"/>
        </w:rPr>
        <w:t>par šādu 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  <w:gridCol w:w="2127"/>
        <w:gridCol w:w="2693"/>
      </w:tblGrid>
      <w:tr w:rsidR="00632B82" w:rsidRPr="000D08DB" w14:paraId="491FE92E" w14:textId="77777777" w:rsidTr="00632B82">
        <w:tc>
          <w:tcPr>
            <w:tcW w:w="3397" w:type="dxa"/>
            <w:vAlign w:val="center"/>
          </w:tcPr>
          <w:p w14:paraId="7D83F738" w14:textId="036E555F" w:rsidR="00632B82" w:rsidRPr="00632B82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32B82">
              <w:rPr>
                <w:rFonts w:ascii="Times New Roman" w:hAnsi="Times New Roman" w:cs="Times New Roman"/>
                <w:b/>
                <w:color w:val="000000"/>
                <w:sz w:val="24"/>
              </w:rPr>
              <w:t>Priekšmets</w:t>
            </w:r>
          </w:p>
        </w:tc>
        <w:tc>
          <w:tcPr>
            <w:tcW w:w="1134" w:type="dxa"/>
            <w:vAlign w:val="center"/>
          </w:tcPr>
          <w:p w14:paraId="4AB013A2" w14:textId="2DC864E9" w:rsidR="00632B82" w:rsidRPr="00632B82" w:rsidRDefault="00632B82" w:rsidP="00E149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2127" w:type="dxa"/>
          </w:tcPr>
          <w:p w14:paraId="3DED2093" w14:textId="3646AAEA" w:rsidR="00632B82" w:rsidRPr="00632B82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b/>
                <w:sz w:val="24"/>
                <w:szCs w:val="24"/>
              </w:rPr>
              <w:t>Cena EUR bez PVN par 1 vienību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EE0418" w14:textId="5388B0A2" w:rsidR="00632B82" w:rsidRPr="00632B82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b/>
                <w:sz w:val="24"/>
                <w:szCs w:val="24"/>
              </w:rPr>
              <w:t>Cena EUR bez PVN par visu apjomu</w:t>
            </w:r>
          </w:p>
        </w:tc>
      </w:tr>
      <w:tr w:rsidR="00632B82" w:rsidRPr="000D08DB" w14:paraId="1280845D" w14:textId="77777777" w:rsidTr="00632B82">
        <w:tc>
          <w:tcPr>
            <w:tcW w:w="3397" w:type="dxa"/>
            <w:shd w:val="clear" w:color="auto" w:fill="DBE5F1" w:themeFill="accent1" w:themeFillTint="33"/>
            <w:vAlign w:val="center"/>
          </w:tcPr>
          <w:p w14:paraId="68416918" w14:textId="08E9181E" w:rsidR="00632B82" w:rsidRPr="000D08DB" w:rsidRDefault="00632B82" w:rsidP="00BF62C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32B82">
              <w:rPr>
                <w:rFonts w:ascii="Times New Roman" w:hAnsi="Times New Roman" w:cs="Times New Roman"/>
                <w:sz w:val="24"/>
                <w:szCs w:val="24"/>
              </w:rPr>
              <w:t xml:space="preserve">Papildzīmes Nr. 857 „Velo maršruts” </w:t>
            </w:r>
            <w:r w:rsidR="000D701C">
              <w:rPr>
                <w:rFonts w:ascii="Times New Roman" w:hAnsi="Times New Roman" w:cs="Times New Roman"/>
                <w:sz w:val="24"/>
                <w:szCs w:val="24"/>
              </w:rPr>
              <w:t xml:space="preserve">izgatavošana, </w:t>
            </w:r>
            <w:r w:rsidRPr="00632B82">
              <w:rPr>
                <w:rFonts w:ascii="Times New Roman" w:hAnsi="Times New Roman" w:cs="Times New Roman"/>
                <w:sz w:val="24"/>
                <w:szCs w:val="24"/>
              </w:rPr>
              <w:t>piegāde un uzstādīšana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069A053" w14:textId="44920E74" w:rsidR="00632B82" w:rsidRPr="000D701C" w:rsidRDefault="000D701C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35A805AB" w14:textId="77777777" w:rsidR="00632B82" w:rsidRPr="00632B82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F386B7D" w14:textId="4D078C8E" w:rsidR="00632B82" w:rsidRPr="00632B82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KOPĀ_______ (&lt;&lt;summa vārdiem&gt;&gt;)</w:t>
            </w:r>
          </w:p>
        </w:tc>
      </w:tr>
      <w:tr w:rsidR="00632B82" w:rsidRPr="000D08DB" w14:paraId="1502DE2F" w14:textId="77777777" w:rsidTr="00632B82">
        <w:tc>
          <w:tcPr>
            <w:tcW w:w="3397" w:type="dxa"/>
            <w:shd w:val="clear" w:color="auto" w:fill="DBE5F1" w:themeFill="accent1" w:themeFillTint="33"/>
            <w:vAlign w:val="center"/>
          </w:tcPr>
          <w:p w14:paraId="04B1760D" w14:textId="0EC4C4C6" w:rsidR="00632B82" w:rsidRPr="000D08DB" w:rsidRDefault="00632B82" w:rsidP="00BF62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B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Papildzīmes balstu (stabu) </w:t>
            </w:r>
            <w:r w:rsidR="000D70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izgatavošana, </w:t>
            </w:r>
            <w:r w:rsidRPr="00632B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piegāde un uzstādīšana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70A8147" w14:textId="52DCA4A9" w:rsidR="00632B82" w:rsidRPr="000D701C" w:rsidRDefault="00B84763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1468806F" w14:textId="77777777" w:rsidR="00632B82" w:rsidRPr="00632B82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90E4F3E" w14:textId="09EE420C" w:rsidR="00632B82" w:rsidRPr="00632B82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KOPĀ_______ (&lt;&lt;summa vārdiem&gt;&gt;)</w:t>
            </w:r>
          </w:p>
        </w:tc>
      </w:tr>
      <w:tr w:rsidR="00632B82" w:rsidRPr="000D08DB" w14:paraId="27993A60" w14:textId="77777777" w:rsidTr="00632B82">
        <w:tc>
          <w:tcPr>
            <w:tcW w:w="3397" w:type="dxa"/>
            <w:shd w:val="clear" w:color="auto" w:fill="DBE5F1" w:themeFill="accent1" w:themeFillTint="33"/>
            <w:vAlign w:val="center"/>
          </w:tcPr>
          <w:p w14:paraId="726A3231" w14:textId="7FDB0C1E" w:rsidR="00632B82" w:rsidRPr="000D08DB" w:rsidRDefault="00A0071F" w:rsidP="00BF62C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bookmarkStart w:id="3" w:name="_GoBack"/>
            <w:bookmarkEnd w:id="3"/>
            <w:r w:rsidR="000D701C" w:rsidRPr="000D701C">
              <w:rPr>
                <w:rFonts w:ascii="Times New Roman" w:eastAsiaTheme="minorEastAsia" w:hAnsi="Times New Roman" w:cs="Times New Roman"/>
                <w:sz w:val="24"/>
                <w:szCs w:val="24"/>
              </w:rPr>
              <w:t>aršruta zīmes (stiprināmas uz koka gulšņiem)</w:t>
            </w:r>
            <w:r w:rsidR="000D701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izgatavošana, piegāde un uzstādīšana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F146561" w14:textId="6ED651EC" w:rsidR="00632B82" w:rsidRPr="000D701C" w:rsidRDefault="000D701C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7AAD9A46" w14:textId="77777777" w:rsidR="00632B82" w:rsidRPr="000D08DB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7C822382" w14:textId="0813CD09" w:rsidR="00632B82" w:rsidRPr="000D08DB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 w:rsidRPr="000D70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KOPĀ_______ (&lt;&lt;summa vārdiem&gt;&gt;)</w:t>
            </w:r>
          </w:p>
        </w:tc>
      </w:tr>
      <w:tr w:rsidR="00632B82" w:rsidRPr="000D08DB" w14:paraId="5854A1F8" w14:textId="77777777" w:rsidTr="00632B82">
        <w:tc>
          <w:tcPr>
            <w:tcW w:w="4531" w:type="dxa"/>
            <w:gridSpan w:val="2"/>
            <w:shd w:val="clear" w:color="auto" w:fill="auto"/>
            <w:vAlign w:val="center"/>
          </w:tcPr>
          <w:p w14:paraId="67075017" w14:textId="735F1E32" w:rsidR="00632B82" w:rsidRPr="00632B82" w:rsidRDefault="00632B82" w:rsidP="00ED33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Kopējā cena EUR bez PVN</w:t>
            </w:r>
          </w:p>
        </w:tc>
        <w:tc>
          <w:tcPr>
            <w:tcW w:w="2127" w:type="dxa"/>
          </w:tcPr>
          <w:p w14:paraId="4FAEE8E1" w14:textId="77777777" w:rsidR="00632B82" w:rsidRPr="00632B82" w:rsidRDefault="00632B82" w:rsidP="009A28D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986B2F" w14:textId="71045E9F" w:rsidR="00632B82" w:rsidRPr="00632B82" w:rsidRDefault="00632B82" w:rsidP="009A28D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2B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 (&lt;&lt;summa vārdiem&gt;&gt;)</w:t>
            </w:r>
          </w:p>
        </w:tc>
      </w:tr>
      <w:tr w:rsidR="00632B82" w:rsidRPr="000D08DB" w14:paraId="1C7FC3B5" w14:textId="77777777" w:rsidTr="00632B82">
        <w:tc>
          <w:tcPr>
            <w:tcW w:w="4531" w:type="dxa"/>
            <w:gridSpan w:val="2"/>
            <w:vAlign w:val="center"/>
          </w:tcPr>
          <w:p w14:paraId="4A079877" w14:textId="7F33F9D4" w:rsidR="00632B82" w:rsidRPr="00632B82" w:rsidRDefault="00632B82" w:rsidP="00BF62CA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632B82">
              <w:rPr>
                <w:rFonts w:ascii="Times New Roman" w:hAnsi="Times New Roman" w:cs="Times New Roman"/>
                <w:bCs/>
                <w:sz w:val="24"/>
              </w:rPr>
              <w:t>PVN summa:</w:t>
            </w:r>
          </w:p>
        </w:tc>
        <w:tc>
          <w:tcPr>
            <w:tcW w:w="2127" w:type="dxa"/>
          </w:tcPr>
          <w:p w14:paraId="3057BB9C" w14:textId="77777777" w:rsidR="00632B82" w:rsidRPr="00632B82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508C523" w14:textId="0428E7F8" w:rsidR="00632B82" w:rsidRPr="00632B82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632B82">
              <w:rPr>
                <w:rFonts w:ascii="Times New Roman" w:hAnsi="Times New Roman" w:cs="Times New Roman"/>
                <w:bCs/>
                <w:color w:val="000000"/>
                <w:sz w:val="24"/>
              </w:rPr>
              <w:t>_______</w:t>
            </w:r>
            <w:r w:rsidRPr="00632B82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 xml:space="preserve"> (&lt;&lt;summa vārdiem&gt;&gt;)</w:t>
            </w:r>
          </w:p>
        </w:tc>
      </w:tr>
      <w:tr w:rsidR="00632B82" w:rsidRPr="000D08DB" w14:paraId="0835D24B" w14:textId="77777777" w:rsidTr="00632B82">
        <w:tc>
          <w:tcPr>
            <w:tcW w:w="4531" w:type="dxa"/>
            <w:gridSpan w:val="2"/>
            <w:vAlign w:val="center"/>
          </w:tcPr>
          <w:p w14:paraId="6ED8CC08" w14:textId="265F7AE7" w:rsidR="00632B82" w:rsidRPr="00632B82" w:rsidRDefault="00632B82" w:rsidP="00BF62CA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632B82">
              <w:rPr>
                <w:rFonts w:ascii="Times New Roman" w:hAnsi="Times New Roman" w:cs="Times New Roman"/>
                <w:bCs/>
                <w:sz w:val="24"/>
              </w:rPr>
              <w:t>Kopējā cena EUR ar PVN:</w:t>
            </w:r>
          </w:p>
        </w:tc>
        <w:tc>
          <w:tcPr>
            <w:tcW w:w="2127" w:type="dxa"/>
          </w:tcPr>
          <w:p w14:paraId="132D426D" w14:textId="77777777" w:rsidR="00632B82" w:rsidRPr="00632B82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32EDF36" w14:textId="30C51116" w:rsidR="00632B82" w:rsidRPr="00632B82" w:rsidRDefault="00632B82" w:rsidP="00BF62C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632B82">
              <w:rPr>
                <w:rFonts w:ascii="Times New Roman" w:hAnsi="Times New Roman" w:cs="Times New Roman"/>
                <w:bCs/>
                <w:color w:val="000000"/>
                <w:sz w:val="24"/>
              </w:rPr>
              <w:t>_______</w:t>
            </w:r>
            <w:r w:rsidRPr="00632B82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 xml:space="preserve"> (&lt;&lt;summa vārdiem&gt;&gt;)</w:t>
            </w:r>
          </w:p>
        </w:tc>
      </w:tr>
    </w:tbl>
    <w:p w14:paraId="5C8A3F98" w14:textId="77777777" w:rsidR="002503C5" w:rsidRPr="000D08DB" w:rsidRDefault="002503C5" w:rsidP="009961C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</w:pPr>
    </w:p>
    <w:p w14:paraId="7D3403FB" w14:textId="516E8CF3" w:rsidR="009961CF" w:rsidRPr="00632B82" w:rsidRDefault="009961CF" w:rsidP="00BF62CA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Apliecinu, ka Finanšu piedāvājumā piedāvātajā cenā ievērtētas u</w:t>
      </w:r>
      <w:r w:rsidR="002071F0"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 iekļautas visas ar </w:t>
      </w:r>
      <w:r w:rsidR="00E14900"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stand</w:t>
      </w:r>
      <w:r w:rsidR="0090017A"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</w:t>
      </w:r>
      <w:r w:rsidR="00E14900"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</w:t>
      </w:r>
      <w:r w:rsidR="0090017A"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</w:t>
      </w:r>
      <w:r w:rsidR="00E14900"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 </w:t>
      </w:r>
      <w:r w:rsidR="006F0D9D"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piegādi </w:t>
      </w:r>
      <w:r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saistītās izmaksas, tai skaitā, </w:t>
      </w:r>
      <w:r w:rsidR="00B47AE1"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darbaspēka</w:t>
      </w:r>
      <w:r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="00B47AE1"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tehnisko resursu, </w:t>
      </w:r>
      <w:r w:rsidR="006F0D9D"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transporta izmaksas</w:t>
      </w:r>
      <w:r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kā arī peļņa, iespējamie riski (to novēršanas vai mazināšanas) un citas iespējamās ar pakalpojuma sniegšanu saistītās izmaksas, ietverot visus piemērojamos nodokļus, izņemot pievienotās vērtības nodokli. </w:t>
      </w:r>
      <w:r w:rsidR="006F0D9D"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Apzinos</w:t>
      </w:r>
      <w:r w:rsidRPr="00632B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ka nebūs tiesību prasīt piedāvātās līgumcenas paaugstināšanu un pasūtītājs nemaksās papildus vairāk, nekā noteiktā līgumcena.</w:t>
      </w:r>
    </w:p>
    <w:p w14:paraId="4F89B163" w14:textId="77777777" w:rsidR="00B20638" w:rsidRPr="000D08DB" w:rsidRDefault="00B20638" w:rsidP="009961C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</w:pP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1"/>
        <w:gridCol w:w="7512"/>
      </w:tblGrid>
      <w:tr w:rsidR="009961CF" w:rsidRPr="00632B82" w14:paraId="34BDFB77" w14:textId="77777777" w:rsidTr="006F0D9D">
        <w:trPr>
          <w:trHeight w:val="154"/>
        </w:trPr>
        <w:tc>
          <w:tcPr>
            <w:tcW w:w="2011" w:type="dxa"/>
            <w:shd w:val="pct5" w:color="auto" w:fill="FFFFFF"/>
            <w:vAlign w:val="center"/>
          </w:tcPr>
          <w:p w14:paraId="706710E2" w14:textId="77777777" w:rsidR="009961CF" w:rsidRPr="00632B82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7512" w:type="dxa"/>
            <w:vAlign w:val="center"/>
          </w:tcPr>
          <w:p w14:paraId="3CFF99D9" w14:textId="77777777" w:rsidR="009961CF" w:rsidRPr="00632B82" w:rsidRDefault="002503C5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hAnsi="Times New Roman" w:cs="Times New Roman"/>
                <w:i/>
                <w:sz w:val="24"/>
                <w:szCs w:val="24"/>
              </w:rPr>
              <w:t>&lt;Pretendenta pārstāvis ar pārstāvības tiesībām vai tā pilnvarotā person</w:t>
            </w:r>
            <w:r w:rsidRPr="00632B8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/>
              </w:rPr>
              <w:t>a&gt;</w:t>
            </w:r>
          </w:p>
        </w:tc>
      </w:tr>
      <w:tr w:rsidR="009961CF" w:rsidRPr="00632B82" w14:paraId="0205F320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7764D1B4" w14:textId="77777777" w:rsidR="009961CF" w:rsidRPr="00632B82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7512" w:type="dxa"/>
            <w:vAlign w:val="center"/>
          </w:tcPr>
          <w:p w14:paraId="71CDDF8C" w14:textId="77777777" w:rsidR="009961CF" w:rsidRPr="00632B82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42B87534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394CD071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32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7512" w:type="dxa"/>
            <w:vAlign w:val="center"/>
          </w:tcPr>
          <w:p w14:paraId="52E55346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14DB5C62" w14:textId="77777777" w:rsidR="004B117E" w:rsidRPr="0066691E" w:rsidRDefault="004B117E" w:rsidP="0066691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sectPr w:rsidR="004B117E" w:rsidRPr="0066691E" w:rsidSect="009961CF">
      <w:pgSz w:w="11906" w:h="16838"/>
      <w:pgMar w:top="1134" w:right="907" w:bottom="907" w:left="1418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17DB3" w14:textId="77777777" w:rsidR="007F76AD" w:rsidRDefault="007F76AD" w:rsidP="00632B82">
      <w:pPr>
        <w:spacing w:after="0" w:line="240" w:lineRule="auto"/>
      </w:pPr>
      <w:r>
        <w:separator/>
      </w:r>
    </w:p>
  </w:endnote>
  <w:endnote w:type="continuationSeparator" w:id="0">
    <w:p w14:paraId="62E5E926" w14:textId="77777777" w:rsidR="007F76AD" w:rsidRDefault="007F76AD" w:rsidP="0063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96111" w14:textId="77777777" w:rsidR="007F76AD" w:rsidRDefault="007F76AD" w:rsidP="00632B82">
      <w:pPr>
        <w:spacing w:after="0" w:line="240" w:lineRule="auto"/>
      </w:pPr>
      <w:r>
        <w:separator/>
      </w:r>
    </w:p>
  </w:footnote>
  <w:footnote w:type="continuationSeparator" w:id="0">
    <w:p w14:paraId="6FEF5344" w14:textId="77777777" w:rsidR="007F76AD" w:rsidRDefault="007F76AD" w:rsidP="00632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1AB9"/>
    <w:multiLevelType w:val="hybridMultilevel"/>
    <w:tmpl w:val="C03E952A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0633D"/>
    <w:multiLevelType w:val="multilevel"/>
    <w:tmpl w:val="2E061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48"/>
    <w:rsid w:val="00034BAC"/>
    <w:rsid w:val="00056B10"/>
    <w:rsid w:val="00073ED4"/>
    <w:rsid w:val="000A0E36"/>
    <w:rsid w:val="000D08DB"/>
    <w:rsid w:val="000D701C"/>
    <w:rsid w:val="000F7F28"/>
    <w:rsid w:val="00114330"/>
    <w:rsid w:val="00116A48"/>
    <w:rsid w:val="001443F0"/>
    <w:rsid w:val="00170920"/>
    <w:rsid w:val="001E3315"/>
    <w:rsid w:val="002071F0"/>
    <w:rsid w:val="002104AF"/>
    <w:rsid w:val="0022663B"/>
    <w:rsid w:val="002465A2"/>
    <w:rsid w:val="002503C5"/>
    <w:rsid w:val="002C5209"/>
    <w:rsid w:val="00340DB2"/>
    <w:rsid w:val="003D56F5"/>
    <w:rsid w:val="004145D0"/>
    <w:rsid w:val="0045496D"/>
    <w:rsid w:val="004B117E"/>
    <w:rsid w:val="00524A3C"/>
    <w:rsid w:val="00530B43"/>
    <w:rsid w:val="00532698"/>
    <w:rsid w:val="00540E4F"/>
    <w:rsid w:val="005450F1"/>
    <w:rsid w:val="00553AF6"/>
    <w:rsid w:val="00567510"/>
    <w:rsid w:val="00632B82"/>
    <w:rsid w:val="0065664E"/>
    <w:rsid w:val="0066691E"/>
    <w:rsid w:val="006F0D9D"/>
    <w:rsid w:val="007F76AD"/>
    <w:rsid w:val="0086445B"/>
    <w:rsid w:val="008810D7"/>
    <w:rsid w:val="00896644"/>
    <w:rsid w:val="008D6B98"/>
    <w:rsid w:val="008E5229"/>
    <w:rsid w:val="0090017A"/>
    <w:rsid w:val="009002BD"/>
    <w:rsid w:val="00920153"/>
    <w:rsid w:val="0092515E"/>
    <w:rsid w:val="0098130A"/>
    <w:rsid w:val="009961CF"/>
    <w:rsid w:val="009A07AD"/>
    <w:rsid w:val="009A1742"/>
    <w:rsid w:val="009A28DF"/>
    <w:rsid w:val="00A0071F"/>
    <w:rsid w:val="00A801C4"/>
    <w:rsid w:val="00A8521D"/>
    <w:rsid w:val="00AA3DED"/>
    <w:rsid w:val="00AE688A"/>
    <w:rsid w:val="00B20638"/>
    <w:rsid w:val="00B47AE1"/>
    <w:rsid w:val="00B84763"/>
    <w:rsid w:val="00BB5168"/>
    <w:rsid w:val="00BF62CA"/>
    <w:rsid w:val="00C0033B"/>
    <w:rsid w:val="00C77596"/>
    <w:rsid w:val="00C80E6D"/>
    <w:rsid w:val="00C83737"/>
    <w:rsid w:val="00CB106B"/>
    <w:rsid w:val="00CB7730"/>
    <w:rsid w:val="00D5749C"/>
    <w:rsid w:val="00D61A54"/>
    <w:rsid w:val="00D84B7D"/>
    <w:rsid w:val="00DB4A14"/>
    <w:rsid w:val="00DD0504"/>
    <w:rsid w:val="00E134FC"/>
    <w:rsid w:val="00E14900"/>
    <w:rsid w:val="00E26DB7"/>
    <w:rsid w:val="00E53819"/>
    <w:rsid w:val="00ED335F"/>
    <w:rsid w:val="00EF5B86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9A4A"/>
  <w15:docId w15:val="{6BEB6EBA-5A93-4042-BD60-E2A994E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3D56F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uiPriority w:val="22"/>
    <w:qFormat/>
    <w:rsid w:val="005450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32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82"/>
  </w:style>
  <w:style w:type="paragraph" w:styleId="Footer">
    <w:name w:val="footer"/>
    <w:basedOn w:val="Normal"/>
    <w:link w:val="FooterChar"/>
    <w:uiPriority w:val="99"/>
    <w:unhideWhenUsed/>
    <w:rsid w:val="00632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Eliina</cp:lastModifiedBy>
  <cp:revision>3</cp:revision>
  <dcterms:created xsi:type="dcterms:W3CDTF">2022-07-21T11:53:00Z</dcterms:created>
  <dcterms:modified xsi:type="dcterms:W3CDTF">2022-07-21T11:54:00Z</dcterms:modified>
</cp:coreProperties>
</file>