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4748278F"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050EF5">
              <w:rPr>
                <w:rFonts w:cs="Times New Roman"/>
                <w:b/>
                <w:bCs/>
                <w:szCs w:val="24"/>
              </w:rPr>
              <w:t>371</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73FB13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050EF5">
              <w:rPr>
                <w:rFonts w:cs="Times New Roman"/>
                <w:b/>
                <w:bCs/>
                <w:szCs w:val="24"/>
              </w:rPr>
              <w:t>12</w:t>
            </w:r>
            <w:r w:rsidRPr="00EA6BEB">
              <w:rPr>
                <w:rFonts w:cs="Times New Roman"/>
                <w:b/>
                <w:bCs/>
                <w:szCs w:val="24"/>
              </w:rPr>
              <w:t>;</w:t>
            </w:r>
            <w:r w:rsidR="00D06666">
              <w:rPr>
                <w:rFonts w:cs="Times New Roman"/>
                <w:b/>
                <w:bCs/>
                <w:szCs w:val="24"/>
              </w:rPr>
              <w:t xml:space="preserve"> </w:t>
            </w:r>
            <w:r w:rsidR="00050EF5">
              <w:rPr>
                <w:rFonts w:cs="Times New Roman"/>
                <w:b/>
                <w:bCs/>
                <w:szCs w:val="24"/>
              </w:rPr>
              <w:t>40</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5121C173"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B00544" w:rsidRPr="00F54390">
        <w:rPr>
          <w:b/>
          <w:color w:val="000000"/>
          <w:szCs w:val="24"/>
        </w:rPr>
        <w:t>Beļavas </w:t>
      </w:r>
      <w:r w:rsidR="00B00544">
        <w:rPr>
          <w:b/>
          <w:color w:val="000000"/>
          <w:szCs w:val="24"/>
        </w:rPr>
        <w:t>pagastā ar nosaukumu “</w:t>
      </w:r>
      <w:r w:rsidR="00B00544" w:rsidRPr="00F54390">
        <w:rPr>
          <w:b/>
          <w:color w:val="000000"/>
          <w:szCs w:val="24"/>
        </w:rPr>
        <w:t>Gravkalnu lauks</w:t>
      </w:r>
      <w:r w:rsidR="00B00544">
        <w:rPr>
          <w:b/>
          <w:color w:val="000000"/>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7F0E7D61" w:rsidR="00EB4AC5" w:rsidRPr="008A5FA1" w:rsidRDefault="003E7139" w:rsidP="00976C9A">
      <w:pPr>
        <w:widowControl w:val="0"/>
        <w:spacing w:before="120" w:line="360" w:lineRule="auto"/>
        <w:ind w:firstLine="567"/>
      </w:pPr>
      <w:r w:rsidRPr="008A5FA1">
        <w:t xml:space="preserve">Gulbenes novada pašvaldības dome </w:t>
      </w:r>
      <w:r w:rsidR="0087558D" w:rsidRPr="0087558D">
        <w:t xml:space="preserve">2025.gada 27.martā </w:t>
      </w:r>
      <w:r w:rsidR="00B024DB" w:rsidRPr="00313D3F">
        <w:t>pieņēma lēmumu Nr. </w:t>
      </w:r>
      <w:r w:rsidR="0087558D" w:rsidRPr="0087558D">
        <w:t xml:space="preserve">GND/2025/181 </w:t>
      </w:r>
      <w:r w:rsidR="00B024DB" w:rsidRPr="00313D3F">
        <w:t xml:space="preserve">“Par nekustamā īpašuma </w:t>
      </w:r>
      <w:r w:rsidR="0087558D" w:rsidRPr="0087558D">
        <w:t>Beļavas pagastā ar nosaukumu “Gravkalnu lauks”</w:t>
      </w:r>
      <w:r w:rsidR="00B024DB" w:rsidRPr="00313D3F">
        <w:t xml:space="preserve"> atsavināšanu” (protokols Nr. </w:t>
      </w:r>
      <w:r w:rsidR="0087558D" w:rsidRPr="0087558D">
        <w:t>8; 19</w:t>
      </w:r>
      <w:r w:rsidR="00B024DB" w:rsidRPr="00313D3F">
        <w:t xml:space="preserve">.p.), ar kuru nolēma nodot atsavināšanai atklātā mutiskā izsolē ar augšupejošu soli </w:t>
      </w:r>
      <w:r w:rsidR="0087558D">
        <w:rPr>
          <w:rFonts w:cs="Times New Roman"/>
          <w:color w:val="00000A"/>
          <w:szCs w:val="24"/>
        </w:rPr>
        <w:t xml:space="preserve">Gulbenes novada pašvaldībai piederošo nekustamo īpašumu </w:t>
      </w:r>
      <w:r w:rsidR="0087558D" w:rsidRPr="00F54390">
        <w:rPr>
          <w:rFonts w:cs="Times New Roman"/>
          <w:szCs w:val="24"/>
        </w:rPr>
        <w:t>Beļavas pagastā ar nosaukumu “Gravkalnu lauks” ar kadastra numuru 5044 012 0450, kas sastāv no zemes vienības ar kadastra apzīmējumu 50440120187 ar platību 0</w:t>
      </w:r>
      <w:r w:rsidR="0087558D">
        <w:rPr>
          <w:rFonts w:cs="Times New Roman"/>
          <w:szCs w:val="24"/>
        </w:rPr>
        <w:t>,</w:t>
      </w:r>
      <w:r w:rsidR="0087558D" w:rsidRPr="00F54390">
        <w:rPr>
          <w:rFonts w:cs="Times New Roman"/>
          <w:szCs w:val="24"/>
        </w:rPr>
        <w:t>89 ha</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293E956B" w:rsidR="003E7139" w:rsidRPr="008A5FA1" w:rsidRDefault="008C1C00" w:rsidP="003E7139">
      <w:pPr>
        <w:tabs>
          <w:tab w:val="left" w:pos="851"/>
        </w:tabs>
        <w:spacing w:line="360" w:lineRule="auto"/>
        <w:ind w:firstLine="567"/>
      </w:pPr>
      <w:r w:rsidRPr="009D06EC">
        <w:t xml:space="preserve">Atbilstoši </w:t>
      </w:r>
      <w:r w:rsidR="00B741FC" w:rsidRPr="000A030F">
        <w:t xml:space="preserve">sertificēta vērtētāja – sabiedrības ar ierobežotu atbildību “Vindeks”, reģistrācijas Nr. 40003562948, juridiskā adrese: Pļavniekkalna iela 69, Katlakalns, Ķekavas pagasts, Ķekavas novads, LV-2111, sagatavotajai atskaitei (saņemta 2025.gada 6.maijā un reģistrēta ar Nr. GND/4.18/25/1614-S) par nekustamā īpašuma tirgus vērtību, saskaņā ar 2025.gada </w:t>
      </w:r>
      <w:r w:rsidR="00B27F47">
        <w:t>24</w:t>
      </w:r>
      <w:r w:rsidR="00B741FC" w:rsidRPr="000A030F">
        <w:t xml:space="preserve">.aprīļa vērtēšanas atskaiti, objekta tirgus vērtība ir 2600 EUR (divi tūkstoši seši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02A87">
        <w:rPr>
          <w:rFonts w:cs="Times New Roman"/>
          <w:szCs w:val="24"/>
        </w:rPr>
        <w:lastRenderedPageBreak/>
        <w:t>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5BAC4B70"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B741FC" w:rsidRPr="00B741FC">
        <w:rPr>
          <w:rFonts w:cs="Times New Roman"/>
          <w:szCs w:val="24"/>
        </w:rPr>
        <w:t>Beļavas pagastā ar nosaukumu “Gravkalnu lauks”</w:t>
      </w:r>
      <w:r w:rsidR="00B741FC">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B741FC">
        <w:rPr>
          <w:rFonts w:cs="Times New Roman"/>
          <w:szCs w:val="24"/>
        </w:rPr>
        <w:t>8</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w:t>
      </w:r>
      <w:r w:rsidR="00050EF5">
        <w:rPr>
          <w:rFonts w:cs="Times New Roman"/>
          <w:szCs w:val="24"/>
        </w:rPr>
        <w:t>:</w:t>
      </w:r>
      <w:r w:rsidR="00B024DB" w:rsidRPr="00D1762A">
        <w:rPr>
          <w:rFonts w:cs="Times New Roman"/>
          <w:szCs w:val="24"/>
        </w:rPr>
        <w:t xml:space="preserve"> </w:t>
      </w:r>
      <w:r w:rsidR="00050EF5" w:rsidRPr="002C1BAA">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024DB" w:rsidRPr="00D1762A">
        <w:rPr>
          <w:rFonts w:cs="Times New Roman"/>
          <w:szCs w:val="24"/>
        </w:rPr>
        <w:t>, Gulbenes novada pašvaldības dome NOLEMJ</w:t>
      </w:r>
      <w:r w:rsidRPr="00AA7474">
        <w:rPr>
          <w:rFonts w:cs="Times New Roman"/>
          <w:szCs w:val="24"/>
        </w:rPr>
        <w:t>:</w:t>
      </w:r>
    </w:p>
    <w:p w14:paraId="58B858B9" w14:textId="24C19452"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w:t>
      </w:r>
      <w:bookmarkStart w:id="0" w:name="_Hlk197935683"/>
      <w:r w:rsidRPr="000E6316">
        <w:rPr>
          <w:rFonts w:cs="Times New Roman"/>
          <w:szCs w:val="24"/>
        </w:rPr>
        <w:t xml:space="preserve">Gulbenes novada pašvaldībai piederošā </w:t>
      </w:r>
      <w:r w:rsidR="00976C9A">
        <w:t>nekustamā</w:t>
      </w:r>
      <w:r w:rsidR="00976C9A" w:rsidRPr="009D06EC">
        <w:t xml:space="preserve"> īpašuma </w:t>
      </w:r>
      <w:bookmarkEnd w:id="0"/>
      <w:r w:rsidR="00B741FC" w:rsidRPr="000A030F">
        <w:t>Beļavas pagastā ar nosaukumu “Gravkalnu lauks” ar kadastra numuru 5044 012 0450, kas sastāv no zemes vienības ar kadastra apzīmējumu 50440120187 ar platību 0,89 ha</w:t>
      </w:r>
      <w:r w:rsidR="00B140DB" w:rsidRPr="000E6316">
        <w:rPr>
          <w:rFonts w:cs="Times New Roman"/>
          <w:szCs w:val="24"/>
        </w:rPr>
        <w:t xml:space="preserve">, </w:t>
      </w:r>
      <w:r w:rsidRPr="000E6316">
        <w:rPr>
          <w:rFonts w:cs="Times New Roman"/>
          <w:szCs w:val="24"/>
        </w:rPr>
        <w:t>pirmo izsoli.</w:t>
      </w:r>
    </w:p>
    <w:p w14:paraId="3330A160" w14:textId="4C3372F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24DB">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B741FC" w:rsidRPr="000A030F">
        <w:t xml:space="preserve">2600 EUR (divi tūkstoši seši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0F63A96B"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047E64">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0A7AD8D"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77D3A">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3F8D2A06"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050EF5">
        <w:rPr>
          <w:rFonts w:cs="Times New Roman"/>
          <w:szCs w:val="24"/>
        </w:rPr>
        <w:t>371</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7512B44B" w:rsidR="001F3C29" w:rsidRDefault="00D237B7" w:rsidP="000573A4">
      <w:pPr>
        <w:pStyle w:val="Pamatteksts"/>
        <w:spacing w:after="0"/>
        <w:jc w:val="center"/>
        <w:rPr>
          <w:rFonts w:cs="Times New Roman"/>
          <w:b/>
          <w:caps/>
          <w:szCs w:val="24"/>
        </w:rPr>
      </w:pPr>
      <w:r>
        <w:rPr>
          <w:rFonts w:cs="Times New Roman"/>
          <w:b/>
          <w:caps/>
          <w:szCs w:val="24"/>
        </w:rPr>
        <w:t>beļavas pagatsā ar nosaukumu “gravkalnu lauks”</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54C0D5D"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ED70C8" w:rsidRPr="000A030F">
        <w:t>Beļavas pagastā ar nosaukumu “Gravkalnu lauks” ar kadastra numuru 5044 012 0450</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225C70C1"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1" w:name="_Hlk186362744"/>
      <w:bookmarkStart w:id="2" w:name="_Hlk186362675"/>
      <w:r w:rsidR="0078425E">
        <w:rPr>
          <w:rFonts w:cs="Times New Roman"/>
          <w:color w:val="000000"/>
          <w:szCs w:val="24"/>
        </w:rPr>
        <w:t xml:space="preserve"> </w:t>
      </w:r>
      <w:bookmarkEnd w:id="1"/>
      <w:bookmarkEnd w:id="2"/>
      <w:r w:rsidR="00ED70C8" w:rsidRPr="000A030F">
        <w:t>Beļavas pagastā ar nosaukumu “Gravkalnu lauks”</w:t>
      </w:r>
      <w:r w:rsidR="00552B41">
        <w:t>,</w:t>
      </w:r>
      <w:r w:rsidR="00ED70C8" w:rsidRPr="000A030F">
        <w:t xml:space="preserve"> kadastra numur</w:t>
      </w:r>
      <w:r w:rsidR="000D6CFD">
        <w:t>s</w:t>
      </w:r>
      <w:r w:rsidR="00ED70C8" w:rsidRPr="000A030F">
        <w:t xml:space="preserve"> 5044 012 0450, kas sastāv no zemes vienības ar kadastra apzīmējumu 50440120187 ar platību 0,89 ha</w:t>
      </w:r>
      <w:r w:rsidR="00ED70C8">
        <w:t>.</w:t>
      </w:r>
    </w:p>
    <w:p w14:paraId="2F4212FC" w14:textId="448C57D2"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B24B86">
        <w:rPr>
          <w:rFonts w:cs="Times New Roman"/>
          <w:color w:val="000000"/>
          <w:szCs w:val="24"/>
        </w:rPr>
        <w:t>Beļavas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A54C25" w:rsidRPr="00A54C25">
        <w:rPr>
          <w:rFonts w:cs="Times New Roman"/>
          <w:color w:val="000000"/>
          <w:szCs w:val="24"/>
        </w:rPr>
        <w:t>100000942508</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1802E236"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A54C25" w:rsidRPr="00A54C25">
        <w:rPr>
          <w:rFonts w:cs="Times New Roman"/>
          <w:szCs w:val="24"/>
        </w:rPr>
        <w:t xml:space="preserve">64473660 </w:t>
      </w:r>
      <w:r w:rsidR="00D1345A">
        <w:rPr>
          <w:rFonts w:cs="Times New Roman"/>
          <w:szCs w:val="24"/>
        </w:rPr>
        <w:t>(</w:t>
      </w:r>
      <w:r w:rsidR="00A54C25" w:rsidRPr="00A54C25">
        <w:rPr>
          <w:rFonts w:cs="Times New Roman"/>
          <w:szCs w:val="24"/>
        </w:rPr>
        <w:t>Beļavas un Lejasciema pagastu apvienības pārvalde</w:t>
      </w:r>
      <w:r w:rsidR="00D1345A">
        <w:rPr>
          <w:rFonts w:cs="Times New Roman"/>
          <w:szCs w:val="24"/>
        </w:rPr>
        <w:t xml:space="preserve">) vai </w:t>
      </w:r>
      <w:r w:rsidR="00A54C25" w:rsidRPr="00A54C25">
        <w:rPr>
          <w:rFonts w:cs="Times New Roman"/>
          <w:szCs w:val="24"/>
        </w:rPr>
        <w:t xml:space="preserve">20215834 </w:t>
      </w:r>
      <w:r w:rsidR="00D1345A">
        <w:rPr>
          <w:rFonts w:cs="Times New Roman"/>
          <w:szCs w:val="24"/>
        </w:rPr>
        <w:t>(</w:t>
      </w:r>
      <w:r w:rsidR="00A54C25" w:rsidRPr="00A54C25">
        <w:rPr>
          <w:rFonts w:cs="Times New Roman"/>
          <w:szCs w:val="24"/>
        </w:rPr>
        <w:t>Beļavas un Lejasciema pagastu apvienības pārvalde</w:t>
      </w:r>
      <w:r w:rsidR="00745687">
        <w:rPr>
          <w:rFonts w:cs="Times New Roman"/>
          <w:szCs w:val="24"/>
        </w:rPr>
        <w:t>s vadītājs</w:t>
      </w:r>
      <w:r w:rsidR="00A54C25">
        <w:rPr>
          <w:rFonts w:cs="Times New Roman"/>
          <w:szCs w:val="24"/>
        </w:rPr>
        <w:t xml:space="preserve"> J.Pūpols</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3F3A09A9"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010B5D" w:rsidRPr="000A030F">
        <w:t xml:space="preserve">2600 EUR (divi tūkstoši seši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3195BB2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010B5D">
        <w:rPr>
          <w:rFonts w:cs="Times New Roman"/>
          <w:color w:val="000000"/>
          <w:szCs w:val="24"/>
        </w:rPr>
        <w:t>260</w:t>
      </w:r>
      <w:r w:rsidRPr="00C660CA">
        <w:rPr>
          <w:rFonts w:cs="Times New Roman"/>
          <w:color w:val="000000"/>
          <w:szCs w:val="24"/>
        </w:rPr>
        <w:t xml:space="preserve"> EUR </w:t>
      </w:r>
      <w:r w:rsidR="00090E6E">
        <w:rPr>
          <w:rFonts w:cs="Times New Roman"/>
          <w:color w:val="000000"/>
          <w:szCs w:val="24"/>
        </w:rPr>
        <w:t>(</w:t>
      </w:r>
      <w:r w:rsidR="00D1345A">
        <w:rPr>
          <w:rFonts w:cs="Times New Roman"/>
          <w:color w:val="000000"/>
          <w:szCs w:val="24"/>
        </w:rPr>
        <w:t xml:space="preserve">divi simti </w:t>
      </w:r>
      <w:r w:rsidR="00010B5D">
        <w:rPr>
          <w:rFonts w:cs="Times New Roman"/>
          <w:color w:val="000000"/>
          <w:szCs w:val="24"/>
        </w:rPr>
        <w:t>sešdesmit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010B5D" w:rsidRPr="000A030F">
        <w:t>Beļavas pagastā ar nosaukumu “Gravkalnu lauks”</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542CF17"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010B5D" w:rsidRPr="000A030F">
        <w:t xml:space="preserve">130 EUR (viens simts trīsdesmit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50342229"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010B5D" w:rsidRPr="000A030F">
        <w:t>Beļavas pagastā ar nosaukumu “Gravkalnu lauks”</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63D7150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AA09CF">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66D10B4D"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0B1E03">
        <w:rPr>
          <w:rFonts w:cs="Times New Roman"/>
          <w:b/>
          <w:szCs w:val="24"/>
        </w:rPr>
        <w:t>2</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6780FBC"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817421" w:rsidRPr="000A030F">
        <w:t>Beļavas pagastā ar nosaukumu “Gravkalnu lauks”</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981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070850">
    <w:abstractNumId w:val="3"/>
  </w:num>
  <w:num w:numId="3" w16cid:durableId="1697921341">
    <w:abstractNumId w:val="1"/>
  </w:num>
  <w:num w:numId="4" w16cid:durableId="1503162768">
    <w:abstractNumId w:val="4"/>
  </w:num>
  <w:num w:numId="5" w16cid:durableId="1320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0EF5"/>
    <w:rsid w:val="00051E2B"/>
    <w:rsid w:val="0005484B"/>
    <w:rsid w:val="00056A5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D6CFD"/>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010C7"/>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2B41"/>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E5F3F"/>
    <w:rsid w:val="00800001"/>
    <w:rsid w:val="0080311D"/>
    <w:rsid w:val="008159DC"/>
    <w:rsid w:val="00817421"/>
    <w:rsid w:val="008276FA"/>
    <w:rsid w:val="00833598"/>
    <w:rsid w:val="008349FC"/>
    <w:rsid w:val="008414BB"/>
    <w:rsid w:val="0084366D"/>
    <w:rsid w:val="0084430C"/>
    <w:rsid w:val="00847BCF"/>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35F0"/>
    <w:rsid w:val="0097488F"/>
    <w:rsid w:val="00976C9A"/>
    <w:rsid w:val="0098258B"/>
    <w:rsid w:val="00982C46"/>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527F2"/>
    <w:rsid w:val="00A54C25"/>
    <w:rsid w:val="00A55B1E"/>
    <w:rsid w:val="00A62DD7"/>
    <w:rsid w:val="00A64F0B"/>
    <w:rsid w:val="00A707E4"/>
    <w:rsid w:val="00A80EF1"/>
    <w:rsid w:val="00A8348A"/>
    <w:rsid w:val="00A83937"/>
    <w:rsid w:val="00A87CBF"/>
    <w:rsid w:val="00AA09C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27F47"/>
    <w:rsid w:val="00B33648"/>
    <w:rsid w:val="00B355FB"/>
    <w:rsid w:val="00B363D7"/>
    <w:rsid w:val="00B40089"/>
    <w:rsid w:val="00B54F0B"/>
    <w:rsid w:val="00B741FC"/>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12192</Words>
  <Characters>6950</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2025-06-02T07:18:00Z</cp:lastPrinted>
  <dcterms:created xsi:type="dcterms:W3CDTF">2025-06-04T13:16:00Z</dcterms:created>
  <dcterms:modified xsi:type="dcterms:W3CDTF">2025-06-04T13:16:00Z</dcterms:modified>
</cp:coreProperties>
</file>