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241FB8F3" w:rsidR="00C218F6" w:rsidRPr="00EA6BEB" w:rsidRDefault="00C218F6" w:rsidP="00FC04EB">
            <w:pPr>
              <w:rPr>
                <w:b/>
                <w:bCs/>
              </w:rPr>
            </w:pPr>
            <w:r w:rsidRPr="00EA6BEB">
              <w:rPr>
                <w:b/>
                <w:bCs/>
              </w:rPr>
              <w:t>202</w:t>
            </w:r>
            <w:r w:rsidR="00D868CD">
              <w:rPr>
                <w:b/>
                <w:bCs/>
              </w:rPr>
              <w:t>5</w:t>
            </w:r>
            <w:r w:rsidRPr="00EA6BEB">
              <w:rPr>
                <w:b/>
                <w:bCs/>
              </w:rPr>
              <w:t>.gada</w:t>
            </w:r>
            <w:r>
              <w:rPr>
                <w:b/>
                <w:bCs/>
              </w:rPr>
              <w:t xml:space="preserve">  </w:t>
            </w:r>
            <w:r w:rsidR="00F521CC">
              <w:rPr>
                <w:b/>
                <w:bCs/>
              </w:rPr>
              <w:t>29</w:t>
            </w:r>
            <w:r w:rsidR="00D07D30">
              <w:rPr>
                <w:b/>
                <w:bCs/>
              </w:rPr>
              <w:t>.maij</w:t>
            </w:r>
            <w:r w:rsidR="00E11CDD">
              <w:rPr>
                <w:b/>
                <w:bCs/>
              </w:rPr>
              <w:t>ā</w:t>
            </w:r>
          </w:p>
        </w:tc>
        <w:tc>
          <w:tcPr>
            <w:tcW w:w="4678" w:type="dxa"/>
          </w:tcPr>
          <w:p w14:paraId="3BF13382" w14:textId="3B7164E2" w:rsidR="00C218F6" w:rsidRPr="00EA6BEB" w:rsidRDefault="00C218F6" w:rsidP="00FC04EB">
            <w:pPr>
              <w:rPr>
                <w:b/>
                <w:bCs/>
              </w:rPr>
            </w:pPr>
            <w:r>
              <w:rPr>
                <w:b/>
                <w:bCs/>
              </w:rPr>
              <w:t xml:space="preserve">                                  </w:t>
            </w:r>
            <w:r w:rsidRPr="00EA6BEB">
              <w:rPr>
                <w:b/>
                <w:bCs/>
              </w:rPr>
              <w:t>Nr.</w:t>
            </w:r>
            <w:r>
              <w:rPr>
                <w:b/>
                <w:bCs/>
              </w:rPr>
              <w:t xml:space="preserve"> GND/202</w:t>
            </w:r>
            <w:r w:rsidR="00D868CD">
              <w:rPr>
                <w:b/>
                <w:bCs/>
              </w:rPr>
              <w:t>5</w:t>
            </w:r>
            <w:r w:rsidRPr="00EA6BEB">
              <w:rPr>
                <w:b/>
                <w:bCs/>
              </w:rPr>
              <w:t>/</w:t>
            </w:r>
            <w:r w:rsidR="00F521CC">
              <w:rPr>
                <w:b/>
                <w:bCs/>
              </w:rPr>
              <w:t>400</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5981775E" w:rsidR="00C218F6" w:rsidRPr="00EA6BEB" w:rsidRDefault="00C218F6" w:rsidP="00FC04EB">
            <w:pPr>
              <w:rPr>
                <w:b/>
                <w:bCs/>
              </w:rPr>
            </w:pPr>
            <w:r>
              <w:rPr>
                <w:b/>
                <w:bCs/>
              </w:rPr>
              <w:t xml:space="preserve">                                  </w:t>
            </w:r>
            <w:r w:rsidRPr="00EA6BEB">
              <w:rPr>
                <w:b/>
                <w:bCs/>
              </w:rPr>
              <w:t>(protokols Nr.</w:t>
            </w:r>
            <w:r w:rsidR="00F521CC">
              <w:rPr>
                <w:b/>
                <w:bCs/>
              </w:rPr>
              <w:t>12</w:t>
            </w:r>
            <w:r w:rsidRPr="00EA6BEB">
              <w:rPr>
                <w:b/>
                <w:bCs/>
              </w:rPr>
              <w:t xml:space="preserve">; </w:t>
            </w:r>
            <w:r w:rsidR="00F521CC">
              <w:rPr>
                <w:b/>
                <w:bCs/>
              </w:rPr>
              <w:t>69</w:t>
            </w:r>
            <w:r w:rsidRPr="00EA6BEB">
              <w:rPr>
                <w:b/>
                <w:bCs/>
              </w:rPr>
              <w:t>.p</w:t>
            </w:r>
            <w:r>
              <w:rPr>
                <w:b/>
                <w:bCs/>
              </w:rPr>
              <w:t>.</w:t>
            </w:r>
            <w:r w:rsidRPr="00EA6BEB">
              <w:rPr>
                <w:b/>
                <w:bCs/>
              </w:rPr>
              <w:t>)</w:t>
            </w:r>
          </w:p>
        </w:tc>
      </w:tr>
    </w:tbl>
    <w:p w14:paraId="3F30054F" w14:textId="77777777" w:rsidR="008B1720" w:rsidRDefault="008B1720"/>
    <w:p w14:paraId="725FCE9C" w14:textId="4994E607" w:rsidR="00C218F6" w:rsidRDefault="00A2295A" w:rsidP="00BA7E1D">
      <w:pPr>
        <w:jc w:val="center"/>
        <w:rPr>
          <w:b/>
          <w:bCs/>
        </w:rPr>
      </w:pPr>
      <w:r w:rsidRPr="00A2295A">
        <w:rPr>
          <w:b/>
          <w:bCs/>
        </w:rPr>
        <w:t xml:space="preserve">Par pašvaldības finansējumu </w:t>
      </w:r>
      <w:r w:rsidR="00BA7E1D" w:rsidRPr="00BA7E1D">
        <w:rPr>
          <w:b/>
          <w:bCs/>
        </w:rPr>
        <w:t>biedrības “</w:t>
      </w:r>
      <w:proofErr w:type="spellStart"/>
      <w:r w:rsidR="00BA7E1D" w:rsidRPr="00BA7E1D">
        <w:rPr>
          <w:b/>
          <w:bCs/>
        </w:rPr>
        <w:t>Dēms</w:t>
      </w:r>
      <w:proofErr w:type="spellEnd"/>
      <w:r w:rsidR="00BA7E1D" w:rsidRPr="00BA7E1D">
        <w:rPr>
          <w:b/>
          <w:bCs/>
        </w:rPr>
        <w:t>” projekt</w:t>
      </w:r>
      <w:r w:rsidR="00BA7E1D">
        <w:rPr>
          <w:b/>
          <w:bCs/>
        </w:rPr>
        <w:t>am</w:t>
      </w:r>
      <w:r w:rsidR="00BA7E1D" w:rsidRPr="00BA7E1D">
        <w:rPr>
          <w:b/>
          <w:bCs/>
        </w:rPr>
        <w:t xml:space="preserve"> “Tālavas </w:t>
      </w:r>
      <w:proofErr w:type="spellStart"/>
      <w:r w:rsidR="00BA7E1D" w:rsidRPr="00BA7E1D">
        <w:rPr>
          <w:b/>
          <w:bCs/>
        </w:rPr>
        <w:t>mālotāji</w:t>
      </w:r>
      <w:proofErr w:type="spellEnd"/>
      <w:r w:rsidR="00BA7E1D" w:rsidRPr="00BA7E1D">
        <w:rPr>
          <w:b/>
          <w:bCs/>
        </w:rPr>
        <w:t>.</w:t>
      </w:r>
      <w:r w:rsidR="009A7BA7">
        <w:rPr>
          <w:b/>
          <w:bCs/>
        </w:rPr>
        <w:t xml:space="preserve"> </w:t>
      </w:r>
      <w:r w:rsidR="00BA7E1D" w:rsidRPr="00BA7E1D">
        <w:rPr>
          <w:b/>
          <w:bCs/>
        </w:rPr>
        <w:t>Tradicionālo un laikmetīgo zināšanu veicināšana Gulbenes novada keramikas kopienā”</w:t>
      </w:r>
    </w:p>
    <w:p w14:paraId="3493A94E" w14:textId="77777777" w:rsidR="00A2295A" w:rsidRDefault="00A2295A"/>
    <w:p w14:paraId="479CCBE1" w14:textId="691558D3" w:rsidR="00BA7E1D" w:rsidRDefault="001B068D" w:rsidP="00B058D6">
      <w:pPr>
        <w:spacing w:line="360" w:lineRule="auto"/>
        <w:ind w:firstLine="567"/>
        <w:jc w:val="both"/>
      </w:pPr>
      <w:r>
        <w:t>Gulbenes novada pašvaldīb</w:t>
      </w:r>
      <w:r w:rsidR="00A64430">
        <w:t>ā</w:t>
      </w:r>
      <w:r>
        <w:t xml:space="preserve"> </w:t>
      </w:r>
      <w:r w:rsidR="00666585">
        <w:t>202</w:t>
      </w:r>
      <w:r w:rsidR="002871E6">
        <w:t>5</w:t>
      </w:r>
      <w:r w:rsidR="00666585">
        <w:t xml:space="preserve">.gada </w:t>
      </w:r>
      <w:r w:rsidR="00BA7E1D">
        <w:t>13</w:t>
      </w:r>
      <w:r w:rsidR="00D07D30">
        <w:t>.maijā</w:t>
      </w:r>
      <w:r w:rsidR="00666585">
        <w:t xml:space="preserve"> saņ</w:t>
      </w:r>
      <w:r w:rsidR="00A64430">
        <w:t>emts</w:t>
      </w:r>
      <w:r w:rsidR="00666585">
        <w:t xml:space="preserve"> </w:t>
      </w:r>
      <w:r w:rsidR="00BA7E1D" w:rsidRPr="00BA7E1D">
        <w:t>biedrības “</w:t>
      </w:r>
      <w:proofErr w:type="spellStart"/>
      <w:r w:rsidR="00BA7E1D" w:rsidRPr="00BA7E1D">
        <w:t>Dēms</w:t>
      </w:r>
      <w:proofErr w:type="spellEnd"/>
      <w:r w:rsidR="00BA7E1D" w:rsidRPr="00BA7E1D">
        <w:t xml:space="preserve">” </w:t>
      </w:r>
      <w:r w:rsidR="00D07D30">
        <w:t xml:space="preserve">(turpmāk – </w:t>
      </w:r>
      <w:r w:rsidR="00BA7E1D">
        <w:t>Biedrība</w:t>
      </w:r>
      <w:r w:rsidR="00D07D30">
        <w:t>)</w:t>
      </w:r>
      <w:r w:rsidR="00BA7E1D">
        <w:t xml:space="preserve"> </w:t>
      </w:r>
      <w:r w:rsidR="00A2295A">
        <w:t>iesniegum</w:t>
      </w:r>
      <w:r w:rsidR="00A64430">
        <w:t>s</w:t>
      </w:r>
      <w:r w:rsidR="001063D3">
        <w:t xml:space="preserve"> (</w:t>
      </w:r>
      <w:r w:rsidR="00010FDA" w:rsidRPr="00010FDA">
        <w:t>Gulbenes novada pašvaldības dokumentu vadības sistēmā reģ.nr.</w:t>
      </w:r>
      <w:r w:rsidR="001063D3">
        <w:t xml:space="preserve"> </w:t>
      </w:r>
      <w:r w:rsidR="00BA7E1D" w:rsidRPr="00BA7E1D">
        <w:t>GND/17.3/25/1116-B</w:t>
      </w:r>
      <w:r w:rsidR="001063D3">
        <w:t xml:space="preserve">), kurā </w:t>
      </w:r>
      <w:r w:rsidR="00BA7E1D">
        <w:t>Biedrība</w:t>
      </w:r>
      <w:r w:rsidR="001063D3">
        <w:t xml:space="preserve"> lūdz </w:t>
      </w:r>
      <w:r w:rsidR="001063D3" w:rsidRPr="00A2295A">
        <w:t>Gulbenes novada</w:t>
      </w:r>
      <w:r w:rsidR="007F1E9A">
        <w:t xml:space="preserve"> pašvaldīb</w:t>
      </w:r>
      <w:r w:rsidR="00010FDA">
        <w:t xml:space="preserve">ai </w:t>
      </w:r>
      <w:r w:rsidR="00010FDA" w:rsidRPr="00010FDA">
        <w:t>piešķirt līdzfinansējumu projekta</w:t>
      </w:r>
      <w:r w:rsidR="00010FDA">
        <w:t xml:space="preserve"> </w:t>
      </w:r>
      <w:r w:rsidR="00BA7E1D" w:rsidRPr="00BA7E1D">
        <w:rPr>
          <w:b/>
          <w:bCs/>
        </w:rPr>
        <w:t xml:space="preserve">“Tālavas </w:t>
      </w:r>
      <w:proofErr w:type="spellStart"/>
      <w:r w:rsidR="00BA7E1D" w:rsidRPr="00BA7E1D">
        <w:rPr>
          <w:b/>
          <w:bCs/>
        </w:rPr>
        <w:t>mālotāji</w:t>
      </w:r>
      <w:proofErr w:type="spellEnd"/>
      <w:r w:rsidR="00BA7E1D" w:rsidRPr="00BA7E1D">
        <w:rPr>
          <w:b/>
          <w:bCs/>
        </w:rPr>
        <w:t>.</w:t>
      </w:r>
      <w:r w:rsidR="00BA7E1D">
        <w:rPr>
          <w:b/>
          <w:bCs/>
        </w:rPr>
        <w:t xml:space="preserve"> </w:t>
      </w:r>
      <w:r w:rsidR="00BA7E1D" w:rsidRPr="00BA7E1D">
        <w:rPr>
          <w:b/>
          <w:bCs/>
        </w:rPr>
        <w:t>Tradicionālo un laikmetīgo zināšanu veicināšana Gulbenes novada keramikas kopienā”</w:t>
      </w:r>
      <w:r w:rsidR="00D07D30">
        <w:rPr>
          <w:b/>
          <w:bCs/>
        </w:rPr>
        <w:t xml:space="preserve"> </w:t>
      </w:r>
      <w:r w:rsidR="00090377">
        <w:rPr>
          <w:b/>
          <w:bCs/>
        </w:rPr>
        <w:t xml:space="preserve"> </w:t>
      </w:r>
      <w:r w:rsidR="00010FDA" w:rsidRPr="00010FDA">
        <w:t xml:space="preserve">īstenošanai </w:t>
      </w:r>
      <w:r w:rsidR="00BA7E1D">
        <w:t xml:space="preserve">1650.00 EUR (viens tūkstotis seši simti piecdesmit </w:t>
      </w:r>
      <w:proofErr w:type="spellStart"/>
      <w:r w:rsidR="00BA7E1D" w:rsidRPr="00BA7E1D">
        <w:rPr>
          <w:i/>
          <w:iCs/>
        </w:rPr>
        <w:t>euro</w:t>
      </w:r>
      <w:proofErr w:type="spellEnd"/>
      <w:r w:rsidR="00BA7E1D">
        <w:t>, nulle centi) apmērā.</w:t>
      </w:r>
    </w:p>
    <w:p w14:paraId="50CA5CA9" w14:textId="504902AE" w:rsidR="00B058D6" w:rsidRDefault="00BA7E1D" w:rsidP="00BA7E1D">
      <w:pPr>
        <w:spacing w:line="360" w:lineRule="auto"/>
        <w:ind w:firstLine="567"/>
        <w:jc w:val="both"/>
      </w:pPr>
      <w:r>
        <w:t xml:space="preserve">Projekta mērķis ir veicināt Gulbenes novada keramiķu kopienas (profesionāļu, iesācēju, interesentu, amatieru) zināšanas un prasmes par tradicionālām un mūsdienīgām tehnikām māla un akmens masas izmantošanai un materialitātes izziņai. Projekts ietver sekojošas aktivitātes: </w:t>
      </w:r>
    </w:p>
    <w:p w14:paraId="4C1D8D6B" w14:textId="77777777" w:rsidR="00BA7E1D" w:rsidRPr="00BA7E1D" w:rsidRDefault="00BA7E1D" w:rsidP="00BA7E1D">
      <w:pPr>
        <w:numPr>
          <w:ilvl w:val="0"/>
          <w:numId w:val="2"/>
        </w:numPr>
        <w:spacing w:line="360" w:lineRule="auto"/>
        <w:jc w:val="both"/>
      </w:pPr>
      <w:r w:rsidRPr="00BA7E1D">
        <w:t>projekta atklāšanas pasākums Stāmerienas pilī 8. augustā un keramikas iniciatīvu grupas darbu izstādes "Atdzimšana" atklāšana;</w:t>
      </w:r>
    </w:p>
    <w:p w14:paraId="24C72561" w14:textId="77777777" w:rsidR="00BA7E1D" w:rsidRPr="00BA7E1D" w:rsidRDefault="00BA7E1D" w:rsidP="00BA7E1D">
      <w:pPr>
        <w:numPr>
          <w:ilvl w:val="0"/>
          <w:numId w:val="2"/>
        </w:numPr>
        <w:spacing w:line="360" w:lineRule="auto"/>
        <w:jc w:val="both"/>
      </w:pPr>
      <w:r w:rsidRPr="00BA7E1D">
        <w:t>"Māla svētki Beļavas muižā" 9. augustā - Igaunijas, Lietuvas un Vidzemes keramiķu tikšanās un meistardarbnīcas Beļavas muižas kungu mājā un parkā;</w:t>
      </w:r>
    </w:p>
    <w:p w14:paraId="45D46E67" w14:textId="52326E00" w:rsidR="00BA7E1D" w:rsidRPr="00BA7E1D" w:rsidRDefault="00BA7E1D" w:rsidP="00BA7E1D">
      <w:pPr>
        <w:numPr>
          <w:ilvl w:val="0"/>
          <w:numId w:val="2"/>
        </w:numPr>
        <w:spacing w:line="360" w:lineRule="auto"/>
        <w:jc w:val="both"/>
      </w:pPr>
      <w:r w:rsidRPr="00BA7E1D">
        <w:t>6 meistarklašu cikls Gulbenes Mākslas skolā un Gulbenes muzeja Klētī, ko vada pieredzējuši keramiķi no Gulbenes, Madonas, Limbažu, Alūksnes un Valmieras novadiem.</w:t>
      </w:r>
    </w:p>
    <w:p w14:paraId="7B7C9AC8" w14:textId="769CD502" w:rsidR="009A7BA7" w:rsidRPr="00F521CC" w:rsidRDefault="00D07D30" w:rsidP="009A7BA7">
      <w:pPr>
        <w:spacing w:line="360" w:lineRule="auto"/>
        <w:ind w:firstLine="567"/>
        <w:jc w:val="both"/>
      </w:pPr>
      <w:r>
        <w:t>P</w:t>
      </w:r>
      <w:r w:rsidRPr="00D07D30">
        <w:t>rojekt</w:t>
      </w:r>
      <w:r>
        <w:t>s</w:t>
      </w:r>
      <w:r w:rsidRPr="00D07D30">
        <w:t xml:space="preserve"> </w:t>
      </w:r>
      <w:r w:rsidR="00BA7E1D">
        <w:t xml:space="preserve">“Tālavas </w:t>
      </w:r>
      <w:proofErr w:type="spellStart"/>
      <w:r w:rsidR="00BA7E1D">
        <w:t>mālotāji</w:t>
      </w:r>
      <w:proofErr w:type="spellEnd"/>
      <w:r w:rsidR="00BA7E1D">
        <w:t xml:space="preserve">. Tradicionālo un laikmetīgo zināšanu veicināšana Gulbenes novada keramikas kopienā” </w:t>
      </w:r>
      <w:r w:rsidR="00B058D6">
        <w:t xml:space="preserve">tika iesniegts </w:t>
      </w:r>
      <w:r w:rsidRPr="00D07D30">
        <w:t xml:space="preserve">Valsts </w:t>
      </w:r>
      <w:proofErr w:type="spellStart"/>
      <w:r w:rsidRPr="00D07D30">
        <w:t>kultūrkapitāla</w:t>
      </w:r>
      <w:proofErr w:type="spellEnd"/>
      <w:r w:rsidRPr="00D07D30">
        <w:t xml:space="preserve"> fonda mērķprogrammas „</w:t>
      </w:r>
      <w:proofErr w:type="spellStart"/>
      <w:r w:rsidRPr="00D07D30">
        <w:t>Latviešu</w:t>
      </w:r>
      <w:proofErr w:type="spellEnd"/>
      <w:r w:rsidRPr="00D07D30">
        <w:t xml:space="preserve"> </w:t>
      </w:r>
      <w:proofErr w:type="spellStart"/>
      <w:r w:rsidRPr="00D07D30">
        <w:t>vēsturisko</w:t>
      </w:r>
      <w:proofErr w:type="spellEnd"/>
      <w:r w:rsidRPr="00D07D30">
        <w:t xml:space="preserve"> zemju </w:t>
      </w:r>
      <w:proofErr w:type="spellStart"/>
      <w:r w:rsidRPr="00D07D30">
        <w:t>attīstības</w:t>
      </w:r>
      <w:proofErr w:type="spellEnd"/>
      <w:r w:rsidRPr="00D07D30">
        <w:t xml:space="preserve"> programma” projektu konkurs</w:t>
      </w:r>
      <w:r w:rsidR="00B058D6">
        <w:t>ā</w:t>
      </w:r>
      <w:r w:rsidRPr="00D07D30">
        <w:t xml:space="preserve"> “Vidzemes kultūras programma 2025”</w:t>
      </w:r>
      <w:r w:rsidR="00B058D6">
        <w:t xml:space="preserve">, kurā ir piešķirts finansējums </w:t>
      </w:r>
      <w:r w:rsidR="009A7BA7">
        <w:t>3</w:t>
      </w:r>
      <w:r w:rsidR="00B058D6">
        <w:t>000,00 EUR (</w:t>
      </w:r>
      <w:r w:rsidR="009A7BA7">
        <w:t>trīs</w:t>
      </w:r>
      <w:r w:rsidR="00B058D6">
        <w:t xml:space="preserve"> tūkstoši </w:t>
      </w:r>
      <w:proofErr w:type="spellStart"/>
      <w:r w:rsidR="00B058D6" w:rsidRPr="00B058D6">
        <w:rPr>
          <w:i/>
          <w:iCs/>
        </w:rPr>
        <w:t>euro</w:t>
      </w:r>
      <w:proofErr w:type="spellEnd"/>
      <w:r w:rsidR="00B058D6">
        <w:t>, nulle centi) apmērā no prasītājiem 46</w:t>
      </w:r>
      <w:r w:rsidR="009A7BA7">
        <w:t>5</w:t>
      </w:r>
      <w:r w:rsidR="00B058D6">
        <w:t>0,00 EUR (četri tūkstoši seši simti</w:t>
      </w:r>
      <w:r w:rsidR="009A7BA7">
        <w:t xml:space="preserve"> piecdesmit</w:t>
      </w:r>
      <w:r w:rsidR="00B058D6">
        <w:t xml:space="preserve"> </w:t>
      </w:r>
      <w:proofErr w:type="spellStart"/>
      <w:r w:rsidR="00B058D6" w:rsidRPr="00B058D6">
        <w:rPr>
          <w:i/>
          <w:iCs/>
        </w:rPr>
        <w:t>euro</w:t>
      </w:r>
      <w:proofErr w:type="spellEnd"/>
      <w:r w:rsidR="00B058D6">
        <w:t xml:space="preserve">, nulle centi), kā rezultātā </w:t>
      </w:r>
      <w:r w:rsidR="009A7BA7">
        <w:t>Biedrībai</w:t>
      </w:r>
      <w:r w:rsidR="00B058D6">
        <w:t xml:space="preserve"> pietrūkst </w:t>
      </w:r>
      <w:r w:rsidR="009A7BA7">
        <w:t>1</w:t>
      </w:r>
      <w:r w:rsidR="00B058D6">
        <w:t>6</w:t>
      </w:r>
      <w:r w:rsidR="009A7BA7">
        <w:t>5</w:t>
      </w:r>
      <w:r w:rsidR="00B058D6">
        <w:t>0,00 EUR (</w:t>
      </w:r>
      <w:r w:rsidR="009A7BA7">
        <w:t xml:space="preserve">viens tūkstotis </w:t>
      </w:r>
      <w:r w:rsidR="00B058D6">
        <w:t xml:space="preserve">seši simti </w:t>
      </w:r>
      <w:r w:rsidR="009A7BA7">
        <w:t xml:space="preserve">piecdesmit </w:t>
      </w:r>
      <w:proofErr w:type="spellStart"/>
      <w:r w:rsidR="00B058D6" w:rsidRPr="00B058D6">
        <w:rPr>
          <w:i/>
          <w:iCs/>
        </w:rPr>
        <w:t>euro</w:t>
      </w:r>
      <w:proofErr w:type="spellEnd"/>
      <w:r w:rsidR="00B058D6">
        <w:t>, nulle centi), lai projektu</w:t>
      </w:r>
      <w:r w:rsidR="00130653">
        <w:t xml:space="preserve"> realizētu</w:t>
      </w:r>
      <w:r w:rsidR="00B058D6">
        <w:t>.</w:t>
      </w:r>
      <w:r w:rsidR="009A7BA7">
        <w:t xml:space="preserve"> </w:t>
      </w:r>
      <w:r w:rsidR="009A7BA7" w:rsidRPr="009A7BA7">
        <w:t xml:space="preserve">Iztrūkstošais finansējums paredzēts “Māla svētku Beļavas muižā” pilnvērtīgai īstenošanai: divu meistarklašu vadītāju - Lietuvas un Igaunijas keramiķu - autoratlīdzību un dzīvošanas izdevumu segšanai. Keramiķes </w:t>
      </w:r>
      <w:proofErr w:type="spellStart"/>
      <w:r w:rsidR="009A7BA7" w:rsidRPr="009A7BA7">
        <w:t>Kalli</w:t>
      </w:r>
      <w:proofErr w:type="spellEnd"/>
      <w:r w:rsidR="009A7BA7" w:rsidRPr="009A7BA7">
        <w:t xml:space="preserve"> Pikas (Igaunija, Repinas pašvaldība) un Emilija </w:t>
      </w:r>
      <w:proofErr w:type="spellStart"/>
      <w:r w:rsidR="009A7BA7" w:rsidRPr="009A7BA7">
        <w:t>Griciūtē</w:t>
      </w:r>
      <w:proofErr w:type="spellEnd"/>
      <w:r w:rsidR="009A7BA7" w:rsidRPr="009A7BA7">
        <w:t xml:space="preserve"> (Lietuva, </w:t>
      </w:r>
      <w:proofErr w:type="spellStart"/>
      <w:r w:rsidR="009A7BA7" w:rsidRPr="009A7BA7">
        <w:t>Rietavas</w:t>
      </w:r>
      <w:proofErr w:type="spellEnd"/>
      <w:r w:rsidR="009A7BA7" w:rsidRPr="009A7BA7">
        <w:t xml:space="preserve"> </w:t>
      </w:r>
      <w:r w:rsidR="009A7BA7" w:rsidRPr="009A7BA7">
        <w:lastRenderedPageBreak/>
        <w:t xml:space="preserve">pašvaldība) ir no Gulbenes novada sadraudzības pašvaldībām. Projekta īstenošana turpinās veiksmīgi </w:t>
      </w:r>
      <w:r w:rsidR="009A7BA7" w:rsidRPr="00F521CC">
        <w:t>uzsākto sadarbību un pieredzes apmaiņu ar abām pašvaldībām kultūras, izglītības un mākslas jomā.</w:t>
      </w:r>
    </w:p>
    <w:p w14:paraId="0401169E" w14:textId="101D0D80" w:rsidR="000C68DF" w:rsidRPr="00F521CC" w:rsidRDefault="000C68DF" w:rsidP="009A7BA7">
      <w:pPr>
        <w:spacing w:line="360" w:lineRule="auto"/>
        <w:ind w:firstLine="567"/>
        <w:jc w:val="both"/>
      </w:pPr>
      <w:r w:rsidRPr="00F521CC">
        <w:t xml:space="preserve">Iepazīstoties ar projektu konkursā iesniegto projekta pieteikumu (pievienots pielikumā), redzams, ka kopējās projekta izmaksas ir 6640,00 EUR (seši tūkstoši seši simti četrdesmit </w:t>
      </w:r>
      <w:proofErr w:type="spellStart"/>
      <w:r w:rsidRPr="00F521CC">
        <w:t>euro</w:t>
      </w:r>
      <w:proofErr w:type="spellEnd"/>
      <w:r w:rsidRPr="00F521CC">
        <w:t xml:space="preserve">, nulle centi), plānotais Valsts </w:t>
      </w:r>
      <w:proofErr w:type="spellStart"/>
      <w:r w:rsidRPr="00F521CC">
        <w:t>kultūrkapitāla</w:t>
      </w:r>
      <w:proofErr w:type="spellEnd"/>
      <w:r w:rsidRPr="00F521CC">
        <w:t xml:space="preserve"> fonda finansējums </w:t>
      </w:r>
      <w:r w:rsidR="00DA2967" w:rsidRPr="00F521CC">
        <w:t xml:space="preserve">4650,00 EUR (četri tūkstoši seši simti piecdesmit </w:t>
      </w:r>
      <w:proofErr w:type="spellStart"/>
      <w:r w:rsidR="00DA2967" w:rsidRPr="00F521CC">
        <w:rPr>
          <w:i/>
          <w:iCs/>
        </w:rPr>
        <w:t>euro</w:t>
      </w:r>
      <w:proofErr w:type="spellEnd"/>
      <w:r w:rsidR="00DA2967" w:rsidRPr="00F521CC">
        <w:t xml:space="preserve">, nulle centi) un plānotais līdzfinansējums 1999,00 EUR (viens tūkstotis deviņi simti deviņdesmit </w:t>
      </w:r>
      <w:proofErr w:type="spellStart"/>
      <w:r w:rsidR="00DA2967" w:rsidRPr="00F521CC">
        <w:rPr>
          <w:i/>
          <w:iCs/>
        </w:rPr>
        <w:t>euro</w:t>
      </w:r>
      <w:proofErr w:type="spellEnd"/>
      <w:r w:rsidR="00DA2967" w:rsidRPr="00F521CC">
        <w:t>, nulle centi).</w:t>
      </w:r>
    </w:p>
    <w:p w14:paraId="25066465" w14:textId="3A2CDB51" w:rsidR="00964C03" w:rsidRPr="00F521CC" w:rsidRDefault="00964C03" w:rsidP="009A7BA7">
      <w:pPr>
        <w:spacing w:line="360" w:lineRule="auto"/>
        <w:ind w:firstLine="567"/>
        <w:jc w:val="both"/>
      </w:pPr>
      <w:r w:rsidRPr="00F521CC">
        <w:t xml:space="preserve">Gulbenes novada pašvaldības un </w:t>
      </w:r>
      <w:proofErr w:type="spellStart"/>
      <w:r w:rsidRPr="00F521CC">
        <w:t>Rietavas</w:t>
      </w:r>
      <w:proofErr w:type="spellEnd"/>
      <w:r w:rsidRPr="00F521CC">
        <w:t xml:space="preserve"> pašvaldības (Lietuvā) 2006.gada 26.maijā noslēgtais sadarbības līgums nosaka virkni sadarbības virzienu, tai skaitā kultūra; izglītība un zinātne, profesionālās apmācības. Sadarbības līguma 3.punkts nosaka, ka “Sadarbības līguma mērķis ir Pušu savstarpējās sadarbības organizēšana saskaņotu darbību veikšanai labvēlīgu apstākļu radīšanai kontaktu veidošanai starp cilvēkiem un organizācijām.” Savukārt Gulbenes novada pašvaldības un </w:t>
      </w:r>
      <w:proofErr w:type="spellStart"/>
      <w:r w:rsidRPr="00F521CC">
        <w:t>Rāpinas</w:t>
      </w:r>
      <w:proofErr w:type="spellEnd"/>
      <w:r w:rsidRPr="00F521CC">
        <w:t xml:space="preserve"> pašvaldības (Igaunijā) 2008.gada 28.novembrī noslēgtā sadarbības līguma 1.paragrāfa 7.punktā teikts, ka Puses atbalstīs vietējo pašvaldību sadarbību neformālo organizāciju sadarbības veidošanai (jauniešu centri, NVO, pašdarbības kolektīvi, biedrības, interešu klubi u.c.).</w:t>
      </w:r>
    </w:p>
    <w:p w14:paraId="526B89A4" w14:textId="00B16CB6" w:rsidR="0094171F" w:rsidRDefault="00E11CDD" w:rsidP="00C218F6">
      <w:pPr>
        <w:spacing w:line="360" w:lineRule="auto"/>
        <w:ind w:firstLine="567"/>
        <w:jc w:val="both"/>
      </w:pPr>
      <w:r>
        <w:t xml:space="preserve">Projekts atbilst </w:t>
      </w:r>
      <w:r w:rsidR="0094171F">
        <w:t xml:space="preserve">Gulbenes novada attīstības programmas 2025.-2030.gadam Rīcības plāna 2025.-2030.gadam, kas apstiprināts ar Gulbenes novada pašvaldības domes 2024.gada 27.decembra sēdes lēmumu </w:t>
      </w:r>
      <w:proofErr w:type="spellStart"/>
      <w:r w:rsidR="0094171F">
        <w:t>Nr.GND</w:t>
      </w:r>
      <w:proofErr w:type="spellEnd"/>
      <w:r w:rsidR="0094171F">
        <w:t xml:space="preserve">/2024/820 (protokols Nr.22, 70.p.), </w:t>
      </w:r>
      <w:r>
        <w:t>v</w:t>
      </w:r>
      <w:r w:rsidR="00130653">
        <w:t>idēja termiņa prioritātes “</w:t>
      </w:r>
      <w:r w:rsidR="00130653" w:rsidRPr="00130653">
        <w:t>VTPK1.Kultūrvide, tradīcijas, ainavas</w:t>
      </w:r>
      <w:r w:rsidR="00130653">
        <w:t>” rīcības virzien</w:t>
      </w:r>
      <w:r>
        <w:t>am</w:t>
      </w:r>
      <w:r w:rsidR="00130653">
        <w:t xml:space="preserve"> “</w:t>
      </w:r>
      <w:r w:rsidR="00130653" w:rsidRPr="00130653">
        <w:t>RVK1.3. Materiālā un nemateriālā kultūras mantojuma saglabāšana un popularizēšana</w:t>
      </w:r>
      <w:r>
        <w:t>”.</w:t>
      </w:r>
    </w:p>
    <w:p w14:paraId="5E440D47" w14:textId="00BB35FF" w:rsidR="00C218F6" w:rsidRPr="0031124C" w:rsidRDefault="00C218F6" w:rsidP="00F521CC">
      <w:pPr>
        <w:spacing w:line="360" w:lineRule="auto"/>
        <w:ind w:firstLine="567"/>
        <w:jc w:val="both"/>
        <w:rPr>
          <w:b/>
        </w:rPr>
      </w:pPr>
      <w:r w:rsidRPr="00572AD2">
        <w:t>Ņemot vērā iepriekš minēto</w:t>
      </w:r>
      <w:r w:rsidR="00A64430">
        <w:t xml:space="preserve">, </w:t>
      </w:r>
      <w:r w:rsidRPr="00572AD2">
        <w:t xml:space="preserve">pamatojoties uz </w:t>
      </w:r>
      <w:r>
        <w:t xml:space="preserve">Pašvaldību </w:t>
      </w:r>
      <w:r w:rsidRPr="00572AD2">
        <w:t>likuma</w:t>
      </w:r>
      <w:r>
        <w:t xml:space="preserve"> </w:t>
      </w:r>
      <w:r w:rsidRPr="00C218F6">
        <w:t>4.panta pirmās daļas</w:t>
      </w:r>
      <w:r w:rsidR="007F1C9F">
        <w:t xml:space="preserve"> 5</w:t>
      </w:r>
      <w:r w:rsidRPr="00155A9A">
        <w:t xml:space="preserve">.punktu, </w:t>
      </w:r>
      <w:r w:rsidRPr="00C218F6">
        <w:t>kas nosaka, ka pašvaldībām autonomās</w:t>
      </w:r>
      <w:r w:rsidRPr="00572AD2">
        <w:t xml:space="preserve"> funkcijas ir</w:t>
      </w:r>
      <w:r w:rsidR="00567F19" w:rsidRPr="00567F19">
        <w:t xml:space="preserve"> </w:t>
      </w:r>
      <w:r w:rsidR="007F1C9F" w:rsidRPr="007F1C9F">
        <w:t>sniegt iedzīvotājiem daudzveidīgu kultūras piedāvājumu un iespēju piedalīties kultūras dzīvē, sekmēt pašvaldības teritorijā esošā kultūras mantojuma saglabāšanu un sniegt atbalstu kultūras norisēm</w:t>
      </w:r>
      <w:r w:rsidR="00107257">
        <w:t>,</w:t>
      </w:r>
      <w:r w:rsidRPr="00572AD2">
        <w:t xml:space="preserve"> </w:t>
      </w:r>
      <w:r w:rsidR="00155A9A">
        <w:t xml:space="preserve">un </w:t>
      </w:r>
      <w:r>
        <w:t>10</w:t>
      </w:r>
      <w:r w:rsidRPr="00572AD2">
        <w:t xml:space="preserve">.panta pirmās daļas </w:t>
      </w:r>
      <w:r w:rsidR="00FF5E01">
        <w:t>21</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s</w:t>
      </w:r>
      <w:r w:rsidR="008A5E39">
        <w:t>,</w:t>
      </w:r>
      <w:r w:rsidRPr="00572AD2">
        <w:t xml:space="preserve"> atklāti balsojot:</w:t>
      </w:r>
      <w:r w:rsidRPr="0031124C">
        <w:t xml:space="preserve"> </w:t>
      </w:r>
      <w:r w:rsidR="00F521CC" w:rsidRPr="0016506D">
        <w:rPr>
          <w:noProof/>
        </w:rPr>
        <w:t>ar 11 balsīm "Par" (Aivars Circens, Anatolijs Savickis, Andis Caunītis, Guna Švika, Gunārs Babris, Gunārs Ciglis, Ivars Kupčs, Lāsma Gabdulļina, Mudīte Motivāne, Normunds Audzišs, Normunds Mazūrs), "Pret" – 4 (Ainārs Brezinskis, Atis Jencītis, Guna Pūcīte, Intars Liepiņš), "Atturas" – nav, "Nepiedalās" – nav</w:t>
      </w:r>
      <w:r w:rsidRPr="0031124C">
        <w:t>,</w:t>
      </w:r>
      <w:r w:rsidR="00FF5E01">
        <w:t xml:space="preserve"> </w:t>
      </w:r>
      <w:r w:rsidR="00FF5E01" w:rsidRPr="00E738CC">
        <w:t xml:space="preserve">Gulbenes novada pašvaldības dome </w:t>
      </w:r>
      <w:r w:rsidRPr="0031124C">
        <w:t>NOLEMJ</w:t>
      </w:r>
      <w:r w:rsidRPr="0031124C">
        <w:rPr>
          <w:b/>
        </w:rPr>
        <w:t>:</w:t>
      </w:r>
    </w:p>
    <w:p w14:paraId="07828DB5" w14:textId="7EA74F9D" w:rsidR="000B22D0" w:rsidRDefault="00A64430" w:rsidP="00F521CC">
      <w:pPr>
        <w:pStyle w:val="Sarakstarindkopa"/>
        <w:numPr>
          <w:ilvl w:val="0"/>
          <w:numId w:val="1"/>
        </w:numPr>
        <w:spacing w:line="360" w:lineRule="auto"/>
        <w:ind w:left="0" w:firstLine="567"/>
        <w:jc w:val="both"/>
        <w:rPr>
          <w:rFonts w:eastAsia="Calibri"/>
          <w:lang w:eastAsia="en-US"/>
        </w:rPr>
      </w:pPr>
      <w:r w:rsidRPr="000B22D0">
        <w:rPr>
          <w:rFonts w:eastAsia="Calibri"/>
          <w:lang w:eastAsia="en-US"/>
        </w:rPr>
        <w:t>PIEŠĶIRT</w:t>
      </w:r>
      <w:r w:rsidR="00731B2E" w:rsidRPr="000B22D0">
        <w:rPr>
          <w:rFonts w:eastAsia="Calibri"/>
          <w:lang w:eastAsia="en-US"/>
        </w:rPr>
        <w:t xml:space="preserve"> </w:t>
      </w:r>
      <w:r w:rsidR="009A7BA7" w:rsidRPr="000B22D0">
        <w:rPr>
          <w:rFonts w:eastAsia="Calibri"/>
          <w:lang w:eastAsia="en-US"/>
        </w:rPr>
        <w:t>biedrība</w:t>
      </w:r>
      <w:r w:rsidR="000B2A48" w:rsidRPr="000B22D0">
        <w:rPr>
          <w:rFonts w:eastAsia="Calibri"/>
          <w:lang w:eastAsia="en-US"/>
        </w:rPr>
        <w:t>i</w:t>
      </w:r>
      <w:r w:rsidR="009A7BA7" w:rsidRPr="000B22D0">
        <w:rPr>
          <w:rFonts w:eastAsia="Calibri"/>
          <w:lang w:eastAsia="en-US"/>
        </w:rPr>
        <w:t xml:space="preserve"> “</w:t>
      </w:r>
      <w:proofErr w:type="spellStart"/>
      <w:r w:rsidR="009A7BA7" w:rsidRPr="000B22D0">
        <w:rPr>
          <w:rFonts w:eastAsia="Calibri"/>
          <w:lang w:eastAsia="en-US"/>
        </w:rPr>
        <w:t>Dēms</w:t>
      </w:r>
      <w:proofErr w:type="spellEnd"/>
      <w:r w:rsidR="009A7BA7" w:rsidRPr="000B22D0">
        <w:rPr>
          <w:rFonts w:eastAsia="Calibri"/>
          <w:lang w:eastAsia="en-US"/>
        </w:rPr>
        <w:t xml:space="preserve">” projekta “Tālavas </w:t>
      </w:r>
      <w:proofErr w:type="spellStart"/>
      <w:r w:rsidR="009A7BA7" w:rsidRPr="000B22D0">
        <w:rPr>
          <w:rFonts w:eastAsia="Calibri"/>
          <w:lang w:eastAsia="en-US"/>
        </w:rPr>
        <w:t>mālotāji</w:t>
      </w:r>
      <w:proofErr w:type="spellEnd"/>
      <w:r w:rsidR="009A7BA7" w:rsidRPr="000B22D0">
        <w:rPr>
          <w:rFonts w:eastAsia="Calibri"/>
          <w:lang w:eastAsia="en-US"/>
        </w:rPr>
        <w:t>. Tradicionālo un laikmetīgo zināšanu veicināšana Gulbenes novada keramikas kopienā”</w:t>
      </w:r>
      <w:r w:rsidR="00E11CDD" w:rsidRPr="000B22D0">
        <w:rPr>
          <w:rFonts w:eastAsia="Calibri"/>
          <w:lang w:eastAsia="en-US"/>
        </w:rPr>
        <w:t xml:space="preserve"> </w:t>
      </w:r>
      <w:r w:rsidR="00C218F6" w:rsidRPr="000B22D0">
        <w:rPr>
          <w:rFonts w:eastAsia="Calibri"/>
          <w:lang w:eastAsia="en-US"/>
        </w:rPr>
        <w:t xml:space="preserve">īstenošanai līdzfinansējumu </w:t>
      </w:r>
      <w:r w:rsidR="000B22D0" w:rsidRPr="000B22D0">
        <w:rPr>
          <w:rFonts w:eastAsia="Calibri"/>
          <w:lang w:eastAsia="en-US"/>
        </w:rPr>
        <w:t xml:space="preserve"> prasītajā apjomā 1650 EUR</w:t>
      </w:r>
      <w:r w:rsidR="00F521CC">
        <w:rPr>
          <w:rFonts w:eastAsia="Calibri"/>
          <w:lang w:eastAsia="en-US"/>
        </w:rPr>
        <w:t>.</w:t>
      </w:r>
    </w:p>
    <w:p w14:paraId="2F6F676B" w14:textId="7D8F8F8A" w:rsidR="009A7BA7" w:rsidRPr="000B22D0" w:rsidRDefault="009A7BA7" w:rsidP="00F521CC">
      <w:pPr>
        <w:pStyle w:val="Sarakstarindkopa"/>
        <w:numPr>
          <w:ilvl w:val="0"/>
          <w:numId w:val="1"/>
        </w:numPr>
        <w:spacing w:line="360" w:lineRule="auto"/>
        <w:ind w:left="0" w:firstLine="567"/>
        <w:jc w:val="both"/>
        <w:rPr>
          <w:rFonts w:eastAsia="Calibri"/>
          <w:lang w:eastAsia="en-US"/>
        </w:rPr>
      </w:pPr>
      <w:r w:rsidRPr="000B22D0">
        <w:rPr>
          <w:rFonts w:eastAsia="Calibri"/>
          <w:lang w:eastAsia="en-US"/>
        </w:rPr>
        <w:t>UZDOT Gulbenes novada Centrālās pārvaldes Finanšu nodaļai segt nepieciešamo finansējumu no Gulbenes novada pašvaldības budžeta 2025.gadam paredzētajiem finanšu līdzekļiem.</w:t>
      </w:r>
    </w:p>
    <w:p w14:paraId="266F0263" w14:textId="77777777" w:rsidR="009A7BA7" w:rsidRDefault="009A7BA7" w:rsidP="00F521CC">
      <w:pPr>
        <w:pStyle w:val="Sarakstarindkopa"/>
        <w:numPr>
          <w:ilvl w:val="0"/>
          <w:numId w:val="1"/>
        </w:numPr>
        <w:spacing w:line="360" w:lineRule="auto"/>
        <w:ind w:left="0" w:firstLine="567"/>
        <w:jc w:val="both"/>
        <w:rPr>
          <w:rFonts w:eastAsia="Calibri"/>
          <w:lang w:eastAsia="en-US"/>
        </w:rPr>
      </w:pPr>
      <w:r w:rsidRPr="009A7BA7">
        <w:rPr>
          <w:rFonts w:eastAsia="Calibri"/>
          <w:lang w:eastAsia="en-US"/>
        </w:rPr>
        <w:lastRenderedPageBreak/>
        <w:t xml:space="preserve">UZDOT Gulbenes novada Centrālās pārvaldes Juridiskās un </w:t>
      </w:r>
      <w:proofErr w:type="spellStart"/>
      <w:r w:rsidRPr="009A7BA7">
        <w:rPr>
          <w:rFonts w:eastAsia="Calibri"/>
          <w:lang w:eastAsia="en-US"/>
        </w:rPr>
        <w:t>personālvadības</w:t>
      </w:r>
      <w:proofErr w:type="spellEnd"/>
      <w:r w:rsidRPr="009A7BA7">
        <w:rPr>
          <w:rFonts w:eastAsia="Calibri"/>
          <w:lang w:eastAsia="en-US"/>
        </w:rPr>
        <w:t xml:space="preserve"> nodaļai sagatavot līguma par finansiālā atbalsta piešķiršanu projektu. </w:t>
      </w:r>
    </w:p>
    <w:p w14:paraId="3ED556F2" w14:textId="169733FE" w:rsidR="00430388" w:rsidRPr="009A7BA7" w:rsidRDefault="009A7BA7" w:rsidP="00F521CC">
      <w:pPr>
        <w:pStyle w:val="Sarakstarindkopa"/>
        <w:numPr>
          <w:ilvl w:val="0"/>
          <w:numId w:val="1"/>
        </w:numPr>
        <w:spacing w:line="360" w:lineRule="auto"/>
        <w:ind w:left="0" w:firstLine="567"/>
        <w:jc w:val="both"/>
        <w:rPr>
          <w:rFonts w:eastAsia="Calibri"/>
          <w:lang w:eastAsia="en-US"/>
        </w:rPr>
      </w:pPr>
      <w:r w:rsidRPr="009A7BA7">
        <w:rPr>
          <w:rFonts w:eastAsia="Calibri"/>
          <w:lang w:eastAsia="en-US"/>
        </w:rPr>
        <w:t>UZDOT Gulbenes novada Centrālās pārvaldes Kancelejas nodaļas kancelejas pārzinei lēmumu nosūtīt biedrībai “</w:t>
      </w:r>
      <w:proofErr w:type="spellStart"/>
      <w:r>
        <w:rPr>
          <w:rFonts w:eastAsia="Calibri"/>
          <w:lang w:eastAsia="en-US"/>
        </w:rPr>
        <w:t>Dēms</w:t>
      </w:r>
      <w:proofErr w:type="spellEnd"/>
      <w:r w:rsidRPr="009A7BA7">
        <w:rPr>
          <w:rFonts w:eastAsia="Calibri"/>
          <w:lang w:eastAsia="en-US"/>
        </w:rPr>
        <w:t>” uz e-pastu:</w:t>
      </w:r>
      <w:r w:rsidRPr="009A7BA7">
        <w:t xml:space="preserve"> </w:t>
      </w:r>
      <w:hyperlink r:id="rId6" w:history="1">
        <w:r w:rsidRPr="008A74F9">
          <w:rPr>
            <w:rStyle w:val="Hipersaite"/>
            <w:rFonts w:eastAsia="Calibri"/>
            <w:lang w:eastAsia="en-US"/>
          </w:rPr>
          <w:t>birznieceanita@gmail.com</w:t>
        </w:r>
      </w:hyperlink>
      <w:r>
        <w:rPr>
          <w:rFonts w:eastAsia="Calibri"/>
          <w:lang w:eastAsia="en-US"/>
        </w:rPr>
        <w:t xml:space="preserve">. </w:t>
      </w:r>
    </w:p>
    <w:p w14:paraId="13124235" w14:textId="77777777" w:rsidR="009A7BA7" w:rsidRDefault="009A7BA7" w:rsidP="008A5E39">
      <w:pPr>
        <w:spacing w:line="360" w:lineRule="auto"/>
      </w:pPr>
    </w:p>
    <w:p w14:paraId="171C6AC0" w14:textId="4296178D" w:rsidR="00C218F6" w:rsidRDefault="00C218F6" w:rsidP="008A5E39">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r>
      <w:proofErr w:type="spellStart"/>
      <w:r w:rsidRPr="0081003B">
        <w:t>A.Caunītis</w:t>
      </w:r>
      <w:proofErr w:type="spellEnd"/>
    </w:p>
    <w:sectPr w:rsidR="00C218F6" w:rsidSect="00C218F6">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E1791"/>
    <w:multiLevelType w:val="hybridMultilevel"/>
    <w:tmpl w:val="65F24FC6"/>
    <w:lvl w:ilvl="0" w:tplc="A07C47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558172E8"/>
    <w:multiLevelType w:val="multilevel"/>
    <w:tmpl w:val="E7C646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79771452">
    <w:abstractNumId w:val="0"/>
  </w:num>
  <w:num w:numId="2" w16cid:durableId="307789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010FDA"/>
    <w:rsid w:val="00066F0C"/>
    <w:rsid w:val="00090377"/>
    <w:rsid w:val="000A683A"/>
    <w:rsid w:val="000B22D0"/>
    <w:rsid w:val="000B2A48"/>
    <w:rsid w:val="000C68DF"/>
    <w:rsid w:val="000D4BDE"/>
    <w:rsid w:val="000F4D3F"/>
    <w:rsid w:val="001063D3"/>
    <w:rsid w:val="00106756"/>
    <w:rsid w:val="00107257"/>
    <w:rsid w:val="00130653"/>
    <w:rsid w:val="00155A9A"/>
    <w:rsid w:val="00161632"/>
    <w:rsid w:val="00186232"/>
    <w:rsid w:val="001B068D"/>
    <w:rsid w:val="001C5BA7"/>
    <w:rsid w:val="001E61FE"/>
    <w:rsid w:val="00204635"/>
    <w:rsid w:val="002871E6"/>
    <w:rsid w:val="002B787E"/>
    <w:rsid w:val="002C536A"/>
    <w:rsid w:val="00377EB3"/>
    <w:rsid w:val="003C2513"/>
    <w:rsid w:val="00404B55"/>
    <w:rsid w:val="004264A2"/>
    <w:rsid w:val="00430388"/>
    <w:rsid w:val="00465E09"/>
    <w:rsid w:val="004B331E"/>
    <w:rsid w:val="004C3281"/>
    <w:rsid w:val="004C6865"/>
    <w:rsid w:val="004D58CB"/>
    <w:rsid w:val="0050368C"/>
    <w:rsid w:val="0051024E"/>
    <w:rsid w:val="00525C8E"/>
    <w:rsid w:val="005279F9"/>
    <w:rsid w:val="005473DA"/>
    <w:rsid w:val="00567F19"/>
    <w:rsid w:val="005A3115"/>
    <w:rsid w:val="005A5304"/>
    <w:rsid w:val="00601FCF"/>
    <w:rsid w:val="00633505"/>
    <w:rsid w:val="00651DEC"/>
    <w:rsid w:val="0066207E"/>
    <w:rsid w:val="00666585"/>
    <w:rsid w:val="006A77A8"/>
    <w:rsid w:val="006B006E"/>
    <w:rsid w:val="006D6D22"/>
    <w:rsid w:val="006E721F"/>
    <w:rsid w:val="00726CB2"/>
    <w:rsid w:val="00731B2E"/>
    <w:rsid w:val="007679C5"/>
    <w:rsid w:val="0078460A"/>
    <w:rsid w:val="007C2A8A"/>
    <w:rsid w:val="007F1C9F"/>
    <w:rsid w:val="007F1E9A"/>
    <w:rsid w:val="00823FA2"/>
    <w:rsid w:val="00870C33"/>
    <w:rsid w:val="0087331E"/>
    <w:rsid w:val="00874A90"/>
    <w:rsid w:val="008A5E39"/>
    <w:rsid w:val="008B1720"/>
    <w:rsid w:val="008C2F08"/>
    <w:rsid w:val="009008AF"/>
    <w:rsid w:val="009112BE"/>
    <w:rsid w:val="009204F8"/>
    <w:rsid w:val="00922E62"/>
    <w:rsid w:val="0093463F"/>
    <w:rsid w:val="0094171F"/>
    <w:rsid w:val="00964C03"/>
    <w:rsid w:val="0098444D"/>
    <w:rsid w:val="009A5880"/>
    <w:rsid w:val="009A7BA7"/>
    <w:rsid w:val="009C4D4B"/>
    <w:rsid w:val="009E4BD5"/>
    <w:rsid w:val="00A2295A"/>
    <w:rsid w:val="00A64430"/>
    <w:rsid w:val="00A67FAA"/>
    <w:rsid w:val="00AF036B"/>
    <w:rsid w:val="00AF0701"/>
    <w:rsid w:val="00B058D6"/>
    <w:rsid w:val="00B50F19"/>
    <w:rsid w:val="00B7687B"/>
    <w:rsid w:val="00B858D4"/>
    <w:rsid w:val="00BA3F74"/>
    <w:rsid w:val="00BA41F7"/>
    <w:rsid w:val="00BA52A7"/>
    <w:rsid w:val="00BA7E1D"/>
    <w:rsid w:val="00BC152B"/>
    <w:rsid w:val="00BD3D62"/>
    <w:rsid w:val="00BF196B"/>
    <w:rsid w:val="00C20F98"/>
    <w:rsid w:val="00C218F6"/>
    <w:rsid w:val="00C373F6"/>
    <w:rsid w:val="00D07D30"/>
    <w:rsid w:val="00D354FB"/>
    <w:rsid w:val="00D868CD"/>
    <w:rsid w:val="00D9055C"/>
    <w:rsid w:val="00D90C19"/>
    <w:rsid w:val="00DA2967"/>
    <w:rsid w:val="00DF527C"/>
    <w:rsid w:val="00DF7107"/>
    <w:rsid w:val="00E11CDD"/>
    <w:rsid w:val="00E52CC0"/>
    <w:rsid w:val="00E669CB"/>
    <w:rsid w:val="00E93A1E"/>
    <w:rsid w:val="00E9747D"/>
    <w:rsid w:val="00ED2848"/>
    <w:rsid w:val="00F14A92"/>
    <w:rsid w:val="00F50DA7"/>
    <w:rsid w:val="00F521CC"/>
    <w:rsid w:val="00F73E1F"/>
    <w:rsid w:val="00F9783C"/>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731B2E"/>
    <w:pPr>
      <w:ind w:left="720"/>
      <w:contextualSpacing/>
    </w:pPr>
  </w:style>
  <w:style w:type="character" w:styleId="Hipersaite">
    <w:name w:val="Hyperlink"/>
    <w:basedOn w:val="Noklusjumarindkopasfonts"/>
    <w:uiPriority w:val="99"/>
    <w:unhideWhenUsed/>
    <w:rsid w:val="00430388"/>
    <w:rPr>
      <w:color w:val="0563C1" w:themeColor="hyperlink"/>
      <w:u w:val="single"/>
    </w:rPr>
  </w:style>
  <w:style w:type="character" w:styleId="Neatrisintapieminana">
    <w:name w:val="Unresolved Mention"/>
    <w:basedOn w:val="Noklusjumarindkopasfonts"/>
    <w:uiPriority w:val="99"/>
    <w:semiHidden/>
    <w:unhideWhenUsed/>
    <w:rsid w:val="00430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93434">
      <w:bodyDiv w:val="1"/>
      <w:marLeft w:val="0"/>
      <w:marRight w:val="0"/>
      <w:marTop w:val="0"/>
      <w:marBottom w:val="0"/>
      <w:divBdr>
        <w:top w:val="none" w:sz="0" w:space="0" w:color="auto"/>
        <w:left w:val="none" w:sz="0" w:space="0" w:color="auto"/>
        <w:bottom w:val="none" w:sz="0" w:space="0" w:color="auto"/>
        <w:right w:val="none" w:sz="0" w:space="0" w:color="auto"/>
      </w:divBdr>
    </w:div>
    <w:div w:id="175493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rznieceanita@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3841</Words>
  <Characters>2190</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cp:lastPrinted>2025-06-02T10:36:00Z</cp:lastPrinted>
  <dcterms:created xsi:type="dcterms:W3CDTF">2025-06-05T06:16:00Z</dcterms:created>
  <dcterms:modified xsi:type="dcterms:W3CDTF">2025-06-05T06:16:00Z</dcterms:modified>
</cp:coreProperties>
</file>