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A4C0" w14:textId="77777777" w:rsidR="007037F2" w:rsidRDefault="007037F2" w:rsidP="00FA3174">
      <w:pPr>
        <w:pStyle w:val="Bezatstarpm"/>
        <w:rPr>
          <w:lang w:eastAsia="en-US"/>
        </w:rPr>
      </w:pPr>
    </w:p>
    <w:p w14:paraId="6A482979" w14:textId="67D5EF8A" w:rsidR="003B03D4" w:rsidRPr="003B03D4" w:rsidRDefault="00356BEC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4676B7">
        <w:rPr>
          <w:rFonts w:ascii="Times New Roman" w:hAnsi="Times New Roman"/>
          <w:sz w:val="24"/>
          <w:szCs w:val="24"/>
          <w:lang w:eastAsia="en-US"/>
        </w:rPr>
        <w:t>2</w:t>
      </w:r>
      <w:r w:rsidR="003B03D4">
        <w:rPr>
          <w:rFonts w:ascii="Times New Roman" w:hAnsi="Times New Roman"/>
          <w:sz w:val="24"/>
          <w:szCs w:val="24"/>
          <w:lang w:eastAsia="en-US"/>
        </w:rPr>
        <w:t>.gada __</w:t>
      </w:r>
    </w:p>
    <w:p w14:paraId="6D6BEAFC" w14:textId="77777777"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6022B231" w14:textId="77777777" w:rsid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6B003C15" w14:textId="1A51275E" w:rsidR="00C46D54" w:rsidRDefault="004676B7" w:rsidP="000D362D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4676B7">
        <w:rPr>
          <w:rFonts w:ascii="Times New Roman" w:hAnsi="Times New Roman"/>
          <w:b/>
          <w:caps/>
          <w:sz w:val="24"/>
          <w:szCs w:val="24"/>
          <w:lang w:eastAsia="en-US"/>
        </w:rPr>
        <w:t>Koka platformas ar koka margām un elektrības pievades izbūve Lizumā</w:t>
      </w:r>
    </w:p>
    <w:p w14:paraId="365FF287" w14:textId="77777777" w:rsidR="004676B7" w:rsidRPr="003B4B31" w:rsidRDefault="004676B7" w:rsidP="000D362D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14:paraId="0701B969" w14:textId="77777777" w:rsidTr="00B1545F">
        <w:tc>
          <w:tcPr>
            <w:tcW w:w="2158" w:type="dxa"/>
          </w:tcPr>
          <w:p w14:paraId="5E582735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76E50D8B" w14:textId="77777777" w:rsidR="000066B0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4C457FE9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14:paraId="2148F593" w14:textId="77777777" w:rsidR="00CB3CB7" w:rsidRPr="00B70098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 nr. 90009116327</w:t>
            </w:r>
          </w:p>
        </w:tc>
      </w:tr>
    </w:tbl>
    <w:p w14:paraId="68329CAD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78B187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1EB26044" w14:textId="77777777" w:rsidTr="00B1545F">
        <w:tc>
          <w:tcPr>
            <w:tcW w:w="3859" w:type="dxa"/>
          </w:tcPr>
          <w:p w14:paraId="4D9A584E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353A754A" w14:textId="77777777"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5F0090C1" w14:textId="77777777" w:rsidTr="00B1545F">
        <w:tc>
          <w:tcPr>
            <w:tcW w:w="3859" w:type="dxa"/>
          </w:tcPr>
          <w:p w14:paraId="3C23D603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45D60B9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3F87FCF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3BE341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22E08F5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5A6B993C" w14:textId="77777777" w:rsidTr="00B1545F">
        <w:tc>
          <w:tcPr>
            <w:tcW w:w="3859" w:type="dxa"/>
          </w:tcPr>
          <w:p w14:paraId="1BE73580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0FFC3AE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2DEBD196" w14:textId="77777777" w:rsidTr="00B1545F">
        <w:tc>
          <w:tcPr>
            <w:tcW w:w="3859" w:type="dxa"/>
          </w:tcPr>
          <w:p w14:paraId="6CE2884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49932B2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0B3EFC97" w14:textId="77777777" w:rsidTr="00B1545F">
        <w:trPr>
          <w:trHeight w:val="309"/>
        </w:trPr>
        <w:tc>
          <w:tcPr>
            <w:tcW w:w="3859" w:type="dxa"/>
          </w:tcPr>
          <w:p w14:paraId="4AD42D7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48E16DD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A6CE488" w14:textId="77777777"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12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03"/>
        <w:gridCol w:w="2126"/>
        <w:gridCol w:w="2410"/>
        <w:gridCol w:w="2410"/>
      </w:tblGrid>
      <w:tr w:rsidR="00A23853" w:rsidRPr="00B70098" w14:paraId="76AAD68F" w14:textId="77777777" w:rsidTr="00A23853">
        <w:tc>
          <w:tcPr>
            <w:tcW w:w="576" w:type="dxa"/>
          </w:tcPr>
          <w:p w14:paraId="0E87E750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2603" w:type="dxa"/>
            <w:vAlign w:val="center"/>
          </w:tcPr>
          <w:p w14:paraId="0EC19A7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2126" w:type="dxa"/>
            <w:vAlign w:val="center"/>
          </w:tcPr>
          <w:p w14:paraId="3450909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410" w:type="dxa"/>
          </w:tcPr>
          <w:p w14:paraId="11C8C3C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5E0AB275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5B6D093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  <w:tc>
          <w:tcPr>
            <w:tcW w:w="2410" w:type="dxa"/>
          </w:tcPr>
          <w:p w14:paraId="0106A314" w14:textId="77777777" w:rsidR="00A23853" w:rsidRPr="00B70098" w:rsidRDefault="00A23853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Cena kopā EUR bez PVN</w:t>
            </w:r>
          </w:p>
        </w:tc>
      </w:tr>
      <w:tr w:rsidR="00A23853" w:rsidRPr="00B70098" w14:paraId="602882F4" w14:textId="77777777" w:rsidTr="00A23853">
        <w:tc>
          <w:tcPr>
            <w:tcW w:w="576" w:type="dxa"/>
            <w:vAlign w:val="center"/>
          </w:tcPr>
          <w:p w14:paraId="12F610CF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03" w:type="dxa"/>
          </w:tcPr>
          <w:p w14:paraId="04EF8096" w14:textId="4843C35F" w:rsidR="00A23853" w:rsidRPr="00FE6A1D" w:rsidRDefault="00E060D9" w:rsidP="007F31AF">
            <w:pPr>
              <w:pStyle w:val="Virsraksts2"/>
              <w:spacing w:before="0" w:beforeAutospacing="0" w:after="0" w:afterAutospacing="0"/>
              <w:jc w:val="both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>K</w:t>
            </w:r>
            <w:r w:rsidRPr="00E060D9">
              <w:rPr>
                <w:rFonts w:eastAsiaTheme="minorEastAsia"/>
                <w:b w:val="0"/>
                <w:sz w:val="24"/>
                <w:szCs w:val="24"/>
                <w:lang w:eastAsia="en-US"/>
              </w:rPr>
              <w:t xml:space="preserve">oka platformas ar koka margām un elektrības pievades izbūve </w:t>
            </w: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>L</w:t>
            </w:r>
            <w:r w:rsidRPr="00E060D9">
              <w:rPr>
                <w:rFonts w:eastAsiaTheme="minorEastAsia"/>
                <w:b w:val="0"/>
                <w:sz w:val="24"/>
                <w:szCs w:val="24"/>
                <w:lang w:eastAsia="en-US"/>
              </w:rPr>
              <w:t>izumā</w:t>
            </w:r>
          </w:p>
        </w:tc>
        <w:tc>
          <w:tcPr>
            <w:tcW w:w="2126" w:type="dxa"/>
            <w:vAlign w:val="center"/>
          </w:tcPr>
          <w:p w14:paraId="7324B47C" w14:textId="49A50EEC" w:rsidR="00A23853" w:rsidRPr="005F4B6E" w:rsidRDefault="0057273E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14:paraId="622CE983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0073927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10C445F6" w14:textId="77777777" w:rsidTr="00A23853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0D34B92A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3AB030AA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447AA46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410" w:type="dxa"/>
          </w:tcPr>
          <w:p w14:paraId="1C5C01F8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5BFD1FF2" w14:textId="77777777" w:rsidTr="00A23853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B10D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65E132E3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B6A0F47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410" w:type="dxa"/>
          </w:tcPr>
          <w:p w14:paraId="7ED8BDFA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79266E63" w14:textId="77777777" w:rsidTr="00A23853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782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04707570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9560F4B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410" w:type="dxa"/>
          </w:tcPr>
          <w:p w14:paraId="2595A6A2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5265CE7D" w14:textId="60336471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6AF7B70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51F2BFD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14:paraId="07E75A83" w14:textId="77777777"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14:paraId="5187FF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96755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C4DB30C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0BDAA2DD" w14:textId="77777777"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6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8989" w14:textId="77777777" w:rsidR="00A51445" w:rsidRDefault="00A51445" w:rsidP="007037F2">
      <w:pPr>
        <w:spacing w:after="0" w:line="240" w:lineRule="auto"/>
      </w:pPr>
      <w:r>
        <w:separator/>
      </w:r>
    </w:p>
  </w:endnote>
  <w:endnote w:type="continuationSeparator" w:id="0">
    <w:p w14:paraId="204CF506" w14:textId="77777777" w:rsidR="00A51445" w:rsidRDefault="00A51445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5576B" w14:textId="77777777" w:rsidR="00A51445" w:rsidRDefault="00A51445" w:rsidP="007037F2">
      <w:pPr>
        <w:spacing w:after="0" w:line="240" w:lineRule="auto"/>
      </w:pPr>
      <w:r>
        <w:separator/>
      </w:r>
    </w:p>
  </w:footnote>
  <w:footnote w:type="continuationSeparator" w:id="0">
    <w:p w14:paraId="458BFC31" w14:textId="77777777" w:rsidR="00A51445" w:rsidRDefault="00A51445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1EF0" w14:textId="77777777" w:rsidR="007037F2" w:rsidRPr="00B349F7" w:rsidRDefault="007037F2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bookmarkStart w:id="0" w:name="_Hlk65847223"/>
    <w:r w:rsidRPr="00B349F7">
      <w:rPr>
        <w:rFonts w:ascii="Times New Roman" w:hAnsi="Times New Roman"/>
        <w:sz w:val="20"/>
        <w:szCs w:val="20"/>
      </w:rPr>
      <w:t>1.</w:t>
    </w:r>
    <w:r w:rsidR="009E3418">
      <w:rPr>
        <w:rFonts w:ascii="Times New Roman" w:hAnsi="Times New Roman"/>
        <w:sz w:val="20"/>
        <w:szCs w:val="20"/>
      </w:rPr>
      <w:t>p</w:t>
    </w:r>
    <w:r w:rsidRPr="00B349F7">
      <w:rPr>
        <w:rFonts w:ascii="Times New Roman" w:hAnsi="Times New Roman"/>
        <w:sz w:val="20"/>
        <w:szCs w:val="20"/>
      </w:rPr>
      <w:t xml:space="preserve">ielikums </w:t>
    </w:r>
  </w:p>
  <w:bookmarkEnd w:id="0"/>
  <w:p w14:paraId="3C66C351" w14:textId="3917D31A" w:rsidR="007037F2" w:rsidRDefault="007037F2" w:rsidP="007037F2">
    <w:pPr>
      <w:pStyle w:val="Galvene"/>
      <w:spacing w:after="0" w:line="240" w:lineRule="auto"/>
      <w:ind w:left="7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7489C"/>
    <w:rsid w:val="000D1A7F"/>
    <w:rsid w:val="000D2201"/>
    <w:rsid w:val="000D362D"/>
    <w:rsid w:val="00112A68"/>
    <w:rsid w:val="00142B1C"/>
    <w:rsid w:val="00143662"/>
    <w:rsid w:val="00183A04"/>
    <w:rsid w:val="00191A6F"/>
    <w:rsid w:val="001A79CD"/>
    <w:rsid w:val="001C1AD7"/>
    <w:rsid w:val="001E63B2"/>
    <w:rsid w:val="0023198E"/>
    <w:rsid w:val="00257F17"/>
    <w:rsid w:val="00283FF8"/>
    <w:rsid w:val="002879F1"/>
    <w:rsid w:val="002A437E"/>
    <w:rsid w:val="002D335F"/>
    <w:rsid w:val="003046B9"/>
    <w:rsid w:val="00351373"/>
    <w:rsid w:val="00356BEC"/>
    <w:rsid w:val="003B03D4"/>
    <w:rsid w:val="003B4B31"/>
    <w:rsid w:val="003D2CAC"/>
    <w:rsid w:val="0040779E"/>
    <w:rsid w:val="0046573B"/>
    <w:rsid w:val="004676B7"/>
    <w:rsid w:val="004D5941"/>
    <w:rsid w:val="0057273E"/>
    <w:rsid w:val="00590C6A"/>
    <w:rsid w:val="005A35B1"/>
    <w:rsid w:val="005B118F"/>
    <w:rsid w:val="005F4B6E"/>
    <w:rsid w:val="006052DB"/>
    <w:rsid w:val="0060561A"/>
    <w:rsid w:val="00670307"/>
    <w:rsid w:val="006A15B1"/>
    <w:rsid w:val="006A350E"/>
    <w:rsid w:val="006B71CB"/>
    <w:rsid w:val="006D0A9E"/>
    <w:rsid w:val="006D0D6C"/>
    <w:rsid w:val="007037F2"/>
    <w:rsid w:val="00792F9E"/>
    <w:rsid w:val="007A62D9"/>
    <w:rsid w:val="007E6662"/>
    <w:rsid w:val="007F31AF"/>
    <w:rsid w:val="00837D25"/>
    <w:rsid w:val="008978CD"/>
    <w:rsid w:val="008A23B5"/>
    <w:rsid w:val="008B2547"/>
    <w:rsid w:val="008B7648"/>
    <w:rsid w:val="008C69F0"/>
    <w:rsid w:val="008D76D2"/>
    <w:rsid w:val="008F62EA"/>
    <w:rsid w:val="009630A4"/>
    <w:rsid w:val="00974C16"/>
    <w:rsid w:val="009B026C"/>
    <w:rsid w:val="009B0A64"/>
    <w:rsid w:val="009B6E2D"/>
    <w:rsid w:val="009C4B68"/>
    <w:rsid w:val="009D1DA9"/>
    <w:rsid w:val="009E3418"/>
    <w:rsid w:val="00A23853"/>
    <w:rsid w:val="00A51445"/>
    <w:rsid w:val="00A534E7"/>
    <w:rsid w:val="00A764AA"/>
    <w:rsid w:val="00AB681E"/>
    <w:rsid w:val="00B1545F"/>
    <w:rsid w:val="00B20718"/>
    <w:rsid w:val="00B2351B"/>
    <w:rsid w:val="00B40B31"/>
    <w:rsid w:val="00B70098"/>
    <w:rsid w:val="00BA1491"/>
    <w:rsid w:val="00BA3392"/>
    <w:rsid w:val="00BF077E"/>
    <w:rsid w:val="00C23E29"/>
    <w:rsid w:val="00C46D54"/>
    <w:rsid w:val="00C643C0"/>
    <w:rsid w:val="00CB3CB7"/>
    <w:rsid w:val="00CD79C7"/>
    <w:rsid w:val="00CE3669"/>
    <w:rsid w:val="00D72BB4"/>
    <w:rsid w:val="00D74D57"/>
    <w:rsid w:val="00DC6764"/>
    <w:rsid w:val="00DE0BF9"/>
    <w:rsid w:val="00E04CEA"/>
    <w:rsid w:val="00E060D9"/>
    <w:rsid w:val="00E521EE"/>
    <w:rsid w:val="00E8064A"/>
    <w:rsid w:val="00ED35FD"/>
    <w:rsid w:val="00F418B8"/>
    <w:rsid w:val="00F71FF7"/>
    <w:rsid w:val="00F75D49"/>
    <w:rsid w:val="00FA3174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7A42B94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  <w:style w:type="paragraph" w:styleId="Bezatstarpm">
    <w:name w:val="No Spacing"/>
    <w:uiPriority w:val="1"/>
    <w:qFormat/>
    <w:rsid w:val="00FA31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Zane Pūcīte</cp:lastModifiedBy>
  <cp:revision>9</cp:revision>
  <dcterms:created xsi:type="dcterms:W3CDTF">2021-10-22T05:39:00Z</dcterms:created>
  <dcterms:modified xsi:type="dcterms:W3CDTF">2022-05-11T07:46:00Z</dcterms:modified>
</cp:coreProperties>
</file>