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shd w:val="clear" w:color="auto" w:fill="auto"/>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shd w:val="clear" w:color="auto" w:fill="auto"/>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shd w:val="clear" w:color="auto" w:fill="auto"/>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shd w:val="clear" w:color="auto" w:fill="auto"/>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shd w:val="clear" w:color="auto" w:fill="auto"/>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790A47"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shd w:val="clear" w:color="auto" w:fill="auto"/>
          </w:tcPr>
          <w:p w14:paraId="27C68D67" w14:textId="297CC74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w:t>
            </w:r>
            <w:r w:rsidR="00EB3D6E">
              <w:rPr>
                <w:rFonts w:ascii="Times New Roman" w:eastAsia="Times New Roman" w:hAnsi="Times New Roman" w:cs="Times New Roman"/>
                <w:b/>
                <w:sz w:val="24"/>
                <w:szCs w:val="24"/>
              </w:rPr>
              <w:t>5</w:t>
            </w:r>
            <w:r w:rsidRPr="00790A47">
              <w:rPr>
                <w:rFonts w:ascii="Times New Roman" w:eastAsia="Times New Roman" w:hAnsi="Times New Roman" w:cs="Times New Roman"/>
                <w:b/>
                <w:sz w:val="24"/>
                <w:szCs w:val="24"/>
              </w:rPr>
              <w:t>.gada</w:t>
            </w:r>
            <w:r w:rsidR="00976C09" w:rsidRPr="00790A47">
              <w:rPr>
                <w:rFonts w:ascii="Times New Roman" w:eastAsia="Times New Roman" w:hAnsi="Times New Roman" w:cs="Times New Roman"/>
                <w:b/>
                <w:sz w:val="24"/>
                <w:szCs w:val="24"/>
              </w:rPr>
              <w:t xml:space="preserve"> 2</w:t>
            </w:r>
            <w:r w:rsidR="00EB3D6E">
              <w:rPr>
                <w:rFonts w:ascii="Times New Roman" w:eastAsia="Times New Roman" w:hAnsi="Times New Roman" w:cs="Times New Roman"/>
                <w:b/>
                <w:sz w:val="24"/>
                <w:szCs w:val="24"/>
              </w:rPr>
              <w:t>6</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shd w:val="clear" w:color="auto" w:fill="auto"/>
          </w:tcPr>
          <w:p w14:paraId="072B6E41" w14:textId="3F99D0D6"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w:t>
            </w:r>
            <w:r w:rsidR="00EB3D6E">
              <w:rPr>
                <w:rFonts w:ascii="Times New Roman" w:eastAsia="Times New Roman" w:hAnsi="Times New Roman" w:cs="Times New Roman"/>
                <w:b/>
                <w:sz w:val="24"/>
                <w:szCs w:val="24"/>
              </w:rPr>
              <w:t>5</w:t>
            </w:r>
            <w:r w:rsidR="00976C09" w:rsidRPr="00790A47">
              <w:rPr>
                <w:rFonts w:ascii="Times New Roman" w:eastAsia="Times New Roman" w:hAnsi="Times New Roman" w:cs="Times New Roman"/>
                <w:b/>
                <w:sz w:val="24"/>
                <w:szCs w:val="24"/>
              </w:rPr>
              <w:t>/</w:t>
            </w:r>
          </w:p>
        </w:tc>
      </w:tr>
      <w:tr w:rsidR="001C4157" w:rsidRPr="00790A47" w14:paraId="2BC1950F" w14:textId="77777777">
        <w:tc>
          <w:tcPr>
            <w:tcW w:w="4729" w:type="dxa"/>
            <w:shd w:val="clear" w:color="auto" w:fill="auto"/>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shd w:val="clear" w:color="auto" w:fill="auto"/>
          </w:tcPr>
          <w:p w14:paraId="7B98B0BF" w14:textId="24F1FEF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DC29DF">
              <w:rPr>
                <w:rFonts w:ascii="Times New Roman" w:eastAsia="Times New Roman" w:hAnsi="Times New Roman" w:cs="Times New Roman"/>
                <w:b/>
                <w:sz w:val="24"/>
                <w:szCs w:val="24"/>
              </w:rPr>
              <w:t>_</w:t>
            </w:r>
            <w:r w:rsidRPr="00790A47">
              <w:rPr>
                <w:rFonts w:ascii="Times New Roman" w:eastAsia="Times New Roman" w:hAnsi="Times New Roman" w:cs="Times New Roman"/>
                <w:b/>
                <w:sz w:val="24"/>
                <w:szCs w:val="24"/>
              </w:rPr>
              <w:t xml:space="preserve">; </w:t>
            </w:r>
            <w:r w:rsidR="00DC29DF">
              <w:rPr>
                <w:rFonts w:ascii="Times New Roman" w:eastAsia="Times New Roman" w:hAnsi="Times New Roman" w:cs="Times New Roman"/>
                <w:b/>
                <w:sz w:val="24"/>
                <w:szCs w:val="24"/>
              </w:rPr>
              <w:t xml:space="preserve">  </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504C7B99"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Par Gulbenes novada pašvaldības 202</w:t>
      </w:r>
      <w:r w:rsidR="00EB3D6E">
        <w:rPr>
          <w:rFonts w:ascii="Times New Roman" w:eastAsia="Times New Roman" w:hAnsi="Times New Roman" w:cs="Times New Roman"/>
          <w:b/>
          <w:sz w:val="24"/>
          <w:szCs w:val="24"/>
        </w:rPr>
        <w:t>4</w:t>
      </w:r>
      <w:r w:rsidRPr="00790A47">
        <w:rPr>
          <w:rFonts w:ascii="Times New Roman" w:eastAsia="Times New Roman" w:hAnsi="Times New Roman" w:cs="Times New Roman"/>
          <w:b/>
          <w:sz w:val="24"/>
          <w:szCs w:val="24"/>
        </w:rPr>
        <w:t xml:space="preserve">.gada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421254AE" w:rsidR="007B02ED" w:rsidRDefault="00790A47" w:rsidP="00DF7264">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ir tiesīga izlemt ikvienu pašvaldības kompetences jautājumu; tikai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kompetencē ir apstiprināt pašvaldības gada pārskatu, konsolidēto gada pārskatu un gada publisko pārskatu, un 74.panta pirmo daļu,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w:t>
      </w:r>
      <w:r w:rsidR="00EB3D6E" w:rsidRPr="00EB3D6E">
        <w:rPr>
          <w:rFonts w:ascii="Times New Roman" w:hAnsi="Times New Roman" w:cs="Times New Roman"/>
          <w:sz w:val="24"/>
          <w:szCs w:val="24"/>
        </w:rPr>
        <w:t>Viedās administrācijas un reģionālās attīstības ministrija</w:t>
      </w:r>
      <w:r w:rsidR="00EB3D6E">
        <w:rPr>
          <w:rFonts w:ascii="Times New Roman" w:hAnsi="Times New Roman" w:cs="Times New Roman"/>
          <w:sz w:val="24"/>
          <w:szCs w:val="24"/>
        </w:rPr>
        <w:t>i</w:t>
      </w:r>
      <w:r w:rsidRPr="00790A47">
        <w:rPr>
          <w:rFonts w:ascii="Times New Roman" w:hAnsi="Times New Roman" w:cs="Times New Roman"/>
          <w:sz w:val="24"/>
          <w:szCs w:val="24"/>
        </w:rPr>
        <w:t xml:space="preserve">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w:t>
      </w:r>
      <w:r w:rsidR="00DC29DF">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w:t>
      </w:r>
      <w:r w:rsidRPr="00790A47">
        <w:rPr>
          <w:rFonts w:ascii="Times New Roman" w:hAnsi="Times New Roman" w:cs="Times New Roman"/>
          <w:bCs/>
          <w:sz w:val="24"/>
          <w:szCs w:val="24"/>
        </w:rPr>
        <w:t xml:space="preserve">Finanšu komitejas ieteikumu, </w:t>
      </w:r>
      <w:r w:rsidR="004121A2" w:rsidRPr="004121A2">
        <w:rPr>
          <w:rFonts w:ascii="Times New Roman" w:eastAsia="Times New Roman" w:hAnsi="Times New Roman" w:cs="Times New Roman"/>
          <w:sz w:val="24"/>
          <w:szCs w:val="24"/>
        </w:rPr>
        <w:t xml:space="preserve">atklāti balsojot: ar ____ balsīm "Par" (_____), "Pret"  (____), "Atturas" (____), Gulbenes novada </w:t>
      </w:r>
      <w:r w:rsidR="004121A2">
        <w:rPr>
          <w:rFonts w:ascii="Times New Roman" w:eastAsia="Times New Roman" w:hAnsi="Times New Roman" w:cs="Times New Roman"/>
          <w:sz w:val="24"/>
          <w:szCs w:val="24"/>
        </w:rPr>
        <w:t xml:space="preserve">pašvaldības </w:t>
      </w:r>
      <w:r w:rsidR="004121A2" w:rsidRPr="004121A2">
        <w:rPr>
          <w:rFonts w:ascii="Times New Roman" w:eastAsia="Times New Roman" w:hAnsi="Times New Roman" w:cs="Times New Roman"/>
          <w:sz w:val="24"/>
          <w:szCs w:val="24"/>
        </w:rPr>
        <w:t>dome NOLEMJ:</w:t>
      </w:r>
    </w:p>
    <w:p w14:paraId="27E2387B" w14:textId="77777777" w:rsidR="004121A2" w:rsidRPr="00790A47" w:rsidRDefault="004121A2" w:rsidP="00DF7264">
      <w:pPr>
        <w:spacing w:after="0" w:line="360" w:lineRule="auto"/>
        <w:ind w:firstLine="567"/>
        <w:jc w:val="both"/>
        <w:rPr>
          <w:rFonts w:ascii="Times New Roman" w:eastAsia="Times New Roman" w:hAnsi="Times New Roman" w:cs="Times New Roman"/>
          <w:sz w:val="24"/>
          <w:szCs w:val="24"/>
        </w:rPr>
      </w:pPr>
    </w:p>
    <w:p w14:paraId="353EB4FA" w14:textId="5239435F" w:rsidR="007B02ED" w:rsidRPr="00790A47" w:rsidRDefault="007B02ED" w:rsidP="007B02ED">
      <w:pPr>
        <w:spacing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1. APSTIPRINĀT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w:t>
      </w:r>
      <w:r w:rsidRPr="00790A47">
        <w:rPr>
          <w:rFonts w:ascii="Times New Roman" w:hAnsi="Times New Roman" w:cs="Times New Roman"/>
          <w:bCs/>
          <w:iCs/>
          <w:sz w:val="24"/>
          <w:szCs w:val="24"/>
        </w:rPr>
        <w:t xml:space="preserve">(pielikumā). </w:t>
      </w:r>
    </w:p>
    <w:p w14:paraId="41B1BD47" w14:textId="264E56E2"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2. PUBLICĒT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Gulbenes novada pašvaldības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 xml:space="preserve">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2ED7B5EB" w:rsidR="007B02ED" w:rsidRPr="00790A47" w:rsidRDefault="007B02ED" w:rsidP="007B02ED">
      <w:pPr>
        <w:spacing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t>3. NODROŠINĀT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728041EA"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lastRenderedPageBreak/>
        <w:t xml:space="preserve">4. UZDOT Gulbenes novada Centrālās pārvaldes Kancelejas nodaļas kancelejas pārzinei Vitai Baškerei iesniegt </w:t>
      </w:r>
      <w:r w:rsidR="00EB3D6E" w:rsidRPr="00EB3D6E">
        <w:rPr>
          <w:rFonts w:ascii="Times New Roman" w:hAnsi="Times New Roman" w:cs="Times New Roman"/>
          <w:sz w:val="24"/>
          <w:szCs w:val="24"/>
        </w:rPr>
        <w:t>Viedās administrācijas un reģionālās attīstības ministrij</w:t>
      </w:r>
      <w:r w:rsidR="00EB3D6E">
        <w:rPr>
          <w:rFonts w:ascii="Times New Roman" w:hAnsi="Times New Roman" w:cs="Times New Roman"/>
          <w:sz w:val="24"/>
          <w:szCs w:val="24"/>
        </w:rPr>
        <w:t xml:space="preserve">ā </w:t>
      </w:r>
      <w:r w:rsidRPr="00790A47">
        <w:rPr>
          <w:rFonts w:ascii="Times New Roman" w:hAnsi="Times New Roman" w:cs="Times New Roman"/>
          <w:sz w:val="24"/>
          <w:szCs w:val="24"/>
        </w:rPr>
        <w:t>Gulbenes novada pašvaldības 202</w:t>
      </w:r>
      <w:r w:rsidR="00631336">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publicēšanai tās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5B6870A9"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EB3D6E">
        <w:rPr>
          <w:rFonts w:ascii="Times New Roman" w:eastAsia="Times New Roman" w:hAnsi="Times New Roman" w:cs="Times New Roman"/>
          <w:sz w:val="24"/>
          <w:szCs w:val="24"/>
        </w:rPr>
        <w:t xml:space="preserve">s </w:t>
      </w:r>
      <w:r w:rsidR="00DC29DF" w:rsidRPr="00DC29DF">
        <w:rPr>
          <w:rFonts w:ascii="Times New Roman" w:eastAsia="Times New Roman" w:hAnsi="Times New Roman" w:cs="Times New Roman"/>
          <w:sz w:val="24"/>
          <w:szCs w:val="24"/>
        </w:rPr>
        <w:t xml:space="preserv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A.Caunītis </w:t>
      </w:r>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173885"/>
    <w:rsid w:val="001C4157"/>
    <w:rsid w:val="003B2082"/>
    <w:rsid w:val="004121A2"/>
    <w:rsid w:val="004E3916"/>
    <w:rsid w:val="006205B9"/>
    <w:rsid w:val="00626C52"/>
    <w:rsid w:val="00631336"/>
    <w:rsid w:val="0074698F"/>
    <w:rsid w:val="00750603"/>
    <w:rsid w:val="00756A79"/>
    <w:rsid w:val="00790A47"/>
    <w:rsid w:val="007B02ED"/>
    <w:rsid w:val="00802850"/>
    <w:rsid w:val="00832471"/>
    <w:rsid w:val="00976C09"/>
    <w:rsid w:val="00996F55"/>
    <w:rsid w:val="00A350F1"/>
    <w:rsid w:val="00C430F6"/>
    <w:rsid w:val="00DA61B3"/>
    <w:rsid w:val="00DC29DF"/>
    <w:rsid w:val="00DD5C25"/>
    <w:rsid w:val="00DF7264"/>
    <w:rsid w:val="00EB3D6E"/>
    <w:rsid w:val="00F5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1696</Words>
  <Characters>968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2024-06-17T06:14:00Z</cp:lastPrinted>
  <dcterms:created xsi:type="dcterms:W3CDTF">2025-06-17T11:55:00Z</dcterms:created>
  <dcterms:modified xsi:type="dcterms:W3CDTF">2025-06-17T11:55:00Z</dcterms:modified>
</cp:coreProperties>
</file>