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4391B" w14:textId="77777777" w:rsidR="00B35BD0" w:rsidRDefault="00B35BD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893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073"/>
        <w:gridCol w:w="3115"/>
        <w:gridCol w:w="2743"/>
      </w:tblGrid>
      <w:tr w:rsidR="00B35BD0" w14:paraId="11A4D3B9" w14:textId="77777777">
        <w:tc>
          <w:tcPr>
            <w:tcW w:w="3073" w:type="dxa"/>
          </w:tcPr>
          <w:p w14:paraId="374FA789" w14:textId="77777777" w:rsidR="00B35BD0" w:rsidRDefault="00B3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5DB0DBD" w14:textId="77777777" w:rsidR="00B35BD0" w:rsidRDefault="005B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ACF42AC" wp14:editId="1C3D76CF">
                  <wp:extent cx="619125" cy="68580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3" w:type="dxa"/>
          </w:tcPr>
          <w:p w14:paraId="3FAAAC67" w14:textId="77777777" w:rsidR="00B35BD0" w:rsidRDefault="00B3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F92374" w:rsidRPr="00F92374" w14:paraId="6F28FC97" w14:textId="77777777">
        <w:tc>
          <w:tcPr>
            <w:tcW w:w="8931" w:type="dxa"/>
            <w:gridSpan w:val="3"/>
          </w:tcPr>
          <w:p w14:paraId="7B5B0DAF" w14:textId="77777777" w:rsidR="00B35BD0" w:rsidRPr="00F92374" w:rsidRDefault="005B020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F92374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GULBENES NOVADA PAŠVALDĪBA</w:t>
            </w:r>
          </w:p>
        </w:tc>
      </w:tr>
      <w:tr w:rsidR="00F92374" w:rsidRPr="00F92374" w14:paraId="4BBF059D" w14:textId="77777777">
        <w:tc>
          <w:tcPr>
            <w:tcW w:w="8931" w:type="dxa"/>
            <w:gridSpan w:val="3"/>
          </w:tcPr>
          <w:p w14:paraId="126F1D2D" w14:textId="77777777" w:rsidR="00B35BD0" w:rsidRPr="00F92374" w:rsidRDefault="005B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2374">
              <w:rPr>
                <w:rFonts w:ascii="Times New Roman" w:eastAsia="Times New Roman" w:hAnsi="Times New Roman" w:cs="Times New Roman"/>
                <w:sz w:val="24"/>
                <w:szCs w:val="24"/>
              </w:rPr>
              <w:t>Reģ</w:t>
            </w:r>
            <w:proofErr w:type="spellEnd"/>
            <w:r w:rsidRPr="00F92374">
              <w:rPr>
                <w:rFonts w:ascii="Times New Roman" w:eastAsia="Times New Roman" w:hAnsi="Times New Roman" w:cs="Times New Roman"/>
                <w:sz w:val="24"/>
                <w:szCs w:val="24"/>
              </w:rPr>
              <w:t>. Nr. 90009116327</w:t>
            </w:r>
          </w:p>
        </w:tc>
      </w:tr>
      <w:tr w:rsidR="00F92374" w:rsidRPr="00F92374" w14:paraId="17FDD3CD" w14:textId="77777777">
        <w:tc>
          <w:tcPr>
            <w:tcW w:w="8931" w:type="dxa"/>
            <w:gridSpan w:val="3"/>
          </w:tcPr>
          <w:p w14:paraId="7A472FB3" w14:textId="77777777" w:rsidR="00B35BD0" w:rsidRPr="00F92374" w:rsidRDefault="005B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374">
              <w:rPr>
                <w:rFonts w:ascii="Times New Roman" w:eastAsia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F92374" w:rsidRPr="00F92374" w14:paraId="73932AC3" w14:textId="77777777">
        <w:tc>
          <w:tcPr>
            <w:tcW w:w="8931" w:type="dxa"/>
            <w:gridSpan w:val="3"/>
          </w:tcPr>
          <w:p w14:paraId="7FB316FE" w14:textId="77777777" w:rsidR="00B35BD0" w:rsidRPr="00F92374" w:rsidRDefault="005B0206">
            <w:pPr>
              <w:pBdr>
                <w:bottom w:val="single" w:sz="12" w:space="1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374">
              <w:rPr>
                <w:rFonts w:ascii="Times New Roman" w:eastAsia="Times New Roman" w:hAnsi="Times New Roman" w:cs="Times New Roman"/>
                <w:sz w:val="24"/>
                <w:szCs w:val="24"/>
              </w:rPr>
              <w:t>Tālrunis 64497710, mob.26595362, e-pasts: dome@gulbene.lv, www.gulbene.lv</w:t>
            </w:r>
          </w:p>
          <w:p w14:paraId="1485FEF8" w14:textId="77777777" w:rsidR="00B35BD0" w:rsidRPr="00F92374" w:rsidRDefault="00B3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</w:tr>
    </w:tbl>
    <w:p w14:paraId="6FDC5D4B" w14:textId="77777777" w:rsidR="00B35BD0" w:rsidRPr="00F92374" w:rsidRDefault="005B02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2374">
        <w:rPr>
          <w:rFonts w:ascii="Times New Roman" w:eastAsia="Times New Roman" w:hAnsi="Times New Roman" w:cs="Times New Roman"/>
          <w:b/>
          <w:sz w:val="24"/>
          <w:szCs w:val="24"/>
        </w:rPr>
        <w:t>GULBENES NOVADA PAŠVALDĪBAS DOMES LĒMUMS</w:t>
      </w:r>
    </w:p>
    <w:p w14:paraId="73F3FA28" w14:textId="77777777" w:rsidR="00B35BD0" w:rsidRPr="00F92374" w:rsidRDefault="005B02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2374">
        <w:rPr>
          <w:rFonts w:ascii="Times New Roman" w:eastAsia="Times New Roman" w:hAnsi="Times New Roman" w:cs="Times New Roman"/>
          <w:sz w:val="24"/>
          <w:szCs w:val="24"/>
        </w:rPr>
        <w:t>Gulbenē</w:t>
      </w:r>
    </w:p>
    <w:p w14:paraId="71D0D0BB" w14:textId="77777777" w:rsidR="00B35BD0" w:rsidRPr="00F92374" w:rsidRDefault="00B35B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35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76"/>
        <w:gridCol w:w="4678"/>
      </w:tblGrid>
      <w:tr w:rsidR="00F92374" w:rsidRPr="00F92374" w14:paraId="7B91791B" w14:textId="77777777">
        <w:tc>
          <w:tcPr>
            <w:tcW w:w="4676" w:type="dxa"/>
          </w:tcPr>
          <w:p w14:paraId="72E48E0A" w14:textId="77777777" w:rsidR="00B35BD0" w:rsidRPr="00F92374" w:rsidRDefault="005B02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3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2025.gada __.jūnijā</w:t>
            </w:r>
          </w:p>
        </w:tc>
        <w:tc>
          <w:tcPr>
            <w:tcW w:w="4678" w:type="dxa"/>
          </w:tcPr>
          <w:p w14:paraId="452A1C6E" w14:textId="77777777" w:rsidR="00B35BD0" w:rsidRPr="00F92374" w:rsidRDefault="005B02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3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Nr. GND/2025/</w:t>
            </w:r>
          </w:p>
        </w:tc>
      </w:tr>
      <w:tr w:rsidR="00B35BD0" w:rsidRPr="00F92374" w14:paraId="06D554D4" w14:textId="77777777">
        <w:tc>
          <w:tcPr>
            <w:tcW w:w="4676" w:type="dxa"/>
          </w:tcPr>
          <w:p w14:paraId="16DFF626" w14:textId="77777777" w:rsidR="00B35BD0" w:rsidRPr="00F92374" w:rsidRDefault="00B35B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8F2D4AA" w14:textId="77777777" w:rsidR="00B35BD0" w:rsidRPr="00F92374" w:rsidRDefault="005B02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3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(protokols Nr. )</w:t>
            </w:r>
          </w:p>
        </w:tc>
      </w:tr>
    </w:tbl>
    <w:p w14:paraId="09DAE217" w14:textId="77777777" w:rsidR="00B35BD0" w:rsidRPr="00F92374" w:rsidRDefault="00B35B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B4502D" w14:textId="2CAE227F" w:rsidR="004C0678" w:rsidRPr="00D049BE" w:rsidRDefault="004C0678" w:rsidP="000C24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49BE">
        <w:rPr>
          <w:rFonts w:ascii="Times New Roman" w:hAnsi="Times New Roman" w:cs="Times New Roman"/>
          <w:b/>
          <w:bCs/>
          <w:sz w:val="24"/>
          <w:szCs w:val="24"/>
        </w:rPr>
        <w:t xml:space="preserve">Par </w:t>
      </w:r>
      <w:r w:rsidR="000C2456">
        <w:rPr>
          <w:rFonts w:ascii="Times New Roman" w:hAnsi="Times New Roman" w:cs="Times New Roman"/>
          <w:b/>
          <w:bCs/>
          <w:sz w:val="24"/>
          <w:szCs w:val="24"/>
        </w:rPr>
        <w:t xml:space="preserve">grozījumiem </w:t>
      </w:r>
      <w:r w:rsidR="0043746F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="000C2456"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="0043746F">
        <w:rPr>
          <w:rFonts w:ascii="Times New Roman" w:hAnsi="Times New Roman" w:cs="Times New Roman"/>
          <w:b/>
          <w:bCs/>
          <w:sz w:val="24"/>
          <w:szCs w:val="24"/>
        </w:rPr>
        <w:t>domes 2024.gada 28.marta lēmum</w:t>
      </w:r>
      <w:r w:rsidR="000C2456">
        <w:rPr>
          <w:rFonts w:ascii="Times New Roman" w:hAnsi="Times New Roman" w:cs="Times New Roman"/>
          <w:b/>
          <w:bCs/>
          <w:sz w:val="24"/>
          <w:szCs w:val="24"/>
        </w:rPr>
        <w:t>ā</w:t>
      </w:r>
      <w:r w:rsidR="004374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2456">
        <w:rPr>
          <w:rFonts w:ascii="Times New Roman" w:hAnsi="Times New Roman" w:cs="Times New Roman"/>
          <w:b/>
          <w:bCs/>
          <w:sz w:val="24"/>
          <w:szCs w:val="24"/>
        </w:rPr>
        <w:t>Nr. </w:t>
      </w:r>
      <w:r w:rsidR="0043746F">
        <w:rPr>
          <w:rFonts w:ascii="Times New Roman" w:hAnsi="Times New Roman" w:cs="Times New Roman"/>
          <w:b/>
          <w:bCs/>
          <w:sz w:val="24"/>
          <w:szCs w:val="24"/>
        </w:rPr>
        <w:t>GND</w:t>
      </w:r>
      <w:r w:rsidR="000C2456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43746F">
        <w:rPr>
          <w:rFonts w:ascii="Times New Roman" w:hAnsi="Times New Roman" w:cs="Times New Roman"/>
          <w:b/>
          <w:bCs/>
          <w:sz w:val="24"/>
          <w:szCs w:val="24"/>
        </w:rPr>
        <w:t xml:space="preserve">2024/116 </w:t>
      </w:r>
      <w:r w:rsidRPr="00D049BE">
        <w:rPr>
          <w:rFonts w:ascii="Times New Roman" w:hAnsi="Times New Roman" w:cs="Times New Roman"/>
          <w:b/>
          <w:bCs/>
          <w:sz w:val="24"/>
          <w:szCs w:val="24"/>
        </w:rPr>
        <w:t>“</w:t>
      </w:r>
      <w:bookmarkStart w:id="0" w:name="_Hlk161211839"/>
      <w:r w:rsidRPr="009365FF">
        <w:rPr>
          <w:rFonts w:ascii="Times New Roman" w:hAnsi="Times New Roman" w:cs="Times New Roman"/>
          <w:b/>
          <w:bCs/>
          <w:sz w:val="24"/>
          <w:szCs w:val="24"/>
        </w:rPr>
        <w:t>Uzņēmējdarbības publiskās infrastruktūras uzlabošana Dzelzceļa ielā un Viestura ielā</w:t>
      </w:r>
      <w:bookmarkEnd w:id="0"/>
      <w:r w:rsidRPr="00D049BE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4374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78D04EC" w14:textId="38BCC8BB" w:rsidR="00C85D57" w:rsidRDefault="000C2456" w:rsidP="00C85D5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 </w:t>
      </w:r>
      <w:r w:rsidR="004C0678" w:rsidRPr="009861AA">
        <w:rPr>
          <w:rFonts w:ascii="Times New Roman" w:hAnsi="Times New Roman" w:cs="Times New Roman"/>
          <w:sz w:val="24"/>
          <w:szCs w:val="24"/>
        </w:rPr>
        <w:t>Gulbenes novada pašvaldība</w:t>
      </w:r>
      <w:r>
        <w:rPr>
          <w:rFonts w:ascii="Times New Roman" w:hAnsi="Times New Roman" w:cs="Times New Roman"/>
          <w:sz w:val="24"/>
          <w:szCs w:val="24"/>
        </w:rPr>
        <w:t xml:space="preserve">s domes </w:t>
      </w:r>
      <w:r w:rsidR="004C0678">
        <w:rPr>
          <w:rFonts w:ascii="Times New Roman" w:hAnsi="Times New Roman" w:cs="Times New Roman"/>
          <w:sz w:val="24"/>
          <w:szCs w:val="24"/>
        </w:rPr>
        <w:t>2024.gada 28.martā</w:t>
      </w:r>
      <w:r>
        <w:rPr>
          <w:rFonts w:ascii="Times New Roman" w:hAnsi="Times New Roman" w:cs="Times New Roman"/>
          <w:sz w:val="24"/>
          <w:szCs w:val="24"/>
        </w:rPr>
        <w:t xml:space="preserve"> lēmumu </w:t>
      </w:r>
      <w:r w:rsidRPr="000C2456">
        <w:rPr>
          <w:rFonts w:ascii="Times New Roman" w:hAnsi="Times New Roman" w:cs="Times New Roman"/>
          <w:sz w:val="24"/>
          <w:szCs w:val="24"/>
        </w:rPr>
        <w:t>Nr. GND/2024/116 “Uzņēmējdarbības publiskās infrastruktūras uzlabošana Dzelzceļa ielā un Viestura ielā” (protokols Nr. 8; 8.p)</w:t>
      </w:r>
      <w:r>
        <w:rPr>
          <w:rFonts w:ascii="Times New Roman" w:hAnsi="Times New Roman" w:cs="Times New Roman"/>
          <w:sz w:val="24"/>
          <w:szCs w:val="24"/>
        </w:rPr>
        <w:t xml:space="preserve"> nolemts</w:t>
      </w:r>
      <w:r w:rsidR="00C85D57">
        <w:rPr>
          <w:rFonts w:ascii="Times New Roman" w:hAnsi="Times New Roman" w:cs="Times New Roman"/>
          <w:sz w:val="24"/>
          <w:szCs w:val="24"/>
        </w:rPr>
        <w:t xml:space="preserve"> atbalstīt</w:t>
      </w:r>
      <w:r w:rsidR="00C85D57" w:rsidRPr="00C85D57">
        <w:rPr>
          <w:rFonts w:ascii="Times New Roman" w:hAnsi="Times New Roman" w:cs="Times New Roman"/>
          <w:sz w:val="24"/>
          <w:szCs w:val="24"/>
        </w:rPr>
        <w:t xml:space="preserve"> projekta “Uzņēmējdarbības publiskās infrastruktūras uzlabošana Dzelzceļa ielā un Viestura ielā”</w:t>
      </w:r>
      <w:r w:rsidR="00C85D57">
        <w:rPr>
          <w:rFonts w:ascii="Times New Roman" w:hAnsi="Times New Roman" w:cs="Times New Roman"/>
          <w:sz w:val="24"/>
          <w:szCs w:val="24"/>
        </w:rPr>
        <w:t xml:space="preserve"> (turpmāk – Projekts)</w:t>
      </w:r>
      <w:r w:rsidR="00C85D57" w:rsidRPr="00C85D57">
        <w:rPr>
          <w:rFonts w:ascii="Times New Roman" w:hAnsi="Times New Roman" w:cs="Times New Roman"/>
          <w:sz w:val="24"/>
          <w:szCs w:val="24"/>
        </w:rPr>
        <w:t xml:space="preserve"> pieteikuma iesniegšanu 6.1.1.3. pasākuma </w:t>
      </w:r>
      <w:r w:rsidR="00C85D57">
        <w:rPr>
          <w:rFonts w:ascii="Times New Roman" w:hAnsi="Times New Roman" w:cs="Times New Roman"/>
          <w:sz w:val="24"/>
          <w:szCs w:val="24"/>
        </w:rPr>
        <w:t>“</w:t>
      </w:r>
      <w:r w:rsidR="00C85D57" w:rsidRPr="00C85D57">
        <w:rPr>
          <w:rFonts w:ascii="Times New Roman" w:hAnsi="Times New Roman" w:cs="Times New Roman"/>
          <w:sz w:val="24"/>
          <w:szCs w:val="24"/>
        </w:rPr>
        <w:t xml:space="preserve">Atbalsts uzņēmējdarbībai nepieciešamās publiskās infrastruktūras attīstībai, veicinot pāreju uz </w:t>
      </w:r>
      <w:proofErr w:type="spellStart"/>
      <w:r w:rsidR="00C85D57" w:rsidRPr="00C85D57">
        <w:rPr>
          <w:rFonts w:ascii="Times New Roman" w:hAnsi="Times New Roman" w:cs="Times New Roman"/>
          <w:sz w:val="24"/>
          <w:szCs w:val="24"/>
        </w:rPr>
        <w:t>klimatneitrālu</w:t>
      </w:r>
      <w:proofErr w:type="spellEnd"/>
      <w:r w:rsidR="00C85D57" w:rsidRPr="00C85D57">
        <w:rPr>
          <w:rFonts w:ascii="Times New Roman" w:hAnsi="Times New Roman" w:cs="Times New Roman"/>
          <w:sz w:val="24"/>
          <w:szCs w:val="24"/>
        </w:rPr>
        <w:t xml:space="preserve"> ekonomiku” atklāta konkursa projektu iesniegumu atlasē</w:t>
      </w:r>
      <w:r w:rsidR="00C85D57">
        <w:rPr>
          <w:rFonts w:ascii="Times New Roman" w:hAnsi="Times New Roman" w:cs="Times New Roman"/>
          <w:sz w:val="24"/>
          <w:szCs w:val="24"/>
        </w:rPr>
        <w:t xml:space="preserve"> un </w:t>
      </w:r>
      <w:r w:rsidR="00C85D57" w:rsidRPr="00C85D57">
        <w:rPr>
          <w:rFonts w:ascii="Times New Roman" w:hAnsi="Times New Roman" w:cs="Times New Roman"/>
          <w:sz w:val="24"/>
          <w:szCs w:val="24"/>
        </w:rPr>
        <w:t>nodrošināt visā projekta ieviešanas laikā projekta realizācijai nepieciešamo</w:t>
      </w:r>
      <w:r w:rsidR="00C85D57">
        <w:rPr>
          <w:rFonts w:ascii="Times New Roman" w:hAnsi="Times New Roman" w:cs="Times New Roman"/>
          <w:sz w:val="24"/>
          <w:szCs w:val="24"/>
        </w:rPr>
        <w:t xml:space="preserve"> līdzfinansējumu 22,98% jeb 700</w:t>
      </w:r>
      <w:r w:rsidR="00C85D57" w:rsidRPr="00C85D57">
        <w:rPr>
          <w:rFonts w:ascii="Times New Roman" w:hAnsi="Times New Roman" w:cs="Times New Roman"/>
          <w:sz w:val="24"/>
          <w:szCs w:val="24"/>
        </w:rPr>
        <w:t>341,60 (septiņi simti tūkstoši trīs simti četrdesmit viens euro 60 centi) apmērā, ņemot aizņēmumu Valsts kasē.</w:t>
      </w:r>
    </w:p>
    <w:p w14:paraId="1874C5B6" w14:textId="61E489F2" w:rsidR="004C0678" w:rsidRDefault="004C0678" w:rsidP="000C24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Projekts tika apstiprināt</w:t>
      </w:r>
      <w:r w:rsidR="0023092B">
        <w:rPr>
          <w:rFonts w:ascii="Times New Roman" w:hAnsi="Times New Roman" w:cs="Times New Roman"/>
          <w:sz w:val="24"/>
          <w:szCs w:val="24"/>
        </w:rPr>
        <w:t>s, veikta iepirkumu procedūra</w:t>
      </w:r>
      <w:r>
        <w:rPr>
          <w:rFonts w:ascii="Times New Roman" w:hAnsi="Times New Roman" w:cs="Times New Roman"/>
          <w:sz w:val="24"/>
          <w:szCs w:val="24"/>
        </w:rPr>
        <w:t xml:space="preserve">, tomēr iepirkumu procedūras rezultātā </w:t>
      </w:r>
      <w:r w:rsidR="00347AF5">
        <w:rPr>
          <w:rFonts w:ascii="Times New Roman" w:hAnsi="Times New Roman" w:cs="Times New Roman"/>
          <w:sz w:val="24"/>
          <w:szCs w:val="24"/>
        </w:rPr>
        <w:t>kopējās projekta izmaksas ir pieaugušas</w:t>
      </w:r>
      <w:r w:rsidR="0023092B">
        <w:rPr>
          <w:rFonts w:ascii="Times New Roman" w:hAnsi="Times New Roman" w:cs="Times New Roman"/>
          <w:sz w:val="24"/>
          <w:szCs w:val="24"/>
        </w:rPr>
        <w:t xml:space="preserve"> par 284574,18 EUR</w:t>
      </w:r>
      <w:r w:rsidR="00347AF5">
        <w:rPr>
          <w:rFonts w:ascii="Times New Roman" w:hAnsi="Times New Roman" w:cs="Times New Roman"/>
          <w:sz w:val="24"/>
          <w:szCs w:val="24"/>
        </w:rPr>
        <w:t>.</w:t>
      </w:r>
      <w:r w:rsidR="0043746F">
        <w:rPr>
          <w:rFonts w:ascii="Times New Roman" w:hAnsi="Times New Roman" w:cs="Times New Roman"/>
          <w:sz w:val="24"/>
          <w:szCs w:val="24"/>
        </w:rPr>
        <w:t xml:space="preserve"> </w:t>
      </w:r>
      <w:r w:rsidR="0023092B">
        <w:rPr>
          <w:rFonts w:ascii="Times New Roman" w:hAnsi="Times New Roman" w:cs="Times New Roman"/>
          <w:sz w:val="24"/>
          <w:szCs w:val="24"/>
        </w:rPr>
        <w:t>L</w:t>
      </w:r>
      <w:r w:rsidR="0043746F">
        <w:rPr>
          <w:rFonts w:ascii="Times New Roman" w:hAnsi="Times New Roman" w:cs="Times New Roman"/>
          <w:sz w:val="24"/>
          <w:szCs w:val="24"/>
        </w:rPr>
        <w:t>ielākas būvniecības izmaksas</w:t>
      </w:r>
      <w:r w:rsidR="0023092B">
        <w:rPr>
          <w:rFonts w:ascii="Times New Roman" w:hAnsi="Times New Roman" w:cs="Times New Roman"/>
          <w:sz w:val="24"/>
          <w:szCs w:val="24"/>
        </w:rPr>
        <w:t xml:space="preserve"> nekā plānots</w:t>
      </w:r>
      <w:r w:rsidR="0043746F">
        <w:rPr>
          <w:rFonts w:ascii="Times New Roman" w:hAnsi="Times New Roman" w:cs="Times New Roman"/>
          <w:sz w:val="24"/>
          <w:szCs w:val="24"/>
        </w:rPr>
        <w:t xml:space="preserve"> ir gan Viestura ielā, gan Dzelzceļa ielā</w:t>
      </w:r>
      <w:r w:rsidR="0023092B">
        <w:rPr>
          <w:rFonts w:ascii="Times New Roman" w:hAnsi="Times New Roman" w:cs="Times New Roman"/>
          <w:sz w:val="24"/>
          <w:szCs w:val="24"/>
        </w:rPr>
        <w:t xml:space="preserve">, kas ir skaidrojams ar inflāciju būvniecības nozarē pēdējo gadu laikā. </w:t>
      </w:r>
    </w:p>
    <w:p w14:paraId="05368AF6" w14:textId="6821C60A" w:rsidR="00347AF5" w:rsidRPr="00234D35" w:rsidRDefault="00FB67D8" w:rsidP="004C06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Kopējās plānotās projekta izmaksas</w:t>
      </w:r>
      <w:r w:rsidR="00C85D57">
        <w:rPr>
          <w:rFonts w:ascii="Times New Roman" w:hAnsi="Times New Roman" w:cs="Times New Roman"/>
          <w:sz w:val="24"/>
          <w:szCs w:val="24"/>
        </w:rPr>
        <w:t xml:space="preserve">, tajā skaitā pievienotās vērtības nodoklis, </w:t>
      </w:r>
      <w:r>
        <w:rPr>
          <w:rFonts w:ascii="Times New Roman" w:hAnsi="Times New Roman" w:cs="Times New Roman"/>
          <w:sz w:val="24"/>
          <w:szCs w:val="24"/>
        </w:rPr>
        <w:t>bija</w:t>
      </w:r>
      <w:r w:rsidR="00C85D57">
        <w:rPr>
          <w:rFonts w:ascii="Times New Roman" w:hAnsi="Times New Roman" w:cs="Times New Roman"/>
          <w:sz w:val="24"/>
          <w:szCs w:val="24"/>
        </w:rPr>
        <w:t xml:space="preserve"> plānotas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06BD">
        <w:rPr>
          <w:rFonts w:ascii="Times New Roman" w:hAnsi="Times New Roman" w:cs="Times New Roman"/>
          <w:sz w:val="24"/>
          <w:szCs w:val="24"/>
        </w:rPr>
        <w:t>3112</w:t>
      </w:r>
      <w:r>
        <w:rPr>
          <w:rFonts w:ascii="Times New Roman" w:hAnsi="Times New Roman" w:cs="Times New Roman"/>
          <w:sz w:val="24"/>
          <w:szCs w:val="24"/>
        </w:rPr>
        <w:t>629</w:t>
      </w:r>
      <w:r w:rsidRPr="00271FC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33</w:t>
      </w:r>
      <w:r w:rsidRPr="00271FCB">
        <w:rPr>
          <w:rFonts w:ascii="Times New Roman" w:hAnsi="Times New Roman" w:cs="Times New Roman"/>
          <w:sz w:val="24"/>
          <w:szCs w:val="24"/>
        </w:rPr>
        <w:t xml:space="preserve"> EUR (</w:t>
      </w:r>
      <w:r>
        <w:rPr>
          <w:rFonts w:ascii="Times New Roman" w:hAnsi="Times New Roman" w:cs="Times New Roman"/>
          <w:sz w:val="24"/>
          <w:szCs w:val="24"/>
        </w:rPr>
        <w:t>trīs</w:t>
      </w:r>
      <w:r w:rsidRPr="00271FCB">
        <w:rPr>
          <w:rFonts w:ascii="Times New Roman" w:hAnsi="Times New Roman" w:cs="Times New Roman"/>
          <w:sz w:val="24"/>
          <w:szCs w:val="24"/>
        </w:rPr>
        <w:t xml:space="preserve"> miljoni </w:t>
      </w:r>
      <w:r>
        <w:rPr>
          <w:rFonts w:ascii="Times New Roman" w:hAnsi="Times New Roman" w:cs="Times New Roman"/>
          <w:sz w:val="24"/>
          <w:szCs w:val="24"/>
        </w:rPr>
        <w:t>viens</w:t>
      </w:r>
      <w:r w:rsidRPr="00271FCB">
        <w:rPr>
          <w:rFonts w:ascii="Times New Roman" w:hAnsi="Times New Roman" w:cs="Times New Roman"/>
          <w:sz w:val="24"/>
          <w:szCs w:val="24"/>
        </w:rPr>
        <w:t xml:space="preserve"> simt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71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divpadsmit</w:t>
      </w:r>
      <w:r w:rsidRPr="00271FCB">
        <w:rPr>
          <w:rFonts w:ascii="Times New Roman" w:hAnsi="Times New Roman" w:cs="Times New Roman"/>
          <w:sz w:val="24"/>
          <w:szCs w:val="24"/>
        </w:rPr>
        <w:t xml:space="preserve"> tūkstoši </w:t>
      </w:r>
      <w:r>
        <w:rPr>
          <w:rFonts w:ascii="Times New Roman" w:hAnsi="Times New Roman" w:cs="Times New Roman"/>
          <w:sz w:val="24"/>
          <w:szCs w:val="24"/>
        </w:rPr>
        <w:t>seši</w:t>
      </w:r>
      <w:r w:rsidRPr="00271FCB">
        <w:rPr>
          <w:rFonts w:ascii="Times New Roman" w:hAnsi="Times New Roman" w:cs="Times New Roman"/>
          <w:sz w:val="24"/>
          <w:szCs w:val="24"/>
        </w:rPr>
        <w:t xml:space="preserve"> simti </w:t>
      </w:r>
      <w:r>
        <w:rPr>
          <w:rFonts w:ascii="Times New Roman" w:hAnsi="Times New Roman" w:cs="Times New Roman"/>
          <w:sz w:val="24"/>
          <w:szCs w:val="24"/>
        </w:rPr>
        <w:t>divdesmit</w:t>
      </w:r>
      <w:r w:rsidRPr="00271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deviņi</w:t>
      </w:r>
      <w:r w:rsidRPr="00271FCB">
        <w:rPr>
          <w:rFonts w:ascii="Times New Roman" w:hAnsi="Times New Roman" w:cs="Times New Roman"/>
          <w:sz w:val="24"/>
          <w:szCs w:val="24"/>
        </w:rPr>
        <w:t xml:space="preserve"> </w:t>
      </w:r>
      <w:r w:rsidRPr="00594EBD">
        <w:rPr>
          <w:rFonts w:ascii="Times New Roman" w:hAnsi="Times New Roman" w:cs="Times New Roman"/>
          <w:i/>
          <w:iCs/>
          <w:sz w:val="24"/>
          <w:szCs w:val="24"/>
        </w:rPr>
        <w:t>euro</w:t>
      </w:r>
      <w:r w:rsidR="00C85D57">
        <w:rPr>
          <w:rFonts w:ascii="Times New Roman" w:hAnsi="Times New Roman" w:cs="Times New Roman"/>
          <w:sz w:val="24"/>
          <w:szCs w:val="24"/>
        </w:rPr>
        <w:t xml:space="preserve"> trīsdesmit trīs </w:t>
      </w:r>
      <w:r>
        <w:rPr>
          <w:rFonts w:ascii="Times New Roman" w:hAnsi="Times New Roman" w:cs="Times New Roman"/>
          <w:sz w:val="24"/>
          <w:szCs w:val="24"/>
        </w:rPr>
        <w:t>centi</w:t>
      </w:r>
      <w:r w:rsidRPr="00271FCB">
        <w:rPr>
          <w:rFonts w:ascii="Times New Roman" w:hAnsi="Times New Roman" w:cs="Times New Roman"/>
          <w:sz w:val="24"/>
          <w:szCs w:val="24"/>
        </w:rPr>
        <w:t>)</w:t>
      </w:r>
      <w:r w:rsidR="00C85D57">
        <w:rPr>
          <w:rFonts w:ascii="Times New Roman" w:hAnsi="Times New Roman" w:cs="Times New Roman"/>
          <w:sz w:val="24"/>
          <w:szCs w:val="24"/>
        </w:rPr>
        <w:t xml:space="preserve"> apmērā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B67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kur 75% jeb 2285448,09 EUR (divi miljoni divi simti astoņdesmit pieci tūkstoši četri simti četrdesmit astoņi </w:t>
      </w:r>
      <w:r w:rsidRPr="00C573A9">
        <w:rPr>
          <w:rFonts w:ascii="Times New Roman" w:hAnsi="Times New Roman" w:cs="Times New Roman"/>
          <w:i/>
          <w:iCs/>
          <w:sz w:val="24"/>
          <w:szCs w:val="24"/>
        </w:rPr>
        <w:t>euro</w:t>
      </w:r>
      <w:r w:rsidR="00C85D57">
        <w:rPr>
          <w:rFonts w:ascii="Times New Roman" w:hAnsi="Times New Roman" w:cs="Times New Roman"/>
          <w:sz w:val="24"/>
          <w:szCs w:val="24"/>
        </w:rPr>
        <w:t xml:space="preserve"> deviņi </w:t>
      </w:r>
      <w:r>
        <w:rPr>
          <w:rFonts w:ascii="Times New Roman" w:hAnsi="Times New Roman" w:cs="Times New Roman"/>
          <w:sz w:val="24"/>
          <w:szCs w:val="24"/>
        </w:rPr>
        <w:t>centi)</w:t>
      </w:r>
      <w:r w:rsidR="0016428D">
        <w:rPr>
          <w:rFonts w:ascii="Times New Roman" w:hAnsi="Times New Roman" w:cs="Times New Roman"/>
          <w:sz w:val="24"/>
          <w:szCs w:val="24"/>
        </w:rPr>
        <w:t>,</w:t>
      </w:r>
      <w:r w:rsidR="0016428D" w:rsidRPr="00FB67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veido </w:t>
      </w:r>
      <w:r w:rsidRPr="00901FD7">
        <w:rPr>
          <w:rFonts w:ascii="Times New Roman" w:hAnsi="Times New Roman" w:cs="Times New Roman"/>
          <w:sz w:val="24"/>
          <w:szCs w:val="24"/>
        </w:rPr>
        <w:t xml:space="preserve">Taisnīgas pārkārtošanās fonda (TPF) </w:t>
      </w:r>
      <w:r w:rsidRPr="00594EBD">
        <w:rPr>
          <w:rFonts w:ascii="Times New Roman" w:hAnsi="Times New Roman" w:cs="Times New Roman"/>
          <w:sz w:val="24"/>
          <w:szCs w:val="24"/>
        </w:rPr>
        <w:t>finansējums</w:t>
      </w:r>
      <w:r>
        <w:rPr>
          <w:rFonts w:ascii="Times New Roman" w:hAnsi="Times New Roman" w:cs="Times New Roman"/>
          <w:sz w:val="24"/>
          <w:szCs w:val="24"/>
        </w:rPr>
        <w:t>. Pēc iepirkumu noslēgšanās šobrīd kopējā</w:t>
      </w:r>
      <w:r w:rsidR="00C85D57">
        <w:rPr>
          <w:rFonts w:ascii="Times New Roman" w:hAnsi="Times New Roman" w:cs="Times New Roman"/>
          <w:sz w:val="24"/>
          <w:szCs w:val="24"/>
        </w:rPr>
        <w:t>s</w:t>
      </w:r>
      <w:r w:rsidR="0016428D">
        <w:rPr>
          <w:rFonts w:ascii="Times New Roman" w:hAnsi="Times New Roman" w:cs="Times New Roman"/>
          <w:sz w:val="24"/>
          <w:szCs w:val="24"/>
        </w:rPr>
        <w:t xml:space="preserve"> projekta </w:t>
      </w:r>
      <w:r w:rsidR="00C85D57">
        <w:rPr>
          <w:rFonts w:ascii="Times New Roman" w:hAnsi="Times New Roman" w:cs="Times New Roman"/>
          <w:sz w:val="24"/>
          <w:szCs w:val="24"/>
        </w:rPr>
        <w:t xml:space="preserve">izmaksas, tajā skaitā pievienotās vērtības nodoklis, </w:t>
      </w:r>
      <w:r w:rsidR="0016428D">
        <w:rPr>
          <w:rFonts w:ascii="Times New Roman" w:hAnsi="Times New Roman" w:cs="Times New Roman"/>
          <w:sz w:val="24"/>
          <w:szCs w:val="24"/>
        </w:rPr>
        <w:t xml:space="preserve">ir </w:t>
      </w:r>
      <w:r w:rsidR="005555B7">
        <w:rPr>
          <w:rFonts w:ascii="Times New Roman" w:hAnsi="Times New Roman" w:cs="Times New Roman"/>
          <w:sz w:val="24"/>
          <w:szCs w:val="24"/>
        </w:rPr>
        <w:t>3397203</w:t>
      </w:r>
      <w:r w:rsidR="00C85D57">
        <w:rPr>
          <w:rFonts w:ascii="Times New Roman" w:hAnsi="Times New Roman" w:cs="Times New Roman"/>
          <w:sz w:val="24"/>
          <w:szCs w:val="24"/>
        </w:rPr>
        <w:t>,</w:t>
      </w:r>
      <w:r w:rsidR="005555B7">
        <w:rPr>
          <w:rFonts w:ascii="Times New Roman" w:hAnsi="Times New Roman" w:cs="Times New Roman"/>
          <w:sz w:val="24"/>
          <w:szCs w:val="24"/>
        </w:rPr>
        <w:t>51</w:t>
      </w:r>
      <w:r w:rsidR="0023092B">
        <w:rPr>
          <w:rFonts w:ascii="Times New Roman" w:hAnsi="Times New Roman" w:cs="Times New Roman"/>
          <w:sz w:val="24"/>
          <w:szCs w:val="24"/>
        </w:rPr>
        <w:t xml:space="preserve"> (trīs miljoni trīs simti deviņdesmit septiņi tūkstoši divi simti trīs </w:t>
      </w:r>
      <w:r w:rsidR="0023092B" w:rsidRPr="00C85D57">
        <w:rPr>
          <w:rFonts w:ascii="Times New Roman" w:hAnsi="Times New Roman" w:cs="Times New Roman"/>
          <w:i/>
          <w:sz w:val="24"/>
          <w:szCs w:val="24"/>
        </w:rPr>
        <w:t>euro</w:t>
      </w:r>
      <w:r w:rsidR="0023092B">
        <w:rPr>
          <w:rFonts w:ascii="Times New Roman" w:hAnsi="Times New Roman" w:cs="Times New Roman"/>
          <w:sz w:val="24"/>
          <w:szCs w:val="24"/>
        </w:rPr>
        <w:t xml:space="preserve"> </w:t>
      </w:r>
      <w:r w:rsidR="00C85D57">
        <w:rPr>
          <w:rFonts w:ascii="Times New Roman" w:hAnsi="Times New Roman" w:cs="Times New Roman"/>
          <w:sz w:val="24"/>
          <w:szCs w:val="24"/>
        </w:rPr>
        <w:t>piecdesmit viens</w:t>
      </w:r>
      <w:r w:rsidR="0023092B">
        <w:rPr>
          <w:rFonts w:ascii="Times New Roman" w:hAnsi="Times New Roman" w:cs="Times New Roman"/>
          <w:sz w:val="24"/>
          <w:szCs w:val="24"/>
        </w:rPr>
        <w:t xml:space="preserve"> cents)</w:t>
      </w:r>
      <w:r w:rsidR="0016428D">
        <w:rPr>
          <w:rFonts w:ascii="Times New Roman" w:hAnsi="Times New Roman" w:cs="Times New Roman"/>
          <w:sz w:val="24"/>
          <w:szCs w:val="24"/>
        </w:rPr>
        <w:t>, kas sastāv no būvprojekta izstrādāšanas 60500,00 EUR</w:t>
      </w:r>
      <w:r w:rsidR="00C85D57">
        <w:rPr>
          <w:rFonts w:ascii="Times New Roman" w:hAnsi="Times New Roman" w:cs="Times New Roman"/>
          <w:sz w:val="24"/>
          <w:szCs w:val="24"/>
        </w:rPr>
        <w:t xml:space="preserve"> (sešdesmit tūkstoši pieci simti </w:t>
      </w:r>
      <w:r w:rsidR="00C85D57" w:rsidRPr="004C696F">
        <w:rPr>
          <w:rFonts w:ascii="Times New Roman" w:hAnsi="Times New Roman" w:cs="Times New Roman"/>
          <w:i/>
          <w:sz w:val="24"/>
          <w:szCs w:val="24"/>
        </w:rPr>
        <w:t>euro</w:t>
      </w:r>
      <w:r w:rsidR="004C696F">
        <w:rPr>
          <w:rFonts w:ascii="Times New Roman" w:hAnsi="Times New Roman" w:cs="Times New Roman"/>
          <w:sz w:val="24"/>
          <w:szCs w:val="24"/>
        </w:rPr>
        <w:t xml:space="preserve"> nulle centi</w:t>
      </w:r>
      <w:r w:rsidR="00C85D57">
        <w:rPr>
          <w:rFonts w:ascii="Times New Roman" w:hAnsi="Times New Roman" w:cs="Times New Roman"/>
          <w:sz w:val="24"/>
          <w:szCs w:val="24"/>
        </w:rPr>
        <w:t>)</w:t>
      </w:r>
      <w:r w:rsidR="0016428D">
        <w:rPr>
          <w:rFonts w:ascii="Times New Roman" w:hAnsi="Times New Roman" w:cs="Times New Roman"/>
          <w:sz w:val="24"/>
          <w:szCs w:val="24"/>
        </w:rPr>
        <w:t>, autoruzraudzība 6534,00 EUR</w:t>
      </w:r>
      <w:r w:rsidR="004C696F">
        <w:rPr>
          <w:rFonts w:ascii="Times New Roman" w:hAnsi="Times New Roman" w:cs="Times New Roman"/>
          <w:sz w:val="24"/>
          <w:szCs w:val="24"/>
        </w:rPr>
        <w:t xml:space="preserve"> (seši tūkstoši pieci simti trīsdesmit četri </w:t>
      </w:r>
      <w:r w:rsidR="004C696F">
        <w:rPr>
          <w:rFonts w:ascii="Times New Roman" w:hAnsi="Times New Roman" w:cs="Times New Roman"/>
          <w:i/>
          <w:sz w:val="24"/>
          <w:szCs w:val="24"/>
        </w:rPr>
        <w:t xml:space="preserve">euro </w:t>
      </w:r>
      <w:r w:rsidR="004C696F">
        <w:rPr>
          <w:rFonts w:ascii="Times New Roman" w:hAnsi="Times New Roman" w:cs="Times New Roman"/>
          <w:sz w:val="24"/>
          <w:szCs w:val="24"/>
        </w:rPr>
        <w:t>nulle centi</w:t>
      </w:r>
      <w:r w:rsidR="004C696F">
        <w:rPr>
          <w:rFonts w:ascii="Times New Roman" w:hAnsi="Times New Roman" w:cs="Times New Roman"/>
          <w:i/>
          <w:sz w:val="24"/>
          <w:szCs w:val="24"/>
        </w:rPr>
        <w:t>)</w:t>
      </w:r>
      <w:r w:rsidR="0016428D">
        <w:rPr>
          <w:rFonts w:ascii="Times New Roman" w:hAnsi="Times New Roman" w:cs="Times New Roman"/>
          <w:sz w:val="24"/>
          <w:szCs w:val="24"/>
        </w:rPr>
        <w:t>, būvuzraudzība 53506,20 EUR</w:t>
      </w:r>
      <w:r w:rsidR="004C696F">
        <w:rPr>
          <w:rFonts w:ascii="Times New Roman" w:hAnsi="Times New Roman" w:cs="Times New Roman"/>
          <w:sz w:val="24"/>
          <w:szCs w:val="24"/>
        </w:rPr>
        <w:t xml:space="preserve"> (piecdesmit trīs tūkstoši pieci simti seši </w:t>
      </w:r>
      <w:r w:rsidR="004C696F">
        <w:rPr>
          <w:rFonts w:ascii="Times New Roman" w:hAnsi="Times New Roman" w:cs="Times New Roman"/>
          <w:i/>
          <w:sz w:val="24"/>
          <w:szCs w:val="24"/>
        </w:rPr>
        <w:t>euro</w:t>
      </w:r>
      <w:r w:rsidR="004C696F">
        <w:rPr>
          <w:rFonts w:ascii="Times New Roman" w:hAnsi="Times New Roman" w:cs="Times New Roman"/>
          <w:sz w:val="24"/>
          <w:szCs w:val="24"/>
        </w:rPr>
        <w:t xml:space="preserve"> divdesmit centi)</w:t>
      </w:r>
      <w:r w:rsidR="0016428D">
        <w:rPr>
          <w:rFonts w:ascii="Times New Roman" w:hAnsi="Times New Roman" w:cs="Times New Roman"/>
          <w:sz w:val="24"/>
          <w:szCs w:val="24"/>
        </w:rPr>
        <w:t xml:space="preserve">, </w:t>
      </w:r>
      <w:r w:rsidR="005555B7">
        <w:rPr>
          <w:rFonts w:ascii="Times New Roman" w:hAnsi="Times New Roman" w:cs="Times New Roman"/>
          <w:sz w:val="24"/>
          <w:szCs w:val="24"/>
        </w:rPr>
        <w:t>būvniecība 3276663,31 EUR</w:t>
      </w:r>
      <w:r w:rsidR="004C696F">
        <w:rPr>
          <w:rFonts w:ascii="Times New Roman" w:hAnsi="Times New Roman" w:cs="Times New Roman"/>
          <w:sz w:val="24"/>
          <w:szCs w:val="24"/>
        </w:rPr>
        <w:t xml:space="preserve"> (trīs miljoni divi simti septiņdesmit </w:t>
      </w:r>
      <w:r w:rsidR="004C696F">
        <w:rPr>
          <w:rFonts w:ascii="Times New Roman" w:hAnsi="Times New Roman" w:cs="Times New Roman"/>
          <w:sz w:val="24"/>
          <w:szCs w:val="24"/>
        </w:rPr>
        <w:lastRenderedPageBreak/>
        <w:t xml:space="preserve">seši tūkstoši seši simti sešdesmit trīs </w:t>
      </w:r>
      <w:r w:rsidR="004C696F">
        <w:rPr>
          <w:rFonts w:ascii="Times New Roman" w:hAnsi="Times New Roman" w:cs="Times New Roman"/>
          <w:i/>
          <w:sz w:val="24"/>
          <w:szCs w:val="24"/>
        </w:rPr>
        <w:t>euro</w:t>
      </w:r>
      <w:r w:rsidR="004C696F">
        <w:rPr>
          <w:rFonts w:ascii="Times New Roman" w:hAnsi="Times New Roman" w:cs="Times New Roman"/>
          <w:sz w:val="24"/>
          <w:szCs w:val="24"/>
        </w:rPr>
        <w:t xml:space="preserve"> trīsdesmit viens cents)</w:t>
      </w:r>
      <w:r w:rsidR="005555B7">
        <w:rPr>
          <w:rFonts w:ascii="Times New Roman" w:hAnsi="Times New Roman" w:cs="Times New Roman"/>
          <w:sz w:val="24"/>
          <w:szCs w:val="24"/>
        </w:rPr>
        <w:t>. Kopumā šī brīža izmaksas pārsniedz plānotās izmaksas par 284574,18</w:t>
      </w:r>
      <w:r w:rsidR="007061B6">
        <w:rPr>
          <w:rFonts w:ascii="Times New Roman" w:hAnsi="Times New Roman" w:cs="Times New Roman"/>
          <w:sz w:val="24"/>
          <w:szCs w:val="24"/>
        </w:rPr>
        <w:t xml:space="preserve"> EUR. Pašvaldības </w:t>
      </w:r>
      <w:r w:rsidR="004C696F">
        <w:rPr>
          <w:rFonts w:ascii="Times New Roman" w:hAnsi="Times New Roman" w:cs="Times New Roman"/>
          <w:sz w:val="24"/>
          <w:szCs w:val="24"/>
        </w:rPr>
        <w:t xml:space="preserve">sadarbības </w:t>
      </w:r>
      <w:r w:rsidR="007061B6">
        <w:rPr>
          <w:rFonts w:ascii="Times New Roman" w:hAnsi="Times New Roman" w:cs="Times New Roman"/>
          <w:sz w:val="24"/>
          <w:szCs w:val="24"/>
        </w:rPr>
        <w:t>partnera</w:t>
      </w:r>
      <w:r w:rsidR="004C696F">
        <w:rPr>
          <w:rFonts w:ascii="Times New Roman" w:hAnsi="Times New Roman" w:cs="Times New Roman"/>
          <w:sz w:val="24"/>
          <w:szCs w:val="24"/>
        </w:rPr>
        <w:t>, t.i.,</w:t>
      </w:r>
      <w:r w:rsidR="007061B6">
        <w:rPr>
          <w:rFonts w:ascii="Times New Roman" w:hAnsi="Times New Roman" w:cs="Times New Roman"/>
          <w:sz w:val="24"/>
          <w:szCs w:val="24"/>
        </w:rPr>
        <w:t xml:space="preserve"> SIA </w:t>
      </w:r>
      <w:r w:rsidR="004C696F">
        <w:rPr>
          <w:rFonts w:ascii="Times New Roman" w:hAnsi="Times New Roman" w:cs="Times New Roman"/>
          <w:sz w:val="24"/>
          <w:szCs w:val="24"/>
        </w:rPr>
        <w:t xml:space="preserve">“Gulbenes </w:t>
      </w:r>
      <w:proofErr w:type="spellStart"/>
      <w:r w:rsidR="004C696F">
        <w:rPr>
          <w:rFonts w:ascii="Times New Roman" w:hAnsi="Times New Roman" w:cs="Times New Roman"/>
          <w:sz w:val="24"/>
          <w:szCs w:val="24"/>
        </w:rPr>
        <w:t>Energo</w:t>
      </w:r>
      <w:proofErr w:type="spellEnd"/>
      <w:r w:rsidR="004C696F">
        <w:rPr>
          <w:rFonts w:ascii="Times New Roman" w:hAnsi="Times New Roman" w:cs="Times New Roman"/>
          <w:sz w:val="24"/>
          <w:szCs w:val="24"/>
        </w:rPr>
        <w:t xml:space="preserve"> Serviss”, reģistrācijas numurs </w:t>
      </w:r>
      <w:r w:rsidR="004C696F" w:rsidRPr="004C696F">
        <w:rPr>
          <w:rStyle w:val="hgkelc"/>
          <w:rFonts w:ascii="Times New Roman" w:hAnsi="Times New Roman" w:cs="Times New Roman"/>
          <w:sz w:val="24"/>
          <w:szCs w:val="24"/>
        </w:rPr>
        <w:t>54603000121</w:t>
      </w:r>
      <w:r w:rsidR="004C696F" w:rsidRPr="004C696F">
        <w:rPr>
          <w:rFonts w:ascii="Times New Roman" w:hAnsi="Times New Roman" w:cs="Times New Roman"/>
          <w:sz w:val="24"/>
          <w:szCs w:val="24"/>
        </w:rPr>
        <w:t>,</w:t>
      </w:r>
      <w:r w:rsidR="004C696F">
        <w:rPr>
          <w:rFonts w:ascii="Times New Roman" w:hAnsi="Times New Roman" w:cs="Times New Roman"/>
          <w:sz w:val="24"/>
          <w:szCs w:val="24"/>
        </w:rPr>
        <w:t xml:space="preserve"> </w:t>
      </w:r>
      <w:r w:rsidR="007061B6">
        <w:rPr>
          <w:rFonts w:ascii="Times New Roman" w:hAnsi="Times New Roman" w:cs="Times New Roman"/>
          <w:sz w:val="24"/>
          <w:szCs w:val="24"/>
        </w:rPr>
        <w:t>daļa šajā projektā</w:t>
      </w:r>
      <w:r w:rsidR="00FF4B3C">
        <w:rPr>
          <w:rFonts w:ascii="Times New Roman" w:hAnsi="Times New Roman" w:cs="Times New Roman"/>
          <w:sz w:val="24"/>
          <w:szCs w:val="24"/>
        </w:rPr>
        <w:t xml:space="preserve"> </w:t>
      </w:r>
      <w:r w:rsidR="00FF4B3C" w:rsidRPr="00594EBD">
        <w:rPr>
          <w:rFonts w:ascii="Times New Roman" w:hAnsi="Times New Roman" w:cs="Times New Roman"/>
          <w:sz w:val="24"/>
          <w:szCs w:val="24"/>
        </w:rPr>
        <w:t>ir 61474,4</w:t>
      </w:r>
      <w:r w:rsidR="00FF4B3C">
        <w:rPr>
          <w:rFonts w:ascii="Times New Roman" w:hAnsi="Times New Roman" w:cs="Times New Roman"/>
          <w:sz w:val="24"/>
          <w:szCs w:val="24"/>
        </w:rPr>
        <w:t>2</w:t>
      </w:r>
      <w:r w:rsidR="00FF4B3C" w:rsidRPr="00594EBD">
        <w:rPr>
          <w:rFonts w:ascii="Times New Roman" w:hAnsi="Times New Roman" w:cs="Times New Roman"/>
          <w:sz w:val="24"/>
          <w:szCs w:val="24"/>
        </w:rPr>
        <w:t xml:space="preserve"> EUR (</w:t>
      </w:r>
      <w:r w:rsidR="00FF4B3C">
        <w:rPr>
          <w:rFonts w:ascii="Times New Roman" w:hAnsi="Times New Roman" w:cs="Times New Roman"/>
          <w:sz w:val="24"/>
          <w:szCs w:val="24"/>
        </w:rPr>
        <w:t>sešdesmit</w:t>
      </w:r>
      <w:r w:rsidR="00FF4B3C" w:rsidRPr="00594EBD">
        <w:rPr>
          <w:rFonts w:ascii="Times New Roman" w:hAnsi="Times New Roman" w:cs="Times New Roman"/>
          <w:sz w:val="24"/>
          <w:szCs w:val="24"/>
        </w:rPr>
        <w:t xml:space="preserve"> </w:t>
      </w:r>
      <w:r w:rsidR="00FF4B3C">
        <w:rPr>
          <w:rFonts w:ascii="Times New Roman" w:hAnsi="Times New Roman" w:cs="Times New Roman"/>
          <w:sz w:val="24"/>
          <w:szCs w:val="24"/>
        </w:rPr>
        <w:t>viens</w:t>
      </w:r>
      <w:r w:rsidR="00FF4B3C" w:rsidRPr="00594EBD">
        <w:rPr>
          <w:rFonts w:ascii="Times New Roman" w:hAnsi="Times New Roman" w:cs="Times New Roman"/>
          <w:sz w:val="24"/>
          <w:szCs w:val="24"/>
        </w:rPr>
        <w:t xml:space="preserve"> tūksto</w:t>
      </w:r>
      <w:r w:rsidR="00FF4B3C">
        <w:rPr>
          <w:rFonts w:ascii="Times New Roman" w:hAnsi="Times New Roman" w:cs="Times New Roman"/>
          <w:sz w:val="24"/>
          <w:szCs w:val="24"/>
        </w:rPr>
        <w:t>tis</w:t>
      </w:r>
      <w:r w:rsidR="00FF4B3C" w:rsidRPr="00594EBD">
        <w:rPr>
          <w:rFonts w:ascii="Times New Roman" w:hAnsi="Times New Roman" w:cs="Times New Roman"/>
          <w:sz w:val="24"/>
          <w:szCs w:val="24"/>
        </w:rPr>
        <w:t xml:space="preserve"> </w:t>
      </w:r>
      <w:r w:rsidR="00FF4B3C">
        <w:rPr>
          <w:rFonts w:ascii="Times New Roman" w:hAnsi="Times New Roman" w:cs="Times New Roman"/>
          <w:sz w:val="24"/>
          <w:szCs w:val="24"/>
        </w:rPr>
        <w:t>četri</w:t>
      </w:r>
      <w:r w:rsidR="00FF4B3C" w:rsidRPr="00594EBD">
        <w:rPr>
          <w:rFonts w:ascii="Times New Roman" w:hAnsi="Times New Roman" w:cs="Times New Roman"/>
          <w:sz w:val="24"/>
          <w:szCs w:val="24"/>
        </w:rPr>
        <w:t xml:space="preserve"> simti </w:t>
      </w:r>
      <w:r w:rsidR="00FF4B3C">
        <w:rPr>
          <w:rFonts w:ascii="Times New Roman" w:hAnsi="Times New Roman" w:cs="Times New Roman"/>
          <w:sz w:val="24"/>
          <w:szCs w:val="24"/>
        </w:rPr>
        <w:t>septiņdesmit</w:t>
      </w:r>
      <w:r w:rsidR="00FF4B3C" w:rsidRPr="00594EBD">
        <w:rPr>
          <w:rFonts w:ascii="Times New Roman" w:hAnsi="Times New Roman" w:cs="Times New Roman"/>
          <w:sz w:val="24"/>
          <w:szCs w:val="24"/>
        </w:rPr>
        <w:t xml:space="preserve"> </w:t>
      </w:r>
      <w:r w:rsidR="00FF4B3C">
        <w:rPr>
          <w:rFonts w:ascii="Times New Roman" w:hAnsi="Times New Roman" w:cs="Times New Roman"/>
          <w:sz w:val="24"/>
          <w:szCs w:val="24"/>
        </w:rPr>
        <w:t>četri</w:t>
      </w:r>
      <w:r w:rsidR="00FF4B3C" w:rsidRPr="00594EBD">
        <w:rPr>
          <w:rFonts w:ascii="Times New Roman" w:hAnsi="Times New Roman" w:cs="Times New Roman"/>
          <w:sz w:val="24"/>
          <w:szCs w:val="24"/>
        </w:rPr>
        <w:t xml:space="preserve"> </w:t>
      </w:r>
      <w:r w:rsidR="00FF4B3C" w:rsidRPr="00C573A9">
        <w:rPr>
          <w:rFonts w:ascii="Times New Roman" w:hAnsi="Times New Roman" w:cs="Times New Roman"/>
          <w:i/>
          <w:iCs/>
          <w:sz w:val="24"/>
          <w:szCs w:val="24"/>
        </w:rPr>
        <w:t>euro</w:t>
      </w:r>
      <w:r w:rsidR="00FF4B3C" w:rsidRPr="00594EBD">
        <w:rPr>
          <w:rFonts w:ascii="Times New Roman" w:hAnsi="Times New Roman" w:cs="Times New Roman"/>
          <w:sz w:val="24"/>
          <w:szCs w:val="24"/>
        </w:rPr>
        <w:t xml:space="preserve"> </w:t>
      </w:r>
      <w:r w:rsidR="004C696F">
        <w:rPr>
          <w:rFonts w:ascii="Times New Roman" w:hAnsi="Times New Roman" w:cs="Times New Roman"/>
          <w:sz w:val="24"/>
          <w:szCs w:val="24"/>
        </w:rPr>
        <w:t xml:space="preserve">četrdesmit divi </w:t>
      </w:r>
      <w:r w:rsidR="00FF4B3C" w:rsidRPr="00594EBD">
        <w:rPr>
          <w:rFonts w:ascii="Times New Roman" w:hAnsi="Times New Roman" w:cs="Times New Roman"/>
          <w:sz w:val="24"/>
          <w:szCs w:val="24"/>
        </w:rPr>
        <w:t>centi)</w:t>
      </w:r>
      <w:r w:rsidR="00FF4B3C">
        <w:rPr>
          <w:rFonts w:ascii="Times New Roman" w:hAnsi="Times New Roman" w:cs="Times New Roman"/>
          <w:sz w:val="24"/>
          <w:szCs w:val="24"/>
        </w:rPr>
        <w:t>.</w:t>
      </w:r>
    </w:p>
    <w:p w14:paraId="31E3BD21" w14:textId="73BB4843" w:rsidR="00B35BD0" w:rsidRPr="00F92374" w:rsidRDefault="005B020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F92374">
        <w:rPr>
          <w:rFonts w:ascii="Times New Roman" w:eastAsia="Times New Roman" w:hAnsi="Times New Roman" w:cs="Times New Roman"/>
          <w:sz w:val="24"/>
          <w:szCs w:val="24"/>
        </w:rPr>
        <w:t>Pamatojoties uz Pašvaldību likuma 10.panta pirmās daļas 21.punktu, kas nosaka, ka dome ir tiesīga izlemt ikvienu pašvaldības kompetences jautājumu; tikai domes kompetencē ir pieņemt lēmumus citos ārējos normatīvajo</w:t>
      </w:r>
      <w:r w:rsidR="004C696F">
        <w:rPr>
          <w:rFonts w:ascii="Times New Roman" w:eastAsia="Times New Roman" w:hAnsi="Times New Roman" w:cs="Times New Roman"/>
          <w:sz w:val="24"/>
          <w:szCs w:val="24"/>
        </w:rPr>
        <w:t xml:space="preserve">s aktos paredzētajos gadījumos, </w:t>
      </w:r>
      <w:r w:rsidR="004C696F" w:rsidRPr="00174F0F">
        <w:rPr>
          <w:rFonts w:ascii="Times New Roman" w:hAnsi="Times New Roman" w:cs="Times New Roman"/>
          <w:sz w:val="24"/>
          <w:szCs w:val="24"/>
        </w:rPr>
        <w:t xml:space="preserve">Ministru kabineta 2023. gada 17. oktobra noteikumiem Nr.593 “Eiropas Savienības kohēzijas politikas programmas 2021.–2027. gadam 6.1.1. specifiskā atbalsta mērķa </w:t>
      </w:r>
      <w:r w:rsidR="004C696F">
        <w:rPr>
          <w:rFonts w:ascii="Times New Roman" w:hAnsi="Times New Roman" w:cs="Times New Roman"/>
          <w:sz w:val="24"/>
          <w:szCs w:val="24"/>
        </w:rPr>
        <w:t>“</w:t>
      </w:r>
      <w:r w:rsidR="004C696F" w:rsidRPr="00174F0F">
        <w:rPr>
          <w:rFonts w:ascii="Times New Roman" w:hAnsi="Times New Roman" w:cs="Times New Roman"/>
          <w:sz w:val="24"/>
          <w:szCs w:val="24"/>
        </w:rPr>
        <w:t xml:space="preserve">Pārejas uz </w:t>
      </w:r>
      <w:proofErr w:type="spellStart"/>
      <w:r w:rsidR="004C696F" w:rsidRPr="00174F0F">
        <w:rPr>
          <w:rFonts w:ascii="Times New Roman" w:hAnsi="Times New Roman" w:cs="Times New Roman"/>
          <w:sz w:val="24"/>
          <w:szCs w:val="24"/>
        </w:rPr>
        <w:t>klimatneitralitāti</w:t>
      </w:r>
      <w:proofErr w:type="spellEnd"/>
      <w:r w:rsidR="004C696F" w:rsidRPr="00174F0F">
        <w:rPr>
          <w:rFonts w:ascii="Times New Roman" w:hAnsi="Times New Roman" w:cs="Times New Roman"/>
          <w:sz w:val="24"/>
          <w:szCs w:val="24"/>
        </w:rPr>
        <w:t xml:space="preserve"> radīto ekonomisko, sociālo un vides seku mazināšana visvairāk skartajos reģionos</w:t>
      </w:r>
      <w:r w:rsidR="004C696F">
        <w:rPr>
          <w:rFonts w:ascii="Times New Roman" w:hAnsi="Times New Roman" w:cs="Times New Roman"/>
          <w:sz w:val="24"/>
          <w:szCs w:val="24"/>
        </w:rPr>
        <w:t>”</w:t>
      </w:r>
      <w:r w:rsidR="004C696F" w:rsidRPr="00174F0F">
        <w:rPr>
          <w:rFonts w:ascii="Times New Roman" w:hAnsi="Times New Roman" w:cs="Times New Roman"/>
          <w:sz w:val="24"/>
          <w:szCs w:val="24"/>
        </w:rPr>
        <w:t xml:space="preserve"> 6.1.1.3. pasākuma </w:t>
      </w:r>
      <w:r w:rsidR="004C696F">
        <w:rPr>
          <w:rFonts w:ascii="Times New Roman" w:hAnsi="Times New Roman" w:cs="Times New Roman"/>
          <w:sz w:val="24"/>
          <w:szCs w:val="24"/>
        </w:rPr>
        <w:t>“</w:t>
      </w:r>
      <w:r w:rsidR="004C696F" w:rsidRPr="00174F0F">
        <w:rPr>
          <w:rFonts w:ascii="Times New Roman" w:hAnsi="Times New Roman" w:cs="Times New Roman"/>
          <w:sz w:val="24"/>
          <w:szCs w:val="24"/>
        </w:rPr>
        <w:t xml:space="preserve">Atbalsts uzņēmējdarbībai nepieciešamās publiskās infrastruktūras attīstībai, veicinot pāreju uz </w:t>
      </w:r>
      <w:proofErr w:type="spellStart"/>
      <w:r w:rsidR="004C696F" w:rsidRPr="00174F0F">
        <w:rPr>
          <w:rFonts w:ascii="Times New Roman" w:hAnsi="Times New Roman" w:cs="Times New Roman"/>
          <w:sz w:val="24"/>
          <w:szCs w:val="24"/>
        </w:rPr>
        <w:t>klimatneitrālu</w:t>
      </w:r>
      <w:proofErr w:type="spellEnd"/>
      <w:r w:rsidR="004C696F" w:rsidRPr="00174F0F">
        <w:rPr>
          <w:rFonts w:ascii="Times New Roman" w:hAnsi="Times New Roman" w:cs="Times New Roman"/>
          <w:sz w:val="24"/>
          <w:szCs w:val="24"/>
        </w:rPr>
        <w:t xml:space="preserve"> ekonomiku</w:t>
      </w:r>
      <w:r w:rsidR="004C696F">
        <w:rPr>
          <w:rFonts w:ascii="Times New Roman" w:hAnsi="Times New Roman" w:cs="Times New Roman"/>
          <w:sz w:val="24"/>
          <w:szCs w:val="24"/>
        </w:rPr>
        <w:t>”</w:t>
      </w:r>
      <w:r w:rsidR="004C696F" w:rsidRPr="00174F0F">
        <w:rPr>
          <w:rFonts w:ascii="Times New Roman" w:hAnsi="Times New Roman" w:cs="Times New Roman"/>
          <w:sz w:val="24"/>
          <w:szCs w:val="24"/>
        </w:rPr>
        <w:t xml:space="preserve"> īstenošanas noteikumi”</w:t>
      </w:r>
      <w:r w:rsidRPr="00F92374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r w:rsidRPr="00F92374">
        <w:rPr>
          <w:rFonts w:ascii="Times New Roman" w:eastAsia="Times New Roman" w:hAnsi="Times New Roman" w:cs="Times New Roman"/>
          <w:sz w:val="24"/>
          <w:szCs w:val="24"/>
          <w:highlight w:val="white"/>
        </w:rPr>
        <w:t>Gulbenes novada pašvaldības domes apvienotās Izglītības, kultūras un sporta un Sociālo un veselības jautājumu komitejas ieteikumi un</w:t>
      </w:r>
      <w:r w:rsidRPr="00F923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2374">
        <w:rPr>
          <w:rFonts w:ascii="Times New Roman" w:eastAsia="Times New Roman" w:hAnsi="Times New Roman" w:cs="Times New Roman"/>
          <w:sz w:val="24"/>
          <w:szCs w:val="24"/>
          <w:highlight w:val="white"/>
        </w:rPr>
        <w:t>Gulbenes novada pašvaldības domes apvienotās Attīstības un tautsaimniecības komitejas un Finanšu komitejas ieteikumu</w:t>
      </w:r>
      <w:r w:rsidRPr="00F92374">
        <w:rPr>
          <w:rFonts w:ascii="Times New Roman" w:eastAsia="Times New Roman" w:hAnsi="Times New Roman" w:cs="Times New Roman"/>
          <w:sz w:val="24"/>
          <w:szCs w:val="24"/>
        </w:rPr>
        <w:t>, atklāti balsojot: ar ___ balsīm "Par" (_____), "Pret" – ____ (____), "Atturas" – ___ (____), "Nepiedalās" – ____ (____), Gulbenes novada pašvaldības dome NOLEMJ:</w:t>
      </w:r>
    </w:p>
    <w:p w14:paraId="17A77E8A" w14:textId="77734ED5" w:rsidR="00E27382" w:rsidRDefault="004C696F" w:rsidP="004C696F">
      <w:pPr>
        <w:pStyle w:val="Sarakstarindkopa"/>
        <w:widowControl w:val="0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IZDARĪT </w:t>
      </w:r>
      <w:r w:rsidR="00E27382" w:rsidRPr="004C696F">
        <w:rPr>
          <w:rFonts w:ascii="Times New Roman" w:eastAsia="Times New Roman" w:hAnsi="Times New Roman" w:cs="Times New Roman"/>
          <w:sz w:val="24"/>
          <w:szCs w:val="24"/>
        </w:rPr>
        <w:t>Gulbenes novada pašvaldības domes 2024.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27382" w:rsidRPr="004C696F">
        <w:rPr>
          <w:rFonts w:ascii="Times New Roman" w:eastAsia="Times New Roman" w:hAnsi="Times New Roman" w:cs="Times New Roman"/>
          <w:sz w:val="24"/>
          <w:szCs w:val="24"/>
        </w:rPr>
        <w:t>gada 28.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27382" w:rsidRPr="004C696F">
        <w:rPr>
          <w:rFonts w:ascii="Times New Roman" w:eastAsia="Times New Roman" w:hAnsi="Times New Roman" w:cs="Times New Roman"/>
          <w:sz w:val="24"/>
          <w:szCs w:val="24"/>
        </w:rPr>
        <w:t>marta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7382" w:rsidRPr="004C696F">
        <w:rPr>
          <w:rFonts w:ascii="Times New Roman" w:eastAsia="Times New Roman" w:hAnsi="Times New Roman" w:cs="Times New Roman"/>
          <w:sz w:val="24"/>
          <w:szCs w:val="24"/>
        </w:rPr>
        <w:t>lēmum</w:t>
      </w:r>
      <w:r>
        <w:rPr>
          <w:rFonts w:ascii="Times New Roman" w:eastAsia="Times New Roman" w:hAnsi="Times New Roman" w:cs="Times New Roman"/>
          <w:sz w:val="24"/>
          <w:szCs w:val="24"/>
        </w:rPr>
        <w:t>ā</w:t>
      </w:r>
      <w:r w:rsidR="00E27382" w:rsidRPr="004C696F">
        <w:rPr>
          <w:rFonts w:ascii="Times New Roman" w:eastAsia="Times New Roman" w:hAnsi="Times New Roman" w:cs="Times New Roman"/>
          <w:sz w:val="24"/>
          <w:szCs w:val="24"/>
        </w:rPr>
        <w:t xml:space="preserve"> Nr.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27382" w:rsidRPr="004C696F">
        <w:rPr>
          <w:rFonts w:ascii="Times New Roman" w:eastAsia="Times New Roman" w:hAnsi="Times New Roman" w:cs="Times New Roman"/>
          <w:sz w:val="24"/>
          <w:szCs w:val="24"/>
        </w:rPr>
        <w:t xml:space="preserve">GND/2024/116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“Par projekta </w:t>
      </w:r>
      <w:r w:rsidR="00E27382" w:rsidRPr="004C696F">
        <w:rPr>
          <w:rFonts w:ascii="Times New Roman" w:eastAsia="Times New Roman" w:hAnsi="Times New Roman" w:cs="Times New Roman"/>
          <w:sz w:val="24"/>
          <w:szCs w:val="24"/>
        </w:rPr>
        <w:t>“Uzņēmējdarbības publiskās infrastruktūras uzlabošana Dzelzceļa ielā un Viestura ielā” pieteikuma iesniegšanu un projekta līdzfinansējuma nodrošināšanu” (protokols Nr.8;</w:t>
      </w:r>
      <w:r w:rsidR="00E27382" w:rsidRPr="004C69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27382" w:rsidRPr="004C696F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.p) šādu grozījumu:</w:t>
      </w:r>
    </w:p>
    <w:p w14:paraId="1DA426E9" w14:textId="23C1FF16" w:rsidR="004C696F" w:rsidRDefault="005A1721" w:rsidP="005A1721">
      <w:pPr>
        <w:pStyle w:val="Sarakstarindkopa"/>
        <w:widowControl w:val="0"/>
        <w:numPr>
          <w:ilvl w:val="1"/>
          <w:numId w:val="2"/>
        </w:numPr>
        <w:tabs>
          <w:tab w:val="left" w:pos="993"/>
        </w:tabs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izteikt 2.punktu šādā redakcijā: </w:t>
      </w:r>
    </w:p>
    <w:p w14:paraId="35C36337" w14:textId="2D520350" w:rsidR="005A1721" w:rsidRPr="005A1721" w:rsidRDefault="005A1721" w:rsidP="005A1721">
      <w:pPr>
        <w:widowControl w:val="0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“2. </w:t>
      </w:r>
      <w:r w:rsidRPr="005A1721">
        <w:rPr>
          <w:rFonts w:ascii="Times New Roman" w:eastAsia="Times New Roman" w:hAnsi="Times New Roman" w:cs="Times New Roman"/>
          <w:sz w:val="24"/>
          <w:szCs w:val="24"/>
        </w:rPr>
        <w:t xml:space="preserve">NODROŠINĀT visā projekta ieviešanas laikā projekta realizācijai nepieciešamo līdzfinansējumu </w:t>
      </w:r>
      <w:r w:rsidRPr="005A1721">
        <w:rPr>
          <w:rFonts w:ascii="Times New Roman" w:hAnsi="Times New Roman" w:cs="Times New Roman"/>
          <w:sz w:val="24"/>
          <w:szCs w:val="24"/>
        </w:rPr>
        <w:t xml:space="preserve">30.92 % </w:t>
      </w:r>
      <w:r w:rsidRPr="005A17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jeb </w:t>
      </w:r>
      <w:r w:rsidRPr="005A1721">
        <w:rPr>
          <w:rFonts w:ascii="Times New Roman" w:hAnsi="Times New Roman" w:cs="Times New Roman"/>
          <w:sz w:val="24"/>
          <w:szCs w:val="24"/>
        </w:rPr>
        <w:t>1142724,05 EUR (</w:t>
      </w:r>
      <w:r>
        <w:rPr>
          <w:rFonts w:ascii="Times New Roman" w:hAnsi="Times New Roman" w:cs="Times New Roman"/>
          <w:sz w:val="24"/>
          <w:szCs w:val="24"/>
        </w:rPr>
        <w:t xml:space="preserve">viens miljons viens simts četrdesmit divi tūkstoši septiņi simti divdesmit četri </w:t>
      </w:r>
      <w:r>
        <w:rPr>
          <w:rFonts w:ascii="Times New Roman" w:hAnsi="Times New Roman" w:cs="Times New Roman"/>
          <w:i/>
          <w:sz w:val="24"/>
          <w:szCs w:val="24"/>
        </w:rPr>
        <w:t>euro</w:t>
      </w:r>
      <w:r>
        <w:rPr>
          <w:rFonts w:ascii="Times New Roman" w:hAnsi="Times New Roman" w:cs="Times New Roman"/>
          <w:sz w:val="24"/>
          <w:szCs w:val="24"/>
        </w:rPr>
        <w:t xml:space="preserve"> pieci centi)</w:t>
      </w:r>
      <w:r w:rsidRPr="005A1721">
        <w:rPr>
          <w:rFonts w:ascii="Times New Roman" w:eastAsia="Times New Roman" w:hAnsi="Times New Roman" w:cs="Times New Roman"/>
          <w:sz w:val="24"/>
          <w:szCs w:val="24"/>
        </w:rPr>
        <w:t xml:space="preserve"> apmērā, ņemot aizņēmumu Valsts kasē.</w:t>
      </w:r>
    </w:p>
    <w:p w14:paraId="43EA04ED" w14:textId="0C3DD067" w:rsidR="005A1721" w:rsidRDefault="005A1721" w:rsidP="004C696F">
      <w:pPr>
        <w:pStyle w:val="Sarakstarindkopa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Lēmums stājas spēkā ar tā pieņemšanas brīdi. </w:t>
      </w:r>
    </w:p>
    <w:p w14:paraId="5C7A7240" w14:textId="7BAEB745" w:rsidR="00EE041C" w:rsidRPr="007061B6" w:rsidRDefault="00EE041C" w:rsidP="007061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F49F1B" w14:textId="3A70BF1C" w:rsidR="00B35BD0" w:rsidRPr="00F92374" w:rsidRDefault="005B02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74">
        <w:rPr>
          <w:rFonts w:ascii="Times New Roman" w:eastAsia="Times New Roman" w:hAnsi="Times New Roman" w:cs="Times New Roman"/>
          <w:sz w:val="24"/>
          <w:szCs w:val="24"/>
        </w:rPr>
        <w:t>Gulbenes novada pašvaldības domes priekšsēdētājs</w:t>
      </w:r>
      <w:r w:rsidRPr="00F92374">
        <w:rPr>
          <w:rFonts w:ascii="Times New Roman" w:eastAsia="Times New Roman" w:hAnsi="Times New Roman" w:cs="Times New Roman"/>
          <w:sz w:val="24"/>
          <w:szCs w:val="24"/>
        </w:rPr>
        <w:tab/>
      </w:r>
      <w:r w:rsidRPr="00F92374">
        <w:rPr>
          <w:rFonts w:ascii="Times New Roman" w:eastAsia="Times New Roman" w:hAnsi="Times New Roman" w:cs="Times New Roman"/>
          <w:sz w:val="24"/>
          <w:szCs w:val="24"/>
        </w:rPr>
        <w:tab/>
      </w:r>
      <w:r w:rsidRPr="00F92374">
        <w:rPr>
          <w:rFonts w:ascii="Times New Roman" w:eastAsia="Times New Roman" w:hAnsi="Times New Roman" w:cs="Times New Roman"/>
          <w:sz w:val="24"/>
          <w:szCs w:val="24"/>
        </w:rPr>
        <w:tab/>
      </w:r>
      <w:r w:rsidRPr="00F92374">
        <w:rPr>
          <w:rFonts w:ascii="Times New Roman" w:eastAsia="Times New Roman" w:hAnsi="Times New Roman" w:cs="Times New Roman"/>
          <w:sz w:val="24"/>
          <w:szCs w:val="24"/>
        </w:rPr>
        <w:tab/>
        <w:t>A.</w:t>
      </w:r>
      <w:r w:rsidR="005A172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92374">
        <w:rPr>
          <w:rFonts w:ascii="Times New Roman" w:eastAsia="Times New Roman" w:hAnsi="Times New Roman" w:cs="Times New Roman"/>
          <w:sz w:val="24"/>
          <w:szCs w:val="24"/>
        </w:rPr>
        <w:t>Caunītis</w:t>
      </w:r>
    </w:p>
    <w:p w14:paraId="7388C38C" w14:textId="77777777" w:rsidR="00B35BD0" w:rsidRPr="00F92374" w:rsidRDefault="00B35BD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E6E520" w14:textId="77777777" w:rsidR="005555B7" w:rsidRDefault="005555B7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07B402" w14:textId="386DBDC5" w:rsidR="005555B7" w:rsidRPr="00F92374" w:rsidRDefault="005555B7" w:rsidP="005555B7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5555B7" w:rsidRPr="00F92374">
      <w:pgSz w:w="11906" w:h="16838"/>
      <w:pgMar w:top="851" w:right="851" w:bottom="426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07595"/>
    <w:multiLevelType w:val="hybridMultilevel"/>
    <w:tmpl w:val="8CBA23F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735BF"/>
    <w:multiLevelType w:val="multilevel"/>
    <w:tmpl w:val="5FFCBEFE"/>
    <w:lvl w:ilvl="0">
      <w:start w:val="2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D151DDE"/>
    <w:multiLevelType w:val="multilevel"/>
    <w:tmpl w:val="55225E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 w16cid:durableId="2049183583">
    <w:abstractNumId w:val="1"/>
  </w:num>
  <w:num w:numId="2" w16cid:durableId="446854844">
    <w:abstractNumId w:val="2"/>
  </w:num>
  <w:num w:numId="3" w16cid:durableId="1940675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BD0"/>
    <w:rsid w:val="00096E82"/>
    <w:rsid w:val="000C2456"/>
    <w:rsid w:val="0016428D"/>
    <w:rsid w:val="0023092B"/>
    <w:rsid w:val="002928EE"/>
    <w:rsid w:val="00347AF5"/>
    <w:rsid w:val="0043746F"/>
    <w:rsid w:val="004C0678"/>
    <w:rsid w:val="004C696F"/>
    <w:rsid w:val="00530078"/>
    <w:rsid w:val="005555B7"/>
    <w:rsid w:val="005A1721"/>
    <w:rsid w:val="005B0206"/>
    <w:rsid w:val="007061B6"/>
    <w:rsid w:val="008570F8"/>
    <w:rsid w:val="00906EB4"/>
    <w:rsid w:val="009472CD"/>
    <w:rsid w:val="00950C49"/>
    <w:rsid w:val="00A53087"/>
    <w:rsid w:val="00B35BD0"/>
    <w:rsid w:val="00C52B3C"/>
    <w:rsid w:val="00C85D57"/>
    <w:rsid w:val="00E27382"/>
    <w:rsid w:val="00E3704A"/>
    <w:rsid w:val="00E665FA"/>
    <w:rsid w:val="00E708BB"/>
    <w:rsid w:val="00EB5278"/>
    <w:rsid w:val="00EE041C"/>
    <w:rsid w:val="00EE0733"/>
    <w:rsid w:val="00F92374"/>
    <w:rsid w:val="00FB67D8"/>
    <w:rsid w:val="00FF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E972E"/>
  <w15:docId w15:val="{88B05B8A-36C1-438A-B84F-A4887CDDF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7D4D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9461B"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qFormat/>
    <w:rsid w:val="005407B5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sts1">
    <w:name w:val="Parasts1"/>
    <w:rsid w:val="005407B5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table" w:styleId="Reatabula">
    <w:name w:val="Table Grid"/>
    <w:basedOn w:val="Parastatabula"/>
    <w:uiPriority w:val="39"/>
    <w:rsid w:val="005407B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A31867"/>
    <w:pPr>
      <w:ind w:left="720"/>
      <w:contextualSpacing/>
    </w:pPr>
  </w:style>
  <w:style w:type="table" w:customStyle="1" w:styleId="Reatabula13">
    <w:name w:val="Režģa tabula13"/>
    <w:basedOn w:val="Parastatabula"/>
    <w:next w:val="Reatabula"/>
    <w:uiPriority w:val="39"/>
    <w:rsid w:val="00234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semiHidden/>
    <w:unhideWhenUsed/>
    <w:rsid w:val="0035196E"/>
    <w:pPr>
      <w:spacing w:after="120" w:line="240" w:lineRule="auto"/>
    </w:pPr>
    <w:rPr>
      <w:rFonts w:ascii="Arial" w:eastAsia="Times New Roman" w:hAnsi="Arial" w:cs="Arial"/>
    </w:rPr>
  </w:style>
  <w:style w:type="character" w:customStyle="1" w:styleId="PamattekstsRakstz">
    <w:name w:val="Pamatteksts Rakstz."/>
    <w:basedOn w:val="Noklusjumarindkopasfonts"/>
    <w:link w:val="Pamatteksts"/>
    <w:semiHidden/>
    <w:rsid w:val="0035196E"/>
    <w:rPr>
      <w:rFonts w:ascii="Arial" w:eastAsia="Times New Roman" w:hAnsi="Arial" w:cs="Arial"/>
      <w:kern w:val="0"/>
      <w:lang w:eastAsia="lv-LV"/>
    </w:rPr>
  </w:style>
  <w:style w:type="paragraph" w:customStyle="1" w:styleId="naispant">
    <w:name w:val="naispant"/>
    <w:basedOn w:val="Parasts"/>
    <w:rsid w:val="0035196E"/>
    <w:pPr>
      <w:spacing w:before="240" w:after="60" w:line="240" w:lineRule="auto"/>
      <w:ind w:left="300" w:firstLine="300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Parastais">
    <w:name w:val="Parastais"/>
    <w:qFormat/>
    <w:rsid w:val="00351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irsraksts4Rakstz">
    <w:name w:val="Virsraksts 4 Rakstz."/>
    <w:basedOn w:val="Noklusjumarindkopasfonts"/>
    <w:link w:val="Virsraksts4"/>
    <w:semiHidden/>
    <w:rsid w:val="00C9461B"/>
    <w:rPr>
      <w:rFonts w:ascii="Arial" w:eastAsia="Times New Roman" w:hAnsi="Arial" w:cs="Times New Roman"/>
      <w:b/>
      <w:kern w:val="0"/>
      <w:sz w:val="24"/>
      <w:szCs w:val="20"/>
    </w:rPr>
  </w:style>
  <w:style w:type="character" w:styleId="Hipersaite">
    <w:name w:val="Hyperlink"/>
    <w:basedOn w:val="Noklusjumarindkopasfonts"/>
    <w:uiPriority w:val="99"/>
    <w:semiHidden/>
    <w:unhideWhenUsed/>
    <w:rsid w:val="00FF0D61"/>
    <w:rPr>
      <w:color w:val="0000FF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7D4D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skatjums">
    <w:name w:val="Revision"/>
    <w:hidden/>
    <w:uiPriority w:val="99"/>
    <w:semiHidden/>
    <w:rsid w:val="003339EE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4F525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4F5258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4F5258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F525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F5258"/>
    <w:rPr>
      <w:b/>
      <w:bCs/>
      <w:sz w:val="20"/>
      <w:szCs w:val="20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hgkelc">
    <w:name w:val="hgkelc"/>
    <w:basedOn w:val="Noklusjumarindkopasfonts"/>
    <w:rsid w:val="004C6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0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11LuyvZqCC5m8ExEKw/yXba0sg==">CgMxLjA4AHIhMVFFT1VITWh6eUxONmFJcnAzbUZBUllVWS0xY2dBbzM0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3001</Words>
  <Characters>1711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Vita Bašķere</dc:creator>
  <cp:lastModifiedBy>Vita Bašķere</cp:lastModifiedBy>
  <cp:revision>2</cp:revision>
  <dcterms:created xsi:type="dcterms:W3CDTF">2025-06-18T10:47:00Z</dcterms:created>
  <dcterms:modified xsi:type="dcterms:W3CDTF">2025-06-18T10:47:00Z</dcterms:modified>
</cp:coreProperties>
</file>