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466EA" w14:textId="77777777" w:rsidR="008F2362" w:rsidRPr="008F2362" w:rsidRDefault="008F2362" w:rsidP="008F2362">
      <w:pPr>
        <w:jc w:val="right"/>
        <w:rPr>
          <w:rFonts w:ascii="Times New Roman" w:hAnsi="Times New Roman" w:cs="Times New Roman"/>
          <w:b/>
          <w:bCs/>
          <w:sz w:val="24"/>
          <w:szCs w:val="24"/>
        </w:rPr>
      </w:pPr>
    </w:p>
    <w:tbl>
      <w:tblPr>
        <w:tblStyle w:val="Reatabula4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F2362" w:rsidRPr="008F2362" w14:paraId="67409F2F" w14:textId="77777777" w:rsidTr="00B44331">
        <w:tc>
          <w:tcPr>
            <w:tcW w:w="9458" w:type="dxa"/>
          </w:tcPr>
          <w:p w14:paraId="0C0CEF2F"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noProof/>
              </w:rPr>
              <w:drawing>
                <wp:inline distT="0" distB="0" distL="0" distR="0" wp14:anchorId="035A3D5E" wp14:editId="37F0F0C0">
                  <wp:extent cx="619125" cy="685800"/>
                  <wp:effectExtent l="0" t="0" r="952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F2362" w:rsidRPr="008F2362" w14:paraId="523E35AE" w14:textId="77777777" w:rsidTr="00B44331">
        <w:tc>
          <w:tcPr>
            <w:tcW w:w="9458" w:type="dxa"/>
          </w:tcPr>
          <w:p w14:paraId="3527C85C"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b/>
                <w:bCs/>
                <w:sz w:val="28"/>
                <w:szCs w:val="28"/>
                <w:lang w:eastAsia="en-US"/>
              </w:rPr>
              <w:t>GULBENES NOVADA PAŠVALDĪBA</w:t>
            </w:r>
          </w:p>
        </w:tc>
      </w:tr>
      <w:tr w:rsidR="008F2362" w:rsidRPr="008F2362" w14:paraId="4D13FAF8" w14:textId="77777777" w:rsidTr="00B44331">
        <w:tc>
          <w:tcPr>
            <w:tcW w:w="9458" w:type="dxa"/>
          </w:tcPr>
          <w:p w14:paraId="379E4042" w14:textId="4A8727F5"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Reģ.</w:t>
            </w:r>
            <w:r w:rsidR="006948BB">
              <w:rPr>
                <w:rFonts w:ascii="Times New Roman" w:eastAsiaTheme="minorHAnsi" w:hAnsi="Times New Roman" w:cs="Times New Roman"/>
                <w:sz w:val="24"/>
                <w:szCs w:val="24"/>
                <w:lang w:eastAsia="en-US"/>
              </w:rPr>
              <w:t> </w:t>
            </w:r>
            <w:r w:rsidRPr="008F2362">
              <w:rPr>
                <w:rFonts w:ascii="Times New Roman" w:eastAsiaTheme="minorHAnsi" w:hAnsi="Times New Roman" w:cs="Times New Roman"/>
                <w:sz w:val="24"/>
                <w:szCs w:val="24"/>
                <w:lang w:eastAsia="en-US"/>
              </w:rPr>
              <w:t>Nr.</w:t>
            </w:r>
            <w:r w:rsidR="006948BB">
              <w:rPr>
                <w:rFonts w:ascii="Times New Roman" w:eastAsiaTheme="minorHAnsi" w:hAnsi="Times New Roman" w:cs="Times New Roman"/>
                <w:sz w:val="24"/>
                <w:szCs w:val="24"/>
                <w:lang w:eastAsia="en-US"/>
              </w:rPr>
              <w:t> </w:t>
            </w:r>
            <w:r w:rsidRPr="008F2362">
              <w:rPr>
                <w:rFonts w:ascii="Times New Roman" w:eastAsiaTheme="minorHAnsi" w:hAnsi="Times New Roman" w:cs="Times New Roman"/>
                <w:sz w:val="24"/>
                <w:szCs w:val="24"/>
                <w:lang w:eastAsia="en-US"/>
              </w:rPr>
              <w:t>90009116327</w:t>
            </w:r>
          </w:p>
        </w:tc>
      </w:tr>
      <w:tr w:rsidR="008F2362" w:rsidRPr="008F2362" w14:paraId="32656B21" w14:textId="77777777" w:rsidTr="00B44331">
        <w:tc>
          <w:tcPr>
            <w:tcW w:w="9458" w:type="dxa"/>
          </w:tcPr>
          <w:p w14:paraId="128FD184"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Ābeļu iela 2, Gulbene, Gulbenes nov., LV-4401</w:t>
            </w:r>
          </w:p>
        </w:tc>
      </w:tr>
      <w:tr w:rsidR="008F2362" w:rsidRPr="008F2362" w14:paraId="5785A54E" w14:textId="77777777" w:rsidTr="00B44331">
        <w:tc>
          <w:tcPr>
            <w:tcW w:w="9458" w:type="dxa"/>
          </w:tcPr>
          <w:p w14:paraId="77CB90F9" w14:textId="37F66564" w:rsidR="008F2362" w:rsidRPr="008F2362" w:rsidRDefault="008F2362" w:rsidP="006948BB">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Tālrunis 64497710, mob.</w:t>
            </w:r>
            <w:r w:rsidR="006948BB">
              <w:rPr>
                <w:rFonts w:ascii="Times New Roman" w:eastAsiaTheme="minorHAnsi" w:hAnsi="Times New Roman" w:cs="Times New Roman"/>
                <w:sz w:val="24"/>
                <w:szCs w:val="24"/>
                <w:lang w:eastAsia="en-US"/>
              </w:rPr>
              <w:t> </w:t>
            </w:r>
            <w:r w:rsidRPr="008F2362">
              <w:rPr>
                <w:rFonts w:ascii="Times New Roman" w:eastAsiaTheme="minorHAnsi" w:hAnsi="Times New Roman" w:cs="Times New Roman"/>
                <w:sz w:val="24"/>
                <w:szCs w:val="24"/>
                <w:lang w:eastAsia="en-US"/>
              </w:rPr>
              <w:t>26595362, e-pasts</w:t>
            </w:r>
            <w:r w:rsidR="006948BB">
              <w:rPr>
                <w:rFonts w:ascii="Times New Roman" w:eastAsiaTheme="minorHAnsi" w:hAnsi="Times New Roman" w:cs="Times New Roman"/>
                <w:sz w:val="24"/>
                <w:szCs w:val="24"/>
                <w:lang w:eastAsia="en-US"/>
              </w:rPr>
              <w:t>:</w:t>
            </w:r>
            <w:r w:rsidRPr="008F2362">
              <w:rPr>
                <w:rFonts w:ascii="Times New Roman" w:eastAsiaTheme="minorHAnsi" w:hAnsi="Times New Roman" w:cs="Times New Roman"/>
                <w:sz w:val="24"/>
                <w:szCs w:val="24"/>
                <w:lang w:eastAsia="en-US"/>
              </w:rPr>
              <w:t xml:space="preserve"> dome@gulbene.lv, www.gulbene.lv</w:t>
            </w:r>
          </w:p>
        </w:tc>
      </w:tr>
    </w:tbl>
    <w:p w14:paraId="3D237D20" w14:textId="079CA72F" w:rsidR="008F2362" w:rsidRPr="008F2362" w:rsidRDefault="008F2362" w:rsidP="008F2362">
      <w:pPr>
        <w:jc w:val="center"/>
        <w:rPr>
          <w:rFonts w:ascii="Times New Roman" w:eastAsiaTheme="minorHAnsi" w:hAnsi="Times New Roman" w:cs="Times New Roman"/>
          <w:b/>
          <w:bCs/>
          <w:sz w:val="24"/>
          <w:szCs w:val="24"/>
          <w:lang w:eastAsia="en-US"/>
        </w:rPr>
      </w:pPr>
      <w:r w:rsidRPr="008F2362">
        <w:rPr>
          <w:rFonts w:ascii="Times New Roman" w:eastAsiaTheme="minorHAnsi" w:hAnsi="Times New Roman" w:cs="Times New Roman"/>
          <w:b/>
          <w:bCs/>
          <w:sz w:val="24"/>
          <w:szCs w:val="24"/>
          <w:lang w:eastAsia="en-US"/>
        </w:rPr>
        <w:t xml:space="preserve">GULBENES NOVADA </w:t>
      </w:r>
      <w:r w:rsidR="006948BB">
        <w:rPr>
          <w:rFonts w:ascii="Times New Roman" w:eastAsiaTheme="minorHAnsi" w:hAnsi="Times New Roman" w:cs="Times New Roman"/>
          <w:b/>
          <w:bCs/>
          <w:sz w:val="24"/>
          <w:szCs w:val="24"/>
          <w:lang w:eastAsia="en-US"/>
        </w:rPr>
        <w:t xml:space="preserve">PAŠVALDĪBAS </w:t>
      </w:r>
      <w:r w:rsidRPr="008F2362">
        <w:rPr>
          <w:rFonts w:ascii="Times New Roman" w:eastAsiaTheme="minorHAnsi" w:hAnsi="Times New Roman" w:cs="Times New Roman"/>
          <w:b/>
          <w:bCs/>
          <w:sz w:val="24"/>
          <w:szCs w:val="24"/>
          <w:lang w:eastAsia="en-US"/>
        </w:rPr>
        <w:t>DOMES LĒMUMS</w:t>
      </w:r>
    </w:p>
    <w:p w14:paraId="1583FBA9" w14:textId="77777777" w:rsidR="008F2362" w:rsidRPr="008F2362" w:rsidRDefault="008F2362" w:rsidP="008F2362">
      <w:pPr>
        <w:jc w:val="center"/>
        <w:rPr>
          <w:rFonts w:ascii="Times New Roman" w:eastAsiaTheme="minorHAnsi" w:hAnsi="Times New Roman" w:cs="Times New Roman"/>
          <w:sz w:val="24"/>
          <w:szCs w:val="24"/>
          <w:lang w:eastAsia="en-US"/>
        </w:rPr>
      </w:pPr>
      <w:r w:rsidRPr="008F2362">
        <w:rPr>
          <w:rFonts w:ascii="Times New Roman" w:eastAsiaTheme="minorHAnsi" w:hAnsi="Times New Roman" w:cs="Times New Roman"/>
          <w:sz w:val="24"/>
          <w:szCs w:val="24"/>
          <w:lang w:eastAsia="en-US"/>
        </w:rPr>
        <w:t>Gulbenē</w:t>
      </w:r>
    </w:p>
    <w:p w14:paraId="2D07AD46" w14:textId="77777777" w:rsidR="008F2362" w:rsidRDefault="008F2362"/>
    <w:tbl>
      <w:tblPr>
        <w:tblStyle w:val="Reatabula35"/>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436"/>
      </w:tblGrid>
      <w:tr w:rsidR="000A6685" w:rsidRPr="000A6685" w14:paraId="64465D73" w14:textId="77777777" w:rsidTr="005B3368">
        <w:tc>
          <w:tcPr>
            <w:tcW w:w="5920" w:type="dxa"/>
          </w:tcPr>
          <w:p w14:paraId="2A63B096" w14:textId="77E51240" w:rsidR="000A6685" w:rsidRPr="000A6685" w:rsidRDefault="000A6685" w:rsidP="006948BB">
            <w:pPr>
              <w:rPr>
                <w:rFonts w:ascii="Times New Roman" w:hAnsi="Times New Roman" w:cs="Times New Roman"/>
                <w:b/>
                <w:bCs/>
                <w:sz w:val="24"/>
                <w:szCs w:val="24"/>
              </w:rPr>
            </w:pPr>
            <w:r w:rsidRPr="000A6685">
              <w:rPr>
                <w:rFonts w:ascii="Times New Roman" w:hAnsi="Times New Roman" w:cs="Times New Roman"/>
                <w:b/>
                <w:bCs/>
                <w:sz w:val="24"/>
                <w:szCs w:val="24"/>
              </w:rPr>
              <w:t>20</w:t>
            </w:r>
            <w:r w:rsidR="006948BB">
              <w:rPr>
                <w:rFonts w:ascii="Times New Roman" w:hAnsi="Times New Roman" w:cs="Times New Roman"/>
                <w:b/>
                <w:bCs/>
                <w:sz w:val="24"/>
                <w:szCs w:val="24"/>
              </w:rPr>
              <w:t>25</w:t>
            </w:r>
            <w:r w:rsidRPr="000A6685">
              <w:rPr>
                <w:rFonts w:ascii="Times New Roman" w:hAnsi="Times New Roman" w:cs="Times New Roman"/>
                <w:b/>
                <w:bCs/>
                <w:sz w:val="24"/>
                <w:szCs w:val="24"/>
              </w:rPr>
              <w:t xml:space="preserve">. gada </w:t>
            </w:r>
            <w:r w:rsidR="006948BB">
              <w:rPr>
                <w:rFonts w:ascii="Times New Roman" w:hAnsi="Times New Roman" w:cs="Times New Roman"/>
                <w:b/>
                <w:bCs/>
                <w:sz w:val="24"/>
                <w:szCs w:val="24"/>
              </w:rPr>
              <w:t>26</w:t>
            </w:r>
            <w:r w:rsidRPr="000A6685">
              <w:rPr>
                <w:rFonts w:ascii="Times New Roman" w:hAnsi="Times New Roman" w:cs="Times New Roman"/>
                <w:b/>
                <w:bCs/>
                <w:sz w:val="24"/>
                <w:szCs w:val="24"/>
              </w:rPr>
              <w:t>. </w:t>
            </w:r>
            <w:r w:rsidR="006948BB">
              <w:rPr>
                <w:rFonts w:ascii="Times New Roman" w:hAnsi="Times New Roman" w:cs="Times New Roman"/>
                <w:b/>
                <w:bCs/>
                <w:sz w:val="24"/>
                <w:szCs w:val="24"/>
              </w:rPr>
              <w:t>jūnijā</w:t>
            </w:r>
          </w:p>
        </w:tc>
        <w:tc>
          <w:tcPr>
            <w:tcW w:w="3436" w:type="dxa"/>
          </w:tcPr>
          <w:p w14:paraId="4D7A34BF" w14:textId="18E2D743" w:rsidR="000A6685" w:rsidRPr="000A6685" w:rsidRDefault="000A6685" w:rsidP="006948BB">
            <w:pPr>
              <w:rPr>
                <w:rFonts w:ascii="Times New Roman" w:hAnsi="Times New Roman" w:cs="Times New Roman"/>
                <w:b/>
                <w:bCs/>
                <w:sz w:val="24"/>
                <w:szCs w:val="24"/>
              </w:rPr>
            </w:pPr>
            <w:r w:rsidRPr="000A6685">
              <w:rPr>
                <w:rFonts w:ascii="Times New Roman" w:hAnsi="Times New Roman" w:cs="Times New Roman"/>
                <w:b/>
                <w:bCs/>
                <w:sz w:val="24"/>
                <w:szCs w:val="24"/>
              </w:rPr>
              <w:t>Nr. GND/202</w:t>
            </w:r>
            <w:r w:rsidR="006948BB">
              <w:rPr>
                <w:rFonts w:ascii="Times New Roman" w:hAnsi="Times New Roman" w:cs="Times New Roman"/>
                <w:b/>
                <w:bCs/>
                <w:sz w:val="24"/>
                <w:szCs w:val="24"/>
              </w:rPr>
              <w:t>5</w:t>
            </w:r>
            <w:r w:rsidRPr="000A6685">
              <w:rPr>
                <w:rFonts w:ascii="Times New Roman" w:hAnsi="Times New Roman" w:cs="Times New Roman"/>
                <w:b/>
                <w:bCs/>
                <w:sz w:val="24"/>
                <w:szCs w:val="24"/>
              </w:rPr>
              <w:t>/</w:t>
            </w:r>
            <w:r w:rsidR="00977105">
              <w:rPr>
                <w:rFonts w:ascii="Times New Roman" w:hAnsi="Times New Roman" w:cs="Times New Roman"/>
                <w:b/>
                <w:bCs/>
                <w:sz w:val="24"/>
                <w:szCs w:val="24"/>
              </w:rPr>
              <w:t>466</w:t>
            </w:r>
          </w:p>
        </w:tc>
      </w:tr>
      <w:tr w:rsidR="000A6685" w:rsidRPr="000A6685" w14:paraId="5D154E57" w14:textId="77777777" w:rsidTr="005B3368">
        <w:tc>
          <w:tcPr>
            <w:tcW w:w="5920" w:type="dxa"/>
          </w:tcPr>
          <w:p w14:paraId="7A7BEB5A" w14:textId="77777777" w:rsidR="000A6685" w:rsidRPr="000A6685" w:rsidRDefault="000A6685" w:rsidP="000A6685">
            <w:pPr>
              <w:rPr>
                <w:rFonts w:ascii="Times New Roman" w:hAnsi="Times New Roman" w:cs="Times New Roman"/>
                <w:sz w:val="24"/>
                <w:szCs w:val="24"/>
              </w:rPr>
            </w:pPr>
          </w:p>
        </w:tc>
        <w:tc>
          <w:tcPr>
            <w:tcW w:w="3436" w:type="dxa"/>
          </w:tcPr>
          <w:p w14:paraId="7F00CF15" w14:textId="02825D99" w:rsidR="000A6685" w:rsidRPr="000A6685" w:rsidRDefault="000A6685" w:rsidP="006948BB">
            <w:pPr>
              <w:rPr>
                <w:rFonts w:ascii="Times New Roman" w:hAnsi="Times New Roman" w:cs="Times New Roman"/>
                <w:b/>
                <w:bCs/>
                <w:sz w:val="24"/>
                <w:szCs w:val="24"/>
              </w:rPr>
            </w:pPr>
            <w:r w:rsidRPr="000A6685">
              <w:rPr>
                <w:rFonts w:ascii="Times New Roman" w:hAnsi="Times New Roman" w:cs="Times New Roman"/>
                <w:b/>
                <w:bCs/>
                <w:sz w:val="24"/>
                <w:szCs w:val="24"/>
              </w:rPr>
              <w:t>(protokols Nr.</w:t>
            </w:r>
            <w:r w:rsidR="00977105">
              <w:rPr>
                <w:rFonts w:ascii="Times New Roman" w:hAnsi="Times New Roman" w:cs="Times New Roman"/>
                <w:b/>
                <w:bCs/>
                <w:sz w:val="24"/>
                <w:szCs w:val="24"/>
              </w:rPr>
              <w:t>14</w:t>
            </w:r>
            <w:r w:rsidRPr="000A6685">
              <w:rPr>
                <w:rFonts w:ascii="Times New Roman" w:hAnsi="Times New Roman" w:cs="Times New Roman"/>
                <w:b/>
                <w:bCs/>
                <w:sz w:val="24"/>
                <w:szCs w:val="24"/>
              </w:rPr>
              <w:t>;</w:t>
            </w:r>
            <w:r w:rsidR="006948BB">
              <w:rPr>
                <w:rFonts w:ascii="Times New Roman" w:hAnsi="Times New Roman" w:cs="Times New Roman"/>
                <w:b/>
                <w:bCs/>
                <w:sz w:val="24"/>
                <w:szCs w:val="24"/>
              </w:rPr>
              <w:t xml:space="preserve"> </w:t>
            </w:r>
            <w:r w:rsidR="00977105">
              <w:rPr>
                <w:rFonts w:ascii="Times New Roman" w:hAnsi="Times New Roman" w:cs="Times New Roman"/>
                <w:b/>
                <w:bCs/>
                <w:sz w:val="24"/>
                <w:szCs w:val="24"/>
              </w:rPr>
              <w:t>42</w:t>
            </w:r>
            <w:r w:rsidRPr="000A6685">
              <w:rPr>
                <w:rFonts w:ascii="Times New Roman" w:hAnsi="Times New Roman" w:cs="Times New Roman"/>
                <w:b/>
                <w:bCs/>
                <w:sz w:val="24"/>
                <w:szCs w:val="24"/>
              </w:rPr>
              <w:t>.p)</w:t>
            </w:r>
          </w:p>
        </w:tc>
      </w:tr>
    </w:tbl>
    <w:p w14:paraId="156B473C" w14:textId="77777777" w:rsidR="000A6685" w:rsidRPr="000A6685" w:rsidRDefault="000A6685" w:rsidP="000A6685">
      <w:pPr>
        <w:autoSpaceDE w:val="0"/>
        <w:autoSpaceDN w:val="0"/>
        <w:adjustRightInd w:val="0"/>
        <w:rPr>
          <w:rFonts w:ascii="Times New Roman" w:eastAsiaTheme="minorHAnsi" w:hAnsi="Times New Roman" w:cs="Times New Roman"/>
          <w:color w:val="000000"/>
          <w:sz w:val="24"/>
          <w:szCs w:val="24"/>
          <w:lang w:eastAsia="en-US"/>
        </w:rPr>
      </w:pPr>
      <w:r w:rsidRPr="000A6685">
        <w:rPr>
          <w:rFonts w:ascii="Times New Roman" w:eastAsiaTheme="minorHAnsi" w:hAnsi="Times New Roman" w:cs="Times New Roman"/>
          <w:color w:val="000000"/>
          <w:sz w:val="24"/>
          <w:szCs w:val="24"/>
          <w:lang w:eastAsia="en-US"/>
        </w:rPr>
        <w:tab/>
      </w:r>
      <w:r w:rsidRPr="000A6685">
        <w:rPr>
          <w:rFonts w:ascii="Times New Roman" w:eastAsiaTheme="minorHAnsi" w:hAnsi="Times New Roman" w:cs="Times New Roman"/>
          <w:color w:val="000000"/>
          <w:sz w:val="24"/>
          <w:szCs w:val="24"/>
          <w:lang w:eastAsia="en-US"/>
        </w:rPr>
        <w:tab/>
      </w:r>
      <w:r w:rsidRPr="000A6685">
        <w:rPr>
          <w:rFonts w:ascii="Times New Roman" w:eastAsiaTheme="minorHAnsi" w:hAnsi="Times New Roman" w:cs="Times New Roman"/>
          <w:color w:val="000000"/>
          <w:sz w:val="24"/>
          <w:szCs w:val="24"/>
          <w:lang w:eastAsia="en-US"/>
        </w:rPr>
        <w:tab/>
      </w:r>
      <w:r w:rsidRPr="000A6685">
        <w:rPr>
          <w:rFonts w:ascii="Times New Roman" w:eastAsiaTheme="minorHAnsi" w:hAnsi="Times New Roman" w:cs="Times New Roman"/>
          <w:color w:val="000000"/>
          <w:sz w:val="24"/>
          <w:szCs w:val="24"/>
          <w:lang w:eastAsia="en-US"/>
        </w:rPr>
        <w:tab/>
      </w:r>
      <w:r w:rsidRPr="000A6685">
        <w:rPr>
          <w:rFonts w:ascii="Times New Roman" w:eastAsiaTheme="minorHAnsi" w:hAnsi="Times New Roman" w:cs="Times New Roman"/>
          <w:color w:val="000000"/>
          <w:sz w:val="24"/>
          <w:szCs w:val="24"/>
          <w:lang w:eastAsia="en-US"/>
        </w:rPr>
        <w:tab/>
      </w:r>
      <w:r w:rsidRPr="000A6685">
        <w:rPr>
          <w:rFonts w:ascii="Times New Roman" w:eastAsiaTheme="minorHAnsi" w:hAnsi="Times New Roman" w:cs="Times New Roman"/>
          <w:color w:val="000000"/>
          <w:sz w:val="24"/>
          <w:szCs w:val="24"/>
          <w:lang w:eastAsia="en-US"/>
        </w:rPr>
        <w:tab/>
      </w:r>
      <w:r w:rsidRPr="000A6685">
        <w:rPr>
          <w:rFonts w:ascii="Times New Roman" w:eastAsiaTheme="minorHAnsi" w:hAnsi="Times New Roman" w:cs="Times New Roman"/>
          <w:color w:val="000000"/>
          <w:sz w:val="24"/>
          <w:szCs w:val="24"/>
          <w:lang w:eastAsia="en-US"/>
        </w:rPr>
        <w:tab/>
      </w:r>
      <w:r w:rsidRPr="000A6685">
        <w:rPr>
          <w:rFonts w:ascii="Times New Roman" w:eastAsiaTheme="minorHAnsi" w:hAnsi="Times New Roman" w:cs="Times New Roman"/>
          <w:color w:val="000000"/>
          <w:sz w:val="24"/>
          <w:szCs w:val="24"/>
          <w:lang w:eastAsia="en-US"/>
        </w:rPr>
        <w:tab/>
      </w:r>
    </w:p>
    <w:p w14:paraId="4F98844A" w14:textId="52041499" w:rsidR="000A6685" w:rsidRPr="000A6685" w:rsidRDefault="000A6685" w:rsidP="000A6685">
      <w:pPr>
        <w:jc w:val="center"/>
        <w:rPr>
          <w:rFonts w:ascii="Times New Roman" w:hAnsi="Times New Roman" w:cs="Times New Roman"/>
          <w:b/>
          <w:sz w:val="24"/>
          <w:szCs w:val="24"/>
        </w:rPr>
      </w:pPr>
      <w:r w:rsidRPr="000A6685">
        <w:rPr>
          <w:rFonts w:ascii="Times New Roman" w:hAnsi="Times New Roman" w:cs="Times New Roman"/>
          <w:b/>
          <w:sz w:val="24"/>
          <w:szCs w:val="24"/>
        </w:rPr>
        <w:t>Par grozījum</w:t>
      </w:r>
      <w:bookmarkStart w:id="0" w:name="_Hlk101792724"/>
      <w:r w:rsidRPr="000A6685">
        <w:rPr>
          <w:rFonts w:ascii="Times New Roman" w:hAnsi="Times New Roman" w:cs="Times New Roman"/>
          <w:b/>
          <w:sz w:val="24"/>
          <w:szCs w:val="24"/>
        </w:rPr>
        <w:t>iem 20</w:t>
      </w:r>
      <w:r w:rsidR="006948BB">
        <w:rPr>
          <w:rFonts w:ascii="Times New Roman" w:hAnsi="Times New Roman" w:cs="Times New Roman"/>
          <w:b/>
          <w:sz w:val="24"/>
          <w:szCs w:val="24"/>
        </w:rPr>
        <w:t>20</w:t>
      </w:r>
      <w:r w:rsidRPr="000A6685">
        <w:rPr>
          <w:rFonts w:ascii="Times New Roman" w:hAnsi="Times New Roman" w:cs="Times New Roman"/>
          <w:b/>
          <w:sz w:val="24"/>
          <w:szCs w:val="24"/>
        </w:rPr>
        <w:t xml:space="preserve">. gada </w:t>
      </w:r>
      <w:r w:rsidR="006948BB">
        <w:rPr>
          <w:rFonts w:ascii="Times New Roman" w:hAnsi="Times New Roman" w:cs="Times New Roman"/>
          <w:b/>
          <w:sz w:val="24"/>
          <w:szCs w:val="24"/>
        </w:rPr>
        <w:t>6</w:t>
      </w:r>
      <w:r w:rsidRPr="000A6685">
        <w:rPr>
          <w:rFonts w:ascii="Times New Roman" w:hAnsi="Times New Roman" w:cs="Times New Roman"/>
          <w:b/>
          <w:sz w:val="24"/>
          <w:szCs w:val="24"/>
        </w:rPr>
        <w:t>. </w:t>
      </w:r>
      <w:r w:rsidR="006948BB">
        <w:rPr>
          <w:rFonts w:ascii="Times New Roman" w:hAnsi="Times New Roman" w:cs="Times New Roman"/>
          <w:b/>
          <w:sz w:val="24"/>
          <w:szCs w:val="24"/>
        </w:rPr>
        <w:t>janvāra</w:t>
      </w:r>
      <w:r w:rsidRPr="000A6685">
        <w:rPr>
          <w:rFonts w:ascii="Times New Roman" w:hAnsi="Times New Roman" w:cs="Times New Roman"/>
          <w:b/>
          <w:sz w:val="24"/>
          <w:szCs w:val="24"/>
        </w:rPr>
        <w:t xml:space="preserve"> </w:t>
      </w:r>
      <w:r w:rsidR="00F9514F">
        <w:rPr>
          <w:rFonts w:ascii="Times New Roman" w:hAnsi="Times New Roman" w:cs="Times New Roman"/>
          <w:b/>
          <w:sz w:val="24"/>
          <w:szCs w:val="24"/>
        </w:rPr>
        <w:t xml:space="preserve">dzīvojamās mājas “Stāķi 11” pārvaldīšanas </w:t>
      </w:r>
      <w:r w:rsidR="006948BB">
        <w:rPr>
          <w:rFonts w:ascii="Times New Roman" w:hAnsi="Times New Roman" w:cs="Times New Roman"/>
          <w:b/>
          <w:sz w:val="24"/>
          <w:szCs w:val="24"/>
        </w:rPr>
        <w:t>p</w:t>
      </w:r>
      <w:r w:rsidRPr="000A6685">
        <w:rPr>
          <w:rFonts w:ascii="Times New Roman" w:hAnsi="Times New Roman" w:cs="Times New Roman"/>
          <w:b/>
          <w:sz w:val="24"/>
          <w:szCs w:val="24"/>
        </w:rPr>
        <w:t>ilnvarojuma līgumā Nr. GND/9.17/</w:t>
      </w:r>
      <w:r w:rsidR="006948BB">
        <w:rPr>
          <w:rFonts w:ascii="Times New Roman" w:hAnsi="Times New Roman" w:cs="Times New Roman"/>
          <w:b/>
          <w:sz w:val="24"/>
          <w:szCs w:val="24"/>
        </w:rPr>
        <w:t>20</w:t>
      </w:r>
      <w:r w:rsidRPr="000A6685">
        <w:rPr>
          <w:rFonts w:ascii="Times New Roman" w:hAnsi="Times New Roman" w:cs="Times New Roman"/>
          <w:b/>
          <w:sz w:val="24"/>
          <w:szCs w:val="24"/>
        </w:rPr>
        <w:t>/</w:t>
      </w:r>
      <w:bookmarkEnd w:id="0"/>
      <w:r w:rsidR="006948BB">
        <w:rPr>
          <w:rFonts w:ascii="Times New Roman" w:hAnsi="Times New Roman" w:cs="Times New Roman"/>
          <w:b/>
          <w:sz w:val="24"/>
          <w:szCs w:val="24"/>
        </w:rPr>
        <w:t>183</w:t>
      </w:r>
    </w:p>
    <w:p w14:paraId="2917ED44" w14:textId="77777777" w:rsidR="000A6685" w:rsidRPr="000A6685" w:rsidRDefault="000A6685" w:rsidP="000A6685">
      <w:pPr>
        <w:autoSpaceDE w:val="0"/>
        <w:autoSpaceDN w:val="0"/>
        <w:adjustRightInd w:val="0"/>
        <w:rPr>
          <w:rFonts w:ascii="Times New Roman" w:eastAsiaTheme="minorHAnsi" w:hAnsi="Times New Roman" w:cs="Times New Roman"/>
          <w:color w:val="000000"/>
          <w:sz w:val="24"/>
          <w:szCs w:val="24"/>
          <w:lang w:eastAsia="en-US"/>
        </w:rPr>
      </w:pPr>
    </w:p>
    <w:p w14:paraId="0C922CFC" w14:textId="0643FF2D" w:rsidR="00B5015A" w:rsidRDefault="006948BB" w:rsidP="00F9514F">
      <w:pPr>
        <w:spacing w:line="360" w:lineRule="auto"/>
        <w:ind w:firstLine="539"/>
        <w:jc w:val="both"/>
        <w:rPr>
          <w:rFonts w:ascii="Times New Roman" w:eastAsia="Calibri" w:hAnsi="Times New Roman" w:cs="Times New Roman"/>
          <w:sz w:val="24"/>
          <w:szCs w:val="24"/>
          <w:lang w:eastAsia="en-US"/>
        </w:rPr>
      </w:pPr>
      <w:bookmarkStart w:id="1" w:name="_Hlk101777517"/>
      <w:r>
        <w:rPr>
          <w:rFonts w:ascii="Times New Roman" w:hAnsi="Times New Roman" w:cs="Times New Roman"/>
          <w:sz w:val="24"/>
          <w:szCs w:val="24"/>
        </w:rPr>
        <w:t>Pamatojoties uz G</w:t>
      </w:r>
      <w:r w:rsidRPr="006948BB">
        <w:rPr>
          <w:rFonts w:ascii="Times New Roman" w:hAnsi="Times New Roman" w:cs="Times New Roman"/>
          <w:sz w:val="24"/>
          <w:szCs w:val="24"/>
        </w:rPr>
        <w:t xml:space="preserve">ulbenes novada </w:t>
      </w:r>
      <w:r>
        <w:rPr>
          <w:rFonts w:ascii="Times New Roman" w:hAnsi="Times New Roman" w:cs="Times New Roman"/>
          <w:sz w:val="24"/>
          <w:szCs w:val="24"/>
        </w:rPr>
        <w:t xml:space="preserve">pašvaldības </w:t>
      </w:r>
      <w:r w:rsidRPr="006948BB">
        <w:rPr>
          <w:rFonts w:ascii="Times New Roman" w:hAnsi="Times New Roman" w:cs="Times New Roman"/>
          <w:sz w:val="24"/>
          <w:szCs w:val="24"/>
        </w:rPr>
        <w:t>domes 2019.</w:t>
      </w:r>
      <w:r>
        <w:rPr>
          <w:rFonts w:ascii="Times New Roman" w:hAnsi="Times New Roman" w:cs="Times New Roman"/>
          <w:sz w:val="24"/>
          <w:szCs w:val="24"/>
        </w:rPr>
        <w:t> </w:t>
      </w:r>
      <w:r w:rsidRPr="006948BB">
        <w:rPr>
          <w:rFonts w:ascii="Times New Roman" w:hAnsi="Times New Roman" w:cs="Times New Roman"/>
          <w:sz w:val="24"/>
          <w:szCs w:val="24"/>
        </w:rPr>
        <w:t>gada</w:t>
      </w:r>
      <w:r>
        <w:rPr>
          <w:rFonts w:ascii="Times New Roman" w:hAnsi="Times New Roman" w:cs="Times New Roman"/>
          <w:sz w:val="24"/>
          <w:szCs w:val="24"/>
        </w:rPr>
        <w:t xml:space="preserve"> </w:t>
      </w:r>
      <w:r w:rsidRPr="006948BB">
        <w:rPr>
          <w:rFonts w:ascii="Times New Roman" w:hAnsi="Times New Roman" w:cs="Times New Roman"/>
          <w:sz w:val="24"/>
          <w:szCs w:val="24"/>
        </w:rPr>
        <w:t>30.</w:t>
      </w:r>
      <w:r>
        <w:rPr>
          <w:rFonts w:ascii="Times New Roman" w:hAnsi="Times New Roman" w:cs="Times New Roman"/>
          <w:sz w:val="24"/>
          <w:szCs w:val="24"/>
        </w:rPr>
        <w:t> </w:t>
      </w:r>
      <w:r w:rsidRPr="006948BB">
        <w:rPr>
          <w:rFonts w:ascii="Times New Roman" w:hAnsi="Times New Roman" w:cs="Times New Roman"/>
          <w:sz w:val="24"/>
          <w:szCs w:val="24"/>
        </w:rPr>
        <w:t>septembra lēmumu “Par daudzdzīvokļu dzīvojamās mājas “Stāķi 11”, Stradu pagastā,</w:t>
      </w:r>
      <w:r>
        <w:rPr>
          <w:rFonts w:ascii="Times New Roman" w:hAnsi="Times New Roman" w:cs="Times New Roman"/>
          <w:sz w:val="24"/>
          <w:szCs w:val="24"/>
        </w:rPr>
        <w:t xml:space="preserve"> </w:t>
      </w:r>
      <w:r w:rsidRPr="006948BB">
        <w:rPr>
          <w:rFonts w:ascii="Times New Roman" w:hAnsi="Times New Roman" w:cs="Times New Roman"/>
          <w:sz w:val="24"/>
          <w:szCs w:val="24"/>
        </w:rPr>
        <w:t>Gulbenes novadā energoefektivitātes uzlabošanu” (protokols Nr.16, 53.§)</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2020.gada 6.janvārī starp Gulbenes novada pašvaldību un SIA “Gulbenes nami”, reģ. Nr. </w:t>
      </w:r>
      <w:r w:rsidRPr="006948BB">
        <w:rPr>
          <w:rFonts w:ascii="Times New Roman" w:hAnsi="Times New Roman" w:cs="Times New Roman"/>
          <w:color w:val="000000"/>
          <w:sz w:val="24"/>
          <w:szCs w:val="24"/>
        </w:rPr>
        <w:t>54603000121</w:t>
      </w:r>
      <w:r>
        <w:rPr>
          <w:rFonts w:ascii="Times New Roman" w:hAnsi="Times New Roman" w:cs="Times New Roman"/>
          <w:color w:val="000000"/>
          <w:sz w:val="24"/>
          <w:szCs w:val="24"/>
        </w:rPr>
        <w:t xml:space="preserve"> (šobrīd – SIA “Gulbenes Energo Serviss”</w:t>
      </w:r>
      <w:r w:rsidR="001B1387">
        <w:rPr>
          <w:rFonts w:ascii="Times New Roman" w:hAnsi="Times New Roman" w:cs="Times New Roman"/>
          <w:color w:val="000000"/>
          <w:sz w:val="24"/>
          <w:szCs w:val="24"/>
        </w:rPr>
        <w:t>)</w:t>
      </w:r>
      <w:r>
        <w:rPr>
          <w:rFonts w:ascii="Times New Roman" w:hAnsi="Times New Roman" w:cs="Times New Roman"/>
          <w:color w:val="000000"/>
          <w:sz w:val="24"/>
          <w:szCs w:val="24"/>
        </w:rPr>
        <w:t xml:space="preserve"> tika noslēgts </w:t>
      </w:r>
      <w:r w:rsidR="00F9514F">
        <w:rPr>
          <w:rFonts w:ascii="Times New Roman" w:hAnsi="Times New Roman" w:cs="Times New Roman"/>
          <w:color w:val="000000"/>
          <w:sz w:val="24"/>
          <w:szCs w:val="24"/>
        </w:rPr>
        <w:t>dzīvojamās mājas “Stāķi</w:t>
      </w:r>
      <w:r w:rsidR="002B4CDB">
        <w:rPr>
          <w:rFonts w:ascii="Times New Roman" w:hAnsi="Times New Roman" w:cs="Times New Roman"/>
          <w:color w:val="000000"/>
          <w:sz w:val="24"/>
          <w:szCs w:val="24"/>
        </w:rPr>
        <w:t xml:space="preserve"> </w:t>
      </w:r>
      <w:r w:rsidR="00F9514F">
        <w:rPr>
          <w:rFonts w:ascii="Times New Roman" w:hAnsi="Times New Roman" w:cs="Times New Roman"/>
          <w:color w:val="000000"/>
          <w:sz w:val="24"/>
          <w:szCs w:val="24"/>
        </w:rPr>
        <w:t xml:space="preserve">11” pārvaldīšanas pilnvarojuma </w:t>
      </w:r>
      <w:r>
        <w:rPr>
          <w:rFonts w:ascii="Times New Roman" w:hAnsi="Times New Roman" w:cs="Times New Roman"/>
          <w:color w:val="000000"/>
          <w:sz w:val="24"/>
          <w:szCs w:val="24"/>
        </w:rPr>
        <w:t>līgums Nr. GND/</w:t>
      </w:r>
      <w:r w:rsidR="00F9514F">
        <w:rPr>
          <w:rFonts w:ascii="Times New Roman" w:hAnsi="Times New Roman" w:cs="Times New Roman"/>
          <w:color w:val="000000"/>
          <w:sz w:val="24"/>
          <w:szCs w:val="24"/>
        </w:rPr>
        <w:t xml:space="preserve">9.17/20/183 </w:t>
      </w:r>
      <w:r w:rsidR="00995A07">
        <w:rPr>
          <w:rFonts w:ascii="Times New Roman" w:hAnsi="Times New Roman" w:cs="Times New Roman"/>
          <w:color w:val="000000"/>
          <w:sz w:val="24"/>
          <w:szCs w:val="24"/>
        </w:rPr>
        <w:t>(turpmāk – Līgums)</w:t>
      </w:r>
      <w:r w:rsidR="001B1387">
        <w:rPr>
          <w:rFonts w:ascii="Times New Roman" w:hAnsi="Times New Roman" w:cs="Times New Roman"/>
          <w:color w:val="000000"/>
          <w:sz w:val="24"/>
          <w:szCs w:val="24"/>
        </w:rPr>
        <w:t xml:space="preserve">, tostarp </w:t>
      </w:r>
      <w:r w:rsidR="001B1387" w:rsidRPr="00C261CF">
        <w:rPr>
          <w:rFonts w:ascii="Times New Roman" w:eastAsia="Calibri" w:hAnsi="Times New Roman" w:cs="Times New Roman"/>
          <w:sz w:val="24"/>
          <w:szCs w:val="24"/>
          <w:lang w:eastAsia="en-US"/>
        </w:rPr>
        <w:t>uzsākt energoefektivitātes uzlabošanai nepieciešamos pasākumus, izstrādāt un iesniegt projekta pieteikumu daudzdzīvokļu dzīvojamās mājas “Stāķi 11”, Stāķi, Stradu pagastā, Gulbenes novadā, energoefektivitātes paaugstināšanas programmā “Izaugsme un nodarbinātība”</w:t>
      </w:r>
      <w:r w:rsidR="00F9514F">
        <w:rPr>
          <w:rFonts w:ascii="Times New Roman" w:eastAsia="Calibri" w:hAnsi="Times New Roman" w:cs="Times New Roman"/>
          <w:sz w:val="24"/>
          <w:szCs w:val="24"/>
          <w:lang w:eastAsia="en-US"/>
        </w:rPr>
        <w:t xml:space="preserve"> </w:t>
      </w:r>
      <w:r w:rsidR="001B1387" w:rsidRPr="00C261CF">
        <w:rPr>
          <w:rFonts w:ascii="Times New Roman" w:eastAsia="Calibri" w:hAnsi="Times New Roman" w:cs="Times New Roman"/>
          <w:sz w:val="24"/>
          <w:szCs w:val="24"/>
          <w:lang w:eastAsia="en-US"/>
        </w:rPr>
        <w:t>4.2.1.specifiskā atbalsta mērķa “Veicināt energoefektivitātes paaugstināšanu valsts un dzīvojamās ēkās” 4.2.1.1.  specifiskā atbalsta mērķa pasākumā “Veicināt energoefektivitātes paaugstināšanu dzīvojamās ēkās”, kuras nosacījumus regulē Ministru kabineta 2016.gada 15.marta noteikumi Nr.160 “Darbības programmas “Izaugsme un nodarbinātība” 4.2.1.specifiskā atbalsta mērķa “veicināt energoefektivitātes paaugstināšanu valsts un dzīvojamās ēkās” 4.2.1.1.</w:t>
      </w:r>
      <w:r w:rsidR="00F9514F">
        <w:rPr>
          <w:rFonts w:ascii="Times New Roman" w:eastAsia="Calibri" w:hAnsi="Times New Roman" w:cs="Times New Roman"/>
          <w:sz w:val="24"/>
          <w:szCs w:val="24"/>
          <w:lang w:eastAsia="en-US"/>
        </w:rPr>
        <w:t xml:space="preserve"> </w:t>
      </w:r>
      <w:r w:rsidR="001B1387" w:rsidRPr="00C261CF">
        <w:rPr>
          <w:rFonts w:ascii="Times New Roman" w:eastAsia="Calibri" w:hAnsi="Times New Roman" w:cs="Times New Roman"/>
          <w:sz w:val="24"/>
          <w:szCs w:val="24"/>
          <w:lang w:eastAsia="en-US"/>
        </w:rPr>
        <w:t>specifiskā atbalsta mērķa pasākumā “Veicināt energoefektivitātes paaugstināšanu dzīvojamās ēkās” īstenošanas noteikumi”.</w:t>
      </w:r>
      <w:r w:rsidR="00F9514F">
        <w:rPr>
          <w:rFonts w:ascii="Times New Roman" w:eastAsia="Calibri" w:hAnsi="Times New Roman" w:cs="Times New Roman"/>
          <w:sz w:val="24"/>
          <w:szCs w:val="24"/>
          <w:lang w:eastAsia="en-US"/>
        </w:rPr>
        <w:t xml:space="preserve"> </w:t>
      </w:r>
      <w:r w:rsidR="00B5015A">
        <w:rPr>
          <w:rFonts w:ascii="Times New Roman" w:eastAsia="Calibri" w:hAnsi="Times New Roman" w:cs="Times New Roman"/>
          <w:sz w:val="24"/>
          <w:szCs w:val="24"/>
          <w:lang w:eastAsia="en-US"/>
        </w:rPr>
        <w:t>2021. gada 6. aprīlī tika noslēgta vienošanās par Līguma 4.3.punkta grozījumiem, kuri noteica, ka m</w:t>
      </w:r>
      <w:r w:rsidR="00B5015A" w:rsidRPr="00B5015A">
        <w:rPr>
          <w:rFonts w:ascii="Times New Roman" w:eastAsia="Calibri" w:hAnsi="Times New Roman" w:cs="Times New Roman"/>
          <w:sz w:val="24"/>
          <w:szCs w:val="24"/>
          <w:lang w:eastAsia="en-US"/>
        </w:rPr>
        <w:t xml:space="preserve">aksa par </w:t>
      </w:r>
      <w:r w:rsidR="00B5015A">
        <w:rPr>
          <w:rFonts w:ascii="Times New Roman" w:eastAsia="Calibri" w:hAnsi="Times New Roman" w:cs="Times New Roman"/>
          <w:sz w:val="24"/>
          <w:szCs w:val="24"/>
          <w:lang w:eastAsia="en-US"/>
        </w:rPr>
        <w:t>d</w:t>
      </w:r>
      <w:r w:rsidR="00B5015A" w:rsidRPr="00B5015A">
        <w:rPr>
          <w:rFonts w:ascii="Times New Roman" w:eastAsia="Calibri" w:hAnsi="Times New Roman" w:cs="Times New Roman"/>
          <w:sz w:val="24"/>
          <w:szCs w:val="24"/>
          <w:lang w:eastAsia="en-US"/>
        </w:rPr>
        <w:t xml:space="preserve">zīvojamās mājas apsaimniekošanas administrēšanu (juridiskais atbalsts, lietvedība un grāmatvedības (finanšu) pakalpojumi) netiek piemērota līdz brīdim, kad </w:t>
      </w:r>
      <w:r w:rsidR="00B5015A">
        <w:rPr>
          <w:rFonts w:ascii="Times New Roman" w:eastAsia="Calibri" w:hAnsi="Times New Roman" w:cs="Times New Roman"/>
          <w:sz w:val="24"/>
          <w:szCs w:val="24"/>
          <w:lang w:eastAsia="en-US"/>
        </w:rPr>
        <w:t>d</w:t>
      </w:r>
      <w:r w:rsidR="00B5015A" w:rsidRPr="00B5015A">
        <w:rPr>
          <w:rFonts w:ascii="Times New Roman" w:eastAsia="Calibri" w:hAnsi="Times New Roman" w:cs="Times New Roman"/>
          <w:sz w:val="24"/>
          <w:szCs w:val="24"/>
          <w:lang w:eastAsia="en-US"/>
        </w:rPr>
        <w:t>zīvojamā māja tiek nodota ekspluatācijā saskaņā ar Līguma 1.1.1.punktu.</w:t>
      </w:r>
      <w:r w:rsidR="00B5015A">
        <w:rPr>
          <w:rFonts w:ascii="Times New Roman" w:eastAsia="Calibri" w:hAnsi="Times New Roman" w:cs="Times New Roman"/>
          <w:sz w:val="24"/>
          <w:szCs w:val="24"/>
          <w:lang w:eastAsia="en-US"/>
        </w:rPr>
        <w:t xml:space="preserve"> </w:t>
      </w:r>
    </w:p>
    <w:p w14:paraId="46FFAFE8" w14:textId="5A0C3610" w:rsidR="00BF5918" w:rsidRPr="002F7E89" w:rsidRDefault="002F7E89" w:rsidP="00BF5918">
      <w:pPr>
        <w:spacing w:line="360" w:lineRule="auto"/>
        <w:ind w:firstLine="539"/>
        <w:jc w:val="both"/>
        <w:rPr>
          <w:rFonts w:ascii="Times New Roman" w:eastAsia="Calibri" w:hAnsi="Times New Roman" w:cs="Times New Roman"/>
          <w:sz w:val="24"/>
          <w:szCs w:val="24"/>
          <w:lang w:eastAsia="en-US"/>
        </w:rPr>
      </w:pPr>
      <w:r w:rsidRPr="00AC370F">
        <w:rPr>
          <w:rFonts w:ascii="Times New Roman" w:hAnsi="Times New Roman" w:cs="Times New Roman"/>
          <w:color w:val="000000"/>
          <w:sz w:val="24"/>
          <w:szCs w:val="24"/>
        </w:rPr>
        <w:t>SIA “Gulbenes Energo Serviss” īstenoja projektu Nr. DME0000811 “Energoefektivitātes paaugstināšana “Stāķi 11”, Stāķos, Stradu pagastā, Gulbenes novadā”</w:t>
      </w:r>
      <w:r>
        <w:rPr>
          <w:rFonts w:ascii="Times New Roman" w:hAnsi="Times New Roman" w:cs="Times New Roman"/>
          <w:color w:val="000000"/>
          <w:sz w:val="24"/>
          <w:szCs w:val="24"/>
        </w:rPr>
        <w:t xml:space="preserve"> (turpmāk – Projekts)</w:t>
      </w:r>
      <w:r w:rsidRPr="00AC370F">
        <w:rPr>
          <w:rFonts w:ascii="Times New Roman" w:hAnsi="Times New Roman" w:cs="Times New Roman"/>
          <w:color w:val="000000"/>
          <w:sz w:val="24"/>
          <w:szCs w:val="24"/>
        </w:rPr>
        <w:t>.</w:t>
      </w:r>
      <w:r w:rsidR="00BF5918" w:rsidRPr="00BF5918">
        <w:rPr>
          <w:rFonts w:ascii="Times New Roman" w:hAnsi="Times New Roman" w:cs="Times New Roman"/>
          <w:sz w:val="24"/>
          <w:szCs w:val="24"/>
        </w:rPr>
        <w:t xml:space="preserve"> </w:t>
      </w:r>
      <w:r w:rsidR="00BF5918" w:rsidRPr="002F7E89">
        <w:rPr>
          <w:rFonts w:ascii="Times New Roman" w:hAnsi="Times New Roman" w:cs="Times New Roman"/>
          <w:sz w:val="24"/>
          <w:szCs w:val="24"/>
        </w:rPr>
        <w:t>Projekts tika īstenots no 2021. gada 18. maija līdz 2023. gada 16.janvārim</w:t>
      </w:r>
      <w:r w:rsidR="00BF5918">
        <w:rPr>
          <w:rFonts w:ascii="Times New Roman" w:hAnsi="Times New Roman" w:cs="Times New Roman"/>
          <w:sz w:val="24"/>
          <w:szCs w:val="24"/>
        </w:rPr>
        <w:t xml:space="preserve">. </w:t>
      </w:r>
    </w:p>
    <w:p w14:paraId="04417E5A" w14:textId="28B74BA4" w:rsidR="002F7E89" w:rsidRDefault="002F7E89" w:rsidP="002F7E89">
      <w:pPr>
        <w:spacing w:line="360" w:lineRule="auto"/>
        <w:ind w:firstLine="53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Saskaņā ar Gulbenes novada pašvaldības domes </w:t>
      </w:r>
      <w:r w:rsidRPr="002F7E89">
        <w:rPr>
          <w:rFonts w:ascii="Times New Roman" w:eastAsia="Calibri" w:hAnsi="Times New Roman" w:cs="Times New Roman"/>
          <w:sz w:val="24"/>
          <w:szCs w:val="24"/>
          <w:lang w:eastAsia="en-US"/>
        </w:rPr>
        <w:t>2021.</w:t>
      </w:r>
      <w:r>
        <w:rPr>
          <w:rFonts w:ascii="Times New Roman" w:eastAsia="Calibri" w:hAnsi="Times New Roman" w:cs="Times New Roman"/>
          <w:sz w:val="24"/>
          <w:szCs w:val="24"/>
          <w:lang w:eastAsia="en-US"/>
        </w:rPr>
        <w:t> </w:t>
      </w:r>
      <w:r w:rsidRPr="002F7E89">
        <w:rPr>
          <w:rFonts w:ascii="Times New Roman" w:eastAsia="Calibri" w:hAnsi="Times New Roman" w:cs="Times New Roman"/>
          <w:sz w:val="24"/>
          <w:szCs w:val="24"/>
          <w:lang w:eastAsia="en-US"/>
        </w:rPr>
        <w:t>gada 27.</w:t>
      </w:r>
      <w:r>
        <w:rPr>
          <w:rFonts w:ascii="Times New Roman" w:eastAsia="Calibri" w:hAnsi="Times New Roman" w:cs="Times New Roman"/>
          <w:sz w:val="24"/>
          <w:szCs w:val="24"/>
          <w:lang w:eastAsia="en-US"/>
        </w:rPr>
        <w:t> </w:t>
      </w:r>
      <w:r w:rsidRPr="002F7E89">
        <w:rPr>
          <w:rFonts w:ascii="Times New Roman" w:eastAsia="Calibri" w:hAnsi="Times New Roman" w:cs="Times New Roman"/>
          <w:sz w:val="24"/>
          <w:szCs w:val="24"/>
          <w:lang w:eastAsia="en-US"/>
        </w:rPr>
        <w:t>maija lēmum</w:t>
      </w:r>
      <w:r>
        <w:rPr>
          <w:rFonts w:ascii="Times New Roman" w:eastAsia="Calibri" w:hAnsi="Times New Roman" w:cs="Times New Roman"/>
          <w:sz w:val="24"/>
          <w:szCs w:val="24"/>
          <w:lang w:eastAsia="en-US"/>
        </w:rPr>
        <w:t>a</w:t>
      </w:r>
      <w:r w:rsidRPr="002F7E89">
        <w:rPr>
          <w:rFonts w:ascii="Times New Roman" w:eastAsia="Calibri" w:hAnsi="Times New Roman" w:cs="Times New Roman"/>
          <w:sz w:val="24"/>
          <w:szCs w:val="24"/>
          <w:lang w:eastAsia="en-US"/>
        </w:rPr>
        <w:t xml:space="preserve"> Nr.</w:t>
      </w:r>
      <w:r>
        <w:rPr>
          <w:rFonts w:ascii="Times New Roman" w:eastAsia="Calibri" w:hAnsi="Times New Roman" w:cs="Times New Roman"/>
          <w:sz w:val="24"/>
          <w:szCs w:val="24"/>
          <w:lang w:eastAsia="en-US"/>
        </w:rPr>
        <w:t xml:space="preserve"> GND/2021/682 </w:t>
      </w:r>
      <w:r w:rsidRPr="002F7E89">
        <w:rPr>
          <w:rFonts w:ascii="Times New Roman" w:eastAsia="Calibri" w:hAnsi="Times New Roman" w:cs="Times New Roman"/>
          <w:sz w:val="24"/>
          <w:szCs w:val="24"/>
          <w:lang w:eastAsia="en-US"/>
        </w:rPr>
        <w:t>“Par daudzdzīvokļu dzīvojamās mājas atjaunošanu un pārbūvi darbības</w:t>
      </w:r>
      <w:r>
        <w:rPr>
          <w:rFonts w:ascii="Times New Roman" w:eastAsia="Calibri" w:hAnsi="Times New Roman" w:cs="Times New Roman"/>
          <w:sz w:val="24"/>
          <w:szCs w:val="24"/>
          <w:lang w:eastAsia="en-US"/>
        </w:rPr>
        <w:t xml:space="preserve"> </w:t>
      </w:r>
      <w:r w:rsidRPr="002F7E89">
        <w:rPr>
          <w:rFonts w:ascii="Times New Roman" w:eastAsia="Calibri" w:hAnsi="Times New Roman" w:cs="Times New Roman"/>
          <w:sz w:val="24"/>
          <w:szCs w:val="24"/>
          <w:lang w:eastAsia="en-US"/>
        </w:rPr>
        <w:lastRenderedPageBreak/>
        <w:t>programmas “Izaugsme un nodarbinātība” ietvaros” (protokols Nr. 6; 107.p)</w:t>
      </w:r>
      <w:r>
        <w:rPr>
          <w:rFonts w:ascii="Times New Roman" w:eastAsia="Calibri" w:hAnsi="Times New Roman" w:cs="Times New Roman"/>
          <w:sz w:val="24"/>
          <w:szCs w:val="24"/>
          <w:lang w:eastAsia="en-US"/>
        </w:rPr>
        <w:t xml:space="preserve"> 5. punktu tika apstiprināts</w:t>
      </w:r>
      <w:r w:rsidRPr="002F7E89">
        <w:rPr>
          <w:rFonts w:ascii="Times New Roman" w:eastAsia="Calibri" w:hAnsi="Times New Roman" w:cs="Times New Roman"/>
          <w:sz w:val="24"/>
          <w:szCs w:val="24"/>
          <w:lang w:eastAsia="en-US"/>
        </w:rPr>
        <w:t xml:space="preserve"> ikmēneša maksājuma apmēr</w:t>
      </w:r>
      <w:r>
        <w:rPr>
          <w:rFonts w:ascii="Times New Roman" w:eastAsia="Calibri" w:hAnsi="Times New Roman" w:cs="Times New Roman"/>
          <w:sz w:val="24"/>
          <w:szCs w:val="24"/>
          <w:lang w:eastAsia="en-US"/>
        </w:rPr>
        <w:t>s 1,</w:t>
      </w:r>
      <w:r w:rsidRPr="002F7E89">
        <w:rPr>
          <w:rFonts w:ascii="Times New Roman" w:eastAsia="Calibri" w:hAnsi="Times New Roman" w:cs="Times New Roman"/>
          <w:sz w:val="24"/>
          <w:szCs w:val="24"/>
          <w:lang w:eastAsia="en-US"/>
        </w:rPr>
        <w:t>53 EUR par vienu kvadrātmetru no dzīvokļa platības mēnesī un noteikt</w:t>
      </w:r>
      <w:r>
        <w:rPr>
          <w:rFonts w:ascii="Times New Roman" w:eastAsia="Calibri" w:hAnsi="Times New Roman" w:cs="Times New Roman"/>
          <w:sz w:val="24"/>
          <w:szCs w:val="24"/>
          <w:lang w:eastAsia="en-US"/>
        </w:rPr>
        <w:t>s</w:t>
      </w:r>
      <w:r w:rsidRPr="002F7E89">
        <w:rPr>
          <w:rFonts w:ascii="Times New Roman" w:eastAsia="Calibri" w:hAnsi="Times New Roman" w:cs="Times New Roman"/>
          <w:sz w:val="24"/>
          <w:szCs w:val="24"/>
          <w:lang w:eastAsia="en-US"/>
        </w:rPr>
        <w:t xml:space="preserve">, ka dzīvokļu īpašnieks pēc Projekta pabeigšanas veic ikmēneša maksājumus </w:t>
      </w:r>
      <w:r>
        <w:rPr>
          <w:rFonts w:ascii="Times New Roman" w:eastAsia="Calibri" w:hAnsi="Times New Roman" w:cs="Times New Roman"/>
          <w:sz w:val="24"/>
          <w:szCs w:val="24"/>
          <w:lang w:eastAsia="en-US"/>
        </w:rPr>
        <w:t>SIA “</w:t>
      </w:r>
      <w:r w:rsidRPr="00AC370F">
        <w:rPr>
          <w:rFonts w:ascii="Times New Roman" w:hAnsi="Times New Roman" w:cs="Times New Roman"/>
          <w:color w:val="000000"/>
          <w:sz w:val="24"/>
          <w:szCs w:val="24"/>
        </w:rPr>
        <w:t>Gulbenes Energo Serviss”</w:t>
      </w:r>
      <w:r w:rsidRPr="002F7E89">
        <w:rPr>
          <w:rFonts w:ascii="Times New Roman" w:eastAsia="Calibri" w:hAnsi="Times New Roman" w:cs="Times New Roman"/>
          <w:sz w:val="24"/>
          <w:szCs w:val="24"/>
          <w:lang w:eastAsia="en-US"/>
        </w:rPr>
        <w:t xml:space="preserve"> bankas kontā līdz dzīvokļu īpašnieka ieguldījuma daļas energoefektivitātes paaugstināšanai pilnīgai segšanai, ar mērķi aizdevuma saistību dzēšanai, kā arī noteikt</w:t>
      </w:r>
      <w:r>
        <w:rPr>
          <w:rFonts w:ascii="Times New Roman" w:eastAsia="Calibri" w:hAnsi="Times New Roman" w:cs="Times New Roman"/>
          <w:sz w:val="24"/>
          <w:szCs w:val="24"/>
          <w:lang w:eastAsia="en-US"/>
        </w:rPr>
        <w:t>s</w:t>
      </w:r>
      <w:r w:rsidRPr="002F7E89">
        <w:rPr>
          <w:rFonts w:ascii="Times New Roman" w:eastAsia="Calibri" w:hAnsi="Times New Roman" w:cs="Times New Roman"/>
          <w:sz w:val="24"/>
          <w:szCs w:val="24"/>
          <w:lang w:eastAsia="en-US"/>
        </w:rPr>
        <w:t xml:space="preserve">, ka iepriekš minēto maksājumu rezultātā iegūtie līdzekļi jāizmanto tikai aizdevuma atmaksai un ir </w:t>
      </w:r>
      <w:r>
        <w:rPr>
          <w:rFonts w:ascii="Times New Roman" w:eastAsia="Calibri" w:hAnsi="Times New Roman" w:cs="Times New Roman"/>
          <w:sz w:val="24"/>
          <w:szCs w:val="24"/>
          <w:lang w:eastAsia="en-US"/>
        </w:rPr>
        <w:t>SIA “</w:t>
      </w:r>
      <w:r w:rsidRPr="00AC370F">
        <w:rPr>
          <w:rFonts w:ascii="Times New Roman" w:hAnsi="Times New Roman" w:cs="Times New Roman"/>
          <w:color w:val="000000"/>
          <w:sz w:val="24"/>
          <w:szCs w:val="24"/>
        </w:rPr>
        <w:t>Gulbenes Energo Serviss”</w:t>
      </w:r>
      <w:r>
        <w:rPr>
          <w:rFonts w:ascii="Times New Roman" w:hAnsi="Times New Roman" w:cs="Times New Roman"/>
          <w:color w:val="000000"/>
          <w:sz w:val="24"/>
          <w:szCs w:val="24"/>
        </w:rPr>
        <w:t xml:space="preserve"> ir</w:t>
      </w:r>
      <w:r w:rsidRPr="002F7E89">
        <w:rPr>
          <w:rFonts w:ascii="Times New Roman" w:eastAsia="Calibri" w:hAnsi="Times New Roman" w:cs="Times New Roman"/>
          <w:sz w:val="24"/>
          <w:szCs w:val="24"/>
          <w:lang w:eastAsia="en-US"/>
        </w:rPr>
        <w:t xml:space="preserve"> tiesīg</w:t>
      </w:r>
      <w:r>
        <w:rPr>
          <w:rFonts w:ascii="Times New Roman" w:eastAsia="Calibri" w:hAnsi="Times New Roman" w:cs="Times New Roman"/>
          <w:sz w:val="24"/>
          <w:szCs w:val="24"/>
          <w:lang w:eastAsia="en-US"/>
        </w:rPr>
        <w:t>s</w:t>
      </w:r>
      <w:r w:rsidRPr="002F7E89">
        <w:rPr>
          <w:rFonts w:ascii="Times New Roman" w:eastAsia="Calibri" w:hAnsi="Times New Roman" w:cs="Times New Roman"/>
          <w:sz w:val="24"/>
          <w:szCs w:val="24"/>
          <w:lang w:eastAsia="en-US"/>
        </w:rPr>
        <w:t xml:space="preserve"> paaugstināt maksājumus par vienu kvadrātmetru no dzīvokļa platības, ja līdzšinējais maksājuma apmērs, saistībā ar aizdevuma procentu likmes mainīgās daļas izmaiņām, nav pietiekams no aizdevuma līguma izrietošo saistību izpildei.</w:t>
      </w:r>
    </w:p>
    <w:p w14:paraId="2182FB66" w14:textId="4FB3CB76" w:rsidR="00BF5918" w:rsidRDefault="00BF5918" w:rsidP="002F7E89">
      <w:pPr>
        <w:spacing w:line="360" w:lineRule="auto"/>
        <w:ind w:firstLine="53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SIA “</w:t>
      </w:r>
      <w:r w:rsidRPr="00AC370F">
        <w:rPr>
          <w:rFonts w:ascii="Times New Roman" w:hAnsi="Times New Roman" w:cs="Times New Roman"/>
          <w:color w:val="000000"/>
          <w:sz w:val="24"/>
          <w:szCs w:val="24"/>
        </w:rPr>
        <w:t>Gulbenes Energo Serviss”</w:t>
      </w:r>
      <w:r>
        <w:rPr>
          <w:rFonts w:ascii="Times New Roman" w:hAnsi="Times New Roman" w:cs="Times New Roman"/>
          <w:color w:val="000000"/>
          <w:sz w:val="24"/>
          <w:szCs w:val="24"/>
        </w:rPr>
        <w:t xml:space="preserve"> </w:t>
      </w:r>
      <w:r>
        <w:rPr>
          <w:rFonts w:ascii="Times New Roman" w:eastAsia="Calibri" w:hAnsi="Times New Roman" w:cs="Times New Roman"/>
          <w:sz w:val="24"/>
          <w:szCs w:val="24"/>
          <w:lang w:eastAsia="en-US"/>
        </w:rPr>
        <w:t xml:space="preserve">2021. gada 16. jūnijā </w:t>
      </w:r>
      <w:r>
        <w:rPr>
          <w:rFonts w:ascii="Times New Roman" w:hAnsi="Times New Roman" w:cs="Times New Roman"/>
          <w:color w:val="000000"/>
          <w:sz w:val="24"/>
          <w:szCs w:val="24"/>
        </w:rPr>
        <w:t>noslēdza ar akciju sabiedrību</w:t>
      </w:r>
      <w:r w:rsidRPr="00BF5918">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BF5918">
        <w:rPr>
          <w:rFonts w:ascii="Times New Roman" w:hAnsi="Times New Roman" w:cs="Times New Roman"/>
          <w:color w:val="000000"/>
          <w:sz w:val="24"/>
          <w:szCs w:val="24"/>
        </w:rPr>
        <w:t>Attīstības finanšu institūcija Altum”</w:t>
      </w:r>
      <w:r>
        <w:rPr>
          <w:rFonts w:ascii="Times New Roman" w:hAnsi="Times New Roman" w:cs="Times New Roman"/>
          <w:color w:val="000000"/>
          <w:sz w:val="24"/>
          <w:szCs w:val="24"/>
        </w:rPr>
        <w:t xml:space="preserve"> finansiālā atbalsta līgumu Nr.147588/DME0000811. Līguma ietvaros Projekta </w:t>
      </w:r>
      <w:r w:rsidRPr="00D02E26">
        <w:rPr>
          <w:rFonts w:ascii="Times New Roman" w:hAnsi="Times New Roman" w:cs="Times New Roman"/>
          <w:sz w:val="24"/>
          <w:szCs w:val="24"/>
        </w:rPr>
        <w:t>līdzfinansē</w:t>
      </w:r>
      <w:r>
        <w:rPr>
          <w:rFonts w:ascii="Times New Roman" w:hAnsi="Times New Roman" w:cs="Times New Roman"/>
          <w:sz w:val="24"/>
          <w:szCs w:val="24"/>
        </w:rPr>
        <w:t xml:space="preserve">juma </w:t>
      </w:r>
      <w:r w:rsidRPr="00D02E26">
        <w:rPr>
          <w:rFonts w:ascii="Times New Roman" w:hAnsi="Times New Roman" w:cs="Times New Roman"/>
          <w:sz w:val="24"/>
          <w:szCs w:val="24"/>
        </w:rPr>
        <w:t xml:space="preserve">nodrošināšanai </w:t>
      </w:r>
      <w:r>
        <w:rPr>
          <w:rFonts w:ascii="Times New Roman" w:hAnsi="Times New Roman" w:cs="Times New Roman"/>
          <w:sz w:val="24"/>
          <w:szCs w:val="24"/>
        </w:rPr>
        <w:t xml:space="preserve">tika </w:t>
      </w:r>
      <w:r w:rsidRPr="00D02E26">
        <w:rPr>
          <w:rFonts w:ascii="Times New Roman" w:hAnsi="Times New Roman" w:cs="Times New Roman"/>
          <w:sz w:val="24"/>
          <w:szCs w:val="24"/>
        </w:rPr>
        <w:t>ņem</w:t>
      </w:r>
      <w:r>
        <w:rPr>
          <w:rFonts w:ascii="Times New Roman" w:hAnsi="Times New Roman" w:cs="Times New Roman"/>
          <w:sz w:val="24"/>
          <w:szCs w:val="24"/>
        </w:rPr>
        <w:t>t</w:t>
      </w:r>
      <w:r w:rsidRPr="00D02E26">
        <w:rPr>
          <w:rFonts w:ascii="Times New Roman" w:hAnsi="Times New Roman" w:cs="Times New Roman"/>
          <w:sz w:val="24"/>
          <w:szCs w:val="24"/>
        </w:rPr>
        <w:t xml:space="preserve">s </w:t>
      </w:r>
      <w:r>
        <w:rPr>
          <w:rFonts w:ascii="Times New Roman" w:hAnsi="Times New Roman" w:cs="Times New Roman"/>
          <w:sz w:val="24"/>
          <w:szCs w:val="24"/>
        </w:rPr>
        <w:t xml:space="preserve">aizņēmums </w:t>
      </w:r>
      <w:r w:rsidR="001D0D9C" w:rsidRPr="00D02E26">
        <w:rPr>
          <w:rFonts w:ascii="Times New Roman" w:hAnsi="Times New Roman" w:cs="Times New Roman"/>
          <w:sz w:val="24"/>
          <w:szCs w:val="24"/>
        </w:rPr>
        <w:t>89602,23 EUR</w:t>
      </w:r>
      <w:r w:rsidR="001D0D9C">
        <w:rPr>
          <w:rFonts w:ascii="Times New Roman" w:hAnsi="Times New Roman" w:cs="Times New Roman"/>
          <w:sz w:val="24"/>
          <w:szCs w:val="24"/>
        </w:rPr>
        <w:t xml:space="preserve"> apmērā </w:t>
      </w:r>
      <w:r>
        <w:rPr>
          <w:rFonts w:ascii="Times New Roman" w:hAnsi="Times New Roman" w:cs="Times New Roman"/>
          <w:sz w:val="24"/>
          <w:szCs w:val="24"/>
        </w:rPr>
        <w:t>uz divdesmit gadiem</w:t>
      </w:r>
      <w:r w:rsidR="001D0D9C">
        <w:rPr>
          <w:rFonts w:ascii="Times New Roman" w:hAnsi="Times New Roman" w:cs="Times New Roman"/>
          <w:sz w:val="24"/>
          <w:szCs w:val="24"/>
        </w:rPr>
        <w:t xml:space="preserve"> ar 3,5% likmi gadā. Aizņēmuma samaksa jāveic līdz 2041. gada 15. jūnijam.</w:t>
      </w:r>
    </w:p>
    <w:p w14:paraId="43925EAF" w14:textId="600D85CA" w:rsidR="006948BB" w:rsidRDefault="00AC370F" w:rsidP="001D0D9C">
      <w:pPr>
        <w:spacing w:line="360" w:lineRule="auto"/>
        <w:ind w:firstLine="53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Ņemot </w:t>
      </w:r>
      <w:r w:rsidR="001D0D9C">
        <w:rPr>
          <w:rFonts w:ascii="Times New Roman" w:hAnsi="Times New Roman" w:cs="Times New Roman"/>
          <w:color w:val="000000"/>
          <w:sz w:val="24"/>
          <w:szCs w:val="24"/>
        </w:rPr>
        <w:t xml:space="preserve">vērā </w:t>
      </w:r>
      <w:r w:rsidR="00F9514F">
        <w:rPr>
          <w:rFonts w:ascii="Times New Roman" w:hAnsi="Times New Roman" w:cs="Times New Roman"/>
          <w:color w:val="000000"/>
          <w:sz w:val="24"/>
          <w:szCs w:val="24"/>
        </w:rPr>
        <w:t xml:space="preserve">to, ka ir pabeigta energoefektivitātes projekta ieviešana, </w:t>
      </w:r>
      <w:r w:rsidR="006948BB">
        <w:rPr>
          <w:rFonts w:ascii="Times New Roman" w:hAnsi="Times New Roman" w:cs="Times New Roman"/>
          <w:color w:val="000000"/>
          <w:sz w:val="24"/>
          <w:szCs w:val="24"/>
        </w:rPr>
        <w:t>ir nepieciešams</w:t>
      </w:r>
      <w:r w:rsidR="001D0D9C">
        <w:rPr>
          <w:rFonts w:ascii="Times New Roman" w:hAnsi="Times New Roman" w:cs="Times New Roman"/>
          <w:color w:val="000000"/>
          <w:sz w:val="24"/>
          <w:szCs w:val="24"/>
        </w:rPr>
        <w:t xml:space="preserve"> </w:t>
      </w:r>
      <w:r w:rsidR="002B4CDB">
        <w:rPr>
          <w:rFonts w:ascii="Times New Roman" w:hAnsi="Times New Roman" w:cs="Times New Roman"/>
          <w:color w:val="000000"/>
          <w:sz w:val="24"/>
          <w:szCs w:val="24"/>
        </w:rPr>
        <w:t xml:space="preserve">Līgumā </w:t>
      </w:r>
      <w:r w:rsidR="001D0D9C">
        <w:rPr>
          <w:rFonts w:ascii="Times New Roman" w:hAnsi="Times New Roman" w:cs="Times New Roman"/>
          <w:color w:val="000000"/>
          <w:sz w:val="24"/>
          <w:szCs w:val="24"/>
        </w:rPr>
        <w:t>veikt</w:t>
      </w:r>
      <w:r w:rsidR="006948BB">
        <w:rPr>
          <w:rFonts w:ascii="Times New Roman" w:hAnsi="Times New Roman" w:cs="Times New Roman"/>
          <w:color w:val="000000"/>
          <w:sz w:val="24"/>
          <w:szCs w:val="24"/>
        </w:rPr>
        <w:t xml:space="preserve"> </w:t>
      </w:r>
      <w:r w:rsidR="002B4CDB">
        <w:rPr>
          <w:rFonts w:ascii="Times New Roman" w:hAnsi="Times New Roman" w:cs="Times New Roman"/>
          <w:color w:val="000000"/>
          <w:sz w:val="24"/>
          <w:szCs w:val="24"/>
        </w:rPr>
        <w:t>izmaiņas.</w:t>
      </w:r>
    </w:p>
    <w:bookmarkEnd w:id="1"/>
    <w:p w14:paraId="3F915844" w14:textId="681FAA71" w:rsidR="001D0D9C" w:rsidRDefault="001D0D9C" w:rsidP="000A6685">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0A6685">
        <w:rPr>
          <w:rFonts w:ascii="Times New Roman" w:hAnsi="Times New Roman" w:cs="Times New Roman"/>
          <w:sz w:val="24"/>
          <w:szCs w:val="24"/>
        </w:rPr>
        <w:t>Pilnvarojuma līguma</w:t>
      </w:r>
      <w:r w:rsidR="00B5015A">
        <w:rPr>
          <w:rFonts w:ascii="Times New Roman" w:hAnsi="Times New Roman" w:cs="Times New Roman"/>
          <w:sz w:val="24"/>
          <w:szCs w:val="24"/>
        </w:rPr>
        <w:t> </w:t>
      </w:r>
      <w:r>
        <w:rPr>
          <w:rFonts w:ascii="Times New Roman" w:hAnsi="Times New Roman" w:cs="Times New Roman"/>
          <w:sz w:val="24"/>
          <w:szCs w:val="24"/>
        </w:rPr>
        <w:t>6.3.</w:t>
      </w:r>
      <w:r w:rsidR="00B5015A">
        <w:rPr>
          <w:rFonts w:ascii="Times New Roman" w:hAnsi="Times New Roman" w:cs="Times New Roman"/>
          <w:sz w:val="24"/>
          <w:szCs w:val="24"/>
        </w:rPr>
        <w:t> </w:t>
      </w:r>
      <w:r w:rsidRPr="000A6685">
        <w:rPr>
          <w:rFonts w:ascii="Times New Roman" w:hAnsi="Times New Roman" w:cs="Times New Roman"/>
          <w:sz w:val="24"/>
          <w:szCs w:val="24"/>
        </w:rPr>
        <w:t>punkt</w:t>
      </w:r>
      <w:r>
        <w:rPr>
          <w:rFonts w:ascii="Times New Roman" w:hAnsi="Times New Roman" w:cs="Times New Roman"/>
          <w:sz w:val="24"/>
          <w:szCs w:val="24"/>
        </w:rPr>
        <w:t xml:space="preserve">am Līgums var tikt papildināts vai grozīts, Līdzējiem parakstot </w:t>
      </w:r>
      <w:r w:rsidRPr="000A6685">
        <w:rPr>
          <w:rFonts w:ascii="Times New Roman" w:hAnsi="Times New Roman" w:cs="Times New Roman"/>
          <w:sz w:val="24"/>
          <w:szCs w:val="24"/>
        </w:rPr>
        <w:t>rakstveid</w:t>
      </w:r>
      <w:r>
        <w:rPr>
          <w:rFonts w:ascii="Times New Roman" w:hAnsi="Times New Roman" w:cs="Times New Roman"/>
          <w:sz w:val="24"/>
          <w:szCs w:val="24"/>
        </w:rPr>
        <w:t>a vienošanos</w:t>
      </w:r>
      <w:r w:rsidRPr="000A6685">
        <w:rPr>
          <w:rFonts w:ascii="Times New Roman" w:hAnsi="Times New Roman" w:cs="Times New Roman"/>
          <w:sz w:val="24"/>
          <w:szCs w:val="24"/>
        </w:rPr>
        <w:t>,</w:t>
      </w:r>
      <w:r>
        <w:rPr>
          <w:rFonts w:ascii="Times New Roman" w:hAnsi="Times New Roman" w:cs="Times New Roman"/>
          <w:sz w:val="24"/>
          <w:szCs w:val="24"/>
        </w:rPr>
        <w:t xml:space="preserve"> kas kļūst par</w:t>
      </w:r>
      <w:r w:rsidRPr="000A6685">
        <w:rPr>
          <w:rFonts w:ascii="Times New Roman" w:hAnsi="Times New Roman" w:cs="Times New Roman"/>
          <w:sz w:val="24"/>
          <w:szCs w:val="24"/>
        </w:rPr>
        <w:t xml:space="preserve"> </w:t>
      </w:r>
      <w:r>
        <w:rPr>
          <w:rFonts w:ascii="Times New Roman" w:hAnsi="Times New Roman" w:cs="Times New Roman"/>
          <w:sz w:val="24"/>
          <w:szCs w:val="24"/>
        </w:rPr>
        <w:t>L</w:t>
      </w:r>
      <w:r w:rsidRPr="000A6685">
        <w:rPr>
          <w:rFonts w:ascii="Times New Roman" w:hAnsi="Times New Roman" w:cs="Times New Roman"/>
          <w:sz w:val="24"/>
          <w:szCs w:val="24"/>
        </w:rPr>
        <w:t xml:space="preserve">īguma </w:t>
      </w:r>
      <w:r>
        <w:rPr>
          <w:rFonts w:ascii="Times New Roman" w:hAnsi="Times New Roman" w:cs="Times New Roman"/>
          <w:sz w:val="24"/>
          <w:szCs w:val="24"/>
        </w:rPr>
        <w:t>neatņemamu sastāvdaļu.</w:t>
      </w:r>
    </w:p>
    <w:p w14:paraId="4E43C43E" w14:textId="77777777" w:rsidR="00B5015A" w:rsidRDefault="00B5015A" w:rsidP="00B5015A">
      <w:pPr>
        <w:widowControl w:val="0"/>
        <w:spacing w:line="360" w:lineRule="auto"/>
        <w:ind w:firstLine="567"/>
        <w:jc w:val="both"/>
        <w:rPr>
          <w:rFonts w:ascii="Times New Roman" w:hAnsi="Times New Roman" w:cs="Times New Roman"/>
          <w:sz w:val="24"/>
          <w:szCs w:val="24"/>
        </w:rPr>
      </w:pPr>
      <w:r w:rsidRPr="000A6685">
        <w:rPr>
          <w:rFonts w:ascii="Times New Roman" w:hAnsi="Times New Roman" w:cs="Times New Roman"/>
          <w:sz w:val="24"/>
          <w:szCs w:val="24"/>
        </w:rPr>
        <w:t>Atbilstoši Publiskas personas finanšu līdzekļu un mantas izšķērdēšanas novēršanas likuma 6.</w:t>
      </w:r>
      <w:r w:rsidRPr="000A6685">
        <w:rPr>
          <w:rFonts w:ascii="Times New Roman" w:hAnsi="Times New Roman" w:cs="Times New Roman"/>
          <w:sz w:val="24"/>
          <w:szCs w:val="24"/>
          <w:vertAlign w:val="superscript"/>
        </w:rPr>
        <w:t>2</w:t>
      </w:r>
      <w:r w:rsidRPr="000A6685">
        <w:rPr>
          <w:rFonts w:ascii="Times New Roman" w:hAnsi="Times New Roman" w:cs="Times New Roman"/>
          <w:sz w:val="24"/>
          <w:szCs w:val="24"/>
        </w:rPr>
        <w:t xml:space="preserve"> panta otro daļu publiskas personas nekustamā īpašuma valdītājs šā īpašuma pārvaldīšanu nodrošina tieši vai pastarpināti, uzdodot pārvaldīšanas darbības veikt savā padotībā esošai iestādei vai kapitālsabiedrībai, kuras pamatdarbības veids ir nekustamā īpašuma pārvaldīšana. </w:t>
      </w:r>
    </w:p>
    <w:p w14:paraId="713C72B4" w14:textId="77777777" w:rsidR="000A6685" w:rsidRPr="000A6685" w:rsidRDefault="000A6685" w:rsidP="000A6685">
      <w:pPr>
        <w:widowControl w:val="0"/>
        <w:spacing w:line="360" w:lineRule="auto"/>
        <w:ind w:firstLine="567"/>
        <w:jc w:val="both"/>
        <w:rPr>
          <w:rFonts w:ascii="Times New Roman" w:hAnsi="Times New Roman" w:cs="Times New Roman"/>
          <w:sz w:val="24"/>
          <w:szCs w:val="24"/>
        </w:rPr>
      </w:pPr>
      <w:r w:rsidRPr="000A6685">
        <w:rPr>
          <w:rFonts w:ascii="Times New Roman" w:hAnsi="Times New Roman" w:cs="Times New Roman"/>
          <w:sz w:val="24"/>
          <w:szCs w:val="24"/>
        </w:rPr>
        <w:t>Likuma “Par pašvaldībām” 21.</w:t>
      </w:r>
      <w:r w:rsidRPr="000A6685">
        <w:rPr>
          <w:rFonts w:ascii="Times New Roman" w:hAnsi="Times New Roman" w:cs="Times New Roman"/>
          <w:sz w:val="20"/>
          <w:szCs w:val="20"/>
        </w:rPr>
        <w:t> </w:t>
      </w:r>
      <w:r w:rsidRPr="000A6685">
        <w:rPr>
          <w:rFonts w:ascii="Times New Roman" w:hAnsi="Times New Roman" w:cs="Times New Roman"/>
          <w:sz w:val="24"/>
          <w:szCs w:val="24"/>
        </w:rPr>
        <w:t xml:space="preserve">panta pirmās daļas 27. punkts nosaka, ka dome var izskatīt jebkuru jautājumu, kas ir attiecīgās pašvaldības pārziņā, turklāt tikai dome var pieņemt lēmumus citos likumā paredzētajos gadījumos. </w:t>
      </w:r>
    </w:p>
    <w:p w14:paraId="66BF2F73" w14:textId="77777777" w:rsidR="00977105" w:rsidRPr="00977105" w:rsidRDefault="000A6685" w:rsidP="00977105">
      <w:pPr>
        <w:spacing w:line="360" w:lineRule="auto"/>
        <w:ind w:firstLine="567"/>
        <w:jc w:val="both"/>
        <w:rPr>
          <w:rFonts w:ascii="Times New Roman" w:hAnsi="Times New Roman" w:cs="Times New Roman"/>
          <w:sz w:val="24"/>
          <w:szCs w:val="24"/>
          <w:lang w:eastAsia="en-US"/>
        </w:rPr>
      </w:pPr>
      <w:r w:rsidRPr="000A6685">
        <w:rPr>
          <w:rFonts w:ascii="Times New Roman" w:hAnsi="Times New Roman" w:cs="Times New Roman"/>
          <w:sz w:val="24"/>
          <w:szCs w:val="24"/>
        </w:rPr>
        <w:t>Ņemot vērā minēto un saskaņā ar likuma “Par pašvaldībām” 21. panta pirmās daļas 27. punktu,</w:t>
      </w:r>
      <w:r w:rsidR="00B5015A">
        <w:rPr>
          <w:rFonts w:ascii="Times New Roman" w:hAnsi="Times New Roman" w:cs="Times New Roman"/>
          <w:sz w:val="24"/>
          <w:szCs w:val="24"/>
        </w:rPr>
        <w:t xml:space="preserve"> </w:t>
      </w:r>
      <w:r w:rsidR="00B5015A" w:rsidRPr="000A6685">
        <w:rPr>
          <w:rFonts w:ascii="Times New Roman" w:hAnsi="Times New Roman" w:cs="Times New Roman"/>
          <w:sz w:val="24"/>
          <w:szCs w:val="24"/>
        </w:rPr>
        <w:t>Publiskas personas finanšu līdzekļu un mantas izšķērdēšanas novēršanas likuma 6.</w:t>
      </w:r>
      <w:r w:rsidR="00B5015A" w:rsidRPr="000A6685">
        <w:rPr>
          <w:rFonts w:ascii="Times New Roman" w:hAnsi="Times New Roman" w:cs="Times New Roman"/>
          <w:sz w:val="24"/>
          <w:szCs w:val="24"/>
          <w:vertAlign w:val="superscript"/>
        </w:rPr>
        <w:t>2</w:t>
      </w:r>
      <w:r w:rsidR="00B5015A">
        <w:rPr>
          <w:rFonts w:ascii="Times New Roman" w:hAnsi="Times New Roman" w:cs="Times New Roman"/>
          <w:sz w:val="24"/>
          <w:szCs w:val="24"/>
          <w:vertAlign w:val="superscript"/>
        </w:rPr>
        <w:t> </w:t>
      </w:r>
      <w:r w:rsidR="00B5015A" w:rsidRPr="000A6685">
        <w:rPr>
          <w:rFonts w:ascii="Times New Roman" w:hAnsi="Times New Roman" w:cs="Times New Roman"/>
          <w:sz w:val="24"/>
          <w:szCs w:val="24"/>
        </w:rPr>
        <w:t>panta otro daļu</w:t>
      </w:r>
      <w:r w:rsidR="00B5015A">
        <w:rPr>
          <w:rFonts w:ascii="Times New Roman" w:hAnsi="Times New Roman" w:cs="Times New Roman"/>
          <w:sz w:val="24"/>
          <w:szCs w:val="24"/>
        </w:rPr>
        <w:t>,</w:t>
      </w:r>
      <w:r w:rsidRPr="000A6685">
        <w:rPr>
          <w:rFonts w:ascii="Times New Roman" w:hAnsi="Times New Roman" w:cs="Times New Roman"/>
          <w:sz w:val="24"/>
          <w:szCs w:val="24"/>
        </w:rPr>
        <w:t xml:space="preserve"> </w:t>
      </w:r>
      <w:r w:rsidR="00B5015A" w:rsidRPr="00B5015A">
        <w:rPr>
          <w:rFonts w:ascii="Times New Roman" w:hAnsi="Times New Roman" w:cs="Times New Roman"/>
          <w:sz w:val="24"/>
          <w:szCs w:val="24"/>
        </w:rPr>
        <w:t xml:space="preserve">2020. gada 6. janvāra </w:t>
      </w:r>
      <w:r w:rsidR="002B4CDB">
        <w:rPr>
          <w:rFonts w:ascii="Times New Roman" w:hAnsi="Times New Roman" w:cs="Times New Roman"/>
          <w:color w:val="000000"/>
          <w:sz w:val="24"/>
          <w:szCs w:val="24"/>
        </w:rPr>
        <w:t xml:space="preserve">dzīvojamās mājas “Stāķi 11” pārvaldīšanas </w:t>
      </w:r>
      <w:r w:rsidR="00B5015A" w:rsidRPr="00B5015A">
        <w:rPr>
          <w:rFonts w:ascii="Times New Roman" w:hAnsi="Times New Roman" w:cs="Times New Roman"/>
          <w:sz w:val="24"/>
          <w:szCs w:val="24"/>
        </w:rPr>
        <w:t>pilnvarojuma līgum</w:t>
      </w:r>
      <w:r w:rsidR="00B5015A">
        <w:rPr>
          <w:rFonts w:ascii="Times New Roman" w:hAnsi="Times New Roman" w:cs="Times New Roman"/>
          <w:sz w:val="24"/>
          <w:szCs w:val="24"/>
        </w:rPr>
        <w:t>a</w:t>
      </w:r>
      <w:r w:rsidR="00B5015A" w:rsidRPr="00B5015A">
        <w:rPr>
          <w:rFonts w:ascii="Times New Roman" w:hAnsi="Times New Roman" w:cs="Times New Roman"/>
          <w:sz w:val="24"/>
          <w:szCs w:val="24"/>
        </w:rPr>
        <w:t xml:space="preserve"> Nr. GND/9.17/20/183</w:t>
      </w:r>
      <w:r w:rsidR="00B5015A">
        <w:rPr>
          <w:rFonts w:ascii="Times New Roman" w:hAnsi="Times New Roman" w:cs="Times New Roman"/>
          <w:sz w:val="24"/>
          <w:szCs w:val="24"/>
        </w:rPr>
        <w:t xml:space="preserve"> 6.3. </w:t>
      </w:r>
      <w:r w:rsidRPr="000A6685">
        <w:rPr>
          <w:rFonts w:ascii="Times New Roman" w:hAnsi="Times New Roman" w:cs="Times New Roman"/>
          <w:sz w:val="24"/>
          <w:szCs w:val="24"/>
        </w:rPr>
        <w:t xml:space="preserve">punktu, </w:t>
      </w:r>
      <w:r w:rsidR="00977105" w:rsidRPr="00977105">
        <w:rPr>
          <w:rFonts w:ascii="Times New Roman" w:eastAsia="Calibri" w:hAnsi="Times New Roman" w:cs="Times New Roman"/>
          <w:sz w:val="24"/>
          <w:szCs w:val="24"/>
          <w:lang w:eastAsia="en-US"/>
        </w:rPr>
        <w:t>un Apvienotās  Sociālo un veselības jautājumu komitejas, Izglītības, kultūras un sporta komitejas, Attīstības un tautsaimniecības komitejas un Finanšu komitejas sēdes ieteikumu</w:t>
      </w:r>
      <w:r w:rsidR="00977105" w:rsidRPr="00977105">
        <w:rPr>
          <w:rFonts w:ascii="Times New Roman" w:eastAsia="Calibri" w:hAnsi="Times New Roman" w:cs="Times New Roman"/>
          <w:bCs/>
          <w:sz w:val="24"/>
          <w:szCs w:val="24"/>
          <w:lang w:eastAsia="en-US"/>
        </w:rPr>
        <w:t xml:space="preserve">, </w:t>
      </w:r>
      <w:r w:rsidR="00977105" w:rsidRPr="00977105">
        <w:rPr>
          <w:rFonts w:ascii="Times New Roman" w:hAnsi="Times New Roman" w:cs="Times New Roman"/>
          <w:sz w:val="24"/>
          <w:szCs w:val="24"/>
          <w:lang w:eastAsia="en-US"/>
        </w:rPr>
        <w:t xml:space="preserve">atklāti balsojot: </w:t>
      </w:r>
      <w:r w:rsidR="00977105" w:rsidRPr="00977105">
        <w:rPr>
          <w:rFonts w:ascii="Times New Roman" w:eastAsia="Calibri" w:hAnsi="Times New Roman" w:cs="Times New Roman"/>
          <w:noProof/>
          <w:sz w:val="24"/>
          <w:szCs w:val="24"/>
          <w:lang w:eastAsia="en-US"/>
        </w:rPr>
        <w:t xml:space="preserve">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 </w:t>
      </w:r>
      <w:r w:rsidR="00977105" w:rsidRPr="00977105">
        <w:rPr>
          <w:rFonts w:ascii="Times New Roman" w:hAnsi="Times New Roman" w:cs="Times New Roman"/>
          <w:sz w:val="24"/>
          <w:szCs w:val="24"/>
          <w:lang w:eastAsia="en-US"/>
        </w:rPr>
        <w:t>Gulbenes novada pašvaldības dome NOLEMJ:</w:t>
      </w:r>
    </w:p>
    <w:p w14:paraId="53BE4EAF" w14:textId="1DFDBBEB" w:rsidR="002B4CDB" w:rsidRPr="00977105" w:rsidRDefault="00F9514F" w:rsidP="00977105">
      <w:pPr>
        <w:pStyle w:val="Sarakstarindkopa"/>
        <w:widowControl w:val="0"/>
        <w:numPr>
          <w:ilvl w:val="0"/>
          <w:numId w:val="7"/>
        </w:numPr>
        <w:spacing w:line="360" w:lineRule="auto"/>
        <w:ind w:left="0" w:firstLine="567"/>
        <w:jc w:val="both"/>
        <w:rPr>
          <w:rFonts w:ascii="Times New Roman" w:hAnsi="Times New Roman"/>
          <w:sz w:val="24"/>
          <w:szCs w:val="24"/>
        </w:rPr>
      </w:pPr>
      <w:r w:rsidRPr="00977105">
        <w:rPr>
          <w:rFonts w:ascii="Times New Roman" w:hAnsi="Times New Roman"/>
          <w:sz w:val="24"/>
          <w:szCs w:val="24"/>
        </w:rPr>
        <w:lastRenderedPageBreak/>
        <w:t xml:space="preserve">Slēgt ar SIA “Gulbenes Energo Serviss”, reģistrācijas Nr. 54603000121, juridiskā adrese: Blaumaņa iela 56A, Gulbene, Gulbenes novads, LV-4401, vienošanos par grozījumiem </w:t>
      </w:r>
      <w:r w:rsidRPr="00977105">
        <w:rPr>
          <w:rFonts w:ascii="Times New Roman" w:hAnsi="Times New Roman"/>
          <w:bCs/>
          <w:sz w:val="24"/>
          <w:szCs w:val="24"/>
        </w:rPr>
        <w:t>2020. gada</w:t>
      </w:r>
      <w:r w:rsidR="00F75EE3" w:rsidRPr="00977105">
        <w:rPr>
          <w:rFonts w:ascii="Times New Roman" w:hAnsi="Times New Roman"/>
          <w:bCs/>
          <w:sz w:val="24"/>
          <w:szCs w:val="24"/>
        </w:rPr>
        <w:t xml:space="preserve"> </w:t>
      </w:r>
      <w:r w:rsidRPr="00977105">
        <w:rPr>
          <w:rFonts w:ascii="Times New Roman" w:hAnsi="Times New Roman"/>
          <w:bCs/>
          <w:sz w:val="24"/>
          <w:szCs w:val="24"/>
        </w:rPr>
        <w:t xml:space="preserve">6. janvāra </w:t>
      </w:r>
      <w:r w:rsidR="002B4CDB" w:rsidRPr="00977105">
        <w:rPr>
          <w:rFonts w:ascii="Times New Roman" w:hAnsi="Times New Roman"/>
          <w:color w:val="000000"/>
          <w:sz w:val="24"/>
          <w:szCs w:val="24"/>
        </w:rPr>
        <w:t xml:space="preserve">dzīvojamās mājas “Stāķi 11” pārvaldīšanas pilnvarojuma </w:t>
      </w:r>
      <w:r w:rsidR="002B4CDB" w:rsidRPr="00977105">
        <w:rPr>
          <w:rFonts w:ascii="Times New Roman" w:hAnsi="Times New Roman"/>
          <w:sz w:val="24"/>
          <w:szCs w:val="24"/>
        </w:rPr>
        <w:t>līgumā Nr. GND/9.17/20/183</w:t>
      </w:r>
      <w:r w:rsidR="002B4CDB" w:rsidRPr="00977105">
        <w:rPr>
          <w:rFonts w:ascii="Times New Roman" w:hAnsi="Times New Roman"/>
          <w:color w:val="000000"/>
          <w:sz w:val="24"/>
          <w:szCs w:val="24"/>
        </w:rPr>
        <w:t xml:space="preserve"> </w:t>
      </w:r>
      <w:r w:rsidR="002B4CDB" w:rsidRPr="00977105">
        <w:rPr>
          <w:rFonts w:ascii="Times New Roman" w:hAnsi="Times New Roman"/>
          <w:sz w:val="24"/>
          <w:szCs w:val="24"/>
        </w:rPr>
        <w:t>(pielikums).</w:t>
      </w:r>
    </w:p>
    <w:p w14:paraId="429DC704" w14:textId="3B50A21C" w:rsidR="00F9514F" w:rsidRPr="002B4CDB" w:rsidRDefault="002B4CDB" w:rsidP="00977105">
      <w:pPr>
        <w:widowControl w:val="0"/>
        <w:numPr>
          <w:ilvl w:val="0"/>
          <w:numId w:val="7"/>
        </w:numPr>
        <w:tabs>
          <w:tab w:val="left" w:pos="993"/>
        </w:tabs>
        <w:spacing w:line="360" w:lineRule="auto"/>
        <w:ind w:left="0" w:firstLine="567"/>
        <w:contextualSpacing/>
        <w:jc w:val="both"/>
        <w:rPr>
          <w:rFonts w:ascii="Times New Roman" w:hAnsi="Times New Roman" w:cs="Times New Roman"/>
          <w:sz w:val="24"/>
          <w:szCs w:val="24"/>
        </w:rPr>
      </w:pPr>
      <w:r w:rsidRPr="002B4CDB">
        <w:rPr>
          <w:rFonts w:ascii="Times New Roman" w:hAnsi="Times New Roman" w:cs="Times New Roman"/>
          <w:sz w:val="24"/>
          <w:szCs w:val="24"/>
        </w:rPr>
        <w:t>PILNVAROT Gulbenes novada pašvaldības izpilddirektori Antru Sprudzāni parakstīt</w:t>
      </w:r>
      <w:r>
        <w:rPr>
          <w:rFonts w:ascii="Times New Roman" w:hAnsi="Times New Roman" w:cs="Times New Roman"/>
          <w:sz w:val="24"/>
          <w:szCs w:val="24"/>
        </w:rPr>
        <w:t xml:space="preserve"> šā </w:t>
      </w:r>
      <w:r w:rsidRPr="002B4CDB">
        <w:rPr>
          <w:rFonts w:ascii="Times New Roman" w:hAnsi="Times New Roman" w:cs="Times New Roman"/>
          <w:sz w:val="24"/>
          <w:szCs w:val="24"/>
        </w:rPr>
        <w:t>lēmuma 1.punktā minēto vienošanos</w:t>
      </w:r>
      <w:r>
        <w:rPr>
          <w:rFonts w:ascii="Times New Roman" w:hAnsi="Times New Roman" w:cs="Times New Roman"/>
          <w:sz w:val="24"/>
          <w:szCs w:val="24"/>
        </w:rPr>
        <w:t>.</w:t>
      </w:r>
    </w:p>
    <w:p w14:paraId="2FAD5B11" w14:textId="2C5E4B8E" w:rsidR="000A6685" w:rsidRPr="000A6685" w:rsidRDefault="000A6685" w:rsidP="00977105">
      <w:pPr>
        <w:widowControl w:val="0"/>
        <w:numPr>
          <w:ilvl w:val="0"/>
          <w:numId w:val="7"/>
        </w:numPr>
        <w:tabs>
          <w:tab w:val="left" w:pos="993"/>
        </w:tabs>
        <w:spacing w:line="360" w:lineRule="auto"/>
        <w:ind w:left="0" w:firstLine="567"/>
        <w:contextualSpacing/>
        <w:jc w:val="both"/>
        <w:rPr>
          <w:rFonts w:ascii="Times New Roman" w:hAnsi="Times New Roman" w:cs="Times New Roman"/>
          <w:sz w:val="24"/>
          <w:szCs w:val="24"/>
        </w:rPr>
      </w:pPr>
      <w:r w:rsidRPr="000A6685">
        <w:rPr>
          <w:rFonts w:ascii="Times New Roman" w:hAnsi="Times New Roman" w:cs="Times New Roman"/>
          <w:sz w:val="24"/>
          <w:szCs w:val="24"/>
        </w:rPr>
        <w:t xml:space="preserve">UZDOT Gulbenes novada </w:t>
      </w:r>
      <w:r w:rsidR="002B4CDB">
        <w:rPr>
          <w:rFonts w:ascii="Times New Roman" w:hAnsi="Times New Roman" w:cs="Times New Roman"/>
          <w:sz w:val="24"/>
          <w:szCs w:val="24"/>
        </w:rPr>
        <w:t>Centrālās pārvaldes</w:t>
      </w:r>
      <w:r w:rsidRPr="000A6685">
        <w:rPr>
          <w:rFonts w:ascii="Times New Roman" w:hAnsi="Times New Roman" w:cs="Times New Roman"/>
          <w:sz w:val="24"/>
          <w:szCs w:val="24"/>
        </w:rPr>
        <w:t xml:space="preserve"> Finanšu nodaļai segt </w:t>
      </w:r>
      <w:r w:rsidR="002B4CDB">
        <w:rPr>
          <w:rFonts w:ascii="Times New Roman" w:hAnsi="Times New Roman" w:cs="Times New Roman"/>
          <w:sz w:val="24"/>
          <w:szCs w:val="24"/>
        </w:rPr>
        <w:t>ar</w:t>
      </w:r>
      <w:r w:rsidR="002B4CDB" w:rsidRPr="000A6685">
        <w:rPr>
          <w:rFonts w:ascii="Times New Roman" w:hAnsi="Times New Roman" w:cs="Times New Roman"/>
          <w:sz w:val="24"/>
          <w:szCs w:val="24"/>
        </w:rPr>
        <w:t xml:space="preserve"> </w:t>
      </w:r>
      <w:r w:rsidRPr="000A6685">
        <w:rPr>
          <w:rFonts w:ascii="Times New Roman" w:hAnsi="Times New Roman" w:cs="Times New Roman"/>
          <w:sz w:val="24"/>
          <w:szCs w:val="24"/>
        </w:rPr>
        <w:t>šā lēmuma 1.punktā</w:t>
      </w:r>
      <w:r w:rsidR="002B4CDB">
        <w:rPr>
          <w:rFonts w:ascii="Times New Roman" w:hAnsi="Times New Roman" w:cs="Times New Roman"/>
          <w:sz w:val="24"/>
          <w:szCs w:val="24"/>
        </w:rPr>
        <w:t xml:space="preserve"> minētās</w:t>
      </w:r>
      <w:r w:rsidRPr="000A6685">
        <w:rPr>
          <w:rFonts w:ascii="Times New Roman" w:hAnsi="Times New Roman" w:cs="Times New Roman"/>
          <w:sz w:val="24"/>
          <w:szCs w:val="24"/>
        </w:rPr>
        <w:t xml:space="preserve"> Vienošanās izpildi saistītos izdevumus no Gulbenes novada pašvaldības budžeta finanšu līdzekļiem.</w:t>
      </w:r>
    </w:p>
    <w:p w14:paraId="288B5758" w14:textId="4A9DD975" w:rsidR="000A6685" w:rsidRPr="000A6685" w:rsidRDefault="000A6685" w:rsidP="000A6685">
      <w:pPr>
        <w:widowControl w:val="0"/>
        <w:numPr>
          <w:ilvl w:val="0"/>
          <w:numId w:val="7"/>
        </w:numPr>
        <w:tabs>
          <w:tab w:val="left" w:pos="993"/>
        </w:tabs>
        <w:spacing w:line="360" w:lineRule="auto"/>
        <w:ind w:left="0" w:firstLine="567"/>
        <w:contextualSpacing/>
        <w:jc w:val="both"/>
        <w:rPr>
          <w:rFonts w:ascii="Times New Roman" w:hAnsi="Times New Roman" w:cs="Times New Roman"/>
          <w:sz w:val="24"/>
          <w:szCs w:val="24"/>
        </w:rPr>
      </w:pPr>
      <w:r w:rsidRPr="000A6685">
        <w:rPr>
          <w:rFonts w:ascii="Times New Roman" w:hAnsi="Times New Roman" w:cs="Times New Roman"/>
          <w:sz w:val="24"/>
          <w:szCs w:val="24"/>
        </w:rPr>
        <w:t xml:space="preserve">Lēmuma </w:t>
      </w:r>
      <w:r w:rsidR="00D46B97">
        <w:rPr>
          <w:rFonts w:ascii="Times New Roman" w:hAnsi="Times New Roman" w:cs="Times New Roman"/>
          <w:sz w:val="24"/>
          <w:szCs w:val="24"/>
        </w:rPr>
        <w:t>no</w:t>
      </w:r>
      <w:r w:rsidRPr="000A6685">
        <w:rPr>
          <w:rFonts w:ascii="Times New Roman" w:hAnsi="Times New Roman" w:cs="Times New Roman"/>
          <w:sz w:val="24"/>
          <w:szCs w:val="24"/>
        </w:rPr>
        <w:t xml:space="preserve">rakstu nosūtīt SIA “Gulbenes </w:t>
      </w:r>
      <w:bookmarkStart w:id="2" w:name="_Hlk101794586"/>
      <w:r w:rsidRPr="000A6685">
        <w:rPr>
          <w:rFonts w:ascii="Times New Roman" w:hAnsi="Times New Roman" w:cs="Times New Roman"/>
          <w:sz w:val="24"/>
          <w:szCs w:val="24"/>
        </w:rPr>
        <w:t>Energo Serviss”</w:t>
      </w:r>
      <w:bookmarkEnd w:id="2"/>
      <w:r w:rsidR="00D46B97">
        <w:rPr>
          <w:rFonts w:ascii="Times New Roman" w:hAnsi="Times New Roman" w:cs="Times New Roman"/>
          <w:sz w:val="24"/>
          <w:szCs w:val="24"/>
        </w:rPr>
        <w:t xml:space="preserve"> uz elektronisko adresi.</w:t>
      </w:r>
    </w:p>
    <w:p w14:paraId="04A29F58" w14:textId="77777777" w:rsidR="000A6685" w:rsidRPr="000A6685" w:rsidRDefault="000A6685" w:rsidP="000A6685">
      <w:pPr>
        <w:spacing w:line="360" w:lineRule="auto"/>
        <w:ind w:firstLine="567"/>
        <w:jc w:val="both"/>
        <w:rPr>
          <w:rFonts w:ascii="Times New Roman" w:hAnsi="Times New Roman" w:cs="Times New Roman"/>
          <w:sz w:val="24"/>
          <w:szCs w:val="24"/>
        </w:rPr>
      </w:pPr>
    </w:p>
    <w:p w14:paraId="2FA92422" w14:textId="7B5FDC7D" w:rsidR="000A6685" w:rsidRDefault="000A6685" w:rsidP="00EF66CB">
      <w:pPr>
        <w:tabs>
          <w:tab w:val="left" w:pos="7371"/>
        </w:tabs>
        <w:spacing w:line="360" w:lineRule="auto"/>
        <w:jc w:val="both"/>
        <w:rPr>
          <w:rFonts w:ascii="Times New Roman" w:hAnsi="Times New Roman" w:cs="Times New Roman"/>
          <w:sz w:val="24"/>
          <w:szCs w:val="24"/>
        </w:rPr>
      </w:pPr>
      <w:r w:rsidRPr="000A6685">
        <w:rPr>
          <w:rFonts w:ascii="Times New Roman" w:hAnsi="Times New Roman" w:cs="Times New Roman"/>
          <w:sz w:val="24"/>
          <w:szCs w:val="24"/>
        </w:rPr>
        <w:t xml:space="preserve">Gulbenes novada </w:t>
      </w:r>
      <w:r w:rsidR="00977105">
        <w:rPr>
          <w:rFonts w:ascii="Times New Roman" w:hAnsi="Times New Roman" w:cs="Times New Roman"/>
          <w:sz w:val="24"/>
          <w:szCs w:val="24"/>
        </w:rPr>
        <w:t xml:space="preserve">pašvaldības </w:t>
      </w:r>
      <w:r w:rsidRPr="000A6685">
        <w:rPr>
          <w:rFonts w:ascii="Times New Roman" w:hAnsi="Times New Roman" w:cs="Times New Roman"/>
          <w:sz w:val="24"/>
          <w:szCs w:val="24"/>
        </w:rPr>
        <w:t>domes priekšsēdētājs</w:t>
      </w:r>
      <w:r w:rsidR="00EF66CB">
        <w:rPr>
          <w:rFonts w:ascii="Times New Roman" w:hAnsi="Times New Roman" w:cs="Times New Roman"/>
          <w:sz w:val="24"/>
          <w:szCs w:val="24"/>
        </w:rPr>
        <w:tab/>
      </w:r>
      <w:r w:rsidRPr="000A6685">
        <w:rPr>
          <w:rFonts w:ascii="Times New Roman" w:hAnsi="Times New Roman" w:cs="Times New Roman"/>
          <w:sz w:val="24"/>
          <w:szCs w:val="24"/>
        </w:rPr>
        <w:t>A.</w:t>
      </w:r>
      <w:r w:rsidR="00EF66CB">
        <w:rPr>
          <w:rFonts w:ascii="Times New Roman" w:hAnsi="Times New Roman" w:cs="Times New Roman"/>
          <w:sz w:val="24"/>
          <w:szCs w:val="24"/>
        </w:rPr>
        <w:t> </w:t>
      </w:r>
      <w:r w:rsidRPr="000A6685">
        <w:rPr>
          <w:rFonts w:ascii="Times New Roman" w:hAnsi="Times New Roman" w:cs="Times New Roman"/>
          <w:sz w:val="24"/>
          <w:szCs w:val="24"/>
        </w:rPr>
        <w:t>Caunītis</w:t>
      </w:r>
    </w:p>
    <w:p w14:paraId="6F59D211" w14:textId="63DCC345" w:rsidR="00F75EE3" w:rsidRDefault="00F75EE3">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3CC687FA" w14:textId="77777777" w:rsidR="00C221FC" w:rsidRDefault="00C221FC" w:rsidP="00C221FC">
      <w:pPr>
        <w:ind w:left="4320"/>
        <w:jc w:val="both"/>
        <w:rPr>
          <w:rFonts w:ascii="Times New Roman" w:hAnsi="Times New Roman" w:cs="Times New Roman"/>
          <w:sz w:val="24"/>
          <w:szCs w:val="24"/>
        </w:rPr>
      </w:pPr>
      <w:r w:rsidRPr="00A42E16">
        <w:rPr>
          <w:rFonts w:ascii="Times New Roman" w:hAnsi="Times New Roman" w:cs="Times New Roman"/>
          <w:sz w:val="24"/>
          <w:szCs w:val="24"/>
        </w:rPr>
        <w:lastRenderedPageBreak/>
        <w:t xml:space="preserve">Pielikums </w:t>
      </w:r>
    </w:p>
    <w:p w14:paraId="275B5FDB" w14:textId="77777777" w:rsidR="00C221FC" w:rsidRDefault="00C221FC" w:rsidP="00C221FC">
      <w:pPr>
        <w:ind w:left="4320"/>
        <w:jc w:val="both"/>
        <w:rPr>
          <w:rFonts w:ascii="Times New Roman" w:hAnsi="Times New Roman" w:cs="Times New Roman"/>
          <w:sz w:val="24"/>
          <w:szCs w:val="24"/>
        </w:rPr>
      </w:pPr>
      <w:r w:rsidRPr="00A42E16">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A42E16">
        <w:rPr>
          <w:rFonts w:ascii="Times New Roman" w:hAnsi="Times New Roman" w:cs="Times New Roman"/>
          <w:sz w:val="24"/>
          <w:szCs w:val="24"/>
        </w:rPr>
        <w:t xml:space="preserve">domes </w:t>
      </w:r>
    </w:p>
    <w:p w14:paraId="77792CD2" w14:textId="57C2DFF5" w:rsidR="00C221FC" w:rsidRPr="00A42E16" w:rsidRDefault="00C221FC" w:rsidP="00C221FC">
      <w:pPr>
        <w:ind w:left="4320"/>
        <w:jc w:val="both"/>
        <w:rPr>
          <w:rFonts w:ascii="Times New Roman" w:hAnsi="Times New Roman" w:cs="Times New Roman"/>
          <w:sz w:val="24"/>
          <w:szCs w:val="24"/>
        </w:rPr>
      </w:pPr>
      <w:r w:rsidRPr="00A42E16">
        <w:rPr>
          <w:rFonts w:ascii="Times New Roman" w:hAnsi="Times New Roman" w:cs="Times New Roman"/>
          <w:sz w:val="24"/>
          <w:szCs w:val="24"/>
        </w:rPr>
        <w:t>202</w:t>
      </w:r>
      <w:r>
        <w:rPr>
          <w:rFonts w:ascii="Times New Roman" w:hAnsi="Times New Roman" w:cs="Times New Roman"/>
          <w:sz w:val="24"/>
          <w:szCs w:val="24"/>
        </w:rPr>
        <w:t>5</w:t>
      </w:r>
      <w:r w:rsidRPr="00A42E16">
        <w:rPr>
          <w:rFonts w:ascii="Times New Roman" w:hAnsi="Times New Roman" w:cs="Times New Roman"/>
          <w:sz w:val="24"/>
          <w:szCs w:val="24"/>
        </w:rPr>
        <w:t xml:space="preserve">. gada </w:t>
      </w:r>
      <w:r>
        <w:rPr>
          <w:rFonts w:ascii="Times New Roman" w:hAnsi="Times New Roman" w:cs="Times New Roman"/>
          <w:sz w:val="24"/>
          <w:szCs w:val="24"/>
        </w:rPr>
        <w:t>26</w:t>
      </w:r>
      <w:r w:rsidRPr="00A42E16">
        <w:rPr>
          <w:rFonts w:ascii="Times New Roman" w:hAnsi="Times New Roman" w:cs="Times New Roman"/>
          <w:sz w:val="24"/>
          <w:szCs w:val="24"/>
        </w:rPr>
        <w:t>.</w:t>
      </w:r>
      <w:r>
        <w:rPr>
          <w:rFonts w:ascii="Times New Roman" w:hAnsi="Times New Roman" w:cs="Times New Roman"/>
          <w:sz w:val="24"/>
          <w:szCs w:val="24"/>
        </w:rPr>
        <w:t> jūnija</w:t>
      </w:r>
      <w:r w:rsidRPr="00A42E16">
        <w:rPr>
          <w:rFonts w:ascii="Times New Roman" w:hAnsi="Times New Roman" w:cs="Times New Roman"/>
          <w:sz w:val="24"/>
          <w:szCs w:val="24"/>
        </w:rPr>
        <w:t xml:space="preserve"> lēmumam Nr. GND/202</w:t>
      </w:r>
      <w:r>
        <w:rPr>
          <w:rFonts w:ascii="Times New Roman" w:hAnsi="Times New Roman" w:cs="Times New Roman"/>
          <w:sz w:val="24"/>
          <w:szCs w:val="24"/>
        </w:rPr>
        <w:t>5/</w:t>
      </w:r>
    </w:p>
    <w:p w14:paraId="7EB97370" w14:textId="77777777" w:rsidR="00C221FC" w:rsidRPr="00A42E16" w:rsidRDefault="00C221FC" w:rsidP="00C221FC">
      <w:pPr>
        <w:jc w:val="both"/>
        <w:rPr>
          <w:rFonts w:ascii="Times New Roman" w:hAnsi="Times New Roman" w:cs="Times New Roman"/>
          <w:sz w:val="24"/>
          <w:szCs w:val="24"/>
        </w:rPr>
      </w:pPr>
    </w:p>
    <w:p w14:paraId="2B8E9955" w14:textId="64C01450" w:rsidR="00C221FC" w:rsidRPr="00143B7D" w:rsidRDefault="00C221FC" w:rsidP="00143B7D">
      <w:pPr>
        <w:contextualSpacing/>
        <w:jc w:val="center"/>
        <w:rPr>
          <w:rFonts w:ascii="Times New Roman" w:hAnsi="Times New Roman" w:cs="Times New Roman"/>
          <w:b/>
          <w:bCs/>
        </w:rPr>
      </w:pPr>
      <w:r w:rsidRPr="00143B7D">
        <w:rPr>
          <w:rFonts w:ascii="Times New Roman" w:hAnsi="Times New Roman" w:cs="Times New Roman"/>
          <w:b/>
          <w:bCs/>
        </w:rPr>
        <w:t xml:space="preserve">VIENOŠANĀS </w:t>
      </w:r>
    </w:p>
    <w:p w14:paraId="189D1F48" w14:textId="37D8258B" w:rsidR="00C221FC" w:rsidRPr="00143B7D" w:rsidRDefault="00C221FC" w:rsidP="00143B7D">
      <w:pPr>
        <w:contextualSpacing/>
        <w:jc w:val="center"/>
        <w:rPr>
          <w:rFonts w:ascii="Times New Roman" w:hAnsi="Times New Roman" w:cs="Times New Roman"/>
          <w:b/>
          <w:bCs/>
        </w:rPr>
      </w:pPr>
      <w:bookmarkStart w:id="3" w:name="_Hlk101766722"/>
      <w:r w:rsidRPr="00143B7D">
        <w:rPr>
          <w:rFonts w:ascii="Times New Roman" w:hAnsi="Times New Roman" w:cs="Times New Roman"/>
          <w:b/>
          <w:bCs/>
        </w:rPr>
        <w:t xml:space="preserve">par 2020. gada 6. janvāra </w:t>
      </w:r>
      <w:r w:rsidRPr="00143B7D">
        <w:rPr>
          <w:rFonts w:ascii="Times New Roman" w:hAnsi="Times New Roman" w:cs="Times New Roman"/>
          <w:b/>
          <w:color w:val="000000"/>
        </w:rPr>
        <w:t xml:space="preserve">dzīvojamās mājas “Stāķi 11” pārvaldīšanas pilnvarojuma </w:t>
      </w:r>
      <w:r w:rsidRPr="00143B7D">
        <w:rPr>
          <w:rFonts w:ascii="Times New Roman" w:hAnsi="Times New Roman" w:cs="Times New Roman"/>
          <w:b/>
        </w:rPr>
        <w:t xml:space="preserve">līgumā Nr. GND/9.17/20/183 </w:t>
      </w:r>
    </w:p>
    <w:bookmarkEnd w:id="3"/>
    <w:p w14:paraId="5EC5D8FB" w14:textId="77777777" w:rsidR="00C221FC" w:rsidRPr="00143B7D" w:rsidRDefault="00C221FC" w:rsidP="00143B7D">
      <w:pPr>
        <w:contextualSpacing/>
        <w:jc w:val="both"/>
        <w:rPr>
          <w:rFonts w:ascii="Times New Roman" w:hAnsi="Times New Roman" w:cs="Times New Roman"/>
        </w:rPr>
      </w:pPr>
    </w:p>
    <w:p w14:paraId="67220E7E" w14:textId="1723B6FC" w:rsidR="00C221FC" w:rsidRPr="00143B7D" w:rsidRDefault="00C221FC" w:rsidP="00143B7D">
      <w:pPr>
        <w:contextualSpacing/>
        <w:jc w:val="both"/>
        <w:rPr>
          <w:rFonts w:ascii="Times New Roman" w:hAnsi="Times New Roman" w:cs="Times New Roman"/>
        </w:rPr>
      </w:pPr>
      <w:r w:rsidRPr="00143B7D">
        <w:rPr>
          <w:rFonts w:ascii="Times New Roman" w:hAnsi="Times New Roman" w:cs="Times New Roman"/>
        </w:rPr>
        <w:t xml:space="preserve">Gulbenē </w:t>
      </w:r>
      <w:r w:rsidRPr="00143B7D">
        <w:rPr>
          <w:rFonts w:ascii="Times New Roman" w:hAnsi="Times New Roman" w:cs="Times New Roman"/>
        </w:rPr>
        <w:tab/>
      </w:r>
      <w:r w:rsidRPr="00143B7D">
        <w:rPr>
          <w:rFonts w:ascii="Times New Roman" w:hAnsi="Times New Roman" w:cs="Times New Roman"/>
        </w:rPr>
        <w:tab/>
      </w:r>
      <w:r w:rsidRPr="00143B7D">
        <w:rPr>
          <w:rFonts w:ascii="Times New Roman" w:hAnsi="Times New Roman" w:cs="Times New Roman"/>
        </w:rPr>
        <w:tab/>
      </w:r>
      <w:r w:rsidRPr="00143B7D">
        <w:rPr>
          <w:rFonts w:ascii="Times New Roman" w:hAnsi="Times New Roman" w:cs="Times New Roman"/>
        </w:rPr>
        <w:tab/>
      </w:r>
      <w:r w:rsidRPr="00143B7D">
        <w:rPr>
          <w:rFonts w:ascii="Times New Roman" w:hAnsi="Times New Roman" w:cs="Times New Roman"/>
        </w:rPr>
        <w:tab/>
      </w:r>
      <w:r w:rsidRPr="00143B7D">
        <w:rPr>
          <w:rFonts w:ascii="Times New Roman" w:hAnsi="Times New Roman" w:cs="Times New Roman"/>
        </w:rPr>
        <w:tab/>
      </w:r>
      <w:r w:rsidRPr="00143B7D">
        <w:rPr>
          <w:rFonts w:ascii="Times New Roman" w:hAnsi="Times New Roman" w:cs="Times New Roman"/>
        </w:rPr>
        <w:tab/>
      </w:r>
      <w:r w:rsidRPr="00143B7D">
        <w:rPr>
          <w:rFonts w:ascii="Times New Roman" w:hAnsi="Times New Roman" w:cs="Times New Roman"/>
        </w:rPr>
        <w:tab/>
        <w:t xml:space="preserve">    2025. gada ___. jūnijā </w:t>
      </w:r>
    </w:p>
    <w:p w14:paraId="2092D489" w14:textId="77777777" w:rsidR="00C221FC" w:rsidRPr="00143B7D" w:rsidRDefault="00C221FC" w:rsidP="00143B7D">
      <w:pPr>
        <w:contextualSpacing/>
        <w:jc w:val="both"/>
        <w:rPr>
          <w:rFonts w:ascii="Times New Roman" w:hAnsi="Times New Roman" w:cs="Times New Roman"/>
        </w:rPr>
      </w:pPr>
    </w:p>
    <w:p w14:paraId="31717A85" w14:textId="550FB7F5" w:rsidR="00C221FC" w:rsidRPr="00143B7D" w:rsidRDefault="00C221FC" w:rsidP="00143B7D">
      <w:pPr>
        <w:widowControl w:val="0"/>
        <w:tabs>
          <w:tab w:val="right" w:leader="underscore" w:pos="9922"/>
        </w:tabs>
        <w:autoSpaceDE w:val="0"/>
        <w:autoSpaceDN w:val="0"/>
        <w:adjustRightInd w:val="0"/>
        <w:ind w:firstLine="567"/>
        <w:contextualSpacing/>
        <w:jc w:val="both"/>
        <w:rPr>
          <w:rFonts w:ascii="Times New Roman" w:hAnsi="Times New Roman" w:cs="Times New Roman"/>
        </w:rPr>
      </w:pPr>
      <w:r w:rsidRPr="00143B7D">
        <w:rPr>
          <w:rFonts w:ascii="Times New Roman" w:hAnsi="Times New Roman" w:cs="Times New Roman"/>
          <w:b/>
        </w:rPr>
        <w:t>Gulbenes novada pašvaldība</w:t>
      </w:r>
      <w:r w:rsidRPr="00143B7D">
        <w:rPr>
          <w:rFonts w:ascii="Times New Roman" w:hAnsi="Times New Roman" w:cs="Times New Roman"/>
        </w:rPr>
        <w:t xml:space="preserve">, reģistrācijas Nr. 90009116327, juridiskā adrese: Ābeļu iela 2, Gulbene, Gulbenes novads, LV-4401 (turpmāk – </w:t>
      </w:r>
      <w:r w:rsidRPr="00143B7D">
        <w:rPr>
          <w:rFonts w:ascii="Times New Roman" w:hAnsi="Times New Roman" w:cs="Times New Roman"/>
          <w:b/>
        </w:rPr>
        <w:t>Pašvaldība</w:t>
      </w:r>
      <w:r w:rsidRPr="00143B7D">
        <w:rPr>
          <w:rFonts w:ascii="Times New Roman" w:hAnsi="Times New Roman" w:cs="Times New Roman"/>
        </w:rPr>
        <w:t>), kuras vārdā saskaņā ar Gulbenes novada pašvaldības domes 2023. gada 21. decembra saistošo noteikumu Nr. 24 “Gulbenes novada pašvaldības nolikums” 25.16. apakšpunktu rīkojas izpilddirektore Antra Sprudzāne, no vienas puses, un</w:t>
      </w:r>
    </w:p>
    <w:p w14:paraId="0FB92BE2" w14:textId="7C0CD215" w:rsidR="00C221FC" w:rsidRPr="00143B7D" w:rsidRDefault="00C221FC" w:rsidP="00143B7D">
      <w:pPr>
        <w:widowControl w:val="0"/>
        <w:tabs>
          <w:tab w:val="right" w:leader="underscore" w:pos="9922"/>
        </w:tabs>
        <w:autoSpaceDE w:val="0"/>
        <w:autoSpaceDN w:val="0"/>
        <w:adjustRightInd w:val="0"/>
        <w:ind w:firstLine="567"/>
        <w:contextualSpacing/>
        <w:jc w:val="both"/>
        <w:rPr>
          <w:rFonts w:ascii="Times New Roman" w:hAnsi="Times New Roman" w:cs="Times New Roman"/>
        </w:rPr>
      </w:pPr>
      <w:r w:rsidRPr="00143B7D">
        <w:rPr>
          <w:rFonts w:ascii="Times New Roman" w:hAnsi="Times New Roman" w:cs="Times New Roman"/>
          <w:b/>
        </w:rPr>
        <w:t>SIA “Gulbenes Energo Serviss”</w:t>
      </w:r>
      <w:r w:rsidRPr="00143B7D">
        <w:rPr>
          <w:rFonts w:ascii="Times New Roman" w:hAnsi="Times New Roman" w:cs="Times New Roman"/>
        </w:rPr>
        <w:t>,</w:t>
      </w:r>
      <w:r w:rsidRPr="00143B7D">
        <w:rPr>
          <w:rFonts w:ascii="Times New Roman" w:hAnsi="Times New Roman" w:cs="Times New Roman"/>
          <w:b/>
        </w:rPr>
        <w:t xml:space="preserve"> </w:t>
      </w:r>
      <w:r w:rsidRPr="00143B7D">
        <w:rPr>
          <w:rFonts w:ascii="Times New Roman" w:hAnsi="Times New Roman" w:cs="Times New Roman"/>
        </w:rPr>
        <w:t xml:space="preserve">reģistrācijas numurs 54603000121, juridiskā adrese: Blaumaņa iela 56A, Gulbene, Gulbenes novads, LV-4401, kuras vārdā uz statūtu pamata rīkojas valdes loceklis Rihards Korns (turpmāk – </w:t>
      </w:r>
      <w:r w:rsidRPr="00143B7D">
        <w:rPr>
          <w:rFonts w:ascii="Times New Roman" w:hAnsi="Times New Roman" w:cs="Times New Roman"/>
          <w:b/>
          <w:bCs/>
        </w:rPr>
        <w:t>Pārvaldnieks</w:t>
      </w:r>
      <w:r w:rsidRPr="00143B7D">
        <w:rPr>
          <w:rFonts w:ascii="Times New Roman" w:hAnsi="Times New Roman" w:cs="Times New Roman"/>
        </w:rPr>
        <w:t xml:space="preserve">), no otras puses, katrs atsevišķi turpmāk – Līdzējs, abi kopā turpmāk – Līdzēji, </w:t>
      </w:r>
    </w:p>
    <w:p w14:paraId="4DD53393" w14:textId="5983CC74" w:rsidR="00C221FC" w:rsidRPr="00143B7D" w:rsidRDefault="00C221FC" w:rsidP="00143B7D">
      <w:pPr>
        <w:ind w:firstLine="567"/>
        <w:contextualSpacing/>
        <w:jc w:val="both"/>
        <w:rPr>
          <w:rFonts w:ascii="Times New Roman" w:hAnsi="Times New Roman" w:cs="Times New Roman"/>
        </w:rPr>
      </w:pPr>
      <w:r w:rsidRPr="00143B7D">
        <w:rPr>
          <w:rFonts w:ascii="Times New Roman" w:hAnsi="Times New Roman" w:cs="Times New Roman"/>
        </w:rPr>
        <w:t xml:space="preserve">pamatojoties uz Gulbenes novada pašvaldības domes 2025. gada 26. jūnija lēmumu Nr. GND/2025/__ “Par grozījumiem 2020. gada 6. janvāra dzīvojamās mājas “Stāķi 11” pārvaldīšanas pilnvarojuma līgumā Nr. GND/9.17/20/183” (protokols Nr. __; __ .p.) un </w:t>
      </w:r>
      <w:bookmarkStart w:id="4" w:name="_Hlk101774265"/>
      <w:r w:rsidRPr="00143B7D">
        <w:rPr>
          <w:rFonts w:ascii="Times New Roman" w:hAnsi="Times New Roman" w:cs="Times New Roman"/>
        </w:rPr>
        <w:t xml:space="preserve">2020. gada 6. janvāra </w:t>
      </w:r>
      <w:r w:rsidRPr="00143B7D">
        <w:rPr>
          <w:rFonts w:ascii="Times New Roman" w:hAnsi="Times New Roman" w:cs="Times New Roman"/>
          <w:color w:val="000000"/>
        </w:rPr>
        <w:t xml:space="preserve">dzīvojamās mājas “Stāķi 11” pārvaldīšanas </w:t>
      </w:r>
      <w:r w:rsidRPr="00143B7D">
        <w:rPr>
          <w:rFonts w:ascii="Times New Roman" w:hAnsi="Times New Roman" w:cs="Times New Roman"/>
        </w:rPr>
        <w:t xml:space="preserve">pilnvarojuma līguma Nr. GND/9.17/20/183 (turpmāk – Līgums) </w:t>
      </w:r>
      <w:bookmarkEnd w:id="4"/>
      <w:r w:rsidRPr="00143B7D">
        <w:rPr>
          <w:rFonts w:ascii="Times New Roman" w:hAnsi="Times New Roman" w:cs="Times New Roman"/>
        </w:rPr>
        <w:t>6.3. punktu, izsakot savu brīvu gribu, bez viltus, maldības un spaidiem, noslēdz šāda satura vienošanos par grozījumiem Līgumā (turpmāk – Vienošanās):</w:t>
      </w:r>
    </w:p>
    <w:p w14:paraId="07286A45" w14:textId="28E35176" w:rsidR="00C221FC" w:rsidRPr="00143B7D" w:rsidRDefault="00C221FC" w:rsidP="00143B7D">
      <w:pPr>
        <w:widowControl w:val="0"/>
        <w:numPr>
          <w:ilvl w:val="0"/>
          <w:numId w:val="8"/>
        </w:numPr>
        <w:autoSpaceDE w:val="0"/>
        <w:autoSpaceDN w:val="0"/>
        <w:adjustRightInd w:val="0"/>
        <w:ind w:left="993" w:hanging="437"/>
        <w:contextualSpacing/>
        <w:jc w:val="both"/>
        <w:rPr>
          <w:rFonts w:ascii="Times New Roman" w:hAnsi="Times New Roman" w:cs="Times New Roman"/>
          <w:lang w:eastAsia="ar-SA"/>
        </w:rPr>
      </w:pPr>
      <w:r w:rsidRPr="00143B7D">
        <w:rPr>
          <w:rFonts w:ascii="Times New Roman" w:hAnsi="Times New Roman" w:cs="Times New Roman"/>
          <w:lang w:eastAsia="ar-SA"/>
        </w:rPr>
        <w:t xml:space="preserve">Puses vienojas </w:t>
      </w:r>
      <w:r w:rsidR="005C0353" w:rsidRPr="00143B7D">
        <w:rPr>
          <w:rFonts w:ascii="Times New Roman" w:hAnsi="Times New Roman" w:cs="Times New Roman"/>
          <w:lang w:eastAsia="ar-SA"/>
        </w:rPr>
        <w:t xml:space="preserve">izdarīt </w:t>
      </w:r>
      <w:r w:rsidR="005C0353" w:rsidRPr="00143B7D">
        <w:rPr>
          <w:rFonts w:ascii="Times New Roman" w:hAnsi="Times New Roman" w:cs="Times New Roman"/>
          <w:bCs/>
        </w:rPr>
        <w:t xml:space="preserve">Līgumā šādus grozījumus: </w:t>
      </w:r>
    </w:p>
    <w:p w14:paraId="33B8EB5E" w14:textId="0D0299E8" w:rsidR="005C0353" w:rsidRPr="00143B7D" w:rsidRDefault="008144C1" w:rsidP="00143B7D">
      <w:pPr>
        <w:pStyle w:val="Sarakstarindkopa"/>
        <w:widowControl w:val="0"/>
        <w:numPr>
          <w:ilvl w:val="1"/>
          <w:numId w:val="9"/>
        </w:numPr>
        <w:tabs>
          <w:tab w:val="left" w:pos="1560"/>
        </w:tabs>
        <w:autoSpaceDE w:val="0"/>
        <w:autoSpaceDN w:val="0"/>
        <w:adjustRightInd w:val="0"/>
        <w:spacing w:after="0" w:line="240" w:lineRule="auto"/>
        <w:ind w:left="1560" w:hanging="567"/>
        <w:jc w:val="both"/>
        <w:rPr>
          <w:rFonts w:ascii="Times New Roman" w:hAnsi="Times New Roman"/>
          <w:lang w:eastAsia="ar-SA"/>
        </w:rPr>
      </w:pPr>
      <w:r w:rsidRPr="00143B7D">
        <w:rPr>
          <w:rFonts w:ascii="Times New Roman" w:hAnsi="Times New Roman"/>
          <w:lang w:eastAsia="ar-SA"/>
        </w:rPr>
        <w:t>i</w:t>
      </w:r>
      <w:r w:rsidR="005C0353" w:rsidRPr="00143B7D">
        <w:rPr>
          <w:rFonts w:ascii="Times New Roman" w:hAnsi="Times New Roman"/>
          <w:lang w:eastAsia="ar-SA"/>
        </w:rPr>
        <w:t xml:space="preserve">zteikt 4.1.punktu šādā redakcijā: </w:t>
      </w:r>
    </w:p>
    <w:p w14:paraId="289BCE71" w14:textId="77713C61" w:rsidR="008144C1" w:rsidRPr="00143B7D" w:rsidRDefault="005C0353" w:rsidP="00143B7D">
      <w:pPr>
        <w:pStyle w:val="Sarakstarindkopa"/>
        <w:widowControl w:val="0"/>
        <w:autoSpaceDE w:val="0"/>
        <w:autoSpaceDN w:val="0"/>
        <w:adjustRightInd w:val="0"/>
        <w:spacing w:after="0" w:line="240" w:lineRule="auto"/>
        <w:ind w:left="0" w:firstLine="1560"/>
        <w:jc w:val="both"/>
        <w:rPr>
          <w:rFonts w:ascii="Times New Roman" w:hAnsi="Times New Roman"/>
        </w:rPr>
      </w:pPr>
      <w:r w:rsidRPr="00143B7D">
        <w:rPr>
          <w:rFonts w:ascii="Times New Roman" w:hAnsi="Times New Roman"/>
          <w:lang w:eastAsia="ar-SA"/>
        </w:rPr>
        <w:t xml:space="preserve">“4.1. </w:t>
      </w:r>
      <w:r w:rsidR="002779E4" w:rsidRPr="00143B7D">
        <w:rPr>
          <w:rFonts w:ascii="Times New Roman" w:hAnsi="Times New Roman"/>
          <w:lang w:eastAsia="ar-SA"/>
        </w:rPr>
        <w:t xml:space="preserve">Pašvaldība </w:t>
      </w:r>
      <w:r w:rsidR="008144C1" w:rsidRPr="00143B7D">
        <w:rPr>
          <w:rFonts w:ascii="Times New Roman" w:hAnsi="Times New Roman"/>
          <w:lang w:eastAsia="ar-SA"/>
        </w:rPr>
        <w:t xml:space="preserve">apņemas līdz 2041.gada 16.jūnijam </w:t>
      </w:r>
      <w:r w:rsidR="002779E4" w:rsidRPr="00143B7D">
        <w:rPr>
          <w:rFonts w:ascii="Times New Roman" w:hAnsi="Times New Roman"/>
          <w:lang w:eastAsia="ar-SA"/>
        </w:rPr>
        <w:t xml:space="preserve">veikt ikmēneša maksājumu </w:t>
      </w:r>
      <w:r w:rsidRPr="00143B7D">
        <w:rPr>
          <w:rFonts w:ascii="Times New Roman" w:hAnsi="Times New Roman"/>
          <w:lang w:eastAsia="ar-SA"/>
        </w:rPr>
        <w:t xml:space="preserve">512,48 EUR (pieci simti divpadsmit </w:t>
      </w:r>
      <w:r w:rsidRPr="00143B7D">
        <w:rPr>
          <w:rFonts w:ascii="Times New Roman" w:hAnsi="Times New Roman"/>
          <w:i/>
          <w:lang w:eastAsia="ar-SA"/>
        </w:rPr>
        <w:t>euro</w:t>
      </w:r>
      <w:r w:rsidRPr="00143B7D">
        <w:rPr>
          <w:rFonts w:ascii="Times New Roman" w:hAnsi="Times New Roman"/>
        </w:rPr>
        <w:t xml:space="preserve"> četrdesmit astoņi centi) apmērā</w:t>
      </w:r>
      <w:r w:rsidRPr="00143B7D">
        <w:rPr>
          <w:rFonts w:ascii="Times New Roman" w:eastAsia="Times New Roman" w:hAnsi="Times New Roman"/>
          <w:lang w:eastAsia="lv-LV"/>
        </w:rPr>
        <w:t xml:space="preserve"> </w:t>
      </w:r>
      <w:r w:rsidR="008144C1" w:rsidRPr="00143B7D">
        <w:rPr>
          <w:rFonts w:ascii="Times New Roman" w:hAnsi="Times New Roman"/>
        </w:rPr>
        <w:t>atbilstoši 2021. gada 16. jūnija</w:t>
      </w:r>
      <w:r w:rsidR="008144C1" w:rsidRPr="00143B7D">
        <w:rPr>
          <w:rFonts w:ascii="Times New Roman" w:hAnsi="Times New Roman"/>
          <w:color w:val="000000"/>
        </w:rPr>
        <w:t xml:space="preserve"> finansiālā atbalsta līgumam Nr.147588/DME0000811, ko noslēgusi SIA “Gulbenes Energo Serviss” ar akciju sabiedrību “Attīstības finanšu institūcija Altum”, uzņemto </w:t>
      </w:r>
      <w:r w:rsidR="008144C1" w:rsidRPr="00143B7D">
        <w:rPr>
          <w:rFonts w:ascii="Times New Roman" w:hAnsi="Times New Roman"/>
        </w:rPr>
        <w:t>aizņēmuma saistību dzēšanai.”;</w:t>
      </w:r>
    </w:p>
    <w:p w14:paraId="4E263F90" w14:textId="0D4FBA98" w:rsidR="008144C1" w:rsidRPr="00143B7D" w:rsidRDefault="008144C1" w:rsidP="00143B7D">
      <w:pPr>
        <w:pStyle w:val="Sarakstarindkopa"/>
        <w:widowControl w:val="0"/>
        <w:numPr>
          <w:ilvl w:val="1"/>
          <w:numId w:val="9"/>
        </w:numPr>
        <w:autoSpaceDE w:val="0"/>
        <w:autoSpaceDN w:val="0"/>
        <w:adjustRightInd w:val="0"/>
        <w:spacing w:after="0" w:line="240" w:lineRule="auto"/>
        <w:ind w:left="1560" w:hanging="567"/>
        <w:jc w:val="both"/>
        <w:rPr>
          <w:rFonts w:ascii="Times New Roman" w:hAnsi="Times New Roman"/>
        </w:rPr>
      </w:pPr>
      <w:r w:rsidRPr="00143B7D">
        <w:rPr>
          <w:rFonts w:ascii="Times New Roman" w:hAnsi="Times New Roman"/>
        </w:rPr>
        <w:t>izteikt 4.2. punktu šādā redakcijā:</w:t>
      </w:r>
    </w:p>
    <w:p w14:paraId="1003191A" w14:textId="0333507B" w:rsidR="008144C1" w:rsidRPr="00143B7D" w:rsidRDefault="008144C1" w:rsidP="00143B7D">
      <w:pPr>
        <w:pStyle w:val="Sarakstarindkopa"/>
        <w:widowControl w:val="0"/>
        <w:autoSpaceDE w:val="0"/>
        <w:autoSpaceDN w:val="0"/>
        <w:adjustRightInd w:val="0"/>
        <w:spacing w:after="0" w:line="240" w:lineRule="auto"/>
        <w:ind w:left="0" w:firstLine="1560"/>
        <w:jc w:val="both"/>
        <w:rPr>
          <w:rFonts w:ascii="Times New Roman" w:hAnsi="Times New Roman"/>
        </w:rPr>
      </w:pPr>
      <w:r w:rsidRPr="00143B7D">
        <w:rPr>
          <w:rFonts w:ascii="Times New Roman" w:hAnsi="Times New Roman"/>
        </w:rPr>
        <w:t>“</w:t>
      </w:r>
      <w:r w:rsidR="00143B7D" w:rsidRPr="00143B7D">
        <w:rPr>
          <w:rFonts w:ascii="Times New Roman" w:hAnsi="Times New Roman"/>
        </w:rPr>
        <w:t xml:space="preserve">4.2. </w:t>
      </w:r>
      <w:r w:rsidRPr="00143B7D">
        <w:rPr>
          <w:rFonts w:ascii="Times New Roman" w:hAnsi="Times New Roman"/>
        </w:rPr>
        <w:t>Pārvaldnieks nav tiesīgs Līguma 4.1. punktā minēto maksājumu rezultātā iegūtos līdzekļus izmantot citu izdevumu segšanai</w:t>
      </w:r>
      <w:r w:rsidR="00143B7D" w:rsidRPr="00143B7D">
        <w:rPr>
          <w:rFonts w:ascii="Times New Roman" w:hAnsi="Times New Roman"/>
        </w:rPr>
        <w:t xml:space="preserve"> bez attiecīga Pašvaldības lēmuma</w:t>
      </w:r>
      <w:r w:rsidRPr="00143B7D">
        <w:rPr>
          <w:rFonts w:ascii="Times New Roman" w:hAnsi="Times New Roman"/>
        </w:rPr>
        <w:t>.”</w:t>
      </w:r>
      <w:r w:rsidR="00143B7D" w:rsidRPr="00143B7D">
        <w:rPr>
          <w:rFonts w:ascii="Times New Roman" w:hAnsi="Times New Roman"/>
        </w:rPr>
        <w:t>;</w:t>
      </w:r>
    </w:p>
    <w:p w14:paraId="56379863" w14:textId="41688C17" w:rsidR="00143B7D" w:rsidRPr="00143B7D" w:rsidRDefault="00143B7D" w:rsidP="00143B7D">
      <w:pPr>
        <w:pStyle w:val="Sarakstarindkopa"/>
        <w:widowControl w:val="0"/>
        <w:numPr>
          <w:ilvl w:val="1"/>
          <w:numId w:val="9"/>
        </w:numPr>
        <w:tabs>
          <w:tab w:val="left" w:pos="1560"/>
        </w:tabs>
        <w:autoSpaceDE w:val="0"/>
        <w:autoSpaceDN w:val="0"/>
        <w:adjustRightInd w:val="0"/>
        <w:spacing w:after="0" w:line="240" w:lineRule="auto"/>
        <w:ind w:left="1560" w:hanging="567"/>
        <w:jc w:val="both"/>
        <w:rPr>
          <w:rFonts w:ascii="Times New Roman" w:hAnsi="Times New Roman"/>
        </w:rPr>
      </w:pPr>
      <w:r w:rsidRPr="00143B7D">
        <w:rPr>
          <w:rFonts w:ascii="Times New Roman" w:hAnsi="Times New Roman"/>
        </w:rPr>
        <w:t>izteikt 4.3.punktu šādā redakcijā:</w:t>
      </w:r>
    </w:p>
    <w:p w14:paraId="71C478ED" w14:textId="1070C756" w:rsidR="00143B7D" w:rsidRPr="00143B7D" w:rsidRDefault="00143B7D" w:rsidP="00143B7D">
      <w:pPr>
        <w:pStyle w:val="Sarakstarindkopa"/>
        <w:widowControl w:val="0"/>
        <w:tabs>
          <w:tab w:val="left" w:pos="1560"/>
        </w:tabs>
        <w:autoSpaceDE w:val="0"/>
        <w:autoSpaceDN w:val="0"/>
        <w:adjustRightInd w:val="0"/>
        <w:spacing w:after="0" w:line="240" w:lineRule="auto"/>
        <w:ind w:left="1560"/>
        <w:jc w:val="both"/>
        <w:rPr>
          <w:rFonts w:ascii="Times New Roman" w:hAnsi="Times New Roman"/>
        </w:rPr>
      </w:pPr>
      <w:r w:rsidRPr="00143B7D">
        <w:rPr>
          <w:rFonts w:ascii="Times New Roman" w:hAnsi="Times New Roman"/>
        </w:rPr>
        <w:t xml:space="preserve">“4.3. Pašvaldība var mainīt Līguma 4.1.punktā noteikto maksājumu, </w:t>
      </w:r>
      <w:r w:rsidR="008144C1" w:rsidRPr="00143B7D">
        <w:rPr>
          <w:rFonts w:ascii="Times New Roman" w:hAnsi="Times New Roman"/>
        </w:rPr>
        <w:t>ja līdzšinējais maksājuma apmērs, saistībā ar aizdevuma procentu likmes mainīgās daļas izmaiņām, nav pietiekams no aizdevuma līguma izrietošo saistību izpildei</w:t>
      </w:r>
      <w:r w:rsidRPr="00143B7D">
        <w:rPr>
          <w:rFonts w:ascii="Times New Roman" w:hAnsi="Times New Roman"/>
        </w:rPr>
        <w:t>, pieņemot attiecīgu Pašvaldības lēmumu un noslēdzot rakstveida vienošanos ar Pārvaldnieku</w:t>
      </w:r>
      <w:r w:rsidR="008144C1" w:rsidRPr="00143B7D">
        <w:rPr>
          <w:rFonts w:ascii="Times New Roman" w:hAnsi="Times New Roman"/>
        </w:rPr>
        <w:t>.</w:t>
      </w:r>
      <w:r w:rsidRPr="00143B7D">
        <w:rPr>
          <w:rFonts w:ascii="Times New Roman" w:hAnsi="Times New Roman"/>
        </w:rPr>
        <w:t>”.</w:t>
      </w:r>
    </w:p>
    <w:p w14:paraId="3F58650C" w14:textId="4986280A" w:rsidR="00455D59" w:rsidRPr="00143B7D" w:rsidRDefault="00455D59" w:rsidP="00143B7D">
      <w:pPr>
        <w:widowControl w:val="0"/>
        <w:numPr>
          <w:ilvl w:val="0"/>
          <w:numId w:val="8"/>
        </w:numPr>
        <w:tabs>
          <w:tab w:val="left" w:pos="993"/>
        </w:tabs>
        <w:suppressAutoHyphens/>
        <w:autoSpaceDE w:val="0"/>
        <w:autoSpaceDN w:val="0"/>
        <w:adjustRightInd w:val="0"/>
        <w:ind w:left="0" w:firstLine="567"/>
        <w:contextualSpacing/>
        <w:jc w:val="both"/>
        <w:rPr>
          <w:rFonts w:ascii="Times New Roman" w:hAnsi="Times New Roman" w:cs="Times New Roman"/>
          <w:lang w:eastAsia="ar-SA"/>
        </w:rPr>
      </w:pPr>
      <w:r w:rsidRPr="00143B7D">
        <w:rPr>
          <w:rFonts w:ascii="Times New Roman" w:hAnsi="Times New Roman" w:cs="Times New Roman"/>
          <w:lang w:eastAsia="ar-SA"/>
        </w:rPr>
        <w:t xml:space="preserve">Jebkuri strīdi </w:t>
      </w:r>
      <w:r w:rsidR="00143B7D" w:rsidRPr="00143B7D">
        <w:rPr>
          <w:rFonts w:ascii="Times New Roman" w:hAnsi="Times New Roman" w:cs="Times New Roman"/>
          <w:lang w:eastAsia="ar-SA"/>
        </w:rPr>
        <w:t>V</w:t>
      </w:r>
      <w:r w:rsidRPr="00143B7D">
        <w:rPr>
          <w:rFonts w:ascii="Times New Roman" w:hAnsi="Times New Roman" w:cs="Times New Roman"/>
          <w:lang w:eastAsia="ar-SA"/>
        </w:rPr>
        <w:t>ienošanās sakarā tiek risināti pārrunu ceļā, ja strīda risinājums pārrunu ceļā nav rodams, tad tas tiek risināts Latvijas Republikas tiesu instancēs saskaņā ar Latvijas Republikā spēkā esošajiem normatīvajiem aktiem.</w:t>
      </w:r>
    </w:p>
    <w:p w14:paraId="3D294CEF" w14:textId="77777777" w:rsidR="00455D59" w:rsidRPr="00143B7D" w:rsidRDefault="00455D59" w:rsidP="00143B7D">
      <w:pPr>
        <w:widowControl w:val="0"/>
        <w:numPr>
          <w:ilvl w:val="0"/>
          <w:numId w:val="8"/>
        </w:numPr>
        <w:tabs>
          <w:tab w:val="left" w:pos="993"/>
        </w:tabs>
        <w:suppressAutoHyphens/>
        <w:autoSpaceDE w:val="0"/>
        <w:autoSpaceDN w:val="0"/>
        <w:adjustRightInd w:val="0"/>
        <w:ind w:left="0" w:firstLine="567"/>
        <w:contextualSpacing/>
        <w:jc w:val="both"/>
        <w:rPr>
          <w:rFonts w:ascii="Times New Roman" w:hAnsi="Times New Roman" w:cs="Times New Roman"/>
          <w:lang w:eastAsia="ar-SA"/>
        </w:rPr>
      </w:pPr>
      <w:r w:rsidRPr="00143B7D">
        <w:rPr>
          <w:rFonts w:ascii="Times New Roman" w:hAnsi="Times New Roman" w:cs="Times New Roman"/>
        </w:rPr>
        <w:t>Visi citi Līguma noteikumi un nosacījumi paliek spēkā negrozīti un pilnā apjomā. Vienošanās kopā ar Līgumu veido vienotu, Pusēm juridiski saistošu dokumentu.</w:t>
      </w:r>
    </w:p>
    <w:p w14:paraId="3244EC6D" w14:textId="77777777" w:rsidR="002779E4" w:rsidRPr="00143B7D" w:rsidRDefault="00455D59" w:rsidP="00143B7D">
      <w:pPr>
        <w:widowControl w:val="0"/>
        <w:numPr>
          <w:ilvl w:val="0"/>
          <w:numId w:val="8"/>
        </w:numPr>
        <w:tabs>
          <w:tab w:val="left" w:pos="993"/>
        </w:tabs>
        <w:suppressAutoHyphens/>
        <w:autoSpaceDE w:val="0"/>
        <w:autoSpaceDN w:val="0"/>
        <w:adjustRightInd w:val="0"/>
        <w:ind w:left="0" w:firstLine="567"/>
        <w:contextualSpacing/>
        <w:jc w:val="both"/>
        <w:rPr>
          <w:rFonts w:ascii="Times New Roman" w:hAnsi="Times New Roman" w:cs="Times New Roman"/>
          <w:i/>
          <w:lang w:eastAsia="ar-SA"/>
        </w:rPr>
      </w:pPr>
      <w:r w:rsidRPr="00143B7D">
        <w:rPr>
          <w:rFonts w:ascii="Times New Roman" w:hAnsi="Times New Roman" w:cs="Times New Roman"/>
        </w:rPr>
        <w:t xml:space="preserve">Vienošanās stājas </w:t>
      </w:r>
      <w:r w:rsidR="002779E4" w:rsidRPr="00143B7D">
        <w:rPr>
          <w:rFonts w:ascii="Times New Roman" w:hAnsi="Times New Roman" w:cs="Times New Roman"/>
        </w:rPr>
        <w:t xml:space="preserve">spēkā dienā, kad </w:t>
      </w:r>
      <w:r w:rsidR="002779E4" w:rsidRPr="00143B7D">
        <w:rPr>
          <w:rStyle w:val="Izclums"/>
          <w:rFonts w:ascii="Times New Roman" w:hAnsi="Times New Roman" w:cs="Times New Roman"/>
          <w:i w:val="0"/>
        </w:rPr>
        <w:t>to ir parakstījusi pēdējā no Pusēm</w:t>
      </w:r>
      <w:r w:rsidRPr="00143B7D">
        <w:rPr>
          <w:rFonts w:ascii="Times New Roman" w:hAnsi="Times New Roman" w:cs="Times New Roman"/>
          <w:i/>
        </w:rPr>
        <w:t>.</w:t>
      </w:r>
    </w:p>
    <w:p w14:paraId="6B08FFE5" w14:textId="3EFA5CE7" w:rsidR="00455D59" w:rsidRPr="00143B7D" w:rsidRDefault="00455D59" w:rsidP="00143B7D">
      <w:pPr>
        <w:widowControl w:val="0"/>
        <w:numPr>
          <w:ilvl w:val="0"/>
          <w:numId w:val="8"/>
        </w:numPr>
        <w:tabs>
          <w:tab w:val="left" w:pos="993"/>
        </w:tabs>
        <w:suppressAutoHyphens/>
        <w:autoSpaceDE w:val="0"/>
        <w:autoSpaceDN w:val="0"/>
        <w:adjustRightInd w:val="0"/>
        <w:ind w:left="0" w:firstLine="567"/>
        <w:contextualSpacing/>
        <w:jc w:val="both"/>
        <w:rPr>
          <w:rFonts w:ascii="Times New Roman" w:hAnsi="Times New Roman" w:cs="Times New Roman"/>
          <w:i/>
          <w:lang w:eastAsia="ar-SA"/>
        </w:rPr>
      </w:pPr>
      <w:r w:rsidRPr="00143B7D">
        <w:rPr>
          <w:rFonts w:ascii="Times New Roman" w:hAnsi="Times New Roman" w:cs="Times New Roman"/>
        </w:rPr>
        <w:t xml:space="preserve">Vienošanās </w:t>
      </w:r>
      <w:r w:rsidR="002779E4" w:rsidRPr="00143B7D">
        <w:rPr>
          <w:rFonts w:ascii="Times New Roman" w:hAnsi="Times New Roman" w:cs="Times New Roman"/>
        </w:rPr>
        <w:t>sagatavota latviešu valodā un parakstīta ar drošu elektronisko parakstu, kas satur laika zīmogu.</w:t>
      </w:r>
    </w:p>
    <w:p w14:paraId="534DDBD1" w14:textId="77777777" w:rsidR="00455D59" w:rsidRPr="00143B7D" w:rsidRDefault="00455D59" w:rsidP="00143B7D">
      <w:pPr>
        <w:widowControl w:val="0"/>
        <w:numPr>
          <w:ilvl w:val="0"/>
          <w:numId w:val="8"/>
        </w:numPr>
        <w:tabs>
          <w:tab w:val="left" w:pos="993"/>
        </w:tabs>
        <w:suppressAutoHyphens/>
        <w:autoSpaceDE w:val="0"/>
        <w:autoSpaceDN w:val="0"/>
        <w:adjustRightInd w:val="0"/>
        <w:ind w:left="0" w:firstLine="567"/>
        <w:contextualSpacing/>
        <w:jc w:val="both"/>
        <w:rPr>
          <w:rFonts w:ascii="Times New Roman" w:hAnsi="Times New Roman" w:cs="Times New Roman"/>
          <w:lang w:eastAsia="ar-SA"/>
        </w:rPr>
      </w:pPr>
      <w:r w:rsidRPr="00143B7D">
        <w:rPr>
          <w:rFonts w:ascii="Times New Roman" w:hAnsi="Times New Roman" w:cs="Times New Roman"/>
        </w:rPr>
        <w:t>Pušu rekvizīti un paraksti:</w:t>
      </w:r>
    </w:p>
    <w:p w14:paraId="6CF6C2DB" w14:textId="77777777" w:rsidR="00455D59" w:rsidRPr="00143B7D" w:rsidRDefault="00455D59" w:rsidP="00143B7D">
      <w:pPr>
        <w:contextualSpacing/>
        <w:jc w:val="both"/>
        <w:rPr>
          <w:rFonts w:ascii="Times New Roman" w:hAnsi="Times New Roman" w:cs="Times New Roman"/>
          <w:sz w:val="18"/>
          <w:szCs w:val="18"/>
        </w:rPr>
      </w:pPr>
    </w:p>
    <w:tbl>
      <w:tblPr>
        <w:tblW w:w="9356" w:type="dxa"/>
        <w:tblLook w:val="04A0" w:firstRow="1" w:lastRow="0" w:firstColumn="1" w:lastColumn="0" w:noHBand="0" w:noVBand="1"/>
      </w:tblPr>
      <w:tblGrid>
        <w:gridCol w:w="4536"/>
        <w:gridCol w:w="4820"/>
      </w:tblGrid>
      <w:tr w:rsidR="00455D59" w:rsidRPr="00143B7D" w14:paraId="3CAB9712" w14:textId="77777777" w:rsidTr="00BF16FF">
        <w:tc>
          <w:tcPr>
            <w:tcW w:w="4536" w:type="dxa"/>
            <w:hideMark/>
          </w:tcPr>
          <w:p w14:paraId="519E34E8" w14:textId="77777777" w:rsidR="00455D59" w:rsidRPr="00143B7D" w:rsidRDefault="00455D59" w:rsidP="00143B7D">
            <w:pPr>
              <w:contextualSpacing/>
              <w:jc w:val="both"/>
              <w:rPr>
                <w:rFonts w:ascii="Times New Roman" w:hAnsi="Times New Roman" w:cs="Times New Roman"/>
                <w:b/>
              </w:rPr>
            </w:pPr>
            <w:r w:rsidRPr="00143B7D">
              <w:rPr>
                <w:rFonts w:ascii="Times New Roman" w:hAnsi="Times New Roman" w:cs="Times New Roman"/>
                <w:b/>
              </w:rPr>
              <w:t>Iznomātājs</w:t>
            </w:r>
          </w:p>
        </w:tc>
        <w:tc>
          <w:tcPr>
            <w:tcW w:w="4820" w:type="dxa"/>
            <w:hideMark/>
          </w:tcPr>
          <w:p w14:paraId="3D60911B" w14:textId="77777777" w:rsidR="00455D59" w:rsidRPr="00143B7D" w:rsidRDefault="00455D59" w:rsidP="00143B7D">
            <w:pPr>
              <w:contextualSpacing/>
              <w:jc w:val="both"/>
              <w:rPr>
                <w:rFonts w:ascii="Times New Roman" w:hAnsi="Times New Roman" w:cs="Times New Roman"/>
                <w:b/>
              </w:rPr>
            </w:pPr>
            <w:r w:rsidRPr="00143B7D">
              <w:rPr>
                <w:rFonts w:ascii="Times New Roman" w:hAnsi="Times New Roman" w:cs="Times New Roman"/>
                <w:b/>
              </w:rPr>
              <w:t>Nomnieks</w:t>
            </w:r>
          </w:p>
        </w:tc>
      </w:tr>
      <w:tr w:rsidR="00455D59" w:rsidRPr="00143B7D" w14:paraId="798144CD" w14:textId="77777777" w:rsidTr="00BF16FF">
        <w:tc>
          <w:tcPr>
            <w:tcW w:w="4536" w:type="dxa"/>
            <w:hideMark/>
          </w:tcPr>
          <w:p w14:paraId="1DCF5459" w14:textId="77777777" w:rsidR="00455D59" w:rsidRPr="00143B7D" w:rsidRDefault="00455D59" w:rsidP="00143B7D">
            <w:pPr>
              <w:contextualSpacing/>
              <w:jc w:val="both"/>
              <w:rPr>
                <w:rFonts w:ascii="Times New Roman" w:hAnsi="Times New Roman" w:cs="Times New Roman"/>
                <w:b/>
              </w:rPr>
            </w:pPr>
            <w:r w:rsidRPr="00143B7D">
              <w:rPr>
                <w:rFonts w:ascii="Times New Roman" w:hAnsi="Times New Roman" w:cs="Times New Roman"/>
                <w:b/>
              </w:rPr>
              <w:t>SIA “Gulbenes Energo Serviss”</w:t>
            </w:r>
          </w:p>
        </w:tc>
        <w:tc>
          <w:tcPr>
            <w:tcW w:w="4820" w:type="dxa"/>
            <w:hideMark/>
          </w:tcPr>
          <w:p w14:paraId="35E3A6C3" w14:textId="77777777" w:rsidR="00455D59" w:rsidRPr="00143B7D" w:rsidRDefault="00455D59" w:rsidP="00143B7D">
            <w:pPr>
              <w:contextualSpacing/>
              <w:jc w:val="both"/>
              <w:rPr>
                <w:rFonts w:ascii="Times New Roman" w:hAnsi="Times New Roman" w:cs="Times New Roman"/>
                <w:b/>
              </w:rPr>
            </w:pPr>
            <w:r w:rsidRPr="00143B7D">
              <w:rPr>
                <w:rFonts w:ascii="Times New Roman" w:hAnsi="Times New Roman" w:cs="Times New Roman"/>
                <w:b/>
              </w:rPr>
              <w:t>Gulbenes novada pašvaldība</w:t>
            </w:r>
          </w:p>
        </w:tc>
      </w:tr>
      <w:tr w:rsidR="00455D59" w:rsidRPr="00143B7D" w14:paraId="55C74362" w14:textId="77777777" w:rsidTr="00BF16FF">
        <w:tc>
          <w:tcPr>
            <w:tcW w:w="4536" w:type="dxa"/>
            <w:hideMark/>
          </w:tcPr>
          <w:p w14:paraId="6F3974FD" w14:textId="77777777" w:rsidR="00455D59" w:rsidRPr="00143B7D" w:rsidRDefault="00455D59" w:rsidP="00143B7D">
            <w:pPr>
              <w:contextualSpacing/>
              <w:jc w:val="both"/>
              <w:rPr>
                <w:rFonts w:ascii="Times New Roman" w:hAnsi="Times New Roman" w:cs="Times New Roman"/>
              </w:rPr>
            </w:pPr>
            <w:r w:rsidRPr="00143B7D">
              <w:rPr>
                <w:rFonts w:ascii="Times New Roman" w:hAnsi="Times New Roman" w:cs="Times New Roman"/>
              </w:rPr>
              <w:t>Reģistrācijas Nr. 54603000121</w:t>
            </w:r>
          </w:p>
        </w:tc>
        <w:tc>
          <w:tcPr>
            <w:tcW w:w="4820" w:type="dxa"/>
            <w:hideMark/>
          </w:tcPr>
          <w:p w14:paraId="0A4A0C51" w14:textId="77777777" w:rsidR="00455D59" w:rsidRPr="00143B7D" w:rsidRDefault="00455D59" w:rsidP="00143B7D">
            <w:pPr>
              <w:contextualSpacing/>
              <w:jc w:val="both"/>
              <w:rPr>
                <w:rFonts w:ascii="Times New Roman" w:hAnsi="Times New Roman" w:cs="Times New Roman"/>
              </w:rPr>
            </w:pPr>
            <w:r w:rsidRPr="00143B7D">
              <w:rPr>
                <w:rFonts w:ascii="Times New Roman" w:hAnsi="Times New Roman" w:cs="Times New Roman"/>
              </w:rPr>
              <w:t>Reģistrācijas Nr. 90009116327</w:t>
            </w:r>
          </w:p>
        </w:tc>
      </w:tr>
      <w:tr w:rsidR="00455D59" w:rsidRPr="00143B7D" w14:paraId="40CF9EB9" w14:textId="77777777" w:rsidTr="00BF16FF">
        <w:tc>
          <w:tcPr>
            <w:tcW w:w="4536" w:type="dxa"/>
            <w:hideMark/>
          </w:tcPr>
          <w:p w14:paraId="5870FD23" w14:textId="77777777" w:rsidR="00455D59" w:rsidRPr="00143B7D" w:rsidRDefault="00455D59" w:rsidP="00143B7D">
            <w:pPr>
              <w:contextualSpacing/>
              <w:jc w:val="both"/>
              <w:rPr>
                <w:rFonts w:ascii="Times New Roman" w:hAnsi="Times New Roman" w:cs="Times New Roman"/>
              </w:rPr>
            </w:pPr>
            <w:r w:rsidRPr="00143B7D">
              <w:rPr>
                <w:rFonts w:ascii="Times New Roman" w:hAnsi="Times New Roman" w:cs="Times New Roman"/>
              </w:rPr>
              <w:t>Juridiskā adrese: Blaumaņa iela 56A,</w:t>
            </w:r>
          </w:p>
        </w:tc>
        <w:tc>
          <w:tcPr>
            <w:tcW w:w="4820" w:type="dxa"/>
            <w:hideMark/>
          </w:tcPr>
          <w:p w14:paraId="01AC0F32" w14:textId="77777777" w:rsidR="00455D59" w:rsidRPr="00143B7D" w:rsidRDefault="00455D59" w:rsidP="00143B7D">
            <w:pPr>
              <w:contextualSpacing/>
              <w:jc w:val="both"/>
              <w:rPr>
                <w:rFonts w:ascii="Times New Roman" w:hAnsi="Times New Roman" w:cs="Times New Roman"/>
              </w:rPr>
            </w:pPr>
            <w:r w:rsidRPr="00143B7D">
              <w:rPr>
                <w:rFonts w:ascii="Times New Roman" w:hAnsi="Times New Roman" w:cs="Times New Roman"/>
              </w:rPr>
              <w:t>Juridiskā adrese: Ābeļu iela 2,</w:t>
            </w:r>
          </w:p>
        </w:tc>
      </w:tr>
      <w:tr w:rsidR="00455D59" w:rsidRPr="00143B7D" w14:paraId="34ED4B28" w14:textId="77777777" w:rsidTr="00BF16FF">
        <w:tc>
          <w:tcPr>
            <w:tcW w:w="4536" w:type="dxa"/>
            <w:hideMark/>
          </w:tcPr>
          <w:p w14:paraId="7808E377" w14:textId="77777777" w:rsidR="00455D59" w:rsidRPr="00143B7D" w:rsidRDefault="00455D59" w:rsidP="00143B7D">
            <w:pPr>
              <w:contextualSpacing/>
              <w:jc w:val="both"/>
              <w:rPr>
                <w:rFonts w:ascii="Times New Roman" w:hAnsi="Times New Roman" w:cs="Times New Roman"/>
              </w:rPr>
            </w:pPr>
            <w:r w:rsidRPr="00143B7D">
              <w:rPr>
                <w:rFonts w:ascii="Times New Roman" w:hAnsi="Times New Roman" w:cs="Times New Roman"/>
              </w:rPr>
              <w:t>Gulbene, Gulbenes novads, LV-4401</w:t>
            </w:r>
          </w:p>
        </w:tc>
        <w:tc>
          <w:tcPr>
            <w:tcW w:w="4820" w:type="dxa"/>
            <w:hideMark/>
          </w:tcPr>
          <w:p w14:paraId="080B4F49" w14:textId="77777777" w:rsidR="00455D59" w:rsidRPr="00143B7D" w:rsidRDefault="00455D59" w:rsidP="00143B7D">
            <w:pPr>
              <w:contextualSpacing/>
              <w:jc w:val="both"/>
              <w:rPr>
                <w:rFonts w:ascii="Times New Roman" w:hAnsi="Times New Roman" w:cs="Times New Roman"/>
              </w:rPr>
            </w:pPr>
            <w:r w:rsidRPr="00143B7D">
              <w:rPr>
                <w:rFonts w:ascii="Times New Roman" w:hAnsi="Times New Roman" w:cs="Times New Roman"/>
              </w:rPr>
              <w:t>Gulbene, Gulbenes novads, LV-4401</w:t>
            </w:r>
          </w:p>
        </w:tc>
      </w:tr>
      <w:tr w:rsidR="00455D59" w:rsidRPr="00143B7D" w14:paraId="69DAA68B" w14:textId="77777777" w:rsidTr="00BF16FF">
        <w:tc>
          <w:tcPr>
            <w:tcW w:w="4536" w:type="dxa"/>
          </w:tcPr>
          <w:p w14:paraId="0E691ABF" w14:textId="77777777" w:rsidR="00455D59" w:rsidRPr="00143B7D" w:rsidRDefault="00455D59" w:rsidP="00143B7D">
            <w:pPr>
              <w:contextualSpacing/>
              <w:jc w:val="both"/>
              <w:rPr>
                <w:rFonts w:ascii="Times New Roman" w:hAnsi="Times New Roman" w:cs="Times New Roman"/>
              </w:rPr>
            </w:pPr>
          </w:p>
        </w:tc>
        <w:tc>
          <w:tcPr>
            <w:tcW w:w="4820" w:type="dxa"/>
          </w:tcPr>
          <w:p w14:paraId="7133C35C" w14:textId="77777777" w:rsidR="00455D59" w:rsidRPr="00143B7D" w:rsidRDefault="00455D59" w:rsidP="00143B7D">
            <w:pPr>
              <w:contextualSpacing/>
              <w:jc w:val="both"/>
              <w:rPr>
                <w:rFonts w:ascii="Times New Roman" w:hAnsi="Times New Roman" w:cs="Times New Roman"/>
              </w:rPr>
            </w:pPr>
          </w:p>
        </w:tc>
      </w:tr>
      <w:tr w:rsidR="00455D59" w:rsidRPr="00143B7D" w14:paraId="79E8F286" w14:textId="77777777" w:rsidTr="00BF16FF">
        <w:tc>
          <w:tcPr>
            <w:tcW w:w="4536" w:type="dxa"/>
          </w:tcPr>
          <w:p w14:paraId="043401BC" w14:textId="77777777" w:rsidR="00455D59" w:rsidRPr="00143B7D" w:rsidRDefault="00455D59" w:rsidP="00143B7D">
            <w:pPr>
              <w:contextualSpacing/>
              <w:jc w:val="both"/>
              <w:rPr>
                <w:rFonts w:ascii="Times New Roman" w:hAnsi="Times New Roman" w:cs="Times New Roman"/>
              </w:rPr>
            </w:pPr>
            <w:r w:rsidRPr="00143B7D">
              <w:rPr>
                <w:rFonts w:ascii="Times New Roman" w:hAnsi="Times New Roman" w:cs="Times New Roman"/>
              </w:rPr>
              <w:t>valdes loceklis</w:t>
            </w:r>
          </w:p>
        </w:tc>
        <w:tc>
          <w:tcPr>
            <w:tcW w:w="4820" w:type="dxa"/>
          </w:tcPr>
          <w:p w14:paraId="5A33379A" w14:textId="77777777" w:rsidR="00455D59" w:rsidRPr="00143B7D" w:rsidRDefault="00455D59" w:rsidP="00143B7D">
            <w:pPr>
              <w:contextualSpacing/>
              <w:jc w:val="both"/>
              <w:rPr>
                <w:rFonts w:ascii="Times New Roman" w:hAnsi="Times New Roman" w:cs="Times New Roman"/>
              </w:rPr>
            </w:pPr>
            <w:r w:rsidRPr="00143B7D">
              <w:rPr>
                <w:rFonts w:ascii="Times New Roman" w:hAnsi="Times New Roman" w:cs="Times New Roman"/>
              </w:rPr>
              <w:t>pašvaldības izpilddirektore</w:t>
            </w:r>
          </w:p>
        </w:tc>
      </w:tr>
      <w:tr w:rsidR="00455D59" w:rsidRPr="00143B7D" w14:paraId="240289F6" w14:textId="77777777" w:rsidTr="00BF16FF">
        <w:tc>
          <w:tcPr>
            <w:tcW w:w="4536" w:type="dxa"/>
          </w:tcPr>
          <w:p w14:paraId="78ACE7E0" w14:textId="031EE5FD" w:rsidR="00455D59" w:rsidRPr="00143B7D" w:rsidRDefault="00455D59" w:rsidP="00143B7D">
            <w:pPr>
              <w:contextualSpacing/>
              <w:jc w:val="both"/>
              <w:rPr>
                <w:rFonts w:ascii="Times New Roman" w:hAnsi="Times New Roman" w:cs="Times New Roman"/>
              </w:rPr>
            </w:pPr>
            <w:r w:rsidRPr="00143B7D">
              <w:rPr>
                <w:rFonts w:ascii="Times New Roman" w:hAnsi="Times New Roman" w:cs="Times New Roman"/>
              </w:rPr>
              <w:t>___________________________________</w:t>
            </w:r>
            <w:r w:rsidR="00143B7D">
              <w:rPr>
                <w:rFonts w:ascii="Times New Roman" w:hAnsi="Times New Roman" w:cs="Times New Roman"/>
              </w:rPr>
              <w:t>___</w:t>
            </w:r>
          </w:p>
        </w:tc>
        <w:tc>
          <w:tcPr>
            <w:tcW w:w="4820" w:type="dxa"/>
          </w:tcPr>
          <w:p w14:paraId="1C487D7B" w14:textId="77777777" w:rsidR="00455D59" w:rsidRPr="00143B7D" w:rsidRDefault="00455D59" w:rsidP="00143B7D">
            <w:pPr>
              <w:contextualSpacing/>
              <w:jc w:val="both"/>
              <w:rPr>
                <w:rFonts w:ascii="Times New Roman" w:hAnsi="Times New Roman" w:cs="Times New Roman"/>
              </w:rPr>
            </w:pPr>
            <w:r w:rsidRPr="00143B7D">
              <w:rPr>
                <w:rFonts w:ascii="Times New Roman" w:hAnsi="Times New Roman" w:cs="Times New Roman"/>
              </w:rPr>
              <w:t>______________________________________</w:t>
            </w:r>
          </w:p>
        </w:tc>
      </w:tr>
      <w:tr w:rsidR="00455D59" w:rsidRPr="00143B7D" w14:paraId="70F7F827" w14:textId="77777777" w:rsidTr="00BF16FF">
        <w:tc>
          <w:tcPr>
            <w:tcW w:w="4536" w:type="dxa"/>
          </w:tcPr>
          <w:p w14:paraId="107377A4" w14:textId="77777777" w:rsidR="00455D59" w:rsidRPr="00143B7D" w:rsidRDefault="00455D59" w:rsidP="00143B7D">
            <w:pPr>
              <w:ind w:right="176"/>
              <w:contextualSpacing/>
              <w:jc w:val="right"/>
              <w:rPr>
                <w:rFonts w:ascii="Times New Roman" w:hAnsi="Times New Roman" w:cs="Times New Roman"/>
              </w:rPr>
            </w:pPr>
            <w:r w:rsidRPr="00143B7D">
              <w:rPr>
                <w:rFonts w:ascii="Times New Roman" w:hAnsi="Times New Roman" w:cs="Times New Roman"/>
              </w:rPr>
              <w:t xml:space="preserve">R. Korns                          </w:t>
            </w:r>
          </w:p>
        </w:tc>
        <w:tc>
          <w:tcPr>
            <w:tcW w:w="4820" w:type="dxa"/>
          </w:tcPr>
          <w:p w14:paraId="38C176D1" w14:textId="77777777" w:rsidR="00455D59" w:rsidRPr="00143B7D" w:rsidRDefault="00455D59" w:rsidP="00143B7D">
            <w:pPr>
              <w:ind w:right="176"/>
              <w:contextualSpacing/>
              <w:jc w:val="right"/>
              <w:rPr>
                <w:rFonts w:ascii="Times New Roman" w:hAnsi="Times New Roman" w:cs="Times New Roman"/>
              </w:rPr>
            </w:pPr>
            <w:r w:rsidRPr="00143B7D">
              <w:rPr>
                <w:rFonts w:ascii="Times New Roman" w:hAnsi="Times New Roman" w:cs="Times New Roman"/>
              </w:rPr>
              <w:t>A. Sprudzāne</w:t>
            </w:r>
          </w:p>
        </w:tc>
      </w:tr>
    </w:tbl>
    <w:p w14:paraId="1C919463" w14:textId="77777777" w:rsidR="000A6685" w:rsidRPr="00143B7D" w:rsidRDefault="000A6685" w:rsidP="00143B7D">
      <w:pPr>
        <w:autoSpaceDE w:val="0"/>
        <w:autoSpaceDN w:val="0"/>
        <w:adjustRightInd w:val="0"/>
        <w:contextualSpacing/>
        <w:rPr>
          <w:rFonts w:ascii="Times New Roman" w:eastAsiaTheme="minorHAnsi" w:hAnsi="Times New Roman" w:cs="Times New Roman"/>
          <w:lang w:eastAsia="en-US"/>
        </w:rPr>
      </w:pPr>
    </w:p>
    <w:sectPr w:rsidR="000A6685" w:rsidRPr="00143B7D" w:rsidSect="00EF66CB">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1D021CA1"/>
    <w:multiLevelType w:val="multilevel"/>
    <w:tmpl w:val="F328040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2F2E38D0"/>
    <w:multiLevelType w:val="multilevel"/>
    <w:tmpl w:val="B7166200"/>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start w:val="1"/>
      <w:numFmt w:val="bullet"/>
      <w:lvlText w:val="o"/>
      <w:lvlJc w:val="left"/>
      <w:pPr>
        <w:ind w:left="2214" w:hanging="360"/>
      </w:pPr>
      <w:rPr>
        <w:rFonts w:ascii="Courier New" w:hAnsi="Courier New" w:cs="Courier New" w:hint="default"/>
      </w:rPr>
    </w:lvl>
    <w:lvl w:ilvl="2" w:tplc="04260005">
      <w:start w:val="1"/>
      <w:numFmt w:val="bullet"/>
      <w:lvlText w:val=""/>
      <w:lvlJc w:val="left"/>
      <w:pPr>
        <w:ind w:left="2934" w:hanging="360"/>
      </w:pPr>
      <w:rPr>
        <w:rFonts w:ascii="Wingdings" w:hAnsi="Wingdings" w:hint="default"/>
      </w:rPr>
    </w:lvl>
    <w:lvl w:ilvl="3" w:tplc="04260001">
      <w:start w:val="1"/>
      <w:numFmt w:val="bullet"/>
      <w:lvlText w:val=""/>
      <w:lvlJc w:val="left"/>
      <w:pPr>
        <w:ind w:left="3654" w:hanging="360"/>
      </w:pPr>
      <w:rPr>
        <w:rFonts w:ascii="Symbol" w:hAnsi="Symbol" w:hint="default"/>
      </w:rPr>
    </w:lvl>
    <w:lvl w:ilvl="4" w:tplc="04260003">
      <w:start w:val="1"/>
      <w:numFmt w:val="bullet"/>
      <w:lvlText w:val="o"/>
      <w:lvlJc w:val="left"/>
      <w:pPr>
        <w:ind w:left="4374" w:hanging="360"/>
      </w:pPr>
      <w:rPr>
        <w:rFonts w:ascii="Courier New" w:hAnsi="Courier New" w:cs="Courier New" w:hint="default"/>
      </w:rPr>
    </w:lvl>
    <w:lvl w:ilvl="5" w:tplc="04260005">
      <w:start w:val="1"/>
      <w:numFmt w:val="bullet"/>
      <w:lvlText w:val=""/>
      <w:lvlJc w:val="left"/>
      <w:pPr>
        <w:ind w:left="5094" w:hanging="360"/>
      </w:pPr>
      <w:rPr>
        <w:rFonts w:ascii="Wingdings" w:hAnsi="Wingdings" w:hint="default"/>
      </w:rPr>
    </w:lvl>
    <w:lvl w:ilvl="6" w:tplc="04260001">
      <w:start w:val="1"/>
      <w:numFmt w:val="bullet"/>
      <w:lvlText w:val=""/>
      <w:lvlJc w:val="left"/>
      <w:pPr>
        <w:ind w:left="5814" w:hanging="360"/>
      </w:pPr>
      <w:rPr>
        <w:rFonts w:ascii="Symbol" w:hAnsi="Symbol" w:hint="default"/>
      </w:rPr>
    </w:lvl>
    <w:lvl w:ilvl="7" w:tplc="04260003">
      <w:start w:val="1"/>
      <w:numFmt w:val="bullet"/>
      <w:lvlText w:val="o"/>
      <w:lvlJc w:val="left"/>
      <w:pPr>
        <w:ind w:left="6534" w:hanging="360"/>
      </w:pPr>
      <w:rPr>
        <w:rFonts w:ascii="Courier New" w:hAnsi="Courier New" w:cs="Courier New" w:hint="default"/>
      </w:rPr>
    </w:lvl>
    <w:lvl w:ilvl="8" w:tplc="04260005">
      <w:start w:val="1"/>
      <w:numFmt w:val="bullet"/>
      <w:lvlText w:val=""/>
      <w:lvlJc w:val="left"/>
      <w:pPr>
        <w:ind w:left="7254" w:hanging="360"/>
      </w:pPr>
      <w:rPr>
        <w:rFonts w:ascii="Wingdings" w:hAnsi="Wingdings" w:hint="default"/>
      </w:rPr>
    </w:lvl>
  </w:abstractNum>
  <w:abstractNum w:abstractNumId="4" w15:restartNumberingAfterBreak="0">
    <w:nsid w:val="33921626"/>
    <w:multiLevelType w:val="hybridMultilevel"/>
    <w:tmpl w:val="D298B1B2"/>
    <w:lvl w:ilvl="0" w:tplc="9094F980">
      <w:start w:val="1"/>
      <w:numFmt w:val="decimal"/>
      <w:lvlText w:val="%1."/>
      <w:lvlJc w:val="left"/>
      <w:pPr>
        <w:ind w:left="720" w:hanging="360"/>
      </w:pPr>
      <w:rPr>
        <w:i w:val="0"/>
        <w:sz w:val="24"/>
        <w:szCs w:val="24"/>
      </w:rPr>
    </w:lvl>
    <w:lvl w:ilvl="1" w:tplc="8CA887AC">
      <w:start w:val="1"/>
      <w:numFmt w:val="decimal"/>
      <w:lvlText w:val="1.%2"/>
      <w:lvlJc w:val="right"/>
      <w:pPr>
        <w:ind w:left="1440" w:hanging="360"/>
      </w:pPr>
      <w:rPr>
        <w:rFont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59D1342"/>
    <w:multiLevelType w:val="hybridMultilevel"/>
    <w:tmpl w:val="D99CF46A"/>
    <w:lvl w:ilvl="0" w:tplc="3610848C">
      <w:start w:val="1"/>
      <w:numFmt w:val="decimal"/>
      <w:lvlText w:val="%1."/>
      <w:lvlJc w:val="left"/>
      <w:pPr>
        <w:ind w:left="927" w:hanging="360"/>
      </w:pPr>
      <w:rPr>
        <w:rFonts w:ascii="Times New Roman" w:eastAsia="Times New Roman" w:hAnsi="Times New Roman" w:cs="Times New Roman"/>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7"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abstractNum w:abstractNumId="8" w15:restartNumberingAfterBreak="0">
    <w:nsid w:val="6E115E45"/>
    <w:multiLevelType w:val="multilevel"/>
    <w:tmpl w:val="C1B4BDDA"/>
    <w:lvl w:ilvl="0">
      <w:start w:val="3"/>
      <w:numFmt w:val="decimal"/>
      <w:lvlText w:val="%1."/>
      <w:lvlJc w:val="left"/>
      <w:pPr>
        <w:tabs>
          <w:tab w:val="num" w:pos="360"/>
        </w:tabs>
        <w:ind w:left="360" w:hanging="360"/>
      </w:pPr>
    </w:lvl>
    <w:lvl w:ilvl="1">
      <w:start w:val="1"/>
      <w:numFmt w:val="decimal"/>
      <w:lvlText w:val="%1.%2."/>
      <w:lvlJc w:val="left"/>
      <w:pPr>
        <w:tabs>
          <w:tab w:val="num" w:pos="454"/>
        </w:tabs>
        <w:ind w:left="454" w:hanging="454"/>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2410703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27752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2628909">
    <w:abstractNumId w:val="6"/>
  </w:num>
  <w:num w:numId="4" w16cid:durableId="1814326982">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0736604">
    <w:abstractNumId w:val="3"/>
  </w:num>
  <w:num w:numId="6" w16cid:durableId="3982862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1317464">
    <w:abstractNumId w:val="5"/>
  </w:num>
  <w:num w:numId="8" w16cid:durableId="3206248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6211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362"/>
    <w:rsid w:val="0000029F"/>
    <w:rsid w:val="000069BF"/>
    <w:rsid w:val="0003112E"/>
    <w:rsid w:val="000A6685"/>
    <w:rsid w:val="001225CF"/>
    <w:rsid w:val="00143B7D"/>
    <w:rsid w:val="00192B18"/>
    <w:rsid w:val="001A53B8"/>
    <w:rsid w:val="001B1387"/>
    <w:rsid w:val="001B3931"/>
    <w:rsid w:val="001D0D9C"/>
    <w:rsid w:val="001F72C2"/>
    <w:rsid w:val="002779E4"/>
    <w:rsid w:val="002B4CDB"/>
    <w:rsid w:val="002E5A1C"/>
    <w:rsid w:val="002F7E89"/>
    <w:rsid w:val="003B3ADD"/>
    <w:rsid w:val="003C6C1E"/>
    <w:rsid w:val="00455D59"/>
    <w:rsid w:val="00515252"/>
    <w:rsid w:val="005C0353"/>
    <w:rsid w:val="00677651"/>
    <w:rsid w:val="006948BB"/>
    <w:rsid w:val="00706368"/>
    <w:rsid w:val="00710665"/>
    <w:rsid w:val="007A76F8"/>
    <w:rsid w:val="007D6FB1"/>
    <w:rsid w:val="0080719E"/>
    <w:rsid w:val="008144C1"/>
    <w:rsid w:val="008B156D"/>
    <w:rsid w:val="008F2362"/>
    <w:rsid w:val="009038E8"/>
    <w:rsid w:val="00933A55"/>
    <w:rsid w:val="00977105"/>
    <w:rsid w:val="009853DC"/>
    <w:rsid w:val="00995A07"/>
    <w:rsid w:val="009D527A"/>
    <w:rsid w:val="00A45DD7"/>
    <w:rsid w:val="00AB6C97"/>
    <w:rsid w:val="00AC370F"/>
    <w:rsid w:val="00B148C0"/>
    <w:rsid w:val="00B5015A"/>
    <w:rsid w:val="00BA13C7"/>
    <w:rsid w:val="00BF5918"/>
    <w:rsid w:val="00C0291E"/>
    <w:rsid w:val="00C221FC"/>
    <w:rsid w:val="00C949E0"/>
    <w:rsid w:val="00D46B97"/>
    <w:rsid w:val="00E079C2"/>
    <w:rsid w:val="00EF66CB"/>
    <w:rsid w:val="00F75EE3"/>
    <w:rsid w:val="00F951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uiPriority w:val="1"/>
    <w:locked/>
    <w:rsid w:val="000069BF"/>
    <w:rPr>
      <w:rFonts w:ascii="RimKorinna" w:eastAsia="Times New Roman" w:hAnsi="RimKorinna" w:cs="Times New Roman"/>
      <w:sz w:val="20"/>
      <w:szCs w:val="20"/>
      <w:lang w:eastAsia="lv-LV"/>
    </w:rPr>
  </w:style>
  <w:style w:type="paragraph" w:styleId="Bezatstarpm">
    <w:name w:val="No Spacing"/>
    <w:link w:val="BezatstarpmRakstz"/>
    <w:uiPriority w:val="1"/>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33A55"/>
    <w:pPr>
      <w:spacing w:before="100" w:beforeAutospacing="1" w:after="100" w:afterAutospacing="1"/>
    </w:pPr>
    <w:rPr>
      <w:rFonts w:ascii="Times New Roman" w:hAnsi="Times New Roman" w:cs="Times New Roman"/>
      <w:sz w:val="24"/>
      <w:szCs w:val="24"/>
    </w:rPr>
  </w:style>
  <w:style w:type="table" w:customStyle="1" w:styleId="Reatabula2">
    <w:name w:val="Režģa tabula2"/>
    <w:basedOn w:val="Parastatabula"/>
    <w:next w:val="Reatabula"/>
    <w:uiPriority w:val="39"/>
    <w:rsid w:val="0080719E"/>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semiHidden/>
    <w:unhideWhenUsed/>
    <w:rsid w:val="007A76F8"/>
    <w:rPr>
      <w:color w:val="0563C1" w:themeColor="hyperlink"/>
      <w:u w:val="single"/>
    </w:rPr>
  </w:style>
  <w:style w:type="paragraph" w:styleId="Pamatteksts">
    <w:name w:val="Body Text"/>
    <w:basedOn w:val="Parasts"/>
    <w:link w:val="PamattekstsRakstz"/>
    <w:semiHidden/>
    <w:unhideWhenUsed/>
    <w:rsid w:val="007A76F8"/>
    <w:pPr>
      <w:spacing w:after="120"/>
    </w:pPr>
  </w:style>
  <w:style w:type="character" w:customStyle="1" w:styleId="PamattekstsRakstz">
    <w:name w:val="Pamatteksts Rakstz."/>
    <w:basedOn w:val="Noklusjumarindkopasfonts"/>
    <w:link w:val="Pamatteksts"/>
    <w:semiHidden/>
    <w:rsid w:val="007A76F8"/>
    <w:rPr>
      <w:rFonts w:ascii="Arial" w:eastAsia="Times New Roman" w:hAnsi="Arial" w:cs="Arial"/>
      <w:lang w:eastAsia="lv-LV"/>
    </w:rPr>
  </w:style>
  <w:style w:type="table" w:customStyle="1" w:styleId="Reatabula35">
    <w:name w:val="Režģa tabula35"/>
    <w:basedOn w:val="Parastatabula"/>
    <w:next w:val="Reatabula"/>
    <w:uiPriority w:val="39"/>
    <w:rsid w:val="000A6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455D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602958779">
      <w:bodyDiv w:val="1"/>
      <w:marLeft w:val="0"/>
      <w:marRight w:val="0"/>
      <w:marTop w:val="0"/>
      <w:marBottom w:val="0"/>
      <w:divBdr>
        <w:top w:val="none" w:sz="0" w:space="0" w:color="auto"/>
        <w:left w:val="none" w:sz="0" w:space="0" w:color="auto"/>
        <w:bottom w:val="none" w:sz="0" w:space="0" w:color="auto"/>
        <w:right w:val="none" w:sz="0" w:space="0" w:color="auto"/>
      </w:divBdr>
    </w:div>
    <w:div w:id="628976062">
      <w:bodyDiv w:val="1"/>
      <w:marLeft w:val="0"/>
      <w:marRight w:val="0"/>
      <w:marTop w:val="0"/>
      <w:marBottom w:val="0"/>
      <w:divBdr>
        <w:top w:val="none" w:sz="0" w:space="0" w:color="auto"/>
        <w:left w:val="none" w:sz="0" w:space="0" w:color="auto"/>
        <w:bottom w:val="none" w:sz="0" w:space="0" w:color="auto"/>
        <w:right w:val="none" w:sz="0" w:space="0" w:color="auto"/>
      </w:divBdr>
    </w:div>
    <w:div w:id="725493369">
      <w:bodyDiv w:val="1"/>
      <w:marLeft w:val="0"/>
      <w:marRight w:val="0"/>
      <w:marTop w:val="0"/>
      <w:marBottom w:val="0"/>
      <w:divBdr>
        <w:top w:val="none" w:sz="0" w:space="0" w:color="auto"/>
        <w:left w:val="none" w:sz="0" w:space="0" w:color="auto"/>
        <w:bottom w:val="none" w:sz="0" w:space="0" w:color="auto"/>
        <w:right w:val="none" w:sz="0" w:space="0" w:color="auto"/>
      </w:divBdr>
    </w:div>
    <w:div w:id="1277833522">
      <w:bodyDiv w:val="1"/>
      <w:marLeft w:val="0"/>
      <w:marRight w:val="0"/>
      <w:marTop w:val="0"/>
      <w:marBottom w:val="0"/>
      <w:divBdr>
        <w:top w:val="none" w:sz="0" w:space="0" w:color="auto"/>
        <w:left w:val="none" w:sz="0" w:space="0" w:color="auto"/>
        <w:bottom w:val="none" w:sz="0" w:space="0" w:color="auto"/>
        <w:right w:val="none" w:sz="0" w:space="0" w:color="auto"/>
      </w:divBdr>
    </w:div>
    <w:div w:id="1472359794">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522206158">
      <w:bodyDiv w:val="1"/>
      <w:marLeft w:val="0"/>
      <w:marRight w:val="0"/>
      <w:marTop w:val="0"/>
      <w:marBottom w:val="0"/>
      <w:divBdr>
        <w:top w:val="none" w:sz="0" w:space="0" w:color="auto"/>
        <w:left w:val="none" w:sz="0" w:space="0" w:color="auto"/>
        <w:bottom w:val="none" w:sz="0" w:space="0" w:color="auto"/>
        <w:right w:val="none" w:sz="0" w:space="0" w:color="auto"/>
      </w:divBdr>
    </w:div>
    <w:div w:id="1781795436">
      <w:bodyDiv w:val="1"/>
      <w:marLeft w:val="0"/>
      <w:marRight w:val="0"/>
      <w:marTop w:val="0"/>
      <w:marBottom w:val="0"/>
      <w:divBdr>
        <w:top w:val="none" w:sz="0" w:space="0" w:color="auto"/>
        <w:left w:val="none" w:sz="0" w:space="0" w:color="auto"/>
        <w:bottom w:val="none" w:sz="0" w:space="0" w:color="auto"/>
        <w:right w:val="none" w:sz="0" w:space="0" w:color="auto"/>
      </w:divBdr>
    </w:div>
    <w:div w:id="2033991010">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6160</Words>
  <Characters>3512</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2025-06-27T05:12:00Z</cp:lastPrinted>
  <dcterms:created xsi:type="dcterms:W3CDTF">2025-07-02T10:44:00Z</dcterms:created>
  <dcterms:modified xsi:type="dcterms:W3CDTF">2025-07-02T10:44:00Z</dcterms:modified>
</cp:coreProperties>
</file>