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345B7925"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1B5D0B7E"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3F6656"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E8056FB"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320614">
              <w:rPr>
                <w:rFonts w:eastAsiaTheme="minorHAnsi"/>
                <w:b/>
                <w:bCs/>
                <w:lang w:eastAsia="en-US"/>
              </w:rPr>
              <w:t>26.</w:t>
            </w:r>
            <w:r w:rsidR="00C4360B">
              <w:rPr>
                <w:rFonts w:eastAsiaTheme="minorHAnsi"/>
                <w:b/>
                <w:bCs/>
                <w:lang w:eastAsia="en-US"/>
              </w:rPr>
              <w:t>jūnijā</w:t>
            </w:r>
          </w:p>
        </w:tc>
        <w:tc>
          <w:tcPr>
            <w:tcW w:w="4729" w:type="dxa"/>
          </w:tcPr>
          <w:p w14:paraId="56075C4D" w14:textId="58115997" w:rsidR="0098391B" w:rsidRPr="00F60084" w:rsidRDefault="0098391B" w:rsidP="003F6656">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3F6656">
              <w:rPr>
                <w:rFonts w:eastAsiaTheme="minorHAnsi"/>
                <w:b/>
                <w:bCs/>
                <w:lang w:eastAsia="en-US"/>
              </w:rPr>
              <w:t>472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E79A7CB" w:rsidR="0098391B" w:rsidRPr="00F60084" w:rsidRDefault="003F6656" w:rsidP="003F665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 xml:space="preserve">; </w:t>
            </w:r>
            <w:r>
              <w:rPr>
                <w:rFonts w:eastAsiaTheme="minorHAnsi"/>
                <w:b/>
                <w:bCs/>
                <w:lang w:eastAsia="en-US"/>
              </w:rPr>
              <w:t>48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8B02176" w:rsidR="0098391B" w:rsidRPr="007F31A4" w:rsidRDefault="00BC09E6" w:rsidP="00F8470C">
      <w:pPr>
        <w:jc w:val="center"/>
        <w:rPr>
          <w:b/>
        </w:rPr>
      </w:pPr>
      <w:r w:rsidRPr="00BC09E6">
        <w:rPr>
          <w:b/>
        </w:rPr>
        <w:t xml:space="preserve">Par </w:t>
      </w:r>
      <w:r w:rsidR="00C4360B">
        <w:rPr>
          <w:b/>
        </w:rPr>
        <w:t>Tirzas</w:t>
      </w:r>
      <w:r w:rsidR="000E4C86">
        <w:rPr>
          <w:b/>
        </w:rPr>
        <w:t xml:space="preserve"> </w:t>
      </w:r>
      <w:r w:rsidR="004163FE">
        <w:rPr>
          <w:b/>
        </w:rPr>
        <w:t xml:space="preserve">pagasta nekustamā īpašuma </w:t>
      </w:r>
      <w:r w:rsidR="008A537B">
        <w:rPr>
          <w:b/>
        </w:rPr>
        <w:t xml:space="preserve">nosaukuma </w:t>
      </w:r>
      <w:r w:rsidR="00C4360B">
        <w:rPr>
          <w:b/>
        </w:rPr>
        <w:t>maiņu</w:t>
      </w:r>
    </w:p>
    <w:p w14:paraId="42C305AF" w14:textId="77777777" w:rsidR="0098391B" w:rsidRPr="007F31A4" w:rsidRDefault="0098391B" w:rsidP="0098391B"/>
    <w:p w14:paraId="45E63C54" w14:textId="77777777" w:rsidR="00C4360B" w:rsidRDefault="00C4360B" w:rsidP="006F7AC0">
      <w:pPr>
        <w:spacing w:line="360" w:lineRule="auto"/>
        <w:ind w:firstLine="720"/>
        <w:jc w:val="both"/>
        <w:rPr>
          <w:rFonts w:eastAsia="SimSun"/>
          <w:lang w:eastAsia="zh-CN" w:bidi="hi-IN"/>
        </w:rPr>
      </w:pPr>
      <w:bookmarkStart w:id="0" w:name="_Hlk126657802"/>
      <w:r w:rsidRPr="00C4360B">
        <w:rPr>
          <w:rFonts w:eastAsia="SimSun"/>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14A98372" w14:textId="4BB0DE5C" w:rsidR="008630BA" w:rsidRDefault="00C4360B" w:rsidP="006F7AC0">
      <w:pPr>
        <w:spacing w:line="360" w:lineRule="auto"/>
        <w:ind w:firstLine="720"/>
        <w:jc w:val="both"/>
        <w:rPr>
          <w:rFonts w:eastAsia="SimSun"/>
          <w:lang w:eastAsia="zh-CN" w:bidi="hi-IN"/>
        </w:rPr>
      </w:pPr>
      <w:r>
        <w:rPr>
          <w:rFonts w:eastAsia="SimSun"/>
          <w:lang w:eastAsia="zh-CN" w:bidi="hi-IN"/>
        </w:rPr>
        <w:t>Ar Gulbenes novada pašvaldības domes 2010.gada 26.marta lēmumu “Par zemes gabala lietošanas tiesību izbeigšanu un ēku (būvju) uzturēšanai nepieciešamā zemes gabala nodalīšanu” (protokols Nr.4, 28.§) nolemts sadalīt nekustamā īpašuma Tirzas pagastā ar nosaukumu “Vidus Zosēni” sastāvā esošo zemes vienību ar kadastra apzīmējumu 5094 011 0077</w:t>
      </w:r>
      <w:r w:rsidR="0085188D">
        <w:rPr>
          <w:rFonts w:eastAsia="SimSun"/>
          <w:lang w:eastAsia="zh-CN" w:bidi="hi-IN"/>
        </w:rPr>
        <w:t>, atdalot zemesgabalu ar aptuveno platību 4,6 ha lauksaimniecības vajadzībām no zemesgabala, kas nepieciešams ēku (būvju) uzturēšanas un apsaimniekošanas vajadzībām, piešķir</w:t>
      </w:r>
      <w:r w:rsidR="00B321E5">
        <w:rPr>
          <w:rFonts w:eastAsia="SimSun"/>
          <w:lang w:eastAsia="zh-CN" w:bidi="hi-IN"/>
        </w:rPr>
        <w:t>o</w:t>
      </w:r>
      <w:r w:rsidR="0085188D">
        <w:rPr>
          <w:rFonts w:eastAsia="SimSun"/>
          <w:lang w:eastAsia="zh-CN" w:bidi="hi-IN"/>
        </w:rPr>
        <w:t xml:space="preserve">t tam nosaukumu “Vidus Zosēni 1”.  </w:t>
      </w:r>
    </w:p>
    <w:p w14:paraId="1702AEEF" w14:textId="44438747" w:rsidR="0085188D" w:rsidRDefault="002955ED" w:rsidP="006F7AC0">
      <w:pPr>
        <w:spacing w:line="360" w:lineRule="auto"/>
        <w:ind w:firstLine="720"/>
        <w:jc w:val="both"/>
        <w:rPr>
          <w:rFonts w:eastAsia="SimSun"/>
          <w:lang w:eastAsia="zh-CN" w:bidi="hi-IN"/>
        </w:rPr>
      </w:pPr>
      <w:r>
        <w:rPr>
          <w:rFonts w:eastAsia="SimSun"/>
          <w:lang w:eastAsia="zh-CN" w:bidi="hi-IN"/>
        </w:rPr>
        <w:t xml:space="preserve">Nekustamā īpašuma valsts kadastra informācijas sistēmā dati par jaunizveidotā nekustamā īpašuma </w:t>
      </w:r>
      <w:r w:rsidR="00451CBC">
        <w:rPr>
          <w:rFonts w:eastAsia="SimSun"/>
          <w:lang w:eastAsia="zh-CN" w:bidi="hi-IN"/>
        </w:rPr>
        <w:t xml:space="preserve">Tirzas pagastā </w:t>
      </w:r>
      <w:r w:rsidR="003D57DA">
        <w:rPr>
          <w:rFonts w:eastAsia="SimSun"/>
          <w:lang w:eastAsia="zh-CN" w:bidi="hi-IN"/>
        </w:rPr>
        <w:t>ar kadastra numuru 5094 001 0001</w:t>
      </w:r>
      <w:r w:rsidR="00451CBC">
        <w:rPr>
          <w:rFonts w:eastAsia="SimSun"/>
          <w:lang w:eastAsia="zh-CN" w:bidi="hi-IN"/>
        </w:rPr>
        <w:t>, kas sastāv no zemes vienības ar kadastra apzīmējumu 5094 011 0107 4,6 ha platībā,</w:t>
      </w:r>
      <w:r w:rsidR="003D57DA">
        <w:rPr>
          <w:rFonts w:eastAsia="SimSun"/>
          <w:lang w:eastAsia="zh-CN" w:bidi="hi-IN"/>
        </w:rPr>
        <w:t xml:space="preserve"> </w:t>
      </w:r>
      <w:r>
        <w:rPr>
          <w:rFonts w:eastAsia="SimSun"/>
          <w:lang w:eastAsia="zh-CN" w:bidi="hi-IN"/>
        </w:rPr>
        <w:t>nosaukumu nav reģistrēti.</w:t>
      </w:r>
    </w:p>
    <w:bookmarkEnd w:id="0"/>
    <w:p w14:paraId="69AF34F4" w14:textId="4DCF08D4" w:rsidR="0011250A" w:rsidRDefault="004163FE" w:rsidP="002F4B06">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572B5642" w14:textId="3DB0A790" w:rsidR="008630BA" w:rsidRDefault="008630BA" w:rsidP="003F6656">
      <w:pPr>
        <w:widowControl w:val="0"/>
        <w:spacing w:line="360" w:lineRule="auto"/>
        <w:ind w:firstLine="720"/>
        <w:jc w:val="both"/>
        <w:rPr>
          <w:rFonts w:eastAsia="SimSun"/>
          <w:lang w:eastAsia="zh-CN" w:bidi="hi-IN"/>
        </w:rPr>
      </w:pPr>
      <w:r w:rsidRPr="008630BA">
        <w:rPr>
          <w:rFonts w:eastAsia="SimSun"/>
          <w:lang w:eastAsia="zh-CN" w:bidi="hi-IN"/>
        </w:rPr>
        <w:t>Ministru kabineta 2012.gada 10.janvāra noteikumu Nr.</w:t>
      </w:r>
      <w:r w:rsidR="0008007D">
        <w:rPr>
          <w:rFonts w:eastAsia="SimSun"/>
          <w:lang w:eastAsia="zh-CN" w:bidi="hi-IN"/>
        </w:rPr>
        <w:t> </w:t>
      </w:r>
      <w:r w:rsidRPr="008630BA">
        <w:rPr>
          <w:rFonts w:eastAsia="SimSun"/>
          <w:lang w:eastAsia="zh-CN" w:bidi="hi-IN"/>
        </w:rPr>
        <w:t xml:space="preserve">50 “Vietvārdu informācijas noteikumi” </w:t>
      </w:r>
      <w:r w:rsidR="0008007D">
        <w:rPr>
          <w:rFonts w:eastAsia="SimSun"/>
          <w:lang w:eastAsia="zh-CN" w:bidi="hi-IN"/>
        </w:rPr>
        <w:t xml:space="preserve">(turpmāk – Vietvārdu informācijas noteikumi) </w:t>
      </w:r>
      <w:r w:rsidRPr="008630BA">
        <w:rPr>
          <w:rFonts w:eastAsia="SimSun"/>
          <w:lang w:eastAsia="zh-CN" w:bidi="hi-IN"/>
        </w:rPr>
        <w:t>3.punkts nosaka, ka vietvārdus Latvijā veido latviešu valodā atbilstoši latviešu valodas normām, 9.punkts nosaka, ka jaunu vietvārdu veidošanā neizmanto ciparus, izņemot ielu un laukumu nosaukumus un ēku numurus ielās un ciemos.</w:t>
      </w:r>
    </w:p>
    <w:p w14:paraId="66C84AC5" w14:textId="45A6B816" w:rsidR="00F33D83" w:rsidRDefault="00793879" w:rsidP="003F6656">
      <w:pPr>
        <w:widowControl w:val="0"/>
        <w:spacing w:line="360" w:lineRule="auto"/>
        <w:ind w:firstLine="720"/>
        <w:jc w:val="both"/>
      </w:pPr>
      <w:r>
        <w:t>Vietvārdu informācijas noteikumu 16.</w:t>
      </w:r>
      <w:r w:rsidRPr="00261818">
        <w:rPr>
          <w:vertAlign w:val="superscript"/>
        </w:rPr>
        <w:t>1</w:t>
      </w:r>
      <w:r w:rsidR="0008007D">
        <w:rPr>
          <w:vertAlign w:val="superscript"/>
        </w:rPr>
        <w:t xml:space="preserve"> </w:t>
      </w:r>
      <w:r>
        <w:t xml:space="preserve">punkts nosaka, ka vietvārdu piešķīrējinstitūcijām ir pienākums iesniegt Valsts valodas centrā atzinuma saņemšanai lēmuma projektu par oficiālā vietvārda vai oficiālā paralēlnosaukuma piešķiršanu, vietvārda statusa maiņu vai rakstības formas </w:t>
      </w:r>
      <w:r>
        <w:lastRenderedPageBreak/>
        <w:t>precizēšanu.</w:t>
      </w:r>
    </w:p>
    <w:p w14:paraId="43686851" w14:textId="21483708" w:rsidR="00320614" w:rsidRDefault="00320614" w:rsidP="003F6656">
      <w:pPr>
        <w:widowControl w:val="0"/>
        <w:spacing w:line="360" w:lineRule="auto"/>
        <w:ind w:firstLine="720"/>
        <w:jc w:val="both"/>
      </w:pPr>
      <w:r w:rsidRPr="00320614">
        <w:t xml:space="preserve">Gulbenes novada pašvaldība 2025.gada </w:t>
      </w:r>
      <w:r>
        <w:t>10</w:t>
      </w:r>
      <w:r w:rsidRPr="00320614">
        <w:t>.</w:t>
      </w:r>
      <w:r>
        <w:t>jūnijā</w:t>
      </w:r>
      <w:r w:rsidRPr="00320614">
        <w:t xml:space="preserve"> nosūtīja iesniegumu Nr.</w:t>
      </w:r>
      <w:r>
        <w:t> </w:t>
      </w:r>
      <w:r w:rsidRPr="00320614">
        <w:t>GND/4.18/25/</w:t>
      </w:r>
      <w:r>
        <w:t>1675</w:t>
      </w:r>
      <w:r w:rsidRPr="00320614">
        <w:t xml:space="preserve"> Valsts valodas centram atzinuma saņemšanai par plānotā </w:t>
      </w:r>
      <w:r>
        <w:t>nekustamā īpašuma nosaukuma</w:t>
      </w:r>
      <w:r w:rsidRPr="00320614">
        <w:t xml:space="preserve"> atbilstību noteikumiem. Gulbenes novada pašvaldība ir saņēmusi Valsts valodas centra 2025.gada </w:t>
      </w:r>
      <w:r>
        <w:t>17</w:t>
      </w:r>
      <w:r w:rsidRPr="00320614">
        <w:t>.</w:t>
      </w:r>
      <w:r>
        <w:t>jūnija</w:t>
      </w:r>
      <w:r w:rsidRPr="00320614">
        <w:t xml:space="preserve"> atzinumu Nr.1-16.1/</w:t>
      </w:r>
      <w:r>
        <w:t>479</w:t>
      </w:r>
      <w:r w:rsidRPr="00320614">
        <w:t xml:space="preserve"> (Gulbenes novada pašvaldībā saņemts 2025.gada </w:t>
      </w:r>
      <w:r>
        <w:t>18</w:t>
      </w:r>
      <w:r w:rsidRPr="00320614">
        <w:t>.</w:t>
      </w:r>
      <w:r>
        <w:t>jūnijā</w:t>
      </w:r>
      <w:r w:rsidRPr="00320614">
        <w:t xml:space="preserve"> un reģistrēts ar Nr. GND/4.18/25/2155-V), ka saskaņo </w:t>
      </w:r>
      <w:r>
        <w:t>nekustamā īpašuma nosaukuma</w:t>
      </w:r>
      <w:r w:rsidRPr="00320614">
        <w:t xml:space="preserve"> “</w:t>
      </w:r>
      <w:r>
        <w:t>Zosēni</w:t>
      </w:r>
      <w:r w:rsidRPr="00320614">
        <w:t>”</w:t>
      </w:r>
      <w:r>
        <w:t xml:space="preserve"> </w:t>
      </w:r>
      <w:r w:rsidRPr="00320614">
        <w:t>piešķiršanu</w:t>
      </w:r>
      <w:r>
        <w:t xml:space="preserve"> nekustamajam īpašumam ar kadastra numuru 5094 001 0001</w:t>
      </w:r>
      <w:r w:rsidR="00966BFF">
        <w:t>, kas sastāv no zemes vienības ar kadastra apzīmējumu 5094 011 0107 4,6 ha platībā.</w:t>
      </w:r>
    </w:p>
    <w:p w14:paraId="02C3592A" w14:textId="54B6728F" w:rsidR="00470E31" w:rsidRDefault="00793879" w:rsidP="0051758B">
      <w:pPr>
        <w:spacing w:line="360" w:lineRule="auto"/>
        <w:ind w:firstLine="720"/>
        <w:jc w:val="both"/>
        <w:rPr>
          <w:rFonts w:eastAsia="SimSun"/>
          <w:lang w:eastAsia="zh-CN" w:bidi="hi-IN"/>
        </w:rPr>
      </w:pPr>
      <w:r w:rsidRPr="00F33D83">
        <w:t>Ņemot vērā</w:t>
      </w:r>
      <w:r w:rsidR="00F33D83" w:rsidRPr="00F33D83">
        <w:t xml:space="preserve"> iepriekš</w:t>
      </w:r>
      <w:r w:rsidR="00F33D83">
        <w:t xml:space="preserve"> minēto un p</w:t>
      </w:r>
      <w:r w:rsidRPr="00793879">
        <w:t>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 xml:space="preserve">Ministru kabineta 2012. </w:t>
      </w:r>
      <w:r w:rsidR="00C345D5" w:rsidRPr="00966BFF">
        <w:t>gada 10. janvāra noteikumu Nr.</w:t>
      </w:r>
      <w:r w:rsidR="001D72B1" w:rsidRPr="00966BFF">
        <w:t> </w:t>
      </w:r>
      <w:r w:rsidR="00C345D5" w:rsidRPr="00966BFF">
        <w:t xml:space="preserve">50 “Vietvārdu informācijas noteikumu” </w:t>
      </w:r>
      <w:r w:rsidR="00F33D83" w:rsidRPr="00966BFF">
        <w:t xml:space="preserve">3., 9., </w:t>
      </w:r>
      <w:r w:rsidR="00C345D5" w:rsidRPr="00966BFF">
        <w:t>16.</w:t>
      </w:r>
      <w:r w:rsidR="00C345D5" w:rsidRPr="00966BFF">
        <w:rPr>
          <w:vertAlign w:val="superscript"/>
        </w:rPr>
        <w:t>1</w:t>
      </w:r>
      <w:r w:rsidR="008B4C08" w:rsidRPr="00966BFF">
        <w:rPr>
          <w:vertAlign w:val="superscript"/>
        </w:rPr>
        <w:t> </w:t>
      </w:r>
      <w:r w:rsidR="00C345D5" w:rsidRPr="00966BFF">
        <w:t>punktu</w:t>
      </w:r>
      <w:r w:rsidR="00320614" w:rsidRPr="00966BFF">
        <w:t xml:space="preserve">, Valsts valodas centra 2025.gada </w:t>
      </w:r>
      <w:r w:rsidR="00966BFF" w:rsidRPr="00966BFF">
        <w:t>17</w:t>
      </w:r>
      <w:r w:rsidR="00320614" w:rsidRPr="00966BFF">
        <w:t>.</w:t>
      </w:r>
      <w:r w:rsidR="00966BFF" w:rsidRPr="00966BFF">
        <w:t>jūnija</w:t>
      </w:r>
      <w:r w:rsidR="00320614" w:rsidRPr="00966BFF">
        <w:t xml:space="preserve"> atzinumu Nr.1-16.1/</w:t>
      </w:r>
      <w:r w:rsidR="00966BFF" w:rsidRPr="00966BFF">
        <w:t>1675</w:t>
      </w:r>
      <w:r w:rsidR="00C345D5" w:rsidRPr="00966BFF">
        <w:t>,</w:t>
      </w:r>
      <w:r w:rsidR="00BF35F2" w:rsidRPr="00966BFF">
        <w:t xml:space="preserve"> </w:t>
      </w:r>
      <w:r w:rsidR="003F6656">
        <w:t xml:space="preserve">atklāti balsojot: </w:t>
      </w:r>
      <w:r w:rsidR="003F6656"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470E31" w:rsidRPr="00470E31">
        <w:rPr>
          <w:rFonts w:eastAsia="SimSun"/>
          <w:lang w:eastAsia="zh-CN" w:bidi="hi-IN"/>
        </w:rPr>
        <w:t>, Gulbenes novada pašvaldības dome NOLEMJ:</w:t>
      </w:r>
    </w:p>
    <w:p w14:paraId="0DD4122A" w14:textId="27F108D9" w:rsidR="006B3B1E" w:rsidRDefault="00702301" w:rsidP="0051758B">
      <w:pPr>
        <w:spacing w:line="360" w:lineRule="auto"/>
        <w:ind w:firstLine="720"/>
        <w:jc w:val="both"/>
        <w:rPr>
          <w:rFonts w:eastAsia="SimSun"/>
          <w:lang w:eastAsia="zh-CN" w:bidi="hi-IN"/>
        </w:rPr>
      </w:pPr>
      <w:r>
        <w:rPr>
          <w:rFonts w:eastAsia="SimSun"/>
          <w:lang w:eastAsia="zh-CN" w:bidi="hi-IN"/>
        </w:rPr>
        <w:t>1. Mainīt</w:t>
      </w:r>
      <w:r w:rsidR="00AB110D" w:rsidRPr="0051758B">
        <w:rPr>
          <w:rFonts w:eastAsia="SimSun"/>
          <w:lang w:eastAsia="zh-CN" w:bidi="hi-IN"/>
        </w:rPr>
        <w:t xml:space="preserve"> </w:t>
      </w:r>
      <w:r>
        <w:rPr>
          <w:rFonts w:eastAsia="SimSun"/>
          <w:lang w:eastAsia="zh-CN" w:bidi="hi-IN"/>
        </w:rPr>
        <w:t xml:space="preserve">nekustamā īpašuma Tirzas pagastā, Gulbenes novadā, kadastra numurs </w:t>
      </w:r>
      <w:r w:rsidR="00966BFF">
        <w:rPr>
          <w:rFonts w:eastAsia="SimSun"/>
          <w:lang w:eastAsia="zh-CN" w:bidi="hi-IN"/>
        </w:rPr>
        <w:t>5094 001 0001</w:t>
      </w:r>
      <w:r>
        <w:rPr>
          <w:rFonts w:eastAsia="SimSun"/>
          <w:lang w:eastAsia="zh-CN" w:bidi="hi-IN"/>
        </w:rPr>
        <w:t xml:space="preserve">, </w:t>
      </w:r>
      <w:r w:rsidR="00966BFF">
        <w:rPr>
          <w:rFonts w:eastAsia="SimSun"/>
          <w:lang w:eastAsia="zh-CN" w:bidi="hi-IN"/>
        </w:rPr>
        <w:t xml:space="preserve">kas sastāv no zemes vienības ar kadastra apzīmējumu 5094 011 0107 4,6 ha platībā, </w:t>
      </w:r>
      <w:r w:rsidR="00AB110D" w:rsidRPr="0051758B">
        <w:rPr>
          <w:rFonts w:eastAsia="SimSun"/>
          <w:lang w:eastAsia="zh-CN" w:bidi="hi-IN"/>
        </w:rPr>
        <w:t xml:space="preserve">nosaukumu </w:t>
      </w:r>
      <w:r>
        <w:rPr>
          <w:rFonts w:eastAsia="SimSun"/>
          <w:lang w:eastAsia="zh-CN" w:bidi="hi-IN"/>
        </w:rPr>
        <w:t>no “Vidus Zosēni 1” uz “Zosēni”.</w:t>
      </w:r>
    </w:p>
    <w:p w14:paraId="4C6A11EA" w14:textId="77777777" w:rsidR="00702301" w:rsidRPr="00702301" w:rsidRDefault="00702301" w:rsidP="00702301">
      <w:pPr>
        <w:spacing w:line="360" w:lineRule="auto"/>
        <w:ind w:firstLine="720"/>
        <w:jc w:val="both"/>
        <w:rPr>
          <w:rFonts w:eastAsia="SimSun"/>
          <w:lang w:eastAsia="zh-CN" w:bidi="hi-IN"/>
        </w:rPr>
      </w:pPr>
      <w:r w:rsidRPr="00702301">
        <w:rPr>
          <w:rFonts w:eastAsia="SimSun"/>
          <w:lang w:eastAsia="zh-CN" w:bidi="hi-IN"/>
        </w:rPr>
        <w:t>2. Par lēmuma izpildi atbildīga Gulbenes novada Centrālās pārvaldes Īpašumu pārraudzības nodaļa.</w:t>
      </w:r>
    </w:p>
    <w:p w14:paraId="1209ECC9" w14:textId="1C3E18F9" w:rsidR="00B05323" w:rsidRDefault="00702301" w:rsidP="00702301">
      <w:pPr>
        <w:spacing w:line="360" w:lineRule="auto"/>
        <w:ind w:firstLine="720"/>
        <w:jc w:val="both"/>
        <w:rPr>
          <w:rFonts w:eastAsia="SimSun"/>
          <w:lang w:eastAsia="zh-CN" w:bidi="hi-IN"/>
        </w:rPr>
      </w:pPr>
      <w:r w:rsidRPr="00702301">
        <w:rPr>
          <w:rFonts w:eastAsia="SimSun"/>
          <w:lang w:eastAsia="zh-CN" w:bidi="hi-IN"/>
        </w:rPr>
        <w:t>3. Lēmuma izpildes kontroli veikt Gulbenes novada pašvaldības izpilddirektoram.</w:t>
      </w:r>
    </w:p>
    <w:p w14:paraId="5837AF9D" w14:textId="77777777" w:rsidR="00702301" w:rsidRDefault="00702301" w:rsidP="00702301">
      <w:pPr>
        <w:spacing w:line="360" w:lineRule="auto"/>
        <w:ind w:firstLine="720"/>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3F665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C907" w14:textId="77777777" w:rsidR="000E0AEC" w:rsidRDefault="000E0AEC" w:rsidP="0075793F">
      <w:r>
        <w:separator/>
      </w:r>
    </w:p>
  </w:endnote>
  <w:endnote w:type="continuationSeparator" w:id="0">
    <w:p w14:paraId="228E194B" w14:textId="77777777" w:rsidR="000E0AEC" w:rsidRDefault="000E0AEC" w:rsidP="0075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0A7A" w14:textId="77777777" w:rsidR="000E0AEC" w:rsidRDefault="000E0AEC" w:rsidP="0075793F">
      <w:r>
        <w:separator/>
      </w:r>
    </w:p>
  </w:footnote>
  <w:footnote w:type="continuationSeparator" w:id="0">
    <w:p w14:paraId="45FCDFF6" w14:textId="77777777" w:rsidR="000E0AEC" w:rsidRDefault="000E0AEC" w:rsidP="00757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0A7"/>
    <w:rsid w:val="00052E1D"/>
    <w:rsid w:val="00060B78"/>
    <w:rsid w:val="0006688B"/>
    <w:rsid w:val="00075288"/>
    <w:rsid w:val="0008007D"/>
    <w:rsid w:val="0008391C"/>
    <w:rsid w:val="00083FBD"/>
    <w:rsid w:val="000A129C"/>
    <w:rsid w:val="000A30E0"/>
    <w:rsid w:val="000E0AEC"/>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B30"/>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510B0"/>
    <w:rsid w:val="00261818"/>
    <w:rsid w:val="00275B9E"/>
    <w:rsid w:val="0027723A"/>
    <w:rsid w:val="00286F7F"/>
    <w:rsid w:val="00287E5F"/>
    <w:rsid w:val="002955ED"/>
    <w:rsid w:val="002A03CA"/>
    <w:rsid w:val="002A4417"/>
    <w:rsid w:val="002B04F3"/>
    <w:rsid w:val="002B0739"/>
    <w:rsid w:val="002B41D0"/>
    <w:rsid w:val="002D27F2"/>
    <w:rsid w:val="002E24BF"/>
    <w:rsid w:val="002F48BC"/>
    <w:rsid w:val="002F4B06"/>
    <w:rsid w:val="002F6F03"/>
    <w:rsid w:val="00300013"/>
    <w:rsid w:val="003112C8"/>
    <w:rsid w:val="00320614"/>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57DA"/>
    <w:rsid w:val="003F5F33"/>
    <w:rsid w:val="003F6247"/>
    <w:rsid w:val="003F6656"/>
    <w:rsid w:val="004163FE"/>
    <w:rsid w:val="00421EEE"/>
    <w:rsid w:val="00422068"/>
    <w:rsid w:val="00423D01"/>
    <w:rsid w:val="004301A2"/>
    <w:rsid w:val="004345C5"/>
    <w:rsid w:val="00440063"/>
    <w:rsid w:val="00441FCA"/>
    <w:rsid w:val="00450D1C"/>
    <w:rsid w:val="00451CB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25B5F"/>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7F7E"/>
    <w:rsid w:val="006473B5"/>
    <w:rsid w:val="00650D0B"/>
    <w:rsid w:val="0068408D"/>
    <w:rsid w:val="006862C1"/>
    <w:rsid w:val="00687B27"/>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2301"/>
    <w:rsid w:val="007137BE"/>
    <w:rsid w:val="007158B0"/>
    <w:rsid w:val="007208E7"/>
    <w:rsid w:val="00735F1D"/>
    <w:rsid w:val="00737035"/>
    <w:rsid w:val="00740253"/>
    <w:rsid w:val="00741FDF"/>
    <w:rsid w:val="00745151"/>
    <w:rsid w:val="00755ED3"/>
    <w:rsid w:val="00756F83"/>
    <w:rsid w:val="0075793F"/>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188D"/>
    <w:rsid w:val="00852F10"/>
    <w:rsid w:val="00853051"/>
    <w:rsid w:val="008574D7"/>
    <w:rsid w:val="008624A6"/>
    <w:rsid w:val="008630BA"/>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22843"/>
    <w:rsid w:val="00936896"/>
    <w:rsid w:val="00944021"/>
    <w:rsid w:val="0095741A"/>
    <w:rsid w:val="009669C4"/>
    <w:rsid w:val="00966BFF"/>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46F"/>
    <w:rsid w:val="00A109AB"/>
    <w:rsid w:val="00A3333E"/>
    <w:rsid w:val="00A34AE7"/>
    <w:rsid w:val="00A432F4"/>
    <w:rsid w:val="00A45186"/>
    <w:rsid w:val="00A46AFF"/>
    <w:rsid w:val="00A62545"/>
    <w:rsid w:val="00A6345E"/>
    <w:rsid w:val="00A67F28"/>
    <w:rsid w:val="00A7200C"/>
    <w:rsid w:val="00A75670"/>
    <w:rsid w:val="00A81E6B"/>
    <w:rsid w:val="00A81E9B"/>
    <w:rsid w:val="00A83432"/>
    <w:rsid w:val="00AA7B4C"/>
    <w:rsid w:val="00AB110D"/>
    <w:rsid w:val="00AB414F"/>
    <w:rsid w:val="00AC5441"/>
    <w:rsid w:val="00AC5853"/>
    <w:rsid w:val="00AC701D"/>
    <w:rsid w:val="00AD3DA0"/>
    <w:rsid w:val="00AD536E"/>
    <w:rsid w:val="00AE6AC9"/>
    <w:rsid w:val="00AF0C9A"/>
    <w:rsid w:val="00B05323"/>
    <w:rsid w:val="00B05448"/>
    <w:rsid w:val="00B06382"/>
    <w:rsid w:val="00B12B94"/>
    <w:rsid w:val="00B137CE"/>
    <w:rsid w:val="00B14D62"/>
    <w:rsid w:val="00B23D82"/>
    <w:rsid w:val="00B24A99"/>
    <w:rsid w:val="00B2705F"/>
    <w:rsid w:val="00B321E5"/>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A13C7"/>
    <w:rsid w:val="00BC041F"/>
    <w:rsid w:val="00BC09E6"/>
    <w:rsid w:val="00BC7267"/>
    <w:rsid w:val="00BC7423"/>
    <w:rsid w:val="00BD08AC"/>
    <w:rsid w:val="00BE1BAA"/>
    <w:rsid w:val="00BF35F2"/>
    <w:rsid w:val="00C07027"/>
    <w:rsid w:val="00C122FE"/>
    <w:rsid w:val="00C251C0"/>
    <w:rsid w:val="00C345D5"/>
    <w:rsid w:val="00C3706E"/>
    <w:rsid w:val="00C4360B"/>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5CBD"/>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3C7C"/>
    <w:rsid w:val="00F261F7"/>
    <w:rsid w:val="00F27AB0"/>
    <w:rsid w:val="00F33D83"/>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Galvene">
    <w:name w:val="header"/>
    <w:basedOn w:val="Parasts"/>
    <w:link w:val="GalveneRakstz"/>
    <w:uiPriority w:val="99"/>
    <w:unhideWhenUsed/>
    <w:rsid w:val="0075793F"/>
    <w:pPr>
      <w:tabs>
        <w:tab w:val="center" w:pos="4153"/>
        <w:tab w:val="right" w:pos="8306"/>
      </w:tabs>
    </w:pPr>
  </w:style>
  <w:style w:type="character" w:customStyle="1" w:styleId="GalveneRakstz">
    <w:name w:val="Galvene Rakstz."/>
    <w:basedOn w:val="Noklusjumarindkopasfonts"/>
    <w:link w:val="Galvene"/>
    <w:uiPriority w:val="99"/>
    <w:rsid w:val="0075793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75793F"/>
    <w:pPr>
      <w:tabs>
        <w:tab w:val="center" w:pos="4153"/>
        <w:tab w:val="right" w:pos="8306"/>
      </w:tabs>
    </w:pPr>
  </w:style>
  <w:style w:type="character" w:customStyle="1" w:styleId="KjeneRakstz">
    <w:name w:val="Kājene Rakstz."/>
    <w:basedOn w:val="Noklusjumarindkopasfonts"/>
    <w:link w:val="Kjene"/>
    <w:uiPriority w:val="99"/>
    <w:rsid w:val="0075793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2636</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2025-06-27T05:27:00Z</cp:lastPrinted>
  <dcterms:created xsi:type="dcterms:W3CDTF">2025-07-02T10:47:00Z</dcterms:created>
  <dcterms:modified xsi:type="dcterms:W3CDTF">2025-07-02T10:47:00Z</dcterms:modified>
</cp:coreProperties>
</file>