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5A62F7" w:rsidRPr="00FB464F" w14:paraId="1ECC1012" w14:textId="77777777" w:rsidTr="00A06A8F">
        <w:tc>
          <w:tcPr>
            <w:tcW w:w="9354" w:type="dxa"/>
            <w:shd w:val="clear" w:color="auto" w:fill="auto"/>
          </w:tcPr>
          <w:p w14:paraId="1632329B" w14:textId="77777777" w:rsidR="005A62F7" w:rsidRPr="00FB464F" w:rsidRDefault="005A62F7" w:rsidP="00A06A8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FB464F">
              <w:rPr>
                <w:rFonts w:ascii="Times New Roman" w:eastAsia="Calibri" w:hAnsi="Times New Roman" w:cs="Times New Roman"/>
                <w:noProof/>
              </w:rPr>
              <w:drawing>
                <wp:inline distT="0" distB="0" distL="0" distR="0" wp14:anchorId="22996AAA" wp14:editId="729DB633">
                  <wp:extent cx="619125" cy="685800"/>
                  <wp:effectExtent l="0" t="0" r="9525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62F7" w:rsidRPr="00FB464F" w14:paraId="7F4503F3" w14:textId="77777777" w:rsidTr="00A06A8F">
        <w:tc>
          <w:tcPr>
            <w:tcW w:w="9354" w:type="dxa"/>
            <w:shd w:val="clear" w:color="auto" w:fill="auto"/>
          </w:tcPr>
          <w:p w14:paraId="15913904" w14:textId="77777777" w:rsidR="005A62F7" w:rsidRPr="00FB464F" w:rsidRDefault="005A62F7" w:rsidP="00A06A8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FB464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5A62F7" w:rsidRPr="00FB464F" w14:paraId="6D6EF1DD" w14:textId="77777777" w:rsidTr="00A06A8F">
        <w:tc>
          <w:tcPr>
            <w:tcW w:w="9354" w:type="dxa"/>
            <w:shd w:val="clear" w:color="auto" w:fill="auto"/>
          </w:tcPr>
          <w:p w14:paraId="15B575A5" w14:textId="77777777" w:rsidR="005A62F7" w:rsidRPr="00FB464F" w:rsidRDefault="005A62F7" w:rsidP="00A06A8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FB464F">
              <w:rPr>
                <w:rFonts w:ascii="Times New Roman" w:eastAsia="Calibri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5A62F7" w:rsidRPr="00FB464F" w14:paraId="716EC4DA" w14:textId="77777777" w:rsidTr="00A06A8F">
        <w:tc>
          <w:tcPr>
            <w:tcW w:w="9354" w:type="dxa"/>
            <w:shd w:val="clear" w:color="auto" w:fill="auto"/>
          </w:tcPr>
          <w:p w14:paraId="54418A98" w14:textId="77777777" w:rsidR="005A62F7" w:rsidRPr="00FB464F" w:rsidRDefault="005A62F7" w:rsidP="00A06A8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FB464F">
              <w:rPr>
                <w:rFonts w:ascii="Times New Roman" w:eastAsia="Calibri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5A62F7" w:rsidRPr="00FB464F" w14:paraId="5598B42D" w14:textId="77777777" w:rsidTr="00A06A8F">
        <w:tc>
          <w:tcPr>
            <w:tcW w:w="9354" w:type="dxa"/>
            <w:shd w:val="clear" w:color="auto" w:fill="auto"/>
          </w:tcPr>
          <w:p w14:paraId="4182E504" w14:textId="77777777" w:rsidR="005A62F7" w:rsidRPr="00FB464F" w:rsidRDefault="005A62F7" w:rsidP="00A06A8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FB464F">
              <w:rPr>
                <w:rFonts w:ascii="Times New Roman" w:eastAsia="Calibri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5E450780" w14:textId="77777777" w:rsidR="005A62F7" w:rsidRPr="00FB464F" w:rsidRDefault="005A62F7" w:rsidP="005A62F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B464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GULBENES NOVADA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PAŠVALDĪBAS </w:t>
      </w:r>
      <w:r w:rsidRPr="00FB464F">
        <w:rPr>
          <w:rFonts w:ascii="Times New Roman" w:eastAsia="Calibri" w:hAnsi="Times New Roman" w:cs="Times New Roman"/>
          <w:b/>
          <w:bCs/>
          <w:sz w:val="24"/>
          <w:szCs w:val="24"/>
        </w:rPr>
        <w:t>DOMES LĒMUMS</w:t>
      </w:r>
    </w:p>
    <w:p w14:paraId="193D9B95" w14:textId="77777777" w:rsidR="005A62F7" w:rsidRPr="00FB464F" w:rsidRDefault="005A62F7" w:rsidP="005A62F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B464F">
        <w:rPr>
          <w:rFonts w:ascii="Times New Roman" w:eastAsia="Calibri" w:hAnsi="Times New Roman" w:cs="Times New Roman"/>
          <w:sz w:val="24"/>
          <w:szCs w:val="24"/>
        </w:rPr>
        <w:t>Gulbenē</w:t>
      </w:r>
    </w:p>
    <w:p w14:paraId="6B86740D" w14:textId="77777777" w:rsidR="005A62F7" w:rsidRPr="001B2B84" w:rsidRDefault="005A62F7" w:rsidP="005A62F7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3"/>
        <w:gridCol w:w="4681"/>
      </w:tblGrid>
      <w:tr w:rsidR="005A62F7" w:rsidRPr="00FB464F" w14:paraId="19610430" w14:textId="77777777" w:rsidTr="00A06A8F">
        <w:tc>
          <w:tcPr>
            <w:tcW w:w="4729" w:type="dxa"/>
            <w:shd w:val="clear" w:color="auto" w:fill="auto"/>
          </w:tcPr>
          <w:p w14:paraId="201EF728" w14:textId="05352A1A" w:rsidR="005A62F7" w:rsidRPr="00FB464F" w:rsidRDefault="005A62F7" w:rsidP="00A06A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B46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  <w:r w:rsidRPr="00FB46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.gada </w:t>
            </w:r>
            <w:r w:rsidR="007B14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.jūlijā</w:t>
            </w:r>
          </w:p>
        </w:tc>
        <w:tc>
          <w:tcPr>
            <w:tcW w:w="4729" w:type="dxa"/>
            <w:shd w:val="clear" w:color="auto" w:fill="auto"/>
          </w:tcPr>
          <w:p w14:paraId="5EFC8AAD" w14:textId="7B7F8F39" w:rsidR="005A62F7" w:rsidRPr="00FB464F" w:rsidRDefault="006D260B" w:rsidP="005A62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 </w:t>
            </w:r>
            <w:r w:rsidR="007B14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</w:t>
            </w:r>
            <w:r w:rsidR="005A62F7" w:rsidRPr="00FB46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Nr.</w:t>
            </w:r>
            <w:r w:rsidR="001B2B8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A62F7" w:rsidRPr="00FB46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GND/202</w:t>
            </w:r>
            <w:r w:rsidR="005A62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  <w:r w:rsidR="005A62F7" w:rsidRPr="00FB46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</w:t>
            </w:r>
            <w:r w:rsidR="001B2B8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491</w:t>
            </w:r>
          </w:p>
        </w:tc>
      </w:tr>
      <w:tr w:rsidR="005A62F7" w:rsidRPr="00FB464F" w14:paraId="4E524174" w14:textId="77777777" w:rsidTr="00A06A8F">
        <w:tc>
          <w:tcPr>
            <w:tcW w:w="4729" w:type="dxa"/>
            <w:shd w:val="clear" w:color="auto" w:fill="auto"/>
          </w:tcPr>
          <w:p w14:paraId="39EA6A26" w14:textId="77777777" w:rsidR="005A62F7" w:rsidRPr="00FB464F" w:rsidRDefault="005A62F7" w:rsidP="00A06A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</w:tcPr>
          <w:p w14:paraId="70F6FCEF" w14:textId="5C68EC61" w:rsidR="005A62F7" w:rsidRPr="00FB464F" w:rsidRDefault="005A62F7" w:rsidP="00A06A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 </w:t>
            </w:r>
            <w:r w:rsidR="007B14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</w:t>
            </w:r>
            <w:r w:rsidRPr="00FB46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(protokols Nr.</w:t>
            </w:r>
            <w:r w:rsidR="001B2B8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17</w:t>
            </w:r>
            <w:r w:rsidRPr="00FB46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;</w:t>
            </w:r>
            <w:r w:rsidR="001B2B8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5</w:t>
            </w:r>
            <w:r w:rsidRPr="00FB46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.p)</w:t>
            </w:r>
          </w:p>
        </w:tc>
      </w:tr>
    </w:tbl>
    <w:p w14:paraId="44A5D6E2" w14:textId="77777777" w:rsidR="005A62F7" w:rsidRPr="001B2B84" w:rsidRDefault="005A62F7" w:rsidP="005A62F7">
      <w:pPr>
        <w:rPr>
          <w:rFonts w:ascii="Times New Roman" w:eastAsia="Calibri" w:hAnsi="Times New Roman" w:cs="Times New Roman"/>
          <w:sz w:val="12"/>
          <w:szCs w:val="12"/>
        </w:rPr>
      </w:pPr>
    </w:p>
    <w:p w14:paraId="29316A7A" w14:textId="61A714BB" w:rsidR="005A62F7" w:rsidRDefault="005A62F7" w:rsidP="005A62F7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B464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Par Gulbenes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novada pašvaldības domes pārstāvja izvirzīšanu darbam Vidzemes plānošanas reģiona attīstības padomē</w:t>
      </w:r>
    </w:p>
    <w:p w14:paraId="67CEA402" w14:textId="77777777" w:rsidR="005A62F7" w:rsidRPr="001B2B84" w:rsidRDefault="005A62F7" w:rsidP="005A62F7">
      <w:pPr>
        <w:spacing w:after="0"/>
        <w:jc w:val="center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14:paraId="448DEB37" w14:textId="72637C09" w:rsidR="00DA70AC" w:rsidRDefault="00DA70AC" w:rsidP="005A62F7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70AC">
        <w:rPr>
          <w:rFonts w:ascii="Times New Roman" w:eastAsia="Calibri" w:hAnsi="Times New Roman" w:cs="Times New Roman"/>
          <w:sz w:val="24"/>
          <w:szCs w:val="24"/>
        </w:rPr>
        <w:t>Gulbenes novada vēlēšanu komisija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A70AC">
        <w:rPr>
          <w:rFonts w:ascii="Times New Roman" w:eastAsia="Calibri" w:hAnsi="Times New Roman" w:cs="Times New Roman"/>
          <w:sz w:val="24"/>
          <w:szCs w:val="24"/>
        </w:rPr>
        <w:t>ņemot vērā Gulbenes novada vēlēšanu komisijas 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DA70AC">
        <w:rPr>
          <w:rFonts w:ascii="Times New Roman" w:eastAsia="Calibri" w:hAnsi="Times New Roman" w:cs="Times New Roman"/>
          <w:sz w:val="24"/>
          <w:szCs w:val="24"/>
        </w:rPr>
        <w:t xml:space="preserve">.gada 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DA70AC">
        <w:rPr>
          <w:rFonts w:ascii="Times New Roman" w:eastAsia="Calibri" w:hAnsi="Times New Roman" w:cs="Times New Roman"/>
          <w:sz w:val="24"/>
          <w:szCs w:val="24"/>
        </w:rPr>
        <w:t>.jūnija Gulbenes novada pašvaldības domes vēlēšanu rezultātu protokolu un pamatojoties uz Pašvaldības domes vēlēšanu likuma 44.panta pirmo daļu, apstiprināja 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DA70AC">
        <w:rPr>
          <w:rFonts w:ascii="Times New Roman" w:eastAsia="Calibri" w:hAnsi="Times New Roman" w:cs="Times New Roman"/>
          <w:sz w:val="24"/>
          <w:szCs w:val="24"/>
        </w:rPr>
        <w:t xml:space="preserve">.gada 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DA70AC">
        <w:rPr>
          <w:rFonts w:ascii="Times New Roman" w:eastAsia="Calibri" w:hAnsi="Times New Roman" w:cs="Times New Roman"/>
          <w:sz w:val="24"/>
          <w:szCs w:val="24"/>
        </w:rPr>
        <w:t>.jūnija Gulbenes novada pašvaldības domes vēlēšanu rezultātus, nosakot Gulbenes novada pašvaldības domē jaunievēlētos deputātus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6B638278" w14:textId="2E968C8E" w:rsidR="002421A2" w:rsidRDefault="002421A2" w:rsidP="002421A2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Gulbenes novada pašvaldībā </w:t>
      </w:r>
      <w:r w:rsidRPr="002421A2">
        <w:rPr>
          <w:rFonts w:ascii="Times New Roman" w:eastAsia="Calibri" w:hAnsi="Times New Roman" w:cs="Times New Roman"/>
          <w:sz w:val="24"/>
          <w:szCs w:val="24"/>
        </w:rPr>
        <w:t xml:space="preserve">2025.gada </w:t>
      </w:r>
      <w:r>
        <w:rPr>
          <w:rFonts w:ascii="Times New Roman" w:eastAsia="Calibri" w:hAnsi="Times New Roman" w:cs="Times New Roman"/>
          <w:sz w:val="24"/>
          <w:szCs w:val="24"/>
        </w:rPr>
        <w:t>25.jūnijā</w:t>
      </w:r>
      <w:r w:rsidRPr="002421A2">
        <w:rPr>
          <w:rFonts w:ascii="Times New Roman" w:eastAsia="Calibri" w:hAnsi="Times New Roman" w:cs="Times New Roman"/>
          <w:sz w:val="24"/>
          <w:szCs w:val="24"/>
        </w:rPr>
        <w:t xml:space="preserve"> saņemts un dokumentu vadības sistēmā ar reģistrācijas numuru GND/4.2/25/2197-V reģistrēts</w:t>
      </w:r>
      <w:r w:rsidRPr="002421A2">
        <w:t xml:space="preserve"> </w:t>
      </w:r>
      <w:r w:rsidRPr="002421A2">
        <w:rPr>
          <w:rFonts w:ascii="Times New Roman" w:eastAsia="Calibri" w:hAnsi="Times New Roman" w:cs="Times New Roman"/>
          <w:sz w:val="24"/>
          <w:szCs w:val="24"/>
        </w:rPr>
        <w:t>Vidzemes plānošanas reģiona</w:t>
      </w:r>
      <w:r w:rsidR="00367C7C">
        <w:rPr>
          <w:rFonts w:ascii="Times New Roman" w:eastAsia="Calibri" w:hAnsi="Times New Roman" w:cs="Times New Roman"/>
          <w:sz w:val="24"/>
          <w:szCs w:val="24"/>
        </w:rPr>
        <w:t xml:space="preserve">, reģistrācijas numurs: </w:t>
      </w:r>
      <w:r w:rsidR="00367C7C" w:rsidRPr="00367C7C">
        <w:rPr>
          <w:rFonts w:ascii="Times New Roman" w:eastAsia="Calibri" w:hAnsi="Times New Roman" w:cs="Times New Roman"/>
          <w:sz w:val="24"/>
          <w:szCs w:val="24"/>
        </w:rPr>
        <w:t>90002180246</w:t>
      </w:r>
      <w:r w:rsidR="00367C7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iesniegums, kurā izteikts lūgums jaunievēlētās Gulbenes novada pašvaldības domes sēdē pieņemt lēmumu par Gulbenes novada pašvaldības domes pārstāvja izvirzīšanu </w:t>
      </w:r>
      <w:r w:rsidRPr="002421A2">
        <w:rPr>
          <w:rFonts w:ascii="Times New Roman" w:eastAsia="Calibri" w:hAnsi="Times New Roman" w:cs="Times New Roman"/>
          <w:sz w:val="24"/>
          <w:szCs w:val="24"/>
        </w:rPr>
        <w:t>darbam Vidzemes plānošanas reģiona attīstības padomē</w:t>
      </w:r>
      <w:r w:rsidR="00536FB3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141D27D6" w14:textId="47CCF2F4" w:rsidR="005A62F7" w:rsidRPr="001B2B84" w:rsidRDefault="002421A2" w:rsidP="00536FB3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3680">
        <w:rPr>
          <w:rFonts w:ascii="Times New Roman" w:hAnsi="Times New Roman"/>
          <w:sz w:val="24"/>
          <w:szCs w:val="24"/>
          <w:lang w:eastAsia="lv-LV" w:bidi="hi-IN"/>
        </w:rPr>
        <w:t xml:space="preserve">Ņemot vērā augstāk minēto un pamatojoties uz Reģionālās attīstības likuma 17.panta pirmo daļu, kas paredz, ka plānošanas reģiona attīstības padomi no attiecīgo pašvaldību deputātiem ievēlē </w:t>
      </w:r>
      <w:r w:rsidRPr="001B2B84">
        <w:rPr>
          <w:rFonts w:ascii="Times New Roman" w:hAnsi="Times New Roman" w:cs="Times New Roman"/>
          <w:sz w:val="24"/>
          <w:szCs w:val="24"/>
          <w:lang w:eastAsia="lv-LV" w:bidi="hi-IN"/>
        </w:rPr>
        <w:t xml:space="preserve">plānošanas reģionā ietilpstošo pašvaldību priekšsēdētāju kopsapulce, </w:t>
      </w:r>
      <w:r w:rsidRPr="001B2B84">
        <w:rPr>
          <w:rFonts w:ascii="Times New Roman" w:eastAsia="Times New Roman" w:hAnsi="Times New Roman" w:cs="Times New Roman"/>
          <w:sz w:val="24"/>
          <w:szCs w:val="24"/>
          <w:lang w:eastAsia="lv-LV"/>
        </w:rPr>
        <w:t>atklāti balsojot:</w:t>
      </w:r>
      <w:r w:rsidR="00536FB3" w:rsidRPr="001B2B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2B84" w:rsidRPr="001B2B84">
        <w:rPr>
          <w:rFonts w:ascii="Times New Roman" w:hAnsi="Times New Roman" w:cs="Times New Roman"/>
          <w:noProof/>
          <w:sz w:val="24"/>
          <w:szCs w:val="24"/>
        </w:rPr>
        <w:t>ar 12 balsīm "Par" (Ainārs Brezinskis, Artūrs Smagars, Dāvis Uiska, Gunārs Babris, Gunārs Ciglis, Guntis Princovs, Ivars Kupčs, Jānis Barinskis, Lāsma Gabdulļina, Normunds Audzišs, Normunds Mazūrs, Valtis Krauklis), "Pret" – nav, "Atturas" – nav, "Nepiedalās" – nav</w:t>
      </w:r>
      <w:r w:rsidR="005A62F7" w:rsidRPr="001B2B84">
        <w:rPr>
          <w:rFonts w:ascii="Times New Roman" w:eastAsia="Calibri" w:hAnsi="Times New Roman" w:cs="Times New Roman"/>
          <w:sz w:val="24"/>
          <w:szCs w:val="24"/>
        </w:rPr>
        <w:t>, Gulbenes novada pašvaldības dome NOLEMJ:</w:t>
      </w:r>
    </w:p>
    <w:p w14:paraId="3D8DFB88" w14:textId="74D93022" w:rsidR="005A62F7" w:rsidRDefault="005A62F7" w:rsidP="005A62F7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2B84">
        <w:rPr>
          <w:rFonts w:ascii="Times New Roman" w:eastAsia="Calibri" w:hAnsi="Times New Roman" w:cs="Times New Roman"/>
          <w:sz w:val="24"/>
          <w:szCs w:val="24"/>
        </w:rPr>
        <w:t>IZ</w:t>
      </w:r>
      <w:r w:rsidR="00536FB3" w:rsidRPr="001B2B84">
        <w:rPr>
          <w:rFonts w:ascii="Times New Roman" w:eastAsia="Calibri" w:hAnsi="Times New Roman" w:cs="Times New Roman"/>
          <w:sz w:val="24"/>
          <w:szCs w:val="24"/>
        </w:rPr>
        <w:t xml:space="preserve">VIRZĪT Gulbenes novada pašvaldības domes </w:t>
      </w:r>
      <w:r w:rsidR="008A182D" w:rsidRPr="001B2B84">
        <w:rPr>
          <w:rFonts w:ascii="Times New Roman" w:eastAsia="Calibri" w:hAnsi="Times New Roman" w:cs="Times New Roman"/>
          <w:sz w:val="24"/>
          <w:szCs w:val="24"/>
        </w:rPr>
        <w:t>priekšsēdētāju Normundu Mazūru</w:t>
      </w:r>
      <w:r w:rsidR="00536FB3" w:rsidRPr="001B2B84">
        <w:rPr>
          <w:rFonts w:ascii="Times New Roman" w:eastAsia="Calibri" w:hAnsi="Times New Roman" w:cs="Times New Roman"/>
          <w:sz w:val="24"/>
          <w:szCs w:val="24"/>
        </w:rPr>
        <w:t xml:space="preserve"> par</w:t>
      </w:r>
      <w:r w:rsidR="00536FB3" w:rsidRPr="00536FB3">
        <w:rPr>
          <w:rFonts w:ascii="Times New Roman" w:eastAsia="Calibri" w:hAnsi="Times New Roman" w:cs="Times New Roman"/>
          <w:sz w:val="24"/>
          <w:szCs w:val="24"/>
        </w:rPr>
        <w:t xml:space="preserve"> pārstāvi darbam Vidzemes plānošanas reģiona attīstības padomē.</w:t>
      </w:r>
    </w:p>
    <w:p w14:paraId="48BAFD22" w14:textId="4DE75195" w:rsidR="005A62F7" w:rsidRDefault="00536FB3" w:rsidP="005A62F7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ATZĪT </w:t>
      </w:r>
      <w:r w:rsidRPr="00536FB3">
        <w:rPr>
          <w:rFonts w:ascii="Times New Roman" w:eastAsia="Calibri" w:hAnsi="Times New Roman" w:cs="Times New Roman"/>
          <w:sz w:val="24"/>
          <w:szCs w:val="24"/>
        </w:rPr>
        <w:t xml:space="preserve">par spēku zaudējušu Gulbenes novada </w:t>
      </w:r>
      <w:r>
        <w:rPr>
          <w:rFonts w:ascii="Times New Roman" w:eastAsia="Calibri" w:hAnsi="Times New Roman" w:cs="Times New Roman"/>
          <w:sz w:val="24"/>
          <w:szCs w:val="24"/>
        </w:rPr>
        <w:t xml:space="preserve">pašvaldības </w:t>
      </w:r>
      <w:r w:rsidRPr="00536FB3">
        <w:rPr>
          <w:rFonts w:ascii="Times New Roman" w:eastAsia="Calibri" w:hAnsi="Times New Roman" w:cs="Times New Roman"/>
          <w:sz w:val="24"/>
          <w:szCs w:val="24"/>
        </w:rPr>
        <w:t>domes 20</w:t>
      </w:r>
      <w:r>
        <w:rPr>
          <w:rFonts w:ascii="Times New Roman" w:eastAsia="Calibri" w:hAnsi="Times New Roman" w:cs="Times New Roman"/>
          <w:sz w:val="24"/>
          <w:szCs w:val="24"/>
        </w:rPr>
        <w:t>21</w:t>
      </w:r>
      <w:r w:rsidRPr="00536FB3">
        <w:rPr>
          <w:rFonts w:ascii="Times New Roman" w:eastAsia="Calibri" w:hAnsi="Times New Roman" w:cs="Times New Roman"/>
          <w:sz w:val="24"/>
          <w:szCs w:val="24"/>
        </w:rPr>
        <w:t xml:space="preserve">.gada </w:t>
      </w:r>
      <w:r>
        <w:rPr>
          <w:rFonts w:ascii="Times New Roman" w:eastAsia="Calibri" w:hAnsi="Times New Roman" w:cs="Times New Roman"/>
          <w:sz w:val="24"/>
          <w:szCs w:val="24"/>
        </w:rPr>
        <w:t xml:space="preserve">8.jūlija </w:t>
      </w:r>
      <w:r w:rsidRPr="00536FB3">
        <w:rPr>
          <w:rFonts w:ascii="Times New Roman" w:eastAsia="Calibri" w:hAnsi="Times New Roman" w:cs="Times New Roman"/>
          <w:sz w:val="24"/>
          <w:szCs w:val="24"/>
        </w:rPr>
        <w:t xml:space="preserve">lēmumu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</w:t>
      </w:r>
      <w:r w:rsidRPr="00536FB3">
        <w:rPr>
          <w:rFonts w:ascii="Times New Roman" w:eastAsia="Calibri" w:hAnsi="Times New Roman" w:cs="Times New Roman"/>
          <w:sz w:val="24"/>
          <w:szCs w:val="24"/>
        </w:rPr>
        <w:t>r</w:t>
      </w:r>
      <w:r w:rsidRPr="00536FB3">
        <w:rPr>
          <w:rFonts w:ascii="Times New Roman" w:hAnsi="Times New Roman" w:cs="Times New Roman"/>
        </w:rPr>
        <w:t>.</w:t>
      </w:r>
      <w:r w:rsidRPr="00536FB3">
        <w:rPr>
          <w:rFonts w:ascii="Times New Roman" w:eastAsia="Calibri" w:hAnsi="Times New Roman" w:cs="Times New Roman"/>
          <w:sz w:val="24"/>
          <w:szCs w:val="24"/>
        </w:rPr>
        <w:t>GND</w:t>
      </w:r>
      <w:proofErr w:type="spellEnd"/>
      <w:r w:rsidRPr="00536FB3">
        <w:rPr>
          <w:rFonts w:ascii="Times New Roman" w:eastAsia="Calibri" w:hAnsi="Times New Roman" w:cs="Times New Roman"/>
          <w:sz w:val="24"/>
          <w:szCs w:val="24"/>
        </w:rPr>
        <w:t>/2021/818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36FB3">
        <w:rPr>
          <w:rFonts w:ascii="Times New Roman" w:eastAsia="Calibri" w:hAnsi="Times New Roman" w:cs="Times New Roman"/>
          <w:sz w:val="24"/>
          <w:szCs w:val="24"/>
        </w:rPr>
        <w:t>“Par Gulbenes novada domes pārstāvja izvirzīšanu darbam Vidzemes plānošanas reģiona attīstības padomē”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10DF0496" w14:textId="4438409D" w:rsidR="00367C7C" w:rsidRDefault="00367C7C" w:rsidP="005A62F7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Lēmuma norakstu nosūtīt: </w:t>
      </w:r>
      <w:r w:rsidRPr="00367C7C">
        <w:rPr>
          <w:rFonts w:ascii="Times New Roman" w:eastAsia="Calibri" w:hAnsi="Times New Roman" w:cs="Times New Roman"/>
          <w:sz w:val="24"/>
          <w:szCs w:val="24"/>
        </w:rPr>
        <w:t>Vidzemes plānošanas reģiona</w:t>
      </w:r>
      <w:r>
        <w:rPr>
          <w:rFonts w:ascii="Times New Roman" w:eastAsia="Calibri" w:hAnsi="Times New Roman" w:cs="Times New Roman"/>
          <w:sz w:val="24"/>
          <w:szCs w:val="24"/>
        </w:rPr>
        <w:t xml:space="preserve">m, reģistrācijas numurs: </w:t>
      </w:r>
      <w:r w:rsidRPr="00367C7C">
        <w:rPr>
          <w:rFonts w:ascii="Times New Roman" w:eastAsia="Calibri" w:hAnsi="Times New Roman" w:cs="Times New Roman"/>
          <w:sz w:val="24"/>
          <w:szCs w:val="24"/>
        </w:rPr>
        <w:t>90002180246</w:t>
      </w:r>
      <w:r>
        <w:rPr>
          <w:rFonts w:ascii="Times New Roman" w:eastAsia="Calibri" w:hAnsi="Times New Roman" w:cs="Times New Roman"/>
          <w:sz w:val="24"/>
          <w:szCs w:val="24"/>
        </w:rPr>
        <w:t xml:space="preserve">, e – adresē. </w:t>
      </w:r>
    </w:p>
    <w:p w14:paraId="488DEFDF" w14:textId="3E82C9E5" w:rsidR="005A62F7" w:rsidRPr="00FB464F" w:rsidRDefault="005A62F7" w:rsidP="005A62F7">
      <w:pPr>
        <w:rPr>
          <w:rFonts w:ascii="Times New Roman" w:eastAsia="Calibri" w:hAnsi="Times New Roman" w:cs="Times New Roman"/>
          <w:sz w:val="24"/>
          <w:szCs w:val="24"/>
        </w:rPr>
      </w:pPr>
      <w:r w:rsidRPr="00E0637A">
        <w:rPr>
          <w:rFonts w:ascii="Times New Roman" w:eastAsia="Calibri" w:hAnsi="Times New Roman" w:cs="Times New Roman"/>
          <w:sz w:val="24"/>
          <w:szCs w:val="24"/>
        </w:rPr>
        <w:t xml:space="preserve">Gulbenes novada </w:t>
      </w:r>
      <w:r>
        <w:rPr>
          <w:rFonts w:ascii="Times New Roman" w:eastAsia="Calibri" w:hAnsi="Times New Roman" w:cs="Times New Roman"/>
          <w:sz w:val="24"/>
          <w:szCs w:val="24"/>
        </w:rPr>
        <w:t xml:space="preserve">pašvaldības </w:t>
      </w:r>
      <w:r w:rsidRPr="00E0637A">
        <w:rPr>
          <w:rFonts w:ascii="Times New Roman" w:eastAsia="Calibri" w:hAnsi="Times New Roman" w:cs="Times New Roman"/>
          <w:sz w:val="24"/>
          <w:szCs w:val="24"/>
        </w:rPr>
        <w:t>domes priekšsēdētāj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Pr="00E0637A">
        <w:rPr>
          <w:rFonts w:ascii="Times New Roman" w:eastAsia="Calibri" w:hAnsi="Times New Roman" w:cs="Times New Roman"/>
          <w:sz w:val="24"/>
          <w:szCs w:val="24"/>
        </w:rPr>
        <w:tab/>
      </w:r>
      <w:r w:rsidRPr="00E0637A">
        <w:rPr>
          <w:rFonts w:ascii="Times New Roman" w:eastAsia="Calibri" w:hAnsi="Times New Roman" w:cs="Times New Roman"/>
          <w:sz w:val="24"/>
          <w:szCs w:val="24"/>
        </w:rPr>
        <w:tab/>
      </w:r>
      <w:r w:rsidRPr="00E0637A">
        <w:rPr>
          <w:rFonts w:ascii="Times New Roman" w:eastAsia="Calibri" w:hAnsi="Times New Roman" w:cs="Times New Roman"/>
          <w:sz w:val="24"/>
          <w:szCs w:val="24"/>
        </w:rPr>
        <w:tab/>
      </w:r>
      <w:r w:rsidRPr="00E0637A">
        <w:rPr>
          <w:rFonts w:ascii="Times New Roman" w:eastAsia="Calibri" w:hAnsi="Times New Roman" w:cs="Times New Roman"/>
          <w:sz w:val="24"/>
          <w:szCs w:val="24"/>
        </w:rPr>
        <w:tab/>
      </w:r>
      <w:r w:rsidRPr="00E0637A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N.Mazūrs</w:t>
      </w:r>
      <w:proofErr w:type="spellEnd"/>
    </w:p>
    <w:sectPr w:rsidR="005A62F7" w:rsidRPr="00FB464F" w:rsidSect="001B2B8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F3CC9"/>
    <w:multiLevelType w:val="hybridMultilevel"/>
    <w:tmpl w:val="642A0340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ABF19B3"/>
    <w:multiLevelType w:val="hybridMultilevel"/>
    <w:tmpl w:val="029C7888"/>
    <w:lvl w:ilvl="0" w:tplc="04260011">
      <w:start w:val="1"/>
      <w:numFmt w:val="decimal"/>
      <w:lvlText w:val="%1)"/>
      <w:lvlJc w:val="left"/>
      <w:pPr>
        <w:ind w:left="103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9" w:hanging="360"/>
      </w:pPr>
    </w:lvl>
    <w:lvl w:ilvl="2" w:tplc="FFFFFFFF" w:tentative="1">
      <w:start w:val="1"/>
      <w:numFmt w:val="lowerRoman"/>
      <w:lvlText w:val="%3."/>
      <w:lvlJc w:val="right"/>
      <w:pPr>
        <w:ind w:left="2479" w:hanging="180"/>
      </w:pPr>
    </w:lvl>
    <w:lvl w:ilvl="3" w:tplc="FFFFFFFF" w:tentative="1">
      <w:start w:val="1"/>
      <w:numFmt w:val="decimal"/>
      <w:lvlText w:val="%4."/>
      <w:lvlJc w:val="left"/>
      <w:pPr>
        <w:ind w:left="3199" w:hanging="360"/>
      </w:pPr>
    </w:lvl>
    <w:lvl w:ilvl="4" w:tplc="FFFFFFFF" w:tentative="1">
      <w:start w:val="1"/>
      <w:numFmt w:val="lowerLetter"/>
      <w:lvlText w:val="%5."/>
      <w:lvlJc w:val="left"/>
      <w:pPr>
        <w:ind w:left="3919" w:hanging="360"/>
      </w:pPr>
    </w:lvl>
    <w:lvl w:ilvl="5" w:tplc="FFFFFFFF" w:tentative="1">
      <w:start w:val="1"/>
      <w:numFmt w:val="lowerRoman"/>
      <w:lvlText w:val="%6."/>
      <w:lvlJc w:val="right"/>
      <w:pPr>
        <w:ind w:left="4639" w:hanging="180"/>
      </w:pPr>
    </w:lvl>
    <w:lvl w:ilvl="6" w:tplc="FFFFFFFF" w:tentative="1">
      <w:start w:val="1"/>
      <w:numFmt w:val="decimal"/>
      <w:lvlText w:val="%7."/>
      <w:lvlJc w:val="left"/>
      <w:pPr>
        <w:ind w:left="5359" w:hanging="360"/>
      </w:pPr>
    </w:lvl>
    <w:lvl w:ilvl="7" w:tplc="FFFFFFFF" w:tentative="1">
      <w:start w:val="1"/>
      <w:numFmt w:val="lowerLetter"/>
      <w:lvlText w:val="%8."/>
      <w:lvlJc w:val="left"/>
      <w:pPr>
        <w:ind w:left="6079" w:hanging="360"/>
      </w:pPr>
    </w:lvl>
    <w:lvl w:ilvl="8" w:tplc="FFFFFFFF" w:tentative="1">
      <w:start w:val="1"/>
      <w:numFmt w:val="lowerRoman"/>
      <w:lvlText w:val="%9."/>
      <w:lvlJc w:val="right"/>
      <w:pPr>
        <w:ind w:left="6799" w:hanging="180"/>
      </w:pPr>
    </w:lvl>
  </w:abstractNum>
  <w:num w:numId="1" w16cid:durableId="1030958219">
    <w:abstractNumId w:val="0"/>
  </w:num>
  <w:num w:numId="2" w16cid:durableId="643969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2F7"/>
    <w:rsid w:val="001B2B84"/>
    <w:rsid w:val="002421A2"/>
    <w:rsid w:val="00323ADF"/>
    <w:rsid w:val="00345EB8"/>
    <w:rsid w:val="00367C7C"/>
    <w:rsid w:val="003956B3"/>
    <w:rsid w:val="00536FB3"/>
    <w:rsid w:val="00580463"/>
    <w:rsid w:val="005A62F7"/>
    <w:rsid w:val="00686EF3"/>
    <w:rsid w:val="006D260B"/>
    <w:rsid w:val="007A52BF"/>
    <w:rsid w:val="007B143E"/>
    <w:rsid w:val="008A182D"/>
    <w:rsid w:val="008E76B4"/>
    <w:rsid w:val="009B50D4"/>
    <w:rsid w:val="009E6563"/>
    <w:rsid w:val="00B1283D"/>
    <w:rsid w:val="00B164E5"/>
    <w:rsid w:val="00DA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F6504"/>
  <w15:chartTrackingRefBased/>
  <w15:docId w15:val="{93EFCE5E-4E57-47D7-9FDF-63327A7D7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A62F7"/>
    <w:rPr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5A62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5A62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5A62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5A62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5A62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5A62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5A62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5A62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5A62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5A62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5A62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5A62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5A62F7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5A62F7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5A62F7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5A62F7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5A62F7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5A62F7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5A62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5A62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5A62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5A62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5A62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5A62F7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5A62F7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5A62F7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5A62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5A62F7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5A62F7"/>
    <w:rPr>
      <w:b/>
      <w:bCs/>
      <w:smallCaps/>
      <w:color w:val="2F5496" w:themeColor="accent1" w:themeShade="BF"/>
      <w:spacing w:val="5"/>
    </w:rPr>
  </w:style>
  <w:style w:type="paragraph" w:customStyle="1" w:styleId="tv213">
    <w:name w:val="tv213"/>
    <w:basedOn w:val="Parasts"/>
    <w:rsid w:val="005A6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1507</Words>
  <Characters>859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Lauma Silauniece</dc:creator>
  <cp:keywords/>
  <dc:description/>
  <cp:lastModifiedBy>Vita Bašķere</cp:lastModifiedBy>
  <cp:revision>2</cp:revision>
  <cp:lastPrinted>2025-07-10T12:37:00Z</cp:lastPrinted>
  <dcterms:created xsi:type="dcterms:W3CDTF">2025-07-11T11:02:00Z</dcterms:created>
  <dcterms:modified xsi:type="dcterms:W3CDTF">2025-07-11T11:02:00Z</dcterms:modified>
</cp:coreProperties>
</file>