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F2BF" w14:textId="77777777" w:rsidR="001A0A5C" w:rsidRPr="008B2CDB" w:rsidRDefault="008B2CDB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8B2CDB">
        <w:rPr>
          <w:b/>
          <w:bCs/>
          <w:szCs w:val="24"/>
          <w:u w:val="none"/>
          <w:lang w:val="it-IT"/>
        </w:rPr>
        <w:t>APSTIPRINU</w:t>
      </w:r>
    </w:p>
    <w:p w14:paraId="7D72F2C0" w14:textId="24307956" w:rsidR="001A0A5C" w:rsidRDefault="008B2CDB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7D72F2C1" w14:textId="2CD8A3E4" w:rsidR="001A0A5C" w:rsidRDefault="008B2CDB" w:rsidP="00776906">
      <w:pPr>
        <w:ind w:left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7D72F2C2" w14:textId="37457CB7" w:rsidR="00B76B2E" w:rsidRPr="001A0A5C" w:rsidRDefault="008B2CDB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7D72F2C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D72F2C5" w14:textId="271D0B2C" w:rsidR="009036AB" w:rsidRDefault="008B2CD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23. jūlija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7D72F2C6" w14:textId="77777777" w:rsidR="000C7638" w:rsidRDefault="008B2CDB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D72F2C7" w14:textId="77777777" w:rsidR="000C7638" w:rsidRPr="005842C7" w:rsidRDefault="000C7638" w:rsidP="000C7638">
      <w:pPr>
        <w:rPr>
          <w:szCs w:val="24"/>
          <w:u w:val="none"/>
        </w:rPr>
      </w:pPr>
    </w:p>
    <w:p w14:paraId="7D72F2C8" w14:textId="77777777" w:rsidR="00B21256" w:rsidRDefault="008B2CDB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7D72F2C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D72F2CA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0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D72F2CB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D72F2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335C1D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1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8B2CDB">
        <w:rPr>
          <w:b/>
          <w:bCs/>
          <w:noProof/>
          <w:color w:val="000000" w:themeColor="text1"/>
          <w:szCs w:val="24"/>
          <w:u w:val="none"/>
        </w:rPr>
        <w:t xml:space="preserve"> novada pašvaldības domes Izglītības, kultūras un sporta jautājumu komitejas priekšsēdētāja ievēlēšanu</w:t>
      </w:r>
    </w:p>
    <w:p w14:paraId="6D617FA7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506B0F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412F14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2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Gulbenes novada pašvaldības domes Izglītības, kultūras un sporta jautājumu komitejas priekšsēdētāja vietnieka ievēlēšanu</w:t>
      </w:r>
    </w:p>
    <w:p w14:paraId="7DB7E056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12264D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82EC50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3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2019.gada 31.oktobra iekšējā normatīvajā aktā “Gulbenes novada pašvaldības Sporta komisijas nolikums”” izdošanu</w:t>
      </w:r>
    </w:p>
    <w:p w14:paraId="53B0A02A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39FD42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F4A5E4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4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2019.gada 27.jūnija iekšējā normatīvajā aktā “Gulbenes novada pašvaldības Kultūras komisijas nolikums”” izdošanu</w:t>
      </w:r>
    </w:p>
    <w:p w14:paraId="1B8D0601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0C2C16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6BDB4E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5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Gulbenes novada kultūras attīstības plāna 2026.-2031.gadam izstrādes uzsākšanu</w:t>
      </w:r>
    </w:p>
    <w:p w14:paraId="4EC8EC24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Zdanovska</w:t>
      </w:r>
    </w:p>
    <w:p w14:paraId="0D1812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93F1EA" w14:textId="77777777" w:rsidR="00AE1333" w:rsidRPr="008B2CDB" w:rsidRDefault="008B2CD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2CDB">
        <w:rPr>
          <w:b/>
          <w:bCs/>
          <w:noProof/>
          <w:color w:val="000000" w:themeColor="text1"/>
          <w:szCs w:val="24"/>
          <w:u w:val="none"/>
        </w:rPr>
        <w:t>6</w:t>
      </w:r>
      <w:r w:rsidRPr="008B2CDB">
        <w:rPr>
          <w:b/>
          <w:bCs/>
          <w:color w:val="000000" w:themeColor="text1"/>
          <w:szCs w:val="24"/>
          <w:u w:val="none"/>
        </w:rPr>
        <w:t xml:space="preserve">. </w:t>
      </w:r>
      <w:r w:rsidRPr="008B2CDB">
        <w:rPr>
          <w:b/>
          <w:bCs/>
          <w:noProof/>
          <w:color w:val="000000" w:themeColor="text1"/>
          <w:szCs w:val="24"/>
          <w:u w:val="none"/>
        </w:rPr>
        <w:t>Par iekšējā normatīvā akta “Gulbenes novada pašvaldības neformālās izglītības pasākumu Ukrainas bērniem projektu konkursa nolikums” apstiprināšanu</w:t>
      </w:r>
    </w:p>
    <w:p w14:paraId="19B4979E" w14:textId="77777777" w:rsidR="00AE1333" w:rsidRDefault="008B2CD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40295A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72F2CD" w14:textId="77777777" w:rsidR="00D70F21" w:rsidRPr="00440890" w:rsidRDefault="00D70F21" w:rsidP="00203C2F">
      <w:pPr>
        <w:rPr>
          <w:szCs w:val="24"/>
          <w:u w:val="none"/>
        </w:rPr>
      </w:pPr>
    </w:p>
    <w:p w14:paraId="7D72F2CE" w14:textId="77777777" w:rsidR="00A96B20" w:rsidRDefault="008B2CDB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7D72F2CF" w14:textId="77777777" w:rsidR="00203C2F" w:rsidRPr="00440890" w:rsidRDefault="008B2CDB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D72F2D0" w14:textId="77777777" w:rsidR="00203C2F" w:rsidRPr="00440890" w:rsidRDefault="00203C2F" w:rsidP="00203C2F">
      <w:pPr>
        <w:rPr>
          <w:szCs w:val="24"/>
          <w:u w:val="none"/>
        </w:rPr>
      </w:pPr>
    </w:p>
    <w:p w14:paraId="7D72F2D1" w14:textId="77777777" w:rsidR="00366EF4" w:rsidRDefault="00366EF4" w:rsidP="000C7638">
      <w:pPr>
        <w:rPr>
          <w:szCs w:val="24"/>
          <w:u w:val="none"/>
        </w:rPr>
      </w:pPr>
    </w:p>
    <w:sectPr w:rsidR="00366EF4" w:rsidSect="008B2C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B2CDB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E40F7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B5855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2F2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89C0-D68B-427F-B50D-787649B6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2024-01-17T14:40:00Z</dcterms:created>
  <dcterms:modified xsi:type="dcterms:W3CDTF">2025-07-18T10:20:00Z</dcterms:modified>
</cp:coreProperties>
</file>