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58"/>
      </w:tblGrid>
      <w:tr w:rsidR="008520AD" w14:paraId="75CFE9FC" w14:textId="77777777" w:rsidTr="00D51D84">
        <w:tc>
          <w:tcPr>
            <w:tcW w:w="9458" w:type="dxa"/>
          </w:tcPr>
          <w:p w14:paraId="3F5332C8" w14:textId="77777777" w:rsidR="006218DC" w:rsidRPr="006218DC" w:rsidRDefault="00A3260B" w:rsidP="006218DC">
            <w:pPr>
              <w:jc w:val="center"/>
              <w:rPr>
                <w:rFonts w:asciiTheme="minorHAnsi" w:eastAsiaTheme="minorHAnsi" w:hAnsiTheme="minorHAnsi" w:cstheme="minorBidi"/>
                <w:lang w:eastAsia="en-US"/>
              </w:rPr>
            </w:pPr>
            <w:r w:rsidRPr="006218DC">
              <w:rPr>
                <w:rFonts w:eastAsiaTheme="minorHAnsi"/>
                <w:noProof/>
              </w:rPr>
              <w:drawing>
                <wp:inline distT="0" distB="0" distL="0" distR="0" wp14:anchorId="203F8A6C" wp14:editId="40AE0370">
                  <wp:extent cx="619125" cy="685800"/>
                  <wp:effectExtent l="0" t="0" r="9525" b="0"/>
                  <wp:docPr id="2" name="Attēls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520AD" w14:paraId="5B5C64AB" w14:textId="77777777" w:rsidTr="00D51D84">
        <w:tc>
          <w:tcPr>
            <w:tcW w:w="9458" w:type="dxa"/>
          </w:tcPr>
          <w:p w14:paraId="445065C1" w14:textId="77777777" w:rsidR="006218DC" w:rsidRPr="006218DC" w:rsidRDefault="00A3260B" w:rsidP="006218DC">
            <w:pPr>
              <w:jc w:val="center"/>
              <w:rPr>
                <w:rFonts w:asciiTheme="minorHAnsi" w:eastAsiaTheme="minorHAnsi" w:hAnsiTheme="minorHAnsi" w:cstheme="minorBidi"/>
                <w:lang w:eastAsia="en-US"/>
              </w:rPr>
            </w:pPr>
            <w:r w:rsidRPr="006218DC"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  <w:t>GULBENES NOVADA PAŠVALDĪBA</w:t>
            </w:r>
          </w:p>
        </w:tc>
      </w:tr>
      <w:tr w:rsidR="008520AD" w14:paraId="3E2F2921" w14:textId="77777777" w:rsidTr="00D51D84">
        <w:tc>
          <w:tcPr>
            <w:tcW w:w="9458" w:type="dxa"/>
          </w:tcPr>
          <w:p w14:paraId="028EDFDF" w14:textId="77777777" w:rsidR="006218DC" w:rsidRPr="006218DC" w:rsidRDefault="00A3260B" w:rsidP="006218DC">
            <w:pPr>
              <w:jc w:val="center"/>
              <w:rPr>
                <w:rFonts w:asciiTheme="minorHAnsi" w:eastAsiaTheme="minorHAnsi" w:hAnsiTheme="minorHAnsi" w:cstheme="minorBidi"/>
                <w:lang w:eastAsia="en-US"/>
              </w:rPr>
            </w:pPr>
            <w:r w:rsidRPr="006218DC">
              <w:rPr>
                <w:rFonts w:eastAsiaTheme="minorHAnsi"/>
                <w:lang w:eastAsia="en-US"/>
              </w:rPr>
              <w:t>Reģ.Nr.90009116327</w:t>
            </w:r>
          </w:p>
        </w:tc>
      </w:tr>
      <w:tr w:rsidR="008520AD" w14:paraId="51E068DE" w14:textId="77777777" w:rsidTr="00D51D84">
        <w:tc>
          <w:tcPr>
            <w:tcW w:w="9458" w:type="dxa"/>
          </w:tcPr>
          <w:p w14:paraId="3249BCE5" w14:textId="77777777" w:rsidR="006218DC" w:rsidRPr="006218DC" w:rsidRDefault="00A3260B" w:rsidP="006218DC">
            <w:pPr>
              <w:jc w:val="center"/>
              <w:rPr>
                <w:rFonts w:asciiTheme="minorHAnsi" w:eastAsiaTheme="minorHAnsi" w:hAnsiTheme="minorHAnsi" w:cstheme="minorBidi"/>
                <w:lang w:eastAsia="en-US"/>
              </w:rPr>
            </w:pPr>
            <w:r w:rsidRPr="006218DC">
              <w:rPr>
                <w:rFonts w:eastAsiaTheme="minorHAnsi"/>
                <w:lang w:eastAsia="en-US"/>
              </w:rPr>
              <w:t>Ābeļu iela 2, Gulbene, Gulbenes nov., LV-4401</w:t>
            </w:r>
          </w:p>
        </w:tc>
      </w:tr>
      <w:tr w:rsidR="008520AD" w14:paraId="63EEBCD1" w14:textId="77777777" w:rsidTr="00D51D84">
        <w:tc>
          <w:tcPr>
            <w:tcW w:w="9458" w:type="dxa"/>
          </w:tcPr>
          <w:p w14:paraId="2923F806" w14:textId="77777777" w:rsidR="006218DC" w:rsidRPr="006218DC" w:rsidRDefault="00A3260B" w:rsidP="006218DC">
            <w:pPr>
              <w:jc w:val="center"/>
              <w:rPr>
                <w:rFonts w:asciiTheme="minorHAnsi" w:eastAsiaTheme="minorHAnsi" w:hAnsiTheme="minorHAnsi" w:cstheme="minorBidi"/>
                <w:lang w:eastAsia="en-US"/>
              </w:rPr>
            </w:pPr>
            <w:r w:rsidRPr="006218DC">
              <w:rPr>
                <w:rFonts w:eastAsiaTheme="minorHAnsi"/>
                <w:lang w:eastAsia="en-US"/>
              </w:rPr>
              <w:t>Tālrunis 64497710, mob.26595362, e-pasts</w:t>
            </w:r>
            <w:r>
              <w:rPr>
                <w:rFonts w:eastAsiaTheme="minorHAnsi"/>
                <w:lang w:eastAsia="en-US"/>
              </w:rPr>
              <w:t>:</w:t>
            </w:r>
            <w:r w:rsidRPr="006218DC">
              <w:rPr>
                <w:rFonts w:eastAsiaTheme="minorHAnsi"/>
                <w:lang w:eastAsia="en-US"/>
              </w:rPr>
              <w:t xml:space="preserve"> dome@gulbene.lv, www.gulbene.lv</w:t>
            </w:r>
          </w:p>
        </w:tc>
      </w:tr>
    </w:tbl>
    <w:p w14:paraId="6070FFE2" w14:textId="77777777" w:rsidR="00AA417B" w:rsidRDefault="00AA417B" w:rsidP="00D51D84">
      <w:pPr>
        <w:pStyle w:val="Bezatstarpm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8CE986F" w14:textId="68069AE4" w:rsidR="00D51D84" w:rsidRDefault="00A3260B" w:rsidP="00D51D84">
      <w:pPr>
        <w:pStyle w:val="Bezatstarpm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GULBENES NOVADA </w:t>
      </w:r>
      <w:r w:rsidR="00DE3694">
        <w:rPr>
          <w:rFonts w:ascii="Times New Roman" w:hAnsi="Times New Roman" w:cs="Times New Roman"/>
          <w:b/>
          <w:bCs/>
          <w:sz w:val="24"/>
          <w:szCs w:val="24"/>
        </w:rPr>
        <w:t xml:space="preserve">PAŠVALDĪBAS </w:t>
      </w:r>
      <w:r>
        <w:rPr>
          <w:rFonts w:ascii="Times New Roman" w:hAnsi="Times New Roman" w:cs="Times New Roman"/>
          <w:b/>
          <w:bCs/>
          <w:sz w:val="24"/>
          <w:szCs w:val="24"/>
        </w:rPr>
        <w:t>DOMES LĒMUMS</w:t>
      </w:r>
    </w:p>
    <w:p w14:paraId="08BAB37E" w14:textId="77777777" w:rsidR="00D51D84" w:rsidRDefault="00A3260B" w:rsidP="00D51D84">
      <w:pPr>
        <w:pStyle w:val="Bezatstarpm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Gulbenē</w:t>
      </w:r>
    </w:p>
    <w:p w14:paraId="7D84A217" w14:textId="77777777" w:rsidR="00D51D84" w:rsidRPr="002B248C" w:rsidRDefault="00D51D84" w:rsidP="00D51D84">
      <w:pPr>
        <w:pStyle w:val="Bezatstarpm"/>
        <w:jc w:val="center"/>
        <w:rPr>
          <w:rFonts w:ascii="Times New Roman" w:hAnsi="Times New Roman" w:cs="Times New Roman"/>
          <w:sz w:val="16"/>
          <w:szCs w:val="16"/>
        </w:rPr>
      </w:pPr>
    </w:p>
    <w:tbl>
      <w:tblPr>
        <w:tblW w:w="9458" w:type="dxa"/>
        <w:tblInd w:w="-108" w:type="dxa"/>
        <w:tblLook w:val="04A0" w:firstRow="1" w:lastRow="0" w:firstColumn="1" w:lastColumn="0" w:noHBand="0" w:noVBand="1"/>
      </w:tblPr>
      <w:tblGrid>
        <w:gridCol w:w="4729"/>
        <w:gridCol w:w="4729"/>
      </w:tblGrid>
      <w:tr w:rsidR="00AA417B" w14:paraId="183A9268" w14:textId="77777777" w:rsidTr="00AA417B">
        <w:tc>
          <w:tcPr>
            <w:tcW w:w="4729" w:type="dxa"/>
            <w:shd w:val="clear" w:color="auto" w:fill="auto"/>
          </w:tcPr>
          <w:p w14:paraId="1C14C4A3" w14:textId="78B7ABD1" w:rsidR="00AA417B" w:rsidRPr="00EA6BEB" w:rsidRDefault="00AA417B" w:rsidP="00AA417B">
            <w:pPr>
              <w:rPr>
                <w:b/>
                <w:bCs/>
              </w:rPr>
            </w:pPr>
            <w:r>
              <w:rPr>
                <w:b/>
                <w:bCs/>
              </w:rPr>
              <w:t>202</w:t>
            </w:r>
            <w:r w:rsidR="003D010F">
              <w:rPr>
                <w:b/>
                <w:bCs/>
              </w:rPr>
              <w:t>5</w:t>
            </w:r>
            <w:r w:rsidRPr="00EA6BEB">
              <w:rPr>
                <w:b/>
                <w:bCs/>
              </w:rPr>
              <w:t>.gada</w:t>
            </w:r>
            <w:r>
              <w:rPr>
                <w:b/>
                <w:bCs/>
              </w:rPr>
              <w:t xml:space="preserve"> __.________</w:t>
            </w:r>
          </w:p>
        </w:tc>
        <w:tc>
          <w:tcPr>
            <w:tcW w:w="4729" w:type="dxa"/>
            <w:shd w:val="clear" w:color="auto" w:fill="auto"/>
          </w:tcPr>
          <w:p w14:paraId="63C85A3C" w14:textId="0233CE8A" w:rsidR="00AA417B" w:rsidRPr="00EA6BEB" w:rsidRDefault="00AA417B" w:rsidP="00AA41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                                    </w:t>
            </w:r>
            <w:r w:rsidRPr="00EA6BEB">
              <w:rPr>
                <w:b/>
                <w:bCs/>
              </w:rPr>
              <w:t>Nr.</w:t>
            </w:r>
            <w:r>
              <w:rPr>
                <w:b/>
                <w:bCs/>
              </w:rPr>
              <w:t xml:space="preserve"> GND/202</w:t>
            </w:r>
            <w:r w:rsidR="003D010F">
              <w:rPr>
                <w:b/>
                <w:bCs/>
              </w:rPr>
              <w:t>5</w:t>
            </w:r>
            <w:r w:rsidRPr="00EA6BEB">
              <w:rPr>
                <w:b/>
                <w:bCs/>
              </w:rPr>
              <w:t>/</w:t>
            </w:r>
          </w:p>
        </w:tc>
      </w:tr>
      <w:tr w:rsidR="00AA417B" w14:paraId="2212EB82" w14:textId="77777777" w:rsidTr="00AA417B">
        <w:tc>
          <w:tcPr>
            <w:tcW w:w="4729" w:type="dxa"/>
            <w:shd w:val="clear" w:color="auto" w:fill="auto"/>
          </w:tcPr>
          <w:p w14:paraId="1A0F54C2" w14:textId="77777777" w:rsidR="00AA417B" w:rsidRPr="00AA417B" w:rsidRDefault="00AA417B" w:rsidP="00AA417B">
            <w:pPr>
              <w:rPr>
                <w:b/>
                <w:bCs/>
              </w:rPr>
            </w:pPr>
          </w:p>
        </w:tc>
        <w:tc>
          <w:tcPr>
            <w:tcW w:w="4729" w:type="dxa"/>
            <w:shd w:val="clear" w:color="auto" w:fill="auto"/>
          </w:tcPr>
          <w:p w14:paraId="59335A10" w14:textId="77777777" w:rsidR="00AA417B" w:rsidRPr="00EA6BEB" w:rsidRDefault="00AA417B" w:rsidP="00AA41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                                    </w:t>
            </w:r>
            <w:r w:rsidRPr="00EA6BEB">
              <w:rPr>
                <w:b/>
                <w:bCs/>
              </w:rPr>
              <w:t>(protokols Nr.; .p</w:t>
            </w:r>
            <w:r>
              <w:rPr>
                <w:b/>
                <w:bCs/>
              </w:rPr>
              <w:t>.</w:t>
            </w:r>
            <w:r w:rsidRPr="00EA6BEB">
              <w:rPr>
                <w:b/>
                <w:bCs/>
              </w:rPr>
              <w:t>)</w:t>
            </w:r>
          </w:p>
        </w:tc>
      </w:tr>
    </w:tbl>
    <w:p w14:paraId="78AEB07B" w14:textId="77777777" w:rsidR="00AF5E45" w:rsidRPr="003E15B9" w:rsidRDefault="00AF5E45" w:rsidP="002E5806">
      <w:pPr>
        <w:pStyle w:val="Default"/>
      </w:pPr>
    </w:p>
    <w:p w14:paraId="60F9A0A0" w14:textId="6010818E" w:rsidR="0016038C" w:rsidRDefault="004A5C24" w:rsidP="0016038C">
      <w:pPr>
        <w:pStyle w:val="Default"/>
        <w:jc w:val="center"/>
        <w:rPr>
          <w:rFonts w:eastAsia="Times New Roman"/>
          <w:b/>
          <w:bCs/>
          <w:color w:val="auto"/>
          <w:lang w:eastAsia="lv-LV"/>
        </w:rPr>
      </w:pPr>
      <w:r w:rsidRPr="004A5C24">
        <w:rPr>
          <w:rFonts w:eastAsia="Times New Roman"/>
          <w:b/>
          <w:bCs/>
          <w:color w:val="auto"/>
          <w:lang w:eastAsia="lv-LV"/>
        </w:rPr>
        <w:t xml:space="preserve">Par </w:t>
      </w:r>
      <w:r w:rsidR="00364D05">
        <w:rPr>
          <w:rFonts w:eastAsia="Times New Roman"/>
          <w:b/>
          <w:bCs/>
          <w:color w:val="auto"/>
          <w:lang w:eastAsia="lv-LV"/>
        </w:rPr>
        <w:t xml:space="preserve">izmaiņām </w:t>
      </w:r>
      <w:r w:rsidR="0016038C" w:rsidRPr="0016038C">
        <w:rPr>
          <w:rFonts w:eastAsia="Times New Roman"/>
          <w:b/>
          <w:bCs/>
          <w:color w:val="auto"/>
          <w:lang w:eastAsia="lv-LV"/>
        </w:rPr>
        <w:t>Gulbenes novada pašvaldības jaunatnes lietu konsultatīvā</w:t>
      </w:r>
      <w:r w:rsidR="00732BBD">
        <w:rPr>
          <w:rFonts w:eastAsia="Times New Roman"/>
          <w:b/>
          <w:bCs/>
          <w:color w:val="auto"/>
          <w:lang w:eastAsia="lv-LV"/>
        </w:rPr>
        <w:t>s</w:t>
      </w:r>
      <w:r w:rsidR="0016038C" w:rsidRPr="0016038C">
        <w:rPr>
          <w:rFonts w:eastAsia="Times New Roman"/>
          <w:b/>
          <w:bCs/>
          <w:color w:val="auto"/>
          <w:lang w:eastAsia="lv-LV"/>
        </w:rPr>
        <w:t xml:space="preserve"> </w:t>
      </w:r>
    </w:p>
    <w:p w14:paraId="2A702BEB" w14:textId="459785ED" w:rsidR="00AF5E45" w:rsidRDefault="00F71AEC" w:rsidP="0016038C">
      <w:pPr>
        <w:pStyle w:val="Default"/>
        <w:jc w:val="center"/>
        <w:rPr>
          <w:rFonts w:eastAsia="Times New Roman"/>
          <w:b/>
          <w:bCs/>
          <w:color w:val="auto"/>
          <w:lang w:eastAsia="lv-LV"/>
        </w:rPr>
      </w:pPr>
      <w:r w:rsidRPr="00F71AEC">
        <w:rPr>
          <w:rFonts w:eastAsia="Times New Roman"/>
          <w:b/>
          <w:bCs/>
          <w:color w:val="auto"/>
          <w:lang w:eastAsia="lv-LV"/>
        </w:rPr>
        <w:t>komisij</w:t>
      </w:r>
      <w:r w:rsidR="004A5C24" w:rsidRPr="004A5C24">
        <w:rPr>
          <w:rFonts w:eastAsia="Times New Roman"/>
          <w:b/>
          <w:bCs/>
          <w:color w:val="auto"/>
          <w:lang w:eastAsia="lv-LV"/>
        </w:rPr>
        <w:t>as sastāvā</w:t>
      </w:r>
    </w:p>
    <w:p w14:paraId="6BE56DB2" w14:textId="77777777" w:rsidR="004A5C24" w:rsidRPr="003E15B9" w:rsidRDefault="004A5C24" w:rsidP="004A5C24">
      <w:pPr>
        <w:pStyle w:val="Default"/>
        <w:jc w:val="center"/>
        <w:rPr>
          <w:color w:val="auto"/>
        </w:rPr>
      </w:pPr>
    </w:p>
    <w:p w14:paraId="4BC526B4" w14:textId="7447150D" w:rsidR="00AF5E45" w:rsidRDefault="00AF5E45" w:rsidP="00F71AEC">
      <w:pPr>
        <w:spacing w:line="360" w:lineRule="auto"/>
        <w:ind w:firstLine="567"/>
        <w:jc w:val="both"/>
        <w:rPr>
          <w:color w:val="000000"/>
        </w:rPr>
      </w:pPr>
      <w:r w:rsidRPr="00AF5E45">
        <w:t>Gulbenes novada pašvaldības dome</w:t>
      </w:r>
      <w:r>
        <w:t xml:space="preserve"> </w:t>
      </w:r>
      <w:r>
        <w:rPr>
          <w:color w:val="000000"/>
        </w:rPr>
        <w:t>izskata priekšlikumu</w:t>
      </w:r>
      <w:r w:rsidR="00B76609">
        <w:rPr>
          <w:color w:val="000000"/>
        </w:rPr>
        <w:t>s</w:t>
      </w:r>
      <w:r>
        <w:rPr>
          <w:color w:val="000000"/>
        </w:rPr>
        <w:t xml:space="preserve"> veikt izmaiņas </w:t>
      </w:r>
      <w:r w:rsidR="0016038C" w:rsidRPr="0016038C">
        <w:rPr>
          <w:color w:val="000000"/>
        </w:rPr>
        <w:t>Gulbenes novada pašvaldības jaunatnes lietu konsultatīvā</w:t>
      </w:r>
      <w:r w:rsidR="00732BBD">
        <w:rPr>
          <w:color w:val="000000"/>
        </w:rPr>
        <w:t>s</w:t>
      </w:r>
      <w:r w:rsidR="0016038C" w:rsidRPr="0016038C">
        <w:rPr>
          <w:color w:val="000000"/>
        </w:rPr>
        <w:t xml:space="preserve"> </w:t>
      </w:r>
      <w:r w:rsidR="00F71AEC" w:rsidRPr="00F71AEC">
        <w:rPr>
          <w:color w:val="000000"/>
        </w:rPr>
        <w:t>komisij</w:t>
      </w:r>
      <w:r w:rsidR="009A5CFC">
        <w:rPr>
          <w:color w:val="000000"/>
        </w:rPr>
        <w:t>as</w:t>
      </w:r>
      <w:r>
        <w:rPr>
          <w:color w:val="000000"/>
        </w:rPr>
        <w:t xml:space="preserve"> sastāvā.</w:t>
      </w:r>
    </w:p>
    <w:p w14:paraId="2AF3E642" w14:textId="4F3A7998" w:rsidR="00AD000F" w:rsidRDefault="00ED43FD" w:rsidP="00AD000F">
      <w:pPr>
        <w:shd w:val="clear" w:color="auto" w:fill="FFFFFF"/>
        <w:spacing w:line="360" w:lineRule="auto"/>
        <w:ind w:firstLine="567"/>
        <w:jc w:val="both"/>
      </w:pPr>
      <w:r w:rsidRPr="00ED43FD">
        <w:t>Pamatojoties uz Pašvaldību likuma 10.panta pirmās daļas 8.punktu, kas nosaka, ka dome ir tiesīga izlemt ikvienu pašvaldības kompetences jautājumu; tikai domes kompetencē ir izveidot un reorganizēt pašvaldības administrāciju, tostarp izveidot, reorganizēt un likvidēt tās sastāvā esošās institūcijas, kā arī izdot pašvaldības institūciju nolikumus</w:t>
      </w:r>
      <w:bookmarkStart w:id="0" w:name="_Hlk203559909"/>
      <w:r w:rsidRPr="00ED43FD">
        <w:t xml:space="preserve">, </w:t>
      </w:r>
      <w:bookmarkEnd w:id="0"/>
      <w:r w:rsidR="0034067E" w:rsidRPr="0034067E">
        <w:t>Gulbenes novada pašvaldības domes 20</w:t>
      </w:r>
      <w:r w:rsidR="0062536C">
        <w:t>2</w:t>
      </w:r>
      <w:r w:rsidR="0020193C">
        <w:t>3</w:t>
      </w:r>
      <w:r w:rsidR="0034067E" w:rsidRPr="0034067E">
        <w:t xml:space="preserve">.gada </w:t>
      </w:r>
      <w:r w:rsidR="0020193C">
        <w:t>28.decembra</w:t>
      </w:r>
      <w:r w:rsidR="0034067E" w:rsidRPr="0034067E">
        <w:t xml:space="preserve"> nolikuma </w:t>
      </w:r>
      <w:r w:rsidR="0034067E">
        <w:t>“</w:t>
      </w:r>
      <w:r w:rsidR="0016038C" w:rsidRPr="0016038C">
        <w:t>Gulbenes novada pašvaldības jaunatnes lietu konsultatīvā</w:t>
      </w:r>
      <w:r w:rsidR="0062536C" w:rsidRPr="0062536C">
        <w:t xml:space="preserve"> </w:t>
      </w:r>
      <w:r w:rsidR="00F71AEC" w:rsidRPr="00F71AEC">
        <w:t>komisij</w:t>
      </w:r>
      <w:r w:rsidR="001A3576">
        <w:t>as nolikums</w:t>
      </w:r>
      <w:r w:rsidR="009A5CFC">
        <w:t>”</w:t>
      </w:r>
      <w:r w:rsidR="004A5C24" w:rsidRPr="004A5C24">
        <w:t xml:space="preserve"> </w:t>
      </w:r>
      <w:r w:rsidR="0020193C">
        <w:t xml:space="preserve">9. un 10. </w:t>
      </w:r>
      <w:r w:rsidR="004A5C24" w:rsidRPr="004A5C24">
        <w:t xml:space="preserve">punktu, kas nosaka, </w:t>
      </w:r>
      <w:r w:rsidR="0020193C" w:rsidRPr="0020193C">
        <w:t>Komisijas sastāvu un izmaiņas tās sastāvā apstiprina Dome</w:t>
      </w:r>
      <w:r w:rsidR="0020193C">
        <w:t xml:space="preserve">; </w:t>
      </w:r>
      <w:r w:rsidR="0020193C" w:rsidRPr="0020193C">
        <w:t>Komisija sastāv no 13 Komisijas locekļiem - Komisijas priekšsēdētāja, Komisijas priekšsēdētāja vietnieka, Komisijas sekretāra un 10 Komisijas locekļiem</w:t>
      </w:r>
      <w:r w:rsidR="0020193C">
        <w:t>, 12.3.  un 12.6.apakšpunktu, kas nosaka</w:t>
      </w:r>
      <w:r w:rsidR="004A5C24" w:rsidRPr="004A5C24">
        <w:t>,</w:t>
      </w:r>
      <w:r w:rsidR="0020193C">
        <w:t xml:space="preserve"> ka </w:t>
      </w:r>
      <w:r w:rsidR="0020193C" w:rsidRPr="0020193C">
        <w:t>Komisijas sastāvā iekļauj</w:t>
      </w:r>
      <w:r w:rsidR="0020193C">
        <w:t xml:space="preserve"> </w:t>
      </w:r>
      <w:r w:rsidR="0020193C" w:rsidRPr="0020193C">
        <w:t>vienu pārstāvi no Gulbenes novada jauniešu domes</w:t>
      </w:r>
      <w:r w:rsidR="0020193C">
        <w:t xml:space="preserve"> un </w:t>
      </w:r>
      <w:r w:rsidR="0020193C" w:rsidRPr="0020193C">
        <w:t>vienu Gulbenes novada domes deputātu</w:t>
      </w:r>
      <w:r w:rsidR="0020193C">
        <w:t>,</w:t>
      </w:r>
      <w:r w:rsidR="004A5C24">
        <w:t xml:space="preserve"> </w:t>
      </w:r>
      <w:r w:rsidR="00C30665" w:rsidRPr="00C30665">
        <w:t xml:space="preserve">atklāti </w:t>
      </w:r>
      <w:r w:rsidR="00C30665" w:rsidRPr="00D35355">
        <w:t>balsojot: PAR – ; PRET –; ATTURAS –, Gulbenes novada  pašvaldības dome NOLEMJ:</w:t>
      </w:r>
    </w:p>
    <w:p w14:paraId="7BC4FCDA" w14:textId="7F3E951C" w:rsidR="0020193C" w:rsidRDefault="0020193C" w:rsidP="0020193C">
      <w:pPr>
        <w:pStyle w:val="Sarakstarindkopa"/>
        <w:numPr>
          <w:ilvl w:val="0"/>
          <w:numId w:val="12"/>
        </w:numPr>
        <w:shd w:val="clear" w:color="auto" w:fill="FFFFFF"/>
        <w:tabs>
          <w:tab w:val="left" w:pos="993"/>
        </w:tabs>
        <w:spacing w:line="360" w:lineRule="auto"/>
        <w:ind w:left="0" w:firstLine="567"/>
        <w:jc w:val="both"/>
      </w:pPr>
      <w:r w:rsidRPr="0020193C">
        <w:t>ATBRĪVOT Sendij</w:t>
      </w:r>
      <w:r>
        <w:t>u</w:t>
      </w:r>
      <w:r w:rsidRPr="0020193C">
        <w:t xml:space="preserve"> Leon</w:t>
      </w:r>
      <w:r>
        <w:t>u</w:t>
      </w:r>
      <w:r w:rsidRPr="0020193C">
        <w:t xml:space="preserve"> no Gulbenes novada pašvaldības jaunatnes lietu konsultatīvā komisijas locekles amata ar 2025.gada 31.jūliju. </w:t>
      </w:r>
    </w:p>
    <w:p w14:paraId="4FDCD75D" w14:textId="788FF067" w:rsidR="00AD000F" w:rsidRDefault="00AD000F" w:rsidP="0020193C">
      <w:pPr>
        <w:pStyle w:val="Sarakstarindkopa"/>
        <w:numPr>
          <w:ilvl w:val="0"/>
          <w:numId w:val="12"/>
        </w:numPr>
        <w:shd w:val="clear" w:color="auto" w:fill="FFFFFF"/>
        <w:tabs>
          <w:tab w:val="left" w:pos="993"/>
        </w:tabs>
        <w:spacing w:line="360" w:lineRule="auto"/>
        <w:ind w:left="0" w:firstLine="567"/>
        <w:jc w:val="both"/>
      </w:pPr>
      <w:r w:rsidRPr="00AD000F">
        <w:t xml:space="preserve">IEVĒLĒT </w:t>
      </w:r>
      <w:r w:rsidR="00F116DE" w:rsidRPr="00F116DE">
        <w:t>Gulbenes novada jauniešu domes pārstāv</w:t>
      </w:r>
      <w:r w:rsidR="00F116DE">
        <w:t xml:space="preserve">i </w:t>
      </w:r>
      <w:r w:rsidR="00F116DE" w:rsidRPr="00F116DE">
        <w:t>Arin</w:t>
      </w:r>
      <w:r w:rsidR="00F116DE">
        <w:t>u</w:t>
      </w:r>
      <w:r w:rsidR="00F116DE" w:rsidRPr="00F116DE">
        <w:t xml:space="preserve"> Login</w:t>
      </w:r>
      <w:r w:rsidR="00F116DE">
        <w:t xml:space="preserve">u </w:t>
      </w:r>
      <w:r w:rsidR="0016038C" w:rsidRPr="0016038C">
        <w:t xml:space="preserve">Gulbenes novada pašvaldības jaunatnes lietu konsultatīvā </w:t>
      </w:r>
      <w:r w:rsidRPr="00AD000F">
        <w:t>komisijas locek</w:t>
      </w:r>
      <w:r w:rsidR="00B76609">
        <w:t>les</w:t>
      </w:r>
      <w:r w:rsidRPr="00AD000F">
        <w:t xml:space="preserve"> amatā ar 2025.gada 1.augustu.</w:t>
      </w:r>
    </w:p>
    <w:p w14:paraId="38BC71E0" w14:textId="5F7FA454" w:rsidR="0020193C" w:rsidRDefault="0020193C" w:rsidP="0020193C">
      <w:pPr>
        <w:pStyle w:val="Sarakstarindkopa"/>
        <w:numPr>
          <w:ilvl w:val="0"/>
          <w:numId w:val="12"/>
        </w:numPr>
        <w:shd w:val="clear" w:color="auto" w:fill="FFFFFF"/>
        <w:tabs>
          <w:tab w:val="left" w:pos="993"/>
        </w:tabs>
        <w:spacing w:line="360" w:lineRule="auto"/>
        <w:ind w:left="0" w:firstLine="567"/>
        <w:jc w:val="both"/>
      </w:pPr>
      <w:r w:rsidRPr="00AD000F">
        <w:t xml:space="preserve">IEVĒLĒT </w:t>
      </w:r>
      <w:r w:rsidRPr="0062536C">
        <w:t>Gulbenes novada pašvaldības domes deputāt</w:t>
      </w:r>
      <w:r>
        <w:t>u</w:t>
      </w:r>
      <w:r w:rsidRPr="0062536C">
        <w:t xml:space="preserve"> </w:t>
      </w:r>
      <w:r w:rsidR="00F116DE" w:rsidRPr="00F116DE">
        <w:t>Dāvi Uisk</w:t>
      </w:r>
      <w:r w:rsidR="00F116DE">
        <w:t xml:space="preserve">u </w:t>
      </w:r>
      <w:r w:rsidRPr="0016038C">
        <w:t xml:space="preserve">Gulbenes novada pašvaldības jaunatnes lietu konsultatīvā </w:t>
      </w:r>
      <w:r w:rsidRPr="00AD000F">
        <w:t>komisijas locekļa amatā ar 2025.gada 1.augustu.</w:t>
      </w:r>
    </w:p>
    <w:p w14:paraId="75297A2F" w14:textId="274E0919" w:rsidR="00A57C91" w:rsidRDefault="00ED43FD" w:rsidP="00D35355">
      <w:pPr>
        <w:pStyle w:val="Sarakstarindkopa"/>
        <w:numPr>
          <w:ilvl w:val="0"/>
          <w:numId w:val="12"/>
        </w:numPr>
        <w:shd w:val="clear" w:color="auto" w:fill="FFFFFF"/>
        <w:tabs>
          <w:tab w:val="left" w:pos="993"/>
        </w:tabs>
        <w:spacing w:line="360" w:lineRule="auto"/>
        <w:ind w:left="0" w:firstLine="491"/>
        <w:jc w:val="both"/>
      </w:pPr>
      <w:r>
        <w:t>Lēmums stājas spēkā 202</w:t>
      </w:r>
      <w:r w:rsidR="00D45DE2">
        <w:t>5</w:t>
      </w:r>
      <w:r>
        <w:t>.gada 1.</w:t>
      </w:r>
      <w:r w:rsidR="00D45DE2">
        <w:t>augustā</w:t>
      </w:r>
      <w:r>
        <w:t>.</w:t>
      </w:r>
    </w:p>
    <w:p w14:paraId="4F248245" w14:textId="77777777" w:rsidR="008A532F" w:rsidRPr="008A532F" w:rsidRDefault="008A532F" w:rsidP="008A532F">
      <w:pPr>
        <w:shd w:val="clear" w:color="auto" w:fill="FFFFFF"/>
        <w:spacing w:line="360" w:lineRule="auto"/>
        <w:ind w:firstLine="567"/>
        <w:jc w:val="both"/>
      </w:pPr>
    </w:p>
    <w:p w14:paraId="0D195787" w14:textId="49C1D4B7" w:rsidR="006218DC" w:rsidRPr="0032449E" w:rsidRDefault="00A3260B" w:rsidP="0032449E">
      <w:pPr>
        <w:spacing w:line="480" w:lineRule="auto"/>
        <w:rPr>
          <w:rFonts w:eastAsiaTheme="minorHAnsi"/>
          <w:lang w:eastAsia="en-US"/>
        </w:rPr>
      </w:pPr>
      <w:r w:rsidRPr="00CB0370">
        <w:rPr>
          <w:rFonts w:eastAsiaTheme="minorHAnsi"/>
          <w:lang w:eastAsia="en-US"/>
        </w:rPr>
        <w:t>Gulbenes n</w:t>
      </w:r>
      <w:r w:rsidR="005F5498" w:rsidRPr="00CB0370">
        <w:rPr>
          <w:rFonts w:eastAsiaTheme="minorHAnsi"/>
          <w:lang w:eastAsia="en-US"/>
        </w:rPr>
        <w:t>ovada</w:t>
      </w:r>
      <w:r w:rsidR="00DE3694">
        <w:rPr>
          <w:rFonts w:eastAsiaTheme="minorHAnsi"/>
          <w:lang w:eastAsia="en-US"/>
        </w:rPr>
        <w:t xml:space="preserve"> pašvaldības</w:t>
      </w:r>
      <w:r w:rsidR="005F5498" w:rsidRPr="00CB0370">
        <w:rPr>
          <w:rFonts w:eastAsiaTheme="minorHAnsi"/>
          <w:lang w:eastAsia="en-US"/>
        </w:rPr>
        <w:t xml:space="preserve"> domes priekšsēdētājs</w:t>
      </w:r>
      <w:r w:rsidR="005F5498" w:rsidRPr="00CB0370">
        <w:rPr>
          <w:rFonts w:eastAsiaTheme="minorHAnsi"/>
          <w:lang w:eastAsia="en-US"/>
        </w:rPr>
        <w:tab/>
      </w:r>
      <w:r w:rsidR="005F5498" w:rsidRPr="00CB0370">
        <w:rPr>
          <w:rFonts w:eastAsiaTheme="minorHAnsi"/>
          <w:lang w:eastAsia="en-US"/>
        </w:rPr>
        <w:tab/>
      </w:r>
      <w:r w:rsidR="005F5498" w:rsidRPr="00CB0370">
        <w:rPr>
          <w:rFonts w:eastAsiaTheme="minorHAnsi"/>
          <w:lang w:eastAsia="en-US"/>
        </w:rPr>
        <w:tab/>
      </w:r>
      <w:r w:rsidR="005F5498" w:rsidRPr="00CB0370">
        <w:rPr>
          <w:rFonts w:eastAsiaTheme="minorHAnsi"/>
          <w:lang w:eastAsia="en-US"/>
        </w:rPr>
        <w:tab/>
      </w:r>
      <w:r w:rsidR="005F5498" w:rsidRPr="00CB0370">
        <w:rPr>
          <w:rFonts w:eastAsiaTheme="minorHAnsi"/>
          <w:lang w:eastAsia="en-US"/>
        </w:rPr>
        <w:tab/>
      </w:r>
      <w:r w:rsidR="00D45DE2">
        <w:rPr>
          <w:rFonts w:eastAsiaTheme="minorHAnsi"/>
          <w:lang w:eastAsia="en-US"/>
        </w:rPr>
        <w:t>N.Mazūrs</w:t>
      </w:r>
    </w:p>
    <w:sectPr w:rsidR="006218DC" w:rsidRPr="0032449E" w:rsidSect="009A5CFC">
      <w:pgSz w:w="11906" w:h="16838"/>
      <w:pgMar w:top="851" w:right="851" w:bottom="709" w:left="17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531BD"/>
    <w:multiLevelType w:val="hybridMultilevel"/>
    <w:tmpl w:val="9BEAF91C"/>
    <w:lvl w:ilvl="0" w:tplc="0426000F">
      <w:start w:val="1"/>
      <w:numFmt w:val="decimal"/>
      <w:lvlText w:val="%1."/>
      <w:lvlJc w:val="left"/>
      <w:pPr>
        <w:ind w:left="1287" w:hanging="360"/>
      </w:pPr>
    </w:lvl>
    <w:lvl w:ilvl="1" w:tplc="04260019" w:tentative="1">
      <w:start w:val="1"/>
      <w:numFmt w:val="lowerLetter"/>
      <w:lvlText w:val="%2."/>
      <w:lvlJc w:val="left"/>
      <w:pPr>
        <w:ind w:left="2007" w:hanging="360"/>
      </w:pPr>
    </w:lvl>
    <w:lvl w:ilvl="2" w:tplc="0426001B" w:tentative="1">
      <w:start w:val="1"/>
      <w:numFmt w:val="lowerRoman"/>
      <w:lvlText w:val="%3."/>
      <w:lvlJc w:val="right"/>
      <w:pPr>
        <w:ind w:left="2727" w:hanging="180"/>
      </w:pPr>
    </w:lvl>
    <w:lvl w:ilvl="3" w:tplc="0426000F" w:tentative="1">
      <w:start w:val="1"/>
      <w:numFmt w:val="decimal"/>
      <w:lvlText w:val="%4."/>
      <w:lvlJc w:val="left"/>
      <w:pPr>
        <w:ind w:left="3447" w:hanging="360"/>
      </w:pPr>
    </w:lvl>
    <w:lvl w:ilvl="4" w:tplc="04260019" w:tentative="1">
      <w:start w:val="1"/>
      <w:numFmt w:val="lowerLetter"/>
      <w:lvlText w:val="%5."/>
      <w:lvlJc w:val="left"/>
      <w:pPr>
        <w:ind w:left="4167" w:hanging="360"/>
      </w:pPr>
    </w:lvl>
    <w:lvl w:ilvl="5" w:tplc="0426001B" w:tentative="1">
      <w:start w:val="1"/>
      <w:numFmt w:val="lowerRoman"/>
      <w:lvlText w:val="%6."/>
      <w:lvlJc w:val="right"/>
      <w:pPr>
        <w:ind w:left="4887" w:hanging="180"/>
      </w:pPr>
    </w:lvl>
    <w:lvl w:ilvl="6" w:tplc="0426000F" w:tentative="1">
      <w:start w:val="1"/>
      <w:numFmt w:val="decimal"/>
      <w:lvlText w:val="%7."/>
      <w:lvlJc w:val="left"/>
      <w:pPr>
        <w:ind w:left="5607" w:hanging="360"/>
      </w:pPr>
    </w:lvl>
    <w:lvl w:ilvl="7" w:tplc="04260019" w:tentative="1">
      <w:start w:val="1"/>
      <w:numFmt w:val="lowerLetter"/>
      <w:lvlText w:val="%8."/>
      <w:lvlJc w:val="left"/>
      <w:pPr>
        <w:ind w:left="6327" w:hanging="360"/>
      </w:pPr>
    </w:lvl>
    <w:lvl w:ilvl="8" w:tplc="042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054C722C"/>
    <w:multiLevelType w:val="multilevel"/>
    <w:tmpl w:val="F3A0FF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1287" w:hanging="540"/>
      </w:pPr>
      <w:rPr>
        <w:rFonts w:hint="default"/>
        <w:color w:val="00B050"/>
      </w:rPr>
    </w:lvl>
    <w:lvl w:ilvl="2">
      <w:start w:val="2"/>
      <w:numFmt w:val="decimal"/>
      <w:isLgl/>
      <w:lvlText w:val="%1.%2.%3."/>
      <w:lvlJc w:val="left"/>
      <w:pPr>
        <w:ind w:left="1854" w:hanging="720"/>
      </w:pPr>
      <w:rPr>
        <w:rFonts w:hint="default"/>
        <w:color w:val="00B050"/>
      </w:rPr>
    </w:lvl>
    <w:lvl w:ilvl="3">
      <w:start w:val="1"/>
      <w:numFmt w:val="decimal"/>
      <w:isLgl/>
      <w:lvlText w:val="%1.%2.%3.%4."/>
      <w:lvlJc w:val="left"/>
      <w:pPr>
        <w:ind w:left="2241" w:hanging="720"/>
      </w:pPr>
      <w:rPr>
        <w:rFonts w:hint="default"/>
        <w:color w:val="00B050"/>
      </w:rPr>
    </w:lvl>
    <w:lvl w:ilvl="4">
      <w:start w:val="1"/>
      <w:numFmt w:val="decimal"/>
      <w:isLgl/>
      <w:lvlText w:val="%1.%2.%3.%4.%5."/>
      <w:lvlJc w:val="left"/>
      <w:pPr>
        <w:ind w:left="2988" w:hanging="1080"/>
      </w:pPr>
      <w:rPr>
        <w:rFonts w:hint="default"/>
        <w:color w:val="00B050"/>
      </w:rPr>
    </w:lvl>
    <w:lvl w:ilvl="5">
      <w:start w:val="1"/>
      <w:numFmt w:val="decimal"/>
      <w:isLgl/>
      <w:lvlText w:val="%1.%2.%3.%4.%5.%6."/>
      <w:lvlJc w:val="left"/>
      <w:pPr>
        <w:ind w:left="3375" w:hanging="1080"/>
      </w:pPr>
      <w:rPr>
        <w:rFonts w:hint="default"/>
        <w:color w:val="00B050"/>
      </w:rPr>
    </w:lvl>
    <w:lvl w:ilvl="6">
      <w:start w:val="1"/>
      <w:numFmt w:val="decimal"/>
      <w:isLgl/>
      <w:lvlText w:val="%1.%2.%3.%4.%5.%6.%7."/>
      <w:lvlJc w:val="left"/>
      <w:pPr>
        <w:ind w:left="4122" w:hanging="1440"/>
      </w:pPr>
      <w:rPr>
        <w:rFonts w:hint="default"/>
        <w:color w:val="00B050"/>
      </w:rPr>
    </w:lvl>
    <w:lvl w:ilvl="7">
      <w:start w:val="1"/>
      <w:numFmt w:val="decimal"/>
      <w:isLgl/>
      <w:lvlText w:val="%1.%2.%3.%4.%5.%6.%7.%8."/>
      <w:lvlJc w:val="left"/>
      <w:pPr>
        <w:ind w:left="4509" w:hanging="1440"/>
      </w:pPr>
      <w:rPr>
        <w:rFonts w:hint="default"/>
        <w:color w:val="00B050"/>
      </w:rPr>
    </w:lvl>
    <w:lvl w:ilvl="8">
      <w:start w:val="1"/>
      <w:numFmt w:val="decimal"/>
      <w:isLgl/>
      <w:lvlText w:val="%1.%2.%3.%4.%5.%6.%7.%8.%9."/>
      <w:lvlJc w:val="left"/>
      <w:pPr>
        <w:ind w:left="5256" w:hanging="1800"/>
      </w:pPr>
      <w:rPr>
        <w:rFonts w:hint="default"/>
        <w:color w:val="00B050"/>
      </w:rPr>
    </w:lvl>
  </w:abstractNum>
  <w:abstractNum w:abstractNumId="2" w15:restartNumberingAfterBreak="0">
    <w:nsid w:val="0AB21220"/>
    <w:multiLevelType w:val="hybridMultilevel"/>
    <w:tmpl w:val="250EFD0A"/>
    <w:lvl w:ilvl="0" w:tplc="FBD82C8E">
      <w:start w:val="1"/>
      <w:numFmt w:val="decimal"/>
      <w:lvlText w:val="%1."/>
      <w:lvlJc w:val="left"/>
      <w:pPr>
        <w:ind w:left="720" w:hanging="360"/>
      </w:pPr>
    </w:lvl>
    <w:lvl w:ilvl="1" w:tplc="883CFE22" w:tentative="1">
      <w:start w:val="1"/>
      <w:numFmt w:val="lowerLetter"/>
      <w:lvlText w:val="%2."/>
      <w:lvlJc w:val="left"/>
      <w:pPr>
        <w:ind w:left="1440" w:hanging="360"/>
      </w:pPr>
    </w:lvl>
    <w:lvl w:ilvl="2" w:tplc="FBFEC198" w:tentative="1">
      <w:start w:val="1"/>
      <w:numFmt w:val="lowerRoman"/>
      <w:lvlText w:val="%3."/>
      <w:lvlJc w:val="right"/>
      <w:pPr>
        <w:ind w:left="2160" w:hanging="180"/>
      </w:pPr>
    </w:lvl>
    <w:lvl w:ilvl="3" w:tplc="565C6036" w:tentative="1">
      <w:start w:val="1"/>
      <w:numFmt w:val="decimal"/>
      <w:lvlText w:val="%4."/>
      <w:lvlJc w:val="left"/>
      <w:pPr>
        <w:ind w:left="2880" w:hanging="360"/>
      </w:pPr>
    </w:lvl>
    <w:lvl w:ilvl="4" w:tplc="7EEA7F92" w:tentative="1">
      <w:start w:val="1"/>
      <w:numFmt w:val="lowerLetter"/>
      <w:lvlText w:val="%5."/>
      <w:lvlJc w:val="left"/>
      <w:pPr>
        <w:ind w:left="3600" w:hanging="360"/>
      </w:pPr>
    </w:lvl>
    <w:lvl w:ilvl="5" w:tplc="8848C236" w:tentative="1">
      <w:start w:val="1"/>
      <w:numFmt w:val="lowerRoman"/>
      <w:lvlText w:val="%6."/>
      <w:lvlJc w:val="right"/>
      <w:pPr>
        <w:ind w:left="4320" w:hanging="180"/>
      </w:pPr>
    </w:lvl>
    <w:lvl w:ilvl="6" w:tplc="228E2AE0" w:tentative="1">
      <w:start w:val="1"/>
      <w:numFmt w:val="decimal"/>
      <w:lvlText w:val="%7."/>
      <w:lvlJc w:val="left"/>
      <w:pPr>
        <w:ind w:left="5040" w:hanging="360"/>
      </w:pPr>
    </w:lvl>
    <w:lvl w:ilvl="7" w:tplc="23DC3172" w:tentative="1">
      <w:start w:val="1"/>
      <w:numFmt w:val="lowerLetter"/>
      <w:lvlText w:val="%8."/>
      <w:lvlJc w:val="left"/>
      <w:pPr>
        <w:ind w:left="5760" w:hanging="360"/>
      </w:pPr>
    </w:lvl>
    <w:lvl w:ilvl="8" w:tplc="4ECA113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7A5C35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204C2AB3"/>
    <w:multiLevelType w:val="multilevel"/>
    <w:tmpl w:val="FABEEE7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2928247D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2A38589B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401537F3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46D93AB4"/>
    <w:multiLevelType w:val="multilevel"/>
    <w:tmpl w:val="EFAC263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206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</w:rPr>
    </w:lvl>
  </w:abstractNum>
  <w:abstractNum w:abstractNumId="9" w15:restartNumberingAfterBreak="0">
    <w:nsid w:val="5CC826A3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69732011"/>
    <w:multiLevelType w:val="hybridMultilevel"/>
    <w:tmpl w:val="4E7EBC5A"/>
    <w:lvl w:ilvl="0" w:tplc="F984C752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2446E592" w:tentative="1">
      <w:start w:val="1"/>
      <w:numFmt w:val="lowerLetter"/>
      <w:lvlText w:val="%2."/>
      <w:lvlJc w:val="left"/>
      <w:pPr>
        <w:ind w:left="1440" w:hanging="360"/>
      </w:pPr>
    </w:lvl>
    <w:lvl w:ilvl="2" w:tplc="ADC26E48" w:tentative="1">
      <w:start w:val="1"/>
      <w:numFmt w:val="lowerRoman"/>
      <w:lvlText w:val="%3."/>
      <w:lvlJc w:val="right"/>
      <w:pPr>
        <w:ind w:left="2160" w:hanging="180"/>
      </w:pPr>
    </w:lvl>
    <w:lvl w:ilvl="3" w:tplc="4BEAB534" w:tentative="1">
      <w:start w:val="1"/>
      <w:numFmt w:val="decimal"/>
      <w:lvlText w:val="%4."/>
      <w:lvlJc w:val="left"/>
      <w:pPr>
        <w:ind w:left="2880" w:hanging="360"/>
      </w:pPr>
    </w:lvl>
    <w:lvl w:ilvl="4" w:tplc="17964FAE" w:tentative="1">
      <w:start w:val="1"/>
      <w:numFmt w:val="lowerLetter"/>
      <w:lvlText w:val="%5."/>
      <w:lvlJc w:val="left"/>
      <w:pPr>
        <w:ind w:left="3600" w:hanging="360"/>
      </w:pPr>
    </w:lvl>
    <w:lvl w:ilvl="5" w:tplc="587CFBEC" w:tentative="1">
      <w:start w:val="1"/>
      <w:numFmt w:val="lowerRoman"/>
      <w:lvlText w:val="%6."/>
      <w:lvlJc w:val="right"/>
      <w:pPr>
        <w:ind w:left="4320" w:hanging="180"/>
      </w:pPr>
    </w:lvl>
    <w:lvl w:ilvl="6" w:tplc="55F8672C" w:tentative="1">
      <w:start w:val="1"/>
      <w:numFmt w:val="decimal"/>
      <w:lvlText w:val="%7."/>
      <w:lvlJc w:val="left"/>
      <w:pPr>
        <w:ind w:left="5040" w:hanging="360"/>
      </w:pPr>
    </w:lvl>
    <w:lvl w:ilvl="7" w:tplc="6FE2A5DE" w:tentative="1">
      <w:start w:val="1"/>
      <w:numFmt w:val="lowerLetter"/>
      <w:lvlText w:val="%8."/>
      <w:lvlJc w:val="left"/>
      <w:pPr>
        <w:ind w:left="5760" w:hanging="360"/>
      </w:pPr>
    </w:lvl>
    <w:lvl w:ilvl="8" w:tplc="C792DC0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0AD7AE2"/>
    <w:multiLevelType w:val="multilevel"/>
    <w:tmpl w:val="EFAC263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206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</w:rPr>
    </w:lvl>
  </w:abstractNum>
  <w:abstractNum w:abstractNumId="12" w15:restartNumberingAfterBreak="0">
    <w:nsid w:val="7B106B98"/>
    <w:multiLevelType w:val="multilevel"/>
    <w:tmpl w:val="0426001F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82381625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91282485">
    <w:abstractNumId w:val="8"/>
  </w:num>
  <w:num w:numId="3" w16cid:durableId="902910601">
    <w:abstractNumId w:val="2"/>
  </w:num>
  <w:num w:numId="4" w16cid:durableId="100496488">
    <w:abstractNumId w:val="1"/>
  </w:num>
  <w:num w:numId="5" w16cid:durableId="342325997">
    <w:abstractNumId w:val="4"/>
  </w:num>
  <w:num w:numId="6" w16cid:durableId="600649356">
    <w:abstractNumId w:val="10"/>
  </w:num>
  <w:num w:numId="7" w16cid:durableId="852720392">
    <w:abstractNumId w:val="7"/>
  </w:num>
  <w:num w:numId="8" w16cid:durableId="2106224339">
    <w:abstractNumId w:val="6"/>
  </w:num>
  <w:num w:numId="9" w16cid:durableId="468715517">
    <w:abstractNumId w:val="3"/>
  </w:num>
  <w:num w:numId="10" w16cid:durableId="1722557318">
    <w:abstractNumId w:val="9"/>
  </w:num>
  <w:num w:numId="11" w16cid:durableId="816802376">
    <w:abstractNumId w:val="12"/>
  </w:num>
  <w:num w:numId="12" w16cid:durableId="571040366">
    <w:abstractNumId w:val="5"/>
  </w:num>
  <w:num w:numId="13" w16cid:durableId="9533690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5806"/>
    <w:rsid w:val="00000851"/>
    <w:rsid w:val="000312D0"/>
    <w:rsid w:val="00044C7D"/>
    <w:rsid w:val="00052738"/>
    <w:rsid w:val="00055AB8"/>
    <w:rsid w:val="00085679"/>
    <w:rsid w:val="00085FDC"/>
    <w:rsid w:val="00097A9E"/>
    <w:rsid w:val="000A1DF5"/>
    <w:rsid w:val="000B1B9E"/>
    <w:rsid w:val="000B1FCA"/>
    <w:rsid w:val="000C26DD"/>
    <w:rsid w:val="000D7567"/>
    <w:rsid w:val="000E7EA3"/>
    <w:rsid w:val="00111FCF"/>
    <w:rsid w:val="001160C3"/>
    <w:rsid w:val="001203C3"/>
    <w:rsid w:val="00120EBE"/>
    <w:rsid w:val="001416B9"/>
    <w:rsid w:val="00145C35"/>
    <w:rsid w:val="0015153E"/>
    <w:rsid w:val="001538FA"/>
    <w:rsid w:val="0016038C"/>
    <w:rsid w:val="0016506D"/>
    <w:rsid w:val="00172638"/>
    <w:rsid w:val="00177244"/>
    <w:rsid w:val="00182E68"/>
    <w:rsid w:val="00182FAF"/>
    <w:rsid w:val="00186D72"/>
    <w:rsid w:val="0018734A"/>
    <w:rsid w:val="001934A5"/>
    <w:rsid w:val="001A3576"/>
    <w:rsid w:val="001A571F"/>
    <w:rsid w:val="001B2802"/>
    <w:rsid w:val="001E1875"/>
    <w:rsid w:val="0020193C"/>
    <w:rsid w:val="00230819"/>
    <w:rsid w:val="002477B1"/>
    <w:rsid w:val="00262909"/>
    <w:rsid w:val="002748ED"/>
    <w:rsid w:val="00287A84"/>
    <w:rsid w:val="00291C2F"/>
    <w:rsid w:val="00296802"/>
    <w:rsid w:val="002A5026"/>
    <w:rsid w:val="002B248C"/>
    <w:rsid w:val="002B39BB"/>
    <w:rsid w:val="002C30C5"/>
    <w:rsid w:val="002D2203"/>
    <w:rsid w:val="002D2261"/>
    <w:rsid w:val="002D5081"/>
    <w:rsid w:val="002E5806"/>
    <w:rsid w:val="0032449E"/>
    <w:rsid w:val="0034067E"/>
    <w:rsid w:val="0034691A"/>
    <w:rsid w:val="0035538E"/>
    <w:rsid w:val="00361D2E"/>
    <w:rsid w:val="00364D05"/>
    <w:rsid w:val="00377514"/>
    <w:rsid w:val="003828D6"/>
    <w:rsid w:val="003A6157"/>
    <w:rsid w:val="003B2BEB"/>
    <w:rsid w:val="003C5FD2"/>
    <w:rsid w:val="003C76B3"/>
    <w:rsid w:val="003D010F"/>
    <w:rsid w:val="003D32A1"/>
    <w:rsid w:val="003E15B9"/>
    <w:rsid w:val="003E3198"/>
    <w:rsid w:val="003E72E5"/>
    <w:rsid w:val="004072FB"/>
    <w:rsid w:val="004251D2"/>
    <w:rsid w:val="00426885"/>
    <w:rsid w:val="00464B42"/>
    <w:rsid w:val="00467DF1"/>
    <w:rsid w:val="00471961"/>
    <w:rsid w:val="0048043E"/>
    <w:rsid w:val="004A5C24"/>
    <w:rsid w:val="004C18BB"/>
    <w:rsid w:val="004D2E65"/>
    <w:rsid w:val="00501528"/>
    <w:rsid w:val="00505448"/>
    <w:rsid w:val="00507CD5"/>
    <w:rsid w:val="00515D49"/>
    <w:rsid w:val="005169B1"/>
    <w:rsid w:val="00535B24"/>
    <w:rsid w:val="005507AE"/>
    <w:rsid w:val="005632C3"/>
    <w:rsid w:val="005671B6"/>
    <w:rsid w:val="00583F69"/>
    <w:rsid w:val="005A5BA5"/>
    <w:rsid w:val="005A67A1"/>
    <w:rsid w:val="005B3E05"/>
    <w:rsid w:val="005C0288"/>
    <w:rsid w:val="005C1F47"/>
    <w:rsid w:val="005D1A9D"/>
    <w:rsid w:val="005D2BA7"/>
    <w:rsid w:val="005F5498"/>
    <w:rsid w:val="0060261E"/>
    <w:rsid w:val="00605158"/>
    <w:rsid w:val="006218BC"/>
    <w:rsid w:val="006218DC"/>
    <w:rsid w:val="0062536C"/>
    <w:rsid w:val="006741B2"/>
    <w:rsid w:val="006B6FA8"/>
    <w:rsid w:val="006C05FB"/>
    <w:rsid w:val="006C2023"/>
    <w:rsid w:val="006C2653"/>
    <w:rsid w:val="006E0BC7"/>
    <w:rsid w:val="006E0E55"/>
    <w:rsid w:val="006E2E29"/>
    <w:rsid w:val="006E54DB"/>
    <w:rsid w:val="006F044C"/>
    <w:rsid w:val="00722FC8"/>
    <w:rsid w:val="00732BBD"/>
    <w:rsid w:val="007454E7"/>
    <w:rsid w:val="0075285A"/>
    <w:rsid w:val="007528E1"/>
    <w:rsid w:val="00754129"/>
    <w:rsid w:val="00755FFF"/>
    <w:rsid w:val="0077061E"/>
    <w:rsid w:val="00771FCA"/>
    <w:rsid w:val="007858CC"/>
    <w:rsid w:val="007A6F1F"/>
    <w:rsid w:val="007B2BD1"/>
    <w:rsid w:val="007B6142"/>
    <w:rsid w:val="007B6AF7"/>
    <w:rsid w:val="007F2DA5"/>
    <w:rsid w:val="007F51DE"/>
    <w:rsid w:val="00817F76"/>
    <w:rsid w:val="00843687"/>
    <w:rsid w:val="0084448D"/>
    <w:rsid w:val="008520AD"/>
    <w:rsid w:val="00865F1D"/>
    <w:rsid w:val="00877C37"/>
    <w:rsid w:val="00881BFD"/>
    <w:rsid w:val="008A0268"/>
    <w:rsid w:val="008A532F"/>
    <w:rsid w:val="008D6DFF"/>
    <w:rsid w:val="008F2E86"/>
    <w:rsid w:val="008F44C0"/>
    <w:rsid w:val="009016C0"/>
    <w:rsid w:val="00907886"/>
    <w:rsid w:val="00934A74"/>
    <w:rsid w:val="009509A8"/>
    <w:rsid w:val="00952A72"/>
    <w:rsid w:val="00956F45"/>
    <w:rsid w:val="009619F1"/>
    <w:rsid w:val="00962D87"/>
    <w:rsid w:val="00967E62"/>
    <w:rsid w:val="00974C4F"/>
    <w:rsid w:val="0098248B"/>
    <w:rsid w:val="00983323"/>
    <w:rsid w:val="00987938"/>
    <w:rsid w:val="00990008"/>
    <w:rsid w:val="0099483F"/>
    <w:rsid w:val="009974EC"/>
    <w:rsid w:val="009A5CFC"/>
    <w:rsid w:val="009B1518"/>
    <w:rsid w:val="009D4602"/>
    <w:rsid w:val="009E1A3E"/>
    <w:rsid w:val="009F0CB5"/>
    <w:rsid w:val="009F4921"/>
    <w:rsid w:val="00A070AB"/>
    <w:rsid w:val="00A14812"/>
    <w:rsid w:val="00A237EF"/>
    <w:rsid w:val="00A3260B"/>
    <w:rsid w:val="00A46456"/>
    <w:rsid w:val="00A57C91"/>
    <w:rsid w:val="00A665CB"/>
    <w:rsid w:val="00A87D5E"/>
    <w:rsid w:val="00A9404A"/>
    <w:rsid w:val="00A976B6"/>
    <w:rsid w:val="00AA090A"/>
    <w:rsid w:val="00AA2C5D"/>
    <w:rsid w:val="00AA417B"/>
    <w:rsid w:val="00AC11A2"/>
    <w:rsid w:val="00AD000F"/>
    <w:rsid w:val="00AE171A"/>
    <w:rsid w:val="00AE2E5B"/>
    <w:rsid w:val="00AE3AE2"/>
    <w:rsid w:val="00AE40AC"/>
    <w:rsid w:val="00AF20F1"/>
    <w:rsid w:val="00AF5E45"/>
    <w:rsid w:val="00AF796A"/>
    <w:rsid w:val="00B13126"/>
    <w:rsid w:val="00B2092A"/>
    <w:rsid w:val="00B2092B"/>
    <w:rsid w:val="00B22CBA"/>
    <w:rsid w:val="00B76609"/>
    <w:rsid w:val="00B8572A"/>
    <w:rsid w:val="00B90824"/>
    <w:rsid w:val="00B91F5D"/>
    <w:rsid w:val="00BB0627"/>
    <w:rsid w:val="00BE2ED9"/>
    <w:rsid w:val="00BE489F"/>
    <w:rsid w:val="00C06206"/>
    <w:rsid w:val="00C2487C"/>
    <w:rsid w:val="00C30665"/>
    <w:rsid w:val="00C351B6"/>
    <w:rsid w:val="00C51719"/>
    <w:rsid w:val="00C74261"/>
    <w:rsid w:val="00C75F74"/>
    <w:rsid w:val="00C80520"/>
    <w:rsid w:val="00C807AF"/>
    <w:rsid w:val="00CB0370"/>
    <w:rsid w:val="00CB35D7"/>
    <w:rsid w:val="00CB38BA"/>
    <w:rsid w:val="00CB4A90"/>
    <w:rsid w:val="00CC29B2"/>
    <w:rsid w:val="00CE33CA"/>
    <w:rsid w:val="00CE7F7E"/>
    <w:rsid w:val="00CF76CD"/>
    <w:rsid w:val="00D066F5"/>
    <w:rsid w:val="00D20245"/>
    <w:rsid w:val="00D35355"/>
    <w:rsid w:val="00D45DE2"/>
    <w:rsid w:val="00D51D84"/>
    <w:rsid w:val="00D545F1"/>
    <w:rsid w:val="00D63246"/>
    <w:rsid w:val="00D66629"/>
    <w:rsid w:val="00D818A3"/>
    <w:rsid w:val="00D877C5"/>
    <w:rsid w:val="00D918B8"/>
    <w:rsid w:val="00D953A3"/>
    <w:rsid w:val="00DA5A37"/>
    <w:rsid w:val="00DD3F27"/>
    <w:rsid w:val="00DE35C0"/>
    <w:rsid w:val="00DE3694"/>
    <w:rsid w:val="00DF77BB"/>
    <w:rsid w:val="00E2332A"/>
    <w:rsid w:val="00E36F31"/>
    <w:rsid w:val="00E468C0"/>
    <w:rsid w:val="00E5404A"/>
    <w:rsid w:val="00E62108"/>
    <w:rsid w:val="00E633D4"/>
    <w:rsid w:val="00E71762"/>
    <w:rsid w:val="00E75EE4"/>
    <w:rsid w:val="00E80FE7"/>
    <w:rsid w:val="00E96050"/>
    <w:rsid w:val="00EA08C2"/>
    <w:rsid w:val="00EA2C49"/>
    <w:rsid w:val="00EA7201"/>
    <w:rsid w:val="00EB482C"/>
    <w:rsid w:val="00ED43FD"/>
    <w:rsid w:val="00ED4BF1"/>
    <w:rsid w:val="00EE18BB"/>
    <w:rsid w:val="00F02D83"/>
    <w:rsid w:val="00F116DE"/>
    <w:rsid w:val="00F12556"/>
    <w:rsid w:val="00F21D09"/>
    <w:rsid w:val="00F27C18"/>
    <w:rsid w:val="00F42327"/>
    <w:rsid w:val="00F451F7"/>
    <w:rsid w:val="00F460BA"/>
    <w:rsid w:val="00F65562"/>
    <w:rsid w:val="00F70F50"/>
    <w:rsid w:val="00F71AEC"/>
    <w:rsid w:val="00F91554"/>
    <w:rsid w:val="00F91F97"/>
    <w:rsid w:val="00F97194"/>
    <w:rsid w:val="00FA1023"/>
    <w:rsid w:val="00FB0205"/>
    <w:rsid w:val="00FB0399"/>
    <w:rsid w:val="00FC19AC"/>
    <w:rsid w:val="00FD6505"/>
    <w:rsid w:val="00FE037F"/>
    <w:rsid w:val="00FF66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D58817"/>
  <w15:docId w15:val="{6BF2CFD9-4188-4AF6-B7EE-82BC694617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A57C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rsid w:val="002E580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48043E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48043E"/>
    <w:rPr>
      <w:rFonts w:ascii="Tahoma" w:eastAsia="Times New Roman" w:hAnsi="Tahoma" w:cs="Tahoma"/>
      <w:sz w:val="16"/>
      <w:szCs w:val="16"/>
      <w:lang w:eastAsia="lv-LV"/>
    </w:rPr>
  </w:style>
  <w:style w:type="table" w:styleId="Reatabula">
    <w:name w:val="Table Grid"/>
    <w:basedOn w:val="Parastatabula"/>
    <w:uiPriority w:val="39"/>
    <w:rsid w:val="006218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atstarpm">
    <w:name w:val="No Spacing"/>
    <w:uiPriority w:val="1"/>
    <w:qFormat/>
    <w:rsid w:val="00D51D84"/>
    <w:pPr>
      <w:spacing w:after="0" w:line="240" w:lineRule="auto"/>
    </w:pPr>
  </w:style>
  <w:style w:type="paragraph" w:styleId="Sarakstarindkopa">
    <w:name w:val="List Paragraph"/>
    <w:basedOn w:val="Parasts"/>
    <w:uiPriority w:val="34"/>
    <w:qFormat/>
    <w:rsid w:val="002B248C"/>
    <w:pPr>
      <w:ind w:left="720"/>
      <w:contextualSpacing/>
    </w:pPr>
  </w:style>
  <w:style w:type="character" w:styleId="Komentraatsauce">
    <w:name w:val="annotation reference"/>
    <w:basedOn w:val="Noklusjumarindkopasfonts"/>
    <w:uiPriority w:val="99"/>
    <w:semiHidden/>
    <w:unhideWhenUsed/>
    <w:rsid w:val="00D20245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D20245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D20245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D20245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D20245"/>
    <w:rPr>
      <w:rFonts w:ascii="Times New Roman" w:eastAsia="Times New Roman" w:hAnsi="Times New Roman" w:cs="Times New Roman"/>
      <w:b/>
      <w:bCs/>
      <w:sz w:val="20"/>
      <w:szCs w:val="20"/>
      <w:lang w:eastAsia="lv-LV"/>
    </w:rPr>
  </w:style>
  <w:style w:type="character" w:styleId="Hipersaite">
    <w:name w:val="Hyperlink"/>
    <w:basedOn w:val="Noklusjumarindkopasfonts"/>
    <w:uiPriority w:val="99"/>
    <w:semiHidden/>
    <w:unhideWhenUsed/>
    <w:rsid w:val="00FB039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9783BA-B46D-4C19-8F40-FC802FA3B1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1367</Words>
  <Characters>780</Characters>
  <Application>Microsoft Office Word</Application>
  <DocSecurity>0</DocSecurity>
  <Lines>6</Lines>
  <Paragraphs>4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Līga Nogobode</dc:creator>
  <cp:lastModifiedBy>Vita Bašķere</cp:lastModifiedBy>
  <cp:revision>2</cp:revision>
  <cp:lastPrinted>2025-02-19T11:33:00Z</cp:lastPrinted>
  <dcterms:created xsi:type="dcterms:W3CDTF">2025-07-24T10:21:00Z</dcterms:created>
  <dcterms:modified xsi:type="dcterms:W3CDTF">2025-07-24T10:21:00Z</dcterms:modified>
</cp:coreProperties>
</file>