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pPr w:leftFromText="180" w:rightFromText="180" w:vertAnchor="text" w:horzAnchor="margin" w:tblpY="-10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9D3B87" w:rsidRPr="005407B5" w14:paraId="566D31AF" w14:textId="77777777" w:rsidTr="009D3B87">
        <w:tc>
          <w:tcPr>
            <w:tcW w:w="9354" w:type="dxa"/>
          </w:tcPr>
          <w:p w14:paraId="5D6A69E4" w14:textId="77777777" w:rsidR="009D3B87" w:rsidRPr="005407B5" w:rsidRDefault="009D3B87" w:rsidP="009D3B87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5407B5">
              <w:rPr>
                <w:rFonts w:ascii="Times New Roman" w:eastAsia="Times New Roman" w:hAnsi="Times New Roman" w:cs="Times New Roman"/>
                <w:noProof/>
                <w:lang w:eastAsia="lv-LV"/>
              </w:rPr>
              <w:drawing>
                <wp:inline distT="0" distB="0" distL="0" distR="0" wp14:anchorId="4FECFC3E" wp14:editId="5195BE00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3B87" w:rsidRPr="005407B5" w14:paraId="4E50C570" w14:textId="77777777" w:rsidTr="009D3B87">
        <w:tc>
          <w:tcPr>
            <w:tcW w:w="9354" w:type="dxa"/>
          </w:tcPr>
          <w:p w14:paraId="3617E8F5" w14:textId="77777777" w:rsidR="009D3B87" w:rsidRPr="005407B5" w:rsidRDefault="009D3B87" w:rsidP="009D3B87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5407B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t>GULBENES NOVADA PAŠVALDĪBA</w:t>
            </w:r>
          </w:p>
        </w:tc>
      </w:tr>
      <w:tr w:rsidR="009D3B87" w:rsidRPr="005407B5" w14:paraId="735124C8" w14:textId="77777777" w:rsidTr="009D3B87">
        <w:tc>
          <w:tcPr>
            <w:tcW w:w="9354" w:type="dxa"/>
          </w:tcPr>
          <w:p w14:paraId="0BB329A4" w14:textId="77777777" w:rsidR="009D3B87" w:rsidRPr="005407B5" w:rsidRDefault="009D3B87" w:rsidP="009D3B87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proofErr w:type="spellStart"/>
            <w:r w:rsidRPr="005407B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Reģ</w:t>
            </w:r>
            <w:proofErr w:type="spellEnd"/>
            <w:r w:rsidRPr="005407B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5407B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5407B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90009116327</w:t>
            </w:r>
          </w:p>
        </w:tc>
      </w:tr>
      <w:tr w:rsidR="009D3B87" w:rsidRPr="005407B5" w14:paraId="29DA5A8C" w14:textId="77777777" w:rsidTr="009D3B87">
        <w:tc>
          <w:tcPr>
            <w:tcW w:w="9354" w:type="dxa"/>
          </w:tcPr>
          <w:p w14:paraId="0AFD134E" w14:textId="77777777" w:rsidR="009D3B87" w:rsidRPr="005407B5" w:rsidRDefault="009D3B87" w:rsidP="009D3B87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5407B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Ābeļu iela 2, Gulbene, Gulbenes nov., LV-4401</w:t>
            </w:r>
          </w:p>
        </w:tc>
      </w:tr>
      <w:tr w:rsidR="009D3B87" w:rsidRPr="005407B5" w14:paraId="3267B73A" w14:textId="77777777" w:rsidTr="009D3B87">
        <w:tc>
          <w:tcPr>
            <w:tcW w:w="9354" w:type="dxa"/>
          </w:tcPr>
          <w:p w14:paraId="38D08414" w14:textId="77777777" w:rsidR="009D3B87" w:rsidRPr="005407B5" w:rsidRDefault="009D3B87" w:rsidP="009D3B87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5407B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Tālrunis 64497710, mob.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5407B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26595362, e-pasts: dome@gulbene.lv, www.gulbene.lv</w:t>
            </w:r>
          </w:p>
        </w:tc>
      </w:tr>
    </w:tbl>
    <w:p w14:paraId="605556D2" w14:textId="7FE880EB" w:rsidR="005407B5" w:rsidRPr="00234915" w:rsidRDefault="005407B5" w:rsidP="0023491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23491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GULBENES NOVADA </w:t>
      </w:r>
      <w:r w:rsidR="006038B2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PAŠVALDĪBAS </w:t>
      </w:r>
      <w:r w:rsidRPr="0023491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DOMES LĒMUMS</w:t>
      </w:r>
    </w:p>
    <w:p w14:paraId="12055D5E" w14:textId="0F83DF10" w:rsidR="005407B5" w:rsidRDefault="005407B5" w:rsidP="0023491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3491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Gulbenē</w:t>
      </w:r>
    </w:p>
    <w:p w14:paraId="36D6A31C" w14:textId="77777777" w:rsidR="006038B2" w:rsidRDefault="006038B2" w:rsidP="0023491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54"/>
        <w:gridCol w:w="3400"/>
      </w:tblGrid>
      <w:tr w:rsidR="00C7030B" w:rsidRPr="00C7030B" w14:paraId="484C4C8B" w14:textId="77777777" w:rsidTr="006038B2">
        <w:tc>
          <w:tcPr>
            <w:tcW w:w="5954" w:type="dxa"/>
            <w:shd w:val="clear" w:color="auto" w:fill="auto"/>
          </w:tcPr>
          <w:p w14:paraId="01C5D095" w14:textId="65241BBE" w:rsidR="00C7030B" w:rsidRPr="00C7030B" w:rsidRDefault="00C7030B" w:rsidP="006038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C7030B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202</w:t>
            </w:r>
            <w:r w:rsidR="006038B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5</w:t>
            </w:r>
            <w:r w:rsidRPr="00C7030B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.gada </w:t>
            </w:r>
            <w:r w:rsidR="006038B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31. </w:t>
            </w:r>
            <w:r w:rsidRPr="00C7030B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jūlijā</w:t>
            </w:r>
          </w:p>
        </w:tc>
        <w:tc>
          <w:tcPr>
            <w:tcW w:w="3400" w:type="dxa"/>
            <w:shd w:val="clear" w:color="auto" w:fill="auto"/>
          </w:tcPr>
          <w:p w14:paraId="1CDF9463" w14:textId="53A5B3EC" w:rsidR="00C7030B" w:rsidRPr="00C7030B" w:rsidRDefault="00C7030B" w:rsidP="006038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C7030B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Nr. GND/202</w:t>
            </w:r>
            <w:r w:rsidR="006038B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5/</w:t>
            </w:r>
          </w:p>
        </w:tc>
      </w:tr>
      <w:tr w:rsidR="00C7030B" w:rsidRPr="00C7030B" w14:paraId="132B40D0" w14:textId="77777777" w:rsidTr="006038B2">
        <w:tc>
          <w:tcPr>
            <w:tcW w:w="5954" w:type="dxa"/>
            <w:shd w:val="clear" w:color="auto" w:fill="auto"/>
          </w:tcPr>
          <w:p w14:paraId="32215247" w14:textId="77777777" w:rsidR="00C7030B" w:rsidRPr="00C7030B" w:rsidRDefault="00C7030B" w:rsidP="00C7030B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400" w:type="dxa"/>
            <w:shd w:val="clear" w:color="auto" w:fill="auto"/>
          </w:tcPr>
          <w:p w14:paraId="435E4935" w14:textId="6AB82E57" w:rsidR="00C7030B" w:rsidRPr="00C7030B" w:rsidRDefault="00C7030B" w:rsidP="006038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C7030B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(protokols Nr.</w:t>
            </w:r>
            <w:r w:rsidR="006038B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7030B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;  .p.)</w:t>
            </w:r>
          </w:p>
        </w:tc>
      </w:tr>
    </w:tbl>
    <w:p w14:paraId="633C4B67" w14:textId="77777777" w:rsidR="006038B2" w:rsidRDefault="006038B2" w:rsidP="00F86F5E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36C3C606" w14:textId="77777777" w:rsidR="00C7030B" w:rsidRPr="00C7030B" w:rsidRDefault="00C7030B" w:rsidP="00F86F5E">
      <w:pPr>
        <w:spacing w:after="0" w:line="36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C7030B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Par Gulbenes novada pašvaldības pārstāvību biedrībā “Sateka”</w:t>
      </w:r>
    </w:p>
    <w:p w14:paraId="3AC19AE3" w14:textId="3402F6FF" w:rsidR="00C7030B" w:rsidRDefault="006038B2" w:rsidP="00F86F5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Saskaņā ar </w:t>
      </w:r>
      <w:r w:rsidR="00C7030B" w:rsidRPr="00C7030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Gulbenes novada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pašvaldības </w:t>
      </w:r>
      <w:r w:rsidR="00C7030B" w:rsidRPr="00C7030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dome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</w:t>
      </w:r>
      <w:r w:rsidR="00C7030B" w:rsidRPr="00C7030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2023.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 </w:t>
      </w:r>
      <w:r w:rsidR="00C7030B" w:rsidRPr="00C7030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gada </w:t>
      </w:r>
      <w:r w:rsidR="005A34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27.jūlija </w:t>
      </w:r>
      <w:r w:rsidR="00C7030B" w:rsidRPr="00C7030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lēmumu Nr.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 </w:t>
      </w:r>
      <w:r w:rsidR="00C7030B" w:rsidRPr="00C7030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GND/2023/</w:t>
      </w:r>
      <w:r w:rsidR="005A34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721</w:t>
      </w:r>
      <w:r w:rsidR="00C7030B" w:rsidRPr="00C7030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“Par Gulbenes novada pašvaldības </w:t>
      </w:r>
      <w:r w:rsidR="005A34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pārstāvību biedrībā “Sateka”” (protokols Nr.</w:t>
      </w:r>
      <w:r w:rsidR="009D3B8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 </w:t>
      </w:r>
      <w:r w:rsidR="005A34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10; 55.p) </w:t>
      </w:r>
      <w:r w:rsidR="005A3436" w:rsidRPr="00C7030B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 xml:space="preserve">Gulbenes novada domes </w:t>
      </w:r>
      <w:r w:rsidR="005A3436" w:rsidRPr="00C7030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priekšsēdētāja padomnieku attīstības, projektu un būvniecības jautājumos Jāni</w:t>
      </w:r>
      <w:r w:rsidR="005A34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</w:t>
      </w:r>
      <w:r w:rsidR="005A3436" w:rsidRPr="00C7030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5A3436" w:rsidRPr="00C7030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Barinski</w:t>
      </w:r>
      <w:r w:rsidR="005A34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</w:t>
      </w:r>
      <w:proofErr w:type="spellEnd"/>
      <w:r w:rsidR="005A34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pilnvarots </w:t>
      </w:r>
      <w:r w:rsidR="005A3436" w:rsidRPr="00C7030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pārstāvēt Gulbenes novada pašvaldību biedrībā “SATEKA”, reģistrācijas Nr.40008115541, juridiskā adrese: Kalpaka iela 60, Gulbene, Gulbenes novads, LV-4401</w:t>
      </w:r>
      <w:r w:rsidR="001A07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(turpmāk – biedrība)</w:t>
      </w:r>
      <w:r w:rsidR="005A34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8C097B3" w14:textId="16612871" w:rsidR="00FD2457" w:rsidRDefault="005A3436" w:rsidP="00F86F5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Gulbenes novada pašvaldībā </w:t>
      </w:r>
      <w:r w:rsidR="009D3B8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2025. gada 15. jūlijā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saņemts Jāņa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Barinska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2025. gada 15. jūlija iesniegums (Gulbenes novada pašvaldībā</w:t>
      </w:r>
      <w:r w:rsidR="001A07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reģistrēts</w:t>
      </w:r>
      <w:r w:rsidR="001A07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ar Nr.</w:t>
      </w:r>
      <w:r w:rsidR="009D3B8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 </w:t>
      </w:r>
      <w:r w:rsidR="001A07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GND/5.17/25/1593</w:t>
      </w:r>
      <w:r w:rsidR="00FD245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kurā </w:t>
      </w:r>
      <w:r w:rsidR="001A07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</w:t>
      </w:r>
      <w:r w:rsidR="00FD245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ūgts</w:t>
      </w:r>
      <w:r w:rsidR="00FD2457" w:rsidRPr="00FD245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FD245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pārskatīt pilnvarojumu Gulbenes novada pašvaldības pārstāvniecībai biedrībā, </w:t>
      </w:r>
      <w:r w:rsidR="009D3B8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ņemot vērā</w:t>
      </w:r>
      <w:r w:rsidR="00FD245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ka ar viņu kā </w:t>
      </w:r>
      <w:r w:rsidR="00FD2457" w:rsidRPr="00C7030B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 xml:space="preserve">Gulbenes novada domes </w:t>
      </w:r>
      <w:r w:rsidR="00FD2457" w:rsidRPr="00C7030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priekšsēdētāja padomnieku attīstības, projektu un būvniecības jautājumos</w:t>
      </w:r>
      <w:r w:rsidR="009D3B8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2025. gada 30.jūnijā </w:t>
      </w:r>
      <w:r w:rsidR="00FD245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ir pārtrauktas darba tiesiskās attiecības. </w:t>
      </w:r>
    </w:p>
    <w:p w14:paraId="305FD434" w14:textId="03BF3A4F" w:rsidR="00C7030B" w:rsidRPr="00C7030B" w:rsidRDefault="00C7030B" w:rsidP="00F86F5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030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Pašvaldību likuma 79.panta ceturtā daļ</w:t>
      </w:r>
      <w:r w:rsidR="001A07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 noteic, ka </w:t>
      </w:r>
      <w:r w:rsidRPr="00C7030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biedrībā vai nodibinājumā pašvaldību pārstāv domes priekšsēdētājs vai cita domes pilnvarota pašvaldības amatpersona.</w:t>
      </w:r>
      <w:r w:rsidRPr="00C7030B">
        <w:rPr>
          <w:rFonts w:ascii="Calibri" w:eastAsia="Calibri" w:hAnsi="Calibri" w:cs="Times New Roman"/>
          <w:kern w:val="0"/>
          <w14:ligatures w14:val="none"/>
        </w:rPr>
        <w:t xml:space="preserve"> </w:t>
      </w:r>
    </w:p>
    <w:p w14:paraId="675C8B48" w14:textId="737DDA20" w:rsidR="00C7030B" w:rsidRPr="00C7030B" w:rsidRDefault="00C7030B" w:rsidP="00F86F5E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</w:pPr>
      <w:r w:rsidRPr="00C7030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Ņemot vērā minēto un pamatojoties uz Pašvaldību likuma </w:t>
      </w:r>
      <w:r w:rsidRPr="00C7030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79.panta ceturto</w:t>
      </w:r>
      <w:r w:rsidRPr="00C7030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daļu, kā arī ievērojot Attīstības un tautsaimniecības komitejas ieteikumu, atklāti balsojot: </w:t>
      </w:r>
      <w:r w:rsidR="001A078A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 xml:space="preserve">ar </w:t>
      </w:r>
      <w:r w:rsidRPr="00C7030B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 xml:space="preserve"> balsīm </w:t>
      </w:r>
      <w:r w:rsidR="001A078A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“</w:t>
      </w:r>
      <w:r w:rsidRPr="00C7030B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Par</w:t>
      </w:r>
      <w:r w:rsidR="001A078A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”</w:t>
      </w:r>
      <w:r w:rsidRPr="00C7030B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 xml:space="preserve"> (</w:t>
      </w:r>
      <w:r w:rsidR="001A078A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 xml:space="preserve">   </w:t>
      </w:r>
      <w:r w:rsidRPr="00C7030B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 xml:space="preserve">), </w:t>
      </w:r>
      <w:r w:rsidR="001A078A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“</w:t>
      </w:r>
      <w:r w:rsidRPr="00C7030B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Pret</w:t>
      </w:r>
      <w:r w:rsidR="001A078A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”</w:t>
      </w:r>
      <w:r w:rsidRPr="00C7030B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 xml:space="preserve"> –</w:t>
      </w:r>
      <w:r w:rsidR="001A078A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 xml:space="preserve"> </w:t>
      </w:r>
      <w:r w:rsidRPr="00C7030B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 xml:space="preserve">, </w:t>
      </w:r>
      <w:r w:rsidR="001A078A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“</w:t>
      </w:r>
      <w:r w:rsidRPr="00C7030B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Atturas</w:t>
      </w:r>
      <w:r w:rsidR="001A078A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”</w:t>
      </w:r>
      <w:r w:rsidRPr="00C7030B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 xml:space="preserve"> –</w:t>
      </w:r>
      <w:r w:rsidR="001A078A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 xml:space="preserve"> </w:t>
      </w:r>
      <w:r w:rsidRPr="00C7030B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(</w:t>
      </w:r>
      <w:r w:rsidR="001A078A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 xml:space="preserve"> </w:t>
      </w:r>
      <w:r w:rsidRPr="00C7030B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)</w:t>
      </w:r>
      <w:r w:rsidRPr="00C7030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</w:t>
      </w:r>
      <w:r w:rsidRPr="00C7030B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 xml:space="preserve"> Gulbenes novada</w:t>
      </w:r>
      <w:r w:rsidR="001A078A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 xml:space="preserve"> pašvaldības</w:t>
      </w:r>
      <w:r w:rsidRPr="00C7030B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 xml:space="preserve"> dome NOLEMJ:</w:t>
      </w:r>
    </w:p>
    <w:p w14:paraId="6458326E" w14:textId="4FDB384A" w:rsidR="00C7030B" w:rsidRPr="001A078A" w:rsidRDefault="00C7030B" w:rsidP="00F86F5E">
      <w:pPr>
        <w:numPr>
          <w:ilvl w:val="0"/>
          <w:numId w:val="11"/>
        </w:numPr>
        <w:spacing w:after="0" w:line="360" w:lineRule="auto"/>
        <w:ind w:left="0" w:firstLine="426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C7030B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 xml:space="preserve">PILNVAROT Gulbenes novada </w:t>
      </w:r>
      <w:r w:rsidR="001A078A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 xml:space="preserve">pašvaldības </w:t>
      </w:r>
      <w:r w:rsidRPr="00C7030B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 xml:space="preserve">domes </w:t>
      </w:r>
      <w:r w:rsidR="001A078A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 xml:space="preserve">deputātu </w:t>
      </w:r>
      <w:r w:rsidRPr="00C7030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Jāni </w:t>
      </w:r>
      <w:proofErr w:type="spellStart"/>
      <w:r w:rsidRPr="00C7030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Barinski</w:t>
      </w:r>
      <w:proofErr w:type="spellEnd"/>
      <w:r w:rsidRPr="00C7030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pārstāvēt Gulbenes novada pašvaldību biedrībā “SATEKA”, reģistrācijas Nr.</w:t>
      </w:r>
      <w:r w:rsidR="001A07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 </w:t>
      </w:r>
      <w:r w:rsidRPr="00C7030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40008115541, juridiskā adrese: Kalpaka iela 60, Gulbene, Gulbenes novads, LV-4401.</w:t>
      </w:r>
    </w:p>
    <w:p w14:paraId="304E1E48" w14:textId="24D9B34D" w:rsidR="001A078A" w:rsidRPr="00FD2457" w:rsidRDefault="001A078A" w:rsidP="00F86F5E">
      <w:pPr>
        <w:numPr>
          <w:ilvl w:val="0"/>
          <w:numId w:val="11"/>
        </w:numPr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A078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Atzīt par spēku zaudējušu </w:t>
      </w:r>
      <w:r w:rsidRPr="00C7030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Gulbenes novada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pašvaldības </w:t>
      </w:r>
      <w:r w:rsidRPr="00C7030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dome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</w:t>
      </w:r>
      <w:r w:rsidRPr="00C7030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2023.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 </w:t>
      </w:r>
      <w:r w:rsidRPr="00C7030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gada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27.jūlija </w:t>
      </w:r>
      <w:r w:rsidRPr="00C7030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lēmumu Nr.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 </w:t>
      </w:r>
      <w:r w:rsidRPr="00C7030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GND/2023/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721</w:t>
      </w:r>
      <w:r w:rsidRPr="00C7030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“Par Gulbenes novada pašvaldības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pārstāvību biedrībā “Sateka”” (protokols Nr. 10; 55.p).</w:t>
      </w:r>
    </w:p>
    <w:p w14:paraId="42A68B0F" w14:textId="5CA20ED1" w:rsidR="00FD2457" w:rsidRDefault="00FD2457" w:rsidP="00F86F5E">
      <w:pPr>
        <w:numPr>
          <w:ilvl w:val="0"/>
          <w:numId w:val="11"/>
        </w:numPr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Lēmums stājas spēkā ar tā pieņemšanas dienu. </w:t>
      </w:r>
    </w:p>
    <w:p w14:paraId="269387AB" w14:textId="10045239" w:rsidR="00C7030B" w:rsidRDefault="00FD2457" w:rsidP="00F86F5E">
      <w:pPr>
        <w:numPr>
          <w:ilvl w:val="0"/>
          <w:numId w:val="11"/>
        </w:numPr>
        <w:tabs>
          <w:tab w:val="left" w:pos="709"/>
        </w:tabs>
        <w:spacing w:after="0" w:line="360" w:lineRule="auto"/>
        <w:ind w:left="709" w:hanging="283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Lēmumu nosūtīt: biedrībai “Sateka” paziņošanai </w:t>
      </w:r>
      <w:hyperlink r:id="rId6" w:history="1">
        <w:r w:rsidRPr="008D04F9">
          <w:rPr>
            <w:rStyle w:val="Hipersaite"/>
            <w:rFonts w:ascii="Times New Roman" w:eastAsia="Calibri" w:hAnsi="Times New Roman" w:cs="Times New Roman"/>
            <w:kern w:val="0"/>
            <w:sz w:val="24"/>
            <w:szCs w:val="24"/>
            <w14:ligatures w14:val="none"/>
          </w:rPr>
          <w:t>sateka@sateka.lv</w:t>
        </w:r>
      </w:hyperlink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</w:p>
    <w:p w14:paraId="04C87F92" w14:textId="77777777" w:rsidR="00C7030B" w:rsidRPr="00C7030B" w:rsidRDefault="00C7030B" w:rsidP="00F86F5E">
      <w:pPr>
        <w:spacing w:after="0" w:line="360" w:lineRule="auto"/>
        <w:rPr>
          <w:rFonts w:ascii="Times New Roman" w:eastAsia="Calibri" w:hAnsi="Times New Roman" w:cs="Times New Roman"/>
          <w:color w:val="FF0000"/>
          <w:kern w:val="0"/>
          <w:sz w:val="24"/>
          <w:szCs w:val="24"/>
          <w14:ligatures w14:val="none"/>
        </w:rPr>
      </w:pPr>
    </w:p>
    <w:p w14:paraId="411240B9" w14:textId="167B9366" w:rsidR="00C7030B" w:rsidRPr="003E01A8" w:rsidRDefault="00C7030B" w:rsidP="00F86F5E">
      <w:pPr>
        <w:tabs>
          <w:tab w:val="left" w:pos="7230"/>
        </w:tabs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3E01A8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lastRenderedPageBreak/>
        <w:t xml:space="preserve">Gulbenes novada </w:t>
      </w:r>
      <w:r w:rsidR="001A078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pašvaldības </w:t>
      </w:r>
      <w:r w:rsidRPr="003E01A8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domes priekšsēdētājs</w:t>
      </w:r>
      <w:r w:rsidR="001A078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  <w:t xml:space="preserve">N. Mazūrs </w:t>
      </w:r>
    </w:p>
    <w:sectPr w:rsidR="00C7030B" w:rsidRPr="003E01A8" w:rsidSect="009D3B87">
      <w:pgSz w:w="11906" w:h="16838"/>
      <w:pgMar w:top="851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57867"/>
    <w:multiLevelType w:val="hybridMultilevel"/>
    <w:tmpl w:val="B8A8B2CE"/>
    <w:lvl w:ilvl="0" w:tplc="0BD084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DC256D"/>
    <w:multiLevelType w:val="hybridMultilevel"/>
    <w:tmpl w:val="320C6F6E"/>
    <w:lvl w:ilvl="0" w:tplc="3006D8E4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696174"/>
    <w:multiLevelType w:val="hybridMultilevel"/>
    <w:tmpl w:val="1E54C354"/>
    <w:lvl w:ilvl="0" w:tplc="6D7C8F26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 w15:restartNumberingAfterBreak="0">
    <w:nsid w:val="3A505A1C"/>
    <w:multiLevelType w:val="hybridMultilevel"/>
    <w:tmpl w:val="D9D66DA0"/>
    <w:lvl w:ilvl="0" w:tplc="7B0851F0">
      <w:start w:val="1"/>
      <w:numFmt w:val="decimal"/>
      <w:lvlText w:val="%1)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EE108A6"/>
    <w:multiLevelType w:val="hybridMultilevel"/>
    <w:tmpl w:val="825C61C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6" w15:restartNumberingAfterBreak="0">
    <w:nsid w:val="505A5E25"/>
    <w:multiLevelType w:val="hybridMultilevel"/>
    <w:tmpl w:val="9624552E"/>
    <w:lvl w:ilvl="0" w:tplc="6E1ED5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FEB0105"/>
    <w:multiLevelType w:val="hybridMultilevel"/>
    <w:tmpl w:val="E1785EF0"/>
    <w:lvl w:ilvl="0" w:tplc="0398236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19" w:hanging="360"/>
      </w:pPr>
    </w:lvl>
    <w:lvl w:ilvl="2" w:tplc="0426001B" w:tentative="1">
      <w:start w:val="1"/>
      <w:numFmt w:val="lowerRoman"/>
      <w:lvlText w:val="%3."/>
      <w:lvlJc w:val="right"/>
      <w:pPr>
        <w:ind w:left="2339" w:hanging="180"/>
      </w:pPr>
    </w:lvl>
    <w:lvl w:ilvl="3" w:tplc="0426000F" w:tentative="1">
      <w:start w:val="1"/>
      <w:numFmt w:val="decimal"/>
      <w:lvlText w:val="%4."/>
      <w:lvlJc w:val="left"/>
      <w:pPr>
        <w:ind w:left="3059" w:hanging="360"/>
      </w:pPr>
    </w:lvl>
    <w:lvl w:ilvl="4" w:tplc="04260019" w:tentative="1">
      <w:start w:val="1"/>
      <w:numFmt w:val="lowerLetter"/>
      <w:lvlText w:val="%5."/>
      <w:lvlJc w:val="left"/>
      <w:pPr>
        <w:ind w:left="3779" w:hanging="360"/>
      </w:pPr>
    </w:lvl>
    <w:lvl w:ilvl="5" w:tplc="0426001B" w:tentative="1">
      <w:start w:val="1"/>
      <w:numFmt w:val="lowerRoman"/>
      <w:lvlText w:val="%6."/>
      <w:lvlJc w:val="right"/>
      <w:pPr>
        <w:ind w:left="4499" w:hanging="180"/>
      </w:pPr>
    </w:lvl>
    <w:lvl w:ilvl="6" w:tplc="0426000F" w:tentative="1">
      <w:start w:val="1"/>
      <w:numFmt w:val="decimal"/>
      <w:lvlText w:val="%7."/>
      <w:lvlJc w:val="left"/>
      <w:pPr>
        <w:ind w:left="5219" w:hanging="360"/>
      </w:pPr>
    </w:lvl>
    <w:lvl w:ilvl="7" w:tplc="04260019" w:tentative="1">
      <w:start w:val="1"/>
      <w:numFmt w:val="lowerLetter"/>
      <w:lvlText w:val="%8."/>
      <w:lvlJc w:val="left"/>
      <w:pPr>
        <w:ind w:left="5939" w:hanging="360"/>
      </w:pPr>
    </w:lvl>
    <w:lvl w:ilvl="8" w:tplc="0426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8" w15:restartNumberingAfterBreak="0">
    <w:nsid w:val="6E115E45"/>
    <w:multiLevelType w:val="multilevel"/>
    <w:tmpl w:val="8BF26334"/>
    <w:lvl w:ilvl="0">
      <w:start w:val="3"/>
      <w:numFmt w:val="decimal"/>
      <w:lvlText w:val="%1."/>
      <w:lvlJc w:val="left"/>
      <w:pPr>
        <w:tabs>
          <w:tab w:val="num" w:pos="1777"/>
        </w:tabs>
        <w:ind w:left="1777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762B2C3A"/>
    <w:multiLevelType w:val="multilevel"/>
    <w:tmpl w:val="C1569EC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52" w:hanging="52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ascii="Times New Roman" w:hAnsi="Times New Roman" w:cs="Times New Roman" w:hint="default"/>
      </w:rPr>
    </w:lvl>
  </w:abstractNum>
  <w:num w:numId="1" w16cid:durableId="311328744">
    <w:abstractNumId w:val="5"/>
  </w:num>
  <w:num w:numId="2" w16cid:durableId="2238810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083623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978892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700796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69248833">
    <w:abstractNumId w:val="7"/>
  </w:num>
  <w:num w:numId="7" w16cid:durableId="1615091755">
    <w:abstractNumId w:val="8"/>
  </w:num>
  <w:num w:numId="8" w16cid:durableId="865022633">
    <w:abstractNumId w:val="2"/>
  </w:num>
  <w:num w:numId="9" w16cid:durableId="1051880663">
    <w:abstractNumId w:val="0"/>
  </w:num>
  <w:num w:numId="10" w16cid:durableId="2099716292">
    <w:abstractNumId w:val="6"/>
  </w:num>
  <w:num w:numId="11" w16cid:durableId="68879476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7B5"/>
    <w:rsid w:val="00045ECB"/>
    <w:rsid w:val="000551BA"/>
    <w:rsid w:val="00076E90"/>
    <w:rsid w:val="000966BA"/>
    <w:rsid w:val="000B0E8E"/>
    <w:rsid w:val="000C6158"/>
    <w:rsid w:val="00132CBB"/>
    <w:rsid w:val="001A078A"/>
    <w:rsid w:val="001F4043"/>
    <w:rsid w:val="00234915"/>
    <w:rsid w:val="00235100"/>
    <w:rsid w:val="002E49C6"/>
    <w:rsid w:val="002E786D"/>
    <w:rsid w:val="00345C4E"/>
    <w:rsid w:val="0039139E"/>
    <w:rsid w:val="003A21BB"/>
    <w:rsid w:val="003E01A8"/>
    <w:rsid w:val="003F7D8D"/>
    <w:rsid w:val="005404EA"/>
    <w:rsid w:val="005407B5"/>
    <w:rsid w:val="005A3436"/>
    <w:rsid w:val="005D7E59"/>
    <w:rsid w:val="006038B2"/>
    <w:rsid w:val="00677651"/>
    <w:rsid w:val="006F14B5"/>
    <w:rsid w:val="006F7689"/>
    <w:rsid w:val="007C78B8"/>
    <w:rsid w:val="00857B9B"/>
    <w:rsid w:val="0089313F"/>
    <w:rsid w:val="008D45D4"/>
    <w:rsid w:val="0094395A"/>
    <w:rsid w:val="009D3B87"/>
    <w:rsid w:val="009E78F6"/>
    <w:rsid w:val="00A31867"/>
    <w:rsid w:val="00A712CB"/>
    <w:rsid w:val="00AD44D7"/>
    <w:rsid w:val="00B73233"/>
    <w:rsid w:val="00C7030B"/>
    <w:rsid w:val="00D67B18"/>
    <w:rsid w:val="00DE0854"/>
    <w:rsid w:val="00E36D8E"/>
    <w:rsid w:val="00E45AB0"/>
    <w:rsid w:val="00E53AEC"/>
    <w:rsid w:val="00EB4C40"/>
    <w:rsid w:val="00EE229D"/>
    <w:rsid w:val="00F752F2"/>
    <w:rsid w:val="00F86F5E"/>
    <w:rsid w:val="00FD2457"/>
    <w:rsid w:val="00FD3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4AE6B"/>
  <w15:chartTrackingRefBased/>
  <w15:docId w15:val="{7052460F-4D51-46CE-BC8A-FD712941E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5407B5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Parasts1">
    <w:name w:val="Parasts1"/>
    <w:rsid w:val="005407B5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kern w:val="0"/>
      <w:sz w:val="24"/>
      <w:szCs w:val="24"/>
      <w:lang w:eastAsia="zh-CN" w:bidi="hi-IN"/>
      <w14:ligatures w14:val="none"/>
    </w:rPr>
  </w:style>
  <w:style w:type="table" w:styleId="Reatabula">
    <w:name w:val="Table Grid"/>
    <w:basedOn w:val="Parastatabula"/>
    <w:uiPriority w:val="39"/>
    <w:rsid w:val="005407B5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A31867"/>
    <w:pPr>
      <w:ind w:left="720"/>
      <w:contextualSpacing/>
    </w:pPr>
  </w:style>
  <w:style w:type="table" w:customStyle="1" w:styleId="Reatabula13">
    <w:name w:val="Režģa tabula13"/>
    <w:basedOn w:val="Parastatabula"/>
    <w:next w:val="Reatabula"/>
    <w:uiPriority w:val="39"/>
    <w:rsid w:val="0023491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FD304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7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teka@sateka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1480</Words>
  <Characters>845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Bindre</dc:creator>
  <cp:keywords/>
  <dc:description/>
  <cp:lastModifiedBy>Vita Bašķere</cp:lastModifiedBy>
  <cp:revision>4</cp:revision>
  <cp:lastPrinted>2023-08-02T08:13:00Z</cp:lastPrinted>
  <dcterms:created xsi:type="dcterms:W3CDTF">2025-07-24T08:53:00Z</dcterms:created>
  <dcterms:modified xsi:type="dcterms:W3CDTF">2025-07-29T11:07:00Z</dcterms:modified>
</cp:coreProperties>
</file>