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DCFCEBC" w14:textId="13DA072E" w:rsidR="00D51D84" w:rsidRPr="007B0CEB" w:rsidRDefault="00D51D84" w:rsidP="007B0CEB">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4221"/>
      </w:tblGrid>
      <w:tr w:rsidR="00D51D84" w14:paraId="36D37CD0" w14:textId="77777777" w:rsidTr="00E92F06">
        <w:tc>
          <w:tcPr>
            <w:tcW w:w="5954" w:type="dxa"/>
            <w:hideMark/>
          </w:tcPr>
          <w:p w14:paraId="283B0C64" w14:textId="095249E4" w:rsidR="00D51D84" w:rsidRPr="00D66629" w:rsidRDefault="00D51D84" w:rsidP="00E92F06">
            <w:pPr>
              <w:rPr>
                <w:b/>
                <w:bCs/>
              </w:rPr>
            </w:pPr>
            <w:r w:rsidRPr="00D66629">
              <w:rPr>
                <w:b/>
                <w:bCs/>
              </w:rPr>
              <w:t>202</w:t>
            </w:r>
            <w:r w:rsidR="009F6202">
              <w:rPr>
                <w:b/>
                <w:bCs/>
              </w:rPr>
              <w:t>5</w:t>
            </w:r>
            <w:r w:rsidRPr="00D66629">
              <w:rPr>
                <w:b/>
                <w:bCs/>
              </w:rPr>
              <w:t xml:space="preserve">.gada </w:t>
            </w:r>
            <w:r w:rsidR="0075320B">
              <w:rPr>
                <w:b/>
                <w:bCs/>
              </w:rPr>
              <w:t>28</w:t>
            </w:r>
            <w:r w:rsidR="00C13A03">
              <w:rPr>
                <w:b/>
                <w:bCs/>
              </w:rPr>
              <w:t>.augustā</w:t>
            </w:r>
          </w:p>
        </w:tc>
        <w:tc>
          <w:tcPr>
            <w:tcW w:w="4729" w:type="dxa"/>
            <w:hideMark/>
          </w:tcPr>
          <w:p w14:paraId="7C57292C" w14:textId="08BB9F6C" w:rsidR="00D51D84" w:rsidRDefault="006B444C" w:rsidP="00E92F06">
            <w:pPr>
              <w:jc w:val="center"/>
              <w:rPr>
                <w:b/>
                <w:bCs/>
              </w:rPr>
            </w:pPr>
            <w:r>
              <w:rPr>
                <w:b/>
                <w:bCs/>
              </w:rPr>
              <w:t xml:space="preserve">    </w:t>
            </w:r>
            <w:r w:rsidR="00D51D84" w:rsidRPr="00D66629">
              <w:rPr>
                <w:b/>
                <w:bCs/>
              </w:rPr>
              <w:t>Nr. GND/202</w:t>
            </w:r>
            <w:r w:rsidR="009F6202">
              <w:rPr>
                <w:b/>
                <w:bCs/>
              </w:rPr>
              <w:t>5</w:t>
            </w:r>
            <w:r w:rsidR="00D51D84" w:rsidRPr="00D66629">
              <w:rPr>
                <w:b/>
                <w:bCs/>
              </w:rPr>
              <w:t>/</w:t>
            </w:r>
            <w:r w:rsidR="00C13A03">
              <w:rPr>
                <w:b/>
                <w:bCs/>
              </w:rPr>
              <w:t>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77777777" w:rsidR="00D51D84" w:rsidRDefault="00315703" w:rsidP="00E92F06">
            <w:pPr>
              <w:jc w:val="center"/>
              <w:rPr>
                <w:b/>
                <w:bCs/>
              </w:rPr>
            </w:pPr>
            <w:r>
              <w:rPr>
                <w:b/>
                <w:bCs/>
              </w:rPr>
              <w:t xml:space="preserve">         </w:t>
            </w:r>
            <w:r w:rsidR="00D51D84" w:rsidRPr="00583F69">
              <w:rPr>
                <w:b/>
                <w:bCs/>
              </w:rPr>
              <w:t>(protokols Nr.</w:t>
            </w:r>
            <w:r w:rsidR="00C13A03">
              <w:rPr>
                <w:b/>
                <w:bCs/>
              </w:rPr>
              <w:t>____</w:t>
            </w:r>
            <w:r w:rsidR="00D51D84" w:rsidRPr="00583F69">
              <w:rPr>
                <w:b/>
                <w:bCs/>
              </w:rPr>
              <w:t xml:space="preserve">; </w:t>
            </w:r>
            <w:r w:rsidR="00C13A03">
              <w:rPr>
                <w:b/>
                <w:bCs/>
              </w:rPr>
              <w:t>___</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0" w:name="_Hlk137126153"/>
    </w:p>
    <w:p w14:paraId="58F87AA6" w14:textId="5348B9B8" w:rsidR="00296802" w:rsidRPr="0081196B" w:rsidRDefault="00AE3AE2" w:rsidP="00C13A03">
      <w:pPr>
        <w:jc w:val="center"/>
        <w:rPr>
          <w:b/>
          <w:bCs/>
        </w:rPr>
      </w:pPr>
      <w:bookmarkStart w:id="1" w:name="_Hlk135591380"/>
      <w:r w:rsidRPr="0081196B">
        <w:rPr>
          <w:b/>
          <w:bCs/>
        </w:rPr>
        <w:t>Par iekšējā normatīvā akta</w:t>
      </w:r>
      <w:r w:rsidR="00EE3758" w:rsidRPr="0081196B">
        <w:rPr>
          <w:b/>
          <w:bCs/>
        </w:rPr>
        <w:t xml:space="preserve"> </w:t>
      </w:r>
      <w:r w:rsidRPr="0081196B">
        <w:rPr>
          <w:b/>
          <w:bCs/>
        </w:rPr>
        <w:t>“</w:t>
      </w:r>
      <w:r w:rsidR="009F6202" w:rsidRPr="0081196B">
        <w:rPr>
          <w:b/>
          <w:bCs/>
        </w:rPr>
        <w:t>Gulbenes Mūzikas skolas nolikums</w:t>
      </w:r>
      <w:r w:rsidRPr="0081196B">
        <w:rPr>
          <w:b/>
          <w:bCs/>
        </w:rPr>
        <w:t xml:space="preserve">” </w:t>
      </w:r>
      <w:bookmarkEnd w:id="1"/>
      <w:r w:rsidR="00F67176" w:rsidRPr="0081196B">
        <w:rPr>
          <w:b/>
          <w:bCs/>
        </w:rPr>
        <w:t>apstiprināšanu</w:t>
      </w:r>
    </w:p>
    <w:bookmarkEnd w:id="0"/>
    <w:p w14:paraId="217869D5" w14:textId="2380D7A3" w:rsidR="00235920" w:rsidRPr="0081196B" w:rsidRDefault="00235920" w:rsidP="00235920">
      <w:pPr>
        <w:spacing w:line="360" w:lineRule="auto"/>
        <w:jc w:val="both"/>
      </w:pPr>
    </w:p>
    <w:p w14:paraId="06E5E8B6" w14:textId="4E231EF1" w:rsidR="00235920" w:rsidRPr="0081196B" w:rsidRDefault="00235920" w:rsidP="006A241D">
      <w:pPr>
        <w:spacing w:line="360" w:lineRule="auto"/>
        <w:ind w:firstLine="720"/>
        <w:jc w:val="both"/>
      </w:pPr>
      <w:r w:rsidRPr="0081196B">
        <w:t>Gulbenes novada pašvaldībā 202</w:t>
      </w:r>
      <w:r w:rsidR="009F6202" w:rsidRPr="0081196B">
        <w:t>5</w:t>
      </w:r>
      <w:r w:rsidRPr="0081196B">
        <w:t xml:space="preserve">.gada </w:t>
      </w:r>
      <w:r w:rsidR="003D5789" w:rsidRPr="0081196B">
        <w:t>13</w:t>
      </w:r>
      <w:r w:rsidRPr="0081196B">
        <w:t>.augustā saņemts Gulbenes M</w:t>
      </w:r>
      <w:r w:rsidR="009F6202" w:rsidRPr="0081196B">
        <w:t>ūzikas</w:t>
      </w:r>
      <w:r w:rsidRPr="0081196B">
        <w:t xml:space="preserve"> skolas 202</w:t>
      </w:r>
      <w:r w:rsidR="009F6202" w:rsidRPr="0081196B">
        <w:t>5</w:t>
      </w:r>
      <w:r w:rsidRPr="0081196B">
        <w:t xml:space="preserve">.gada </w:t>
      </w:r>
      <w:r w:rsidR="003D5789" w:rsidRPr="0081196B">
        <w:t>13</w:t>
      </w:r>
      <w:r w:rsidRPr="0081196B">
        <w:t>.augusta iesniegums Nr.</w:t>
      </w:r>
      <w:r w:rsidR="003D5789" w:rsidRPr="0081196B">
        <w:t>MUSK1.18/25/47</w:t>
      </w:r>
      <w:r w:rsidRPr="0081196B">
        <w:t xml:space="preserve"> (Gulbenes novada pašvaldībā reģistrēts ar Nr.</w:t>
      </w:r>
      <w:r w:rsidR="003D5789" w:rsidRPr="0081196B">
        <w:t>GND/5.6/25/1807-G</w:t>
      </w:r>
      <w:r w:rsidRPr="0081196B">
        <w:t xml:space="preserve">), </w:t>
      </w:r>
      <w:r w:rsidR="00F67176" w:rsidRPr="0081196B">
        <w:t xml:space="preserve">ar kuru lūgts </w:t>
      </w:r>
      <w:r w:rsidR="0095720E" w:rsidRPr="0081196B">
        <w:t>apstiprināt Gulbenes M</w:t>
      </w:r>
      <w:r w:rsidR="009F6202" w:rsidRPr="0081196B">
        <w:t>ūzikas</w:t>
      </w:r>
      <w:r w:rsidR="0095720E" w:rsidRPr="0081196B">
        <w:t xml:space="preserve"> skolas nolikumu jaunā redakcijā</w:t>
      </w:r>
      <w:r w:rsidR="0081196B" w:rsidRPr="0081196B">
        <w:t>.</w:t>
      </w:r>
    </w:p>
    <w:p w14:paraId="100AF634" w14:textId="0DA6FD25" w:rsidR="00C13A03" w:rsidRPr="0081196B" w:rsidRDefault="00235920" w:rsidP="004801F8">
      <w:pPr>
        <w:spacing w:line="360" w:lineRule="auto"/>
        <w:jc w:val="both"/>
      </w:pPr>
      <w:r w:rsidRPr="0081196B">
        <w:tab/>
        <w:t xml:space="preserve">Ņemot vērā augstāk minēto un pamatojoties uz </w:t>
      </w:r>
      <w:r w:rsidR="00F032E0" w:rsidRPr="0081196B">
        <w:t xml:space="preserve">Izglītības likuma 22.panta pirmo daļu, kas nosaka, ka </w:t>
      </w:r>
      <w:r w:rsidR="004E5FE8" w:rsidRPr="0081196B">
        <w:t>valsts</w:t>
      </w:r>
      <w:r w:rsidR="004E5FE8" w:rsidRPr="007A0AF8">
        <w:t xml:space="preserve">, pašvaldību izglītības iestādes, valsts augstskolu vidējās izglītības iestādes un privātās izglītības iestādes, izņemot komercsabiedrības un augstskolas, darbojas, pamatojoties uz šo likumu, citiem </w:t>
      </w:r>
      <w:r w:rsidR="004E5FE8" w:rsidRPr="0081196B">
        <w:t xml:space="preserve">likumiem un normatīvajiem aktiem, kā arī attiecīgās iestādes nolikumu, kuru apstiprina iestādes dibinātājs, </w:t>
      </w:r>
      <w:r w:rsidR="00D25AA7" w:rsidRPr="0081196B">
        <w:t xml:space="preserve">un otro daļu, kas nosaka, ka valsts, pašvaldību un privātās komercsabiedrības, izņemot augstskolas, izglītojošo darbību veic, pamatojoties uz šo likumu, citiem likumiem un normatīvajiem aktiem, kā arī uz to dibinātāju apstiprinātu nolikumu par izglītojošo darbību, </w:t>
      </w:r>
      <w:r w:rsidR="004E5FE8" w:rsidRPr="0081196B">
        <w:t>Profesio</w:t>
      </w:r>
      <w:r w:rsidR="00FB718E" w:rsidRPr="0081196B">
        <w:t xml:space="preserve">nālās izglītības likuma 15.panta pirmo daļu, kas nosaka, ka </w:t>
      </w:r>
      <w:r w:rsidR="008532AA" w:rsidRPr="0081196B">
        <w:t>profesionālās izglītības iestādes darbības tiesiskais pamats ir šis likums, Izglītības likums, citi normatīvie akti un attiecīgās profesionālās izglītības iestādes nolikums; profesionālās izglītības iestādes nolikumu apstiprina tās dibinātājs</w:t>
      </w:r>
      <w:r w:rsidR="00015771" w:rsidRPr="0081196B">
        <w:t>,</w:t>
      </w:r>
      <w:r w:rsidR="00E4527B" w:rsidRPr="0081196B">
        <w:t xml:space="preserve"> un 17.pantu, kas nosaka, </w:t>
      </w:r>
      <w:r w:rsidR="0081196B" w:rsidRPr="0081196B">
        <w:t>kādas ziņas norāda profesionālās izglītības iestādes nolikumā</w:t>
      </w:r>
      <w:r w:rsidR="00E4527B" w:rsidRPr="0081196B">
        <w:t xml:space="preserve">, </w:t>
      </w:r>
      <w:r w:rsidRPr="0081196B">
        <w:t>Pašvaldību likuma 10.panta pirmo daļ</w:t>
      </w:r>
      <w:r w:rsidR="00FF255A" w:rsidRPr="0081196B">
        <w:t xml:space="preserve">as 8.punktu, kas nosaka, ka </w:t>
      </w:r>
      <w:r w:rsidR="0003071C" w:rsidRPr="0081196B">
        <w:t>d</w:t>
      </w:r>
      <w:r w:rsidR="00FF255A" w:rsidRPr="0081196B">
        <w:t>ome ir tiesīga izlemt ikvienu pašvaldības kompetences jautājumu</w:t>
      </w:r>
      <w:r w:rsidR="0003071C" w:rsidRPr="0081196B">
        <w:t>; t</w:t>
      </w:r>
      <w:r w:rsidR="00FF255A" w:rsidRPr="0081196B">
        <w:t>ikai domes kompetencē ir</w:t>
      </w:r>
      <w:r w:rsidR="0003071C" w:rsidRPr="0081196B">
        <w:t xml:space="preserve"> </w:t>
      </w:r>
      <w:r w:rsidR="00FF255A" w:rsidRPr="0081196B">
        <w:t>izveidot un reorganizēt pašvaldības administrāciju, tostarp izveidot, reorganizēt un likvidēt tās sastāvā esošās institūcijas, kā arī izdot pašvaldības institūciju nolikumus</w:t>
      </w:r>
      <w:r w:rsidRPr="0081196B">
        <w:t xml:space="preserve">, un Gulbenes novada </w:t>
      </w:r>
      <w:r w:rsidR="00FF255A" w:rsidRPr="0081196B">
        <w:t xml:space="preserve">pašvaldības </w:t>
      </w:r>
      <w:r w:rsidRPr="0081196B">
        <w:t xml:space="preserve">domes Izglītības, kultūras un sporta jautājumu komitejas ieteikumu, atklāti balsojot: </w:t>
      </w:r>
      <w:r w:rsidRPr="0081196B">
        <w:rPr>
          <w:noProof/>
        </w:rPr>
        <w:t xml:space="preserve">ar </w:t>
      </w:r>
      <w:r w:rsidR="00FF255A" w:rsidRPr="0081196B">
        <w:rPr>
          <w:noProof/>
        </w:rPr>
        <w:t>____</w:t>
      </w:r>
      <w:r w:rsidRPr="0081196B">
        <w:rPr>
          <w:noProof/>
        </w:rPr>
        <w:t xml:space="preserve"> balsīm "Par" (</w:t>
      </w:r>
      <w:r w:rsidR="0003071C" w:rsidRPr="0081196B">
        <w:rPr>
          <w:noProof/>
        </w:rPr>
        <w:t>______</w:t>
      </w:r>
      <w:r w:rsidRPr="0081196B">
        <w:rPr>
          <w:noProof/>
        </w:rPr>
        <w:t xml:space="preserve">), "Pret" – </w:t>
      </w:r>
      <w:r w:rsidR="0003071C" w:rsidRPr="0081196B">
        <w:rPr>
          <w:noProof/>
        </w:rPr>
        <w:t>___ (_____)</w:t>
      </w:r>
      <w:r w:rsidRPr="0081196B">
        <w:rPr>
          <w:noProof/>
        </w:rPr>
        <w:t xml:space="preserve">, "Atturas" – </w:t>
      </w:r>
      <w:r w:rsidR="0003071C" w:rsidRPr="0081196B">
        <w:rPr>
          <w:noProof/>
        </w:rPr>
        <w:t>____ (____)</w:t>
      </w:r>
      <w:r w:rsidRPr="0081196B">
        <w:rPr>
          <w:noProof/>
        </w:rPr>
        <w:t xml:space="preserve">, "Nepiedalās" – </w:t>
      </w:r>
      <w:r w:rsidR="0003071C" w:rsidRPr="0081196B">
        <w:rPr>
          <w:noProof/>
        </w:rPr>
        <w:t>____ (____)</w:t>
      </w:r>
      <w:r w:rsidRPr="0081196B">
        <w:t xml:space="preserve">, Gulbenes novada </w:t>
      </w:r>
      <w:r w:rsidR="0003071C" w:rsidRPr="0081196B">
        <w:t xml:space="preserve">pašvaldības </w:t>
      </w:r>
      <w:r w:rsidRPr="0081196B">
        <w:t>dome NOLEMJ:</w:t>
      </w:r>
    </w:p>
    <w:p w14:paraId="5281BCCF" w14:textId="1CC6DB5C" w:rsidR="007B0CEB" w:rsidRPr="0081196B" w:rsidRDefault="0003071C" w:rsidP="007B0CEB">
      <w:pPr>
        <w:spacing w:line="360" w:lineRule="auto"/>
        <w:ind w:firstLine="567"/>
        <w:jc w:val="both"/>
        <w:rPr>
          <w:rFonts w:cs="Arial"/>
        </w:rPr>
      </w:pPr>
      <w:r w:rsidRPr="0081196B">
        <w:rPr>
          <w:rFonts w:cs="Arial"/>
          <w:bCs/>
        </w:rPr>
        <w:t>APSTIPRINĀT iekšējo normatīvo aktu “</w:t>
      </w:r>
      <w:r w:rsidR="00E4527B" w:rsidRPr="0081196B">
        <w:rPr>
          <w:rFonts w:cs="Arial"/>
          <w:bCs/>
        </w:rPr>
        <w:t>Gulbenes Mūzikas skolas nolikums</w:t>
      </w:r>
      <w:r w:rsidRPr="0081196B">
        <w:rPr>
          <w:rFonts w:cs="Arial"/>
          <w:bCs/>
        </w:rPr>
        <w:t xml:space="preserve">” </w:t>
      </w:r>
      <w:r w:rsidRPr="0081196B">
        <w:rPr>
          <w:rFonts w:cs="Arial"/>
        </w:rPr>
        <w:t>(pielikumā).</w:t>
      </w:r>
    </w:p>
    <w:p w14:paraId="57C37DE8" w14:textId="2CDFB245" w:rsidR="00957752" w:rsidRPr="0081196B" w:rsidRDefault="005038AF" w:rsidP="004801F8">
      <w:pPr>
        <w:spacing w:line="480" w:lineRule="auto"/>
        <w:rPr>
          <w:rFonts w:eastAsiaTheme="minorHAnsi"/>
          <w:lang w:eastAsia="en-US"/>
        </w:rPr>
      </w:pPr>
      <w:r w:rsidRPr="0081196B">
        <w:t>Gulbenes novada pašvaldības domes priekšsēdētājs</w:t>
      </w:r>
      <w:r w:rsidR="005F5498" w:rsidRPr="0081196B">
        <w:rPr>
          <w:rFonts w:eastAsiaTheme="minorHAnsi"/>
          <w:lang w:eastAsia="en-US"/>
        </w:rPr>
        <w:tab/>
      </w:r>
      <w:r w:rsidR="005F5498" w:rsidRPr="0081196B">
        <w:rPr>
          <w:rFonts w:eastAsiaTheme="minorHAnsi"/>
          <w:lang w:eastAsia="en-US"/>
        </w:rPr>
        <w:tab/>
      </w:r>
      <w:r w:rsidR="005F5498" w:rsidRPr="0081196B">
        <w:rPr>
          <w:rFonts w:eastAsiaTheme="minorHAnsi"/>
          <w:lang w:eastAsia="en-US"/>
        </w:rPr>
        <w:tab/>
      </w:r>
      <w:r w:rsidR="005F5498" w:rsidRPr="0081196B">
        <w:rPr>
          <w:rFonts w:eastAsiaTheme="minorHAnsi"/>
          <w:lang w:eastAsia="en-US"/>
        </w:rPr>
        <w:tab/>
      </w:r>
      <w:r w:rsidR="005F5498" w:rsidRPr="0081196B">
        <w:rPr>
          <w:rFonts w:eastAsiaTheme="minorHAnsi"/>
          <w:lang w:eastAsia="en-US"/>
        </w:rPr>
        <w:tab/>
      </w:r>
      <w:r w:rsidR="007B0CEB" w:rsidRPr="0081196B">
        <w:rPr>
          <w:rFonts w:eastAsiaTheme="minorHAnsi"/>
          <w:lang w:eastAsia="en-US"/>
        </w:rPr>
        <w:t>N.Mazūrs</w:t>
      </w:r>
    </w:p>
    <w:p w14:paraId="00116E37" w14:textId="77777777" w:rsidR="004801F8" w:rsidRDefault="004801F8">
      <w: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tcPr>
          <w:p w14:paraId="704F79EB" w14:textId="05AC2EBC" w:rsidR="0077416A" w:rsidRDefault="0077416A" w:rsidP="004801F8">
            <w:pPr>
              <w:spacing w:line="254" w:lineRule="auto"/>
              <w:jc w:val="right"/>
              <w:rPr>
                <w:rFonts w:ascii="Arial" w:hAnsi="Arial" w:cs="Arial"/>
                <w:sz w:val="22"/>
                <w:szCs w:val="22"/>
                <w:lang w:eastAsia="en-US"/>
              </w:rPr>
            </w:pPr>
            <w:r>
              <w:rPr>
                <w:lang w:eastAsia="en-US"/>
              </w:rPr>
              <w:lastRenderedPageBreak/>
              <w:t>Pielikums Gulbenes novada pašvaldības domes 202</w:t>
            </w:r>
            <w:r w:rsidR="002463CF">
              <w:rPr>
                <w:lang w:eastAsia="en-US"/>
              </w:rPr>
              <w:t>5</w:t>
            </w:r>
            <w:r>
              <w:rPr>
                <w:lang w:eastAsia="en-US"/>
              </w:rPr>
              <w:t xml:space="preserve">.gada </w:t>
            </w:r>
            <w:r w:rsidR="004801F8">
              <w:rPr>
                <w:lang w:eastAsia="en-US"/>
              </w:rPr>
              <w:t>2</w:t>
            </w:r>
            <w:r w:rsidR="002463CF">
              <w:rPr>
                <w:lang w:eastAsia="en-US"/>
              </w:rPr>
              <w:t>8</w:t>
            </w:r>
            <w:r w:rsidR="004801F8">
              <w:rPr>
                <w:lang w:eastAsia="en-US"/>
              </w:rPr>
              <w:t>.augusta</w:t>
            </w:r>
            <w:r>
              <w:rPr>
                <w:lang w:eastAsia="en-US"/>
              </w:rPr>
              <w:t xml:space="preserve"> lēmumam Nr. GND/202</w:t>
            </w:r>
            <w:r w:rsidR="002463CF">
              <w:rPr>
                <w:lang w:eastAsia="en-US"/>
              </w:rPr>
              <w:t>5</w:t>
            </w:r>
            <w:r>
              <w:rPr>
                <w:lang w:eastAsia="en-US"/>
              </w:rPr>
              <w:t>/</w:t>
            </w:r>
            <w:r w:rsidR="004801F8">
              <w:rPr>
                <w:lang w:eastAsia="en-US"/>
              </w:rPr>
              <w:t>_____</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6598C497"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2463CF">
        <w:t>5</w:t>
      </w:r>
      <w:r w:rsidRPr="00957FA1">
        <w:t>.gada</w:t>
      </w:r>
      <w:r w:rsidR="007438DD">
        <w:t xml:space="preserve"> </w:t>
      </w:r>
      <w:r w:rsidR="002463CF">
        <w:t>__</w:t>
      </w:r>
      <w:r w:rsidR="007438DD">
        <w:t>.augusta</w:t>
      </w:r>
      <w:r>
        <w:rPr>
          <w:bCs/>
          <w:iCs/>
        </w:rPr>
        <w:t xml:space="preserve">  </w:t>
      </w:r>
      <w:r w:rsidRPr="00957FA1">
        <w:rPr>
          <w:bCs/>
          <w:iCs/>
        </w:rPr>
        <w:t>lēmumu Nr.</w:t>
      </w:r>
      <w:r w:rsidRPr="00511F75">
        <w:rPr>
          <w:bCs/>
          <w:lang w:eastAsia="ar-SA"/>
        </w:rPr>
        <w:t xml:space="preserve"> </w:t>
      </w:r>
      <w:r>
        <w:rPr>
          <w:bCs/>
          <w:lang w:eastAsia="ar-SA"/>
        </w:rPr>
        <w:t>GND/202</w:t>
      </w:r>
      <w:r w:rsidR="002463CF">
        <w:rPr>
          <w:bCs/>
          <w:lang w:eastAsia="ar-SA"/>
        </w:rPr>
        <w:t>5</w:t>
      </w:r>
      <w:r w:rsidR="007438DD">
        <w:rPr>
          <w:bCs/>
          <w:lang w:eastAsia="ar-SA"/>
        </w:rPr>
        <w:t>/___</w:t>
      </w:r>
    </w:p>
    <w:p w14:paraId="7DFECDEC" w14:textId="77777777" w:rsidR="0046265D" w:rsidRPr="00957FA1" w:rsidRDefault="0046265D" w:rsidP="0046265D">
      <w:pPr>
        <w:jc w:val="right"/>
        <w:rPr>
          <w:bCs/>
          <w:iCs/>
        </w:rPr>
      </w:pPr>
    </w:p>
    <w:p w14:paraId="332EE207" w14:textId="41E60A04" w:rsidR="0046265D" w:rsidRPr="00543B75" w:rsidRDefault="0046265D" w:rsidP="0046265D">
      <w:pPr>
        <w:rPr>
          <w:bCs/>
          <w:iCs/>
        </w:rPr>
      </w:pPr>
      <w:r w:rsidRPr="00543B75">
        <w:rPr>
          <w:bCs/>
          <w:iCs/>
        </w:rPr>
        <w:t>202</w:t>
      </w:r>
      <w:r w:rsidR="002463CF">
        <w:rPr>
          <w:bCs/>
          <w:iCs/>
        </w:rPr>
        <w:t>5</w:t>
      </w:r>
      <w:r w:rsidRPr="00543B75">
        <w:rPr>
          <w:bCs/>
          <w:iCs/>
        </w:rPr>
        <w:t xml:space="preserve">.gada </w:t>
      </w:r>
      <w:r w:rsidR="002463CF">
        <w:rPr>
          <w:bCs/>
          <w:iCs/>
        </w:rPr>
        <w:t>__</w:t>
      </w:r>
      <w:r w:rsidR="007438DD" w:rsidRPr="00543B75">
        <w:rPr>
          <w:bCs/>
          <w:iCs/>
        </w:rPr>
        <w:t>.augustā</w:t>
      </w:r>
      <w:r w:rsidRPr="00543B75">
        <w:rPr>
          <w:bCs/>
          <w:iCs/>
        </w:rPr>
        <w:tab/>
      </w:r>
      <w:r w:rsidRPr="00543B75">
        <w:rPr>
          <w:bCs/>
          <w:iCs/>
        </w:rPr>
        <w:tab/>
      </w:r>
      <w:r w:rsidRPr="00543B75">
        <w:rPr>
          <w:bCs/>
          <w:iCs/>
        </w:rPr>
        <w:tab/>
      </w:r>
      <w:r w:rsidRPr="00543B75">
        <w:rPr>
          <w:bCs/>
          <w:iCs/>
        </w:rPr>
        <w:tab/>
      </w:r>
      <w:r w:rsidRPr="00543B75">
        <w:rPr>
          <w:bCs/>
          <w:iCs/>
        </w:rPr>
        <w:tab/>
      </w:r>
      <w:r w:rsidRPr="00543B75">
        <w:rPr>
          <w:bCs/>
          <w:iCs/>
        </w:rPr>
        <w:tab/>
      </w:r>
      <w:r w:rsidRPr="00543B75">
        <w:rPr>
          <w:bCs/>
          <w:iCs/>
        </w:rPr>
        <w:tab/>
      </w:r>
      <w:r w:rsidR="00543B75">
        <w:rPr>
          <w:bCs/>
          <w:iCs/>
        </w:rPr>
        <w:tab/>
      </w:r>
      <w:r w:rsidRPr="00543B75">
        <w:rPr>
          <w:bCs/>
          <w:iCs/>
        </w:rPr>
        <w:t>Nr.</w:t>
      </w:r>
      <w:r w:rsidR="007438DD" w:rsidRPr="00543B75">
        <w:rPr>
          <w:bCs/>
          <w:iCs/>
        </w:rPr>
        <w:t>___________</w:t>
      </w:r>
    </w:p>
    <w:p w14:paraId="28A1F3CC" w14:textId="77777777" w:rsidR="0046265D" w:rsidRPr="00350913" w:rsidRDefault="0046265D" w:rsidP="0046265D">
      <w:pPr>
        <w:jc w:val="right"/>
        <w:rPr>
          <w:b/>
          <w:iCs/>
        </w:rPr>
      </w:pPr>
    </w:p>
    <w:p w14:paraId="200E4F58" w14:textId="4A764BE5" w:rsidR="00543B75" w:rsidRPr="00350913" w:rsidRDefault="00350913" w:rsidP="00543B75">
      <w:pPr>
        <w:contextualSpacing/>
        <w:jc w:val="center"/>
        <w:rPr>
          <w:b/>
        </w:rPr>
      </w:pPr>
      <w:r w:rsidRPr="00350913">
        <w:rPr>
          <w:b/>
        </w:rPr>
        <w:t>Gulbenes Mūzikas skolas nolikums</w:t>
      </w:r>
    </w:p>
    <w:p w14:paraId="70552B72" w14:textId="77777777" w:rsidR="0046265D" w:rsidRPr="001B2C1B" w:rsidRDefault="0046265D" w:rsidP="0046265D">
      <w:pPr>
        <w:jc w:val="right"/>
      </w:pPr>
    </w:p>
    <w:p w14:paraId="0E70B6B8" w14:textId="2A8D217C" w:rsidR="0046265D" w:rsidRPr="00117D86" w:rsidRDefault="00BA5205" w:rsidP="00350913">
      <w:pPr>
        <w:ind w:left="6237"/>
        <w:jc w:val="both"/>
        <w:rPr>
          <w:i/>
        </w:rPr>
      </w:pPr>
      <w:r w:rsidRPr="001B1772">
        <w:rPr>
          <w:i/>
        </w:rPr>
        <w:t xml:space="preserve">Izdots saskaņā ar Izglītības likuma 22. panta pirmo </w:t>
      </w:r>
      <w:r w:rsidR="00350913" w:rsidRPr="001B1772">
        <w:rPr>
          <w:i/>
        </w:rPr>
        <w:t xml:space="preserve">un otro daļu, </w:t>
      </w:r>
      <w:r w:rsidRPr="001B1772">
        <w:rPr>
          <w:i/>
        </w:rPr>
        <w:t>Profesionālās izglītības likuma</w:t>
      </w:r>
      <w:r w:rsidR="00350913" w:rsidRPr="001B1772">
        <w:rPr>
          <w:i/>
        </w:rPr>
        <w:t xml:space="preserve"> </w:t>
      </w:r>
      <w:r w:rsidRPr="001B1772">
        <w:rPr>
          <w:i/>
        </w:rPr>
        <w:t>15. panta pirmo daļu</w:t>
      </w:r>
    </w:p>
    <w:p w14:paraId="151E5F87" w14:textId="77777777" w:rsidR="0046265D" w:rsidRPr="001B2C1B" w:rsidRDefault="0046265D" w:rsidP="0046265D">
      <w:pPr>
        <w:jc w:val="center"/>
      </w:pPr>
    </w:p>
    <w:p w14:paraId="305767B5" w14:textId="67941DEF" w:rsidR="006D6794" w:rsidRPr="001B1772" w:rsidRDefault="006D6794" w:rsidP="00190051">
      <w:pPr>
        <w:pStyle w:val="Sarakstarindkopa"/>
        <w:numPr>
          <w:ilvl w:val="0"/>
          <w:numId w:val="40"/>
        </w:numPr>
        <w:spacing w:before="240" w:line="360" w:lineRule="auto"/>
        <w:jc w:val="center"/>
        <w:rPr>
          <w:b/>
        </w:rPr>
      </w:pPr>
      <w:r w:rsidRPr="001B1772">
        <w:rPr>
          <w:b/>
        </w:rPr>
        <w:t>Vispārīgie jautājumi</w:t>
      </w:r>
    </w:p>
    <w:p w14:paraId="734B0C3C" w14:textId="7626598B" w:rsidR="00195154" w:rsidRPr="001B1772" w:rsidRDefault="00195154" w:rsidP="00195154">
      <w:pPr>
        <w:pStyle w:val="Sarakstarindkopa"/>
        <w:numPr>
          <w:ilvl w:val="0"/>
          <w:numId w:val="41"/>
        </w:numPr>
        <w:ind w:left="0" w:firstLine="0"/>
        <w:jc w:val="both"/>
      </w:pPr>
      <w:r w:rsidRPr="001B1772">
        <w:rPr>
          <w:rFonts w:eastAsia="Calibri"/>
        </w:rPr>
        <w:t>Profesionālās ievirzes mūzikas skola “Gulbenes Mūzikas skola” (turpmāk – iestāde) ir Gulbenes novada pašvaldības (turpmāk – dibinātājs) dibināta profesionālās ievirzes izglītības iestāde mūzikā.</w:t>
      </w:r>
    </w:p>
    <w:p w14:paraId="21214373" w14:textId="77777777" w:rsidR="00195154" w:rsidRPr="001B1772" w:rsidRDefault="00195154" w:rsidP="00195154">
      <w:pPr>
        <w:pStyle w:val="Sarakstarindkopa"/>
        <w:numPr>
          <w:ilvl w:val="0"/>
          <w:numId w:val="41"/>
        </w:numPr>
        <w:ind w:left="0" w:firstLine="0"/>
        <w:jc w:val="both"/>
      </w:pPr>
      <w:r w:rsidRPr="001B1772">
        <w:t>Iestādes darbības tiesiskais pamats ir Izglītības likums, Profesionālās izglītības likums, citi normatīvie akti, kā arī dibinātāja izdotie tiesību akti un šis nolikums.</w:t>
      </w:r>
    </w:p>
    <w:p w14:paraId="14254AC0" w14:textId="77777777" w:rsidR="00195154" w:rsidRPr="001B1772" w:rsidRDefault="00195154" w:rsidP="00195154">
      <w:pPr>
        <w:pStyle w:val="Sarakstarindkopa"/>
        <w:numPr>
          <w:ilvl w:val="0"/>
          <w:numId w:val="41"/>
        </w:numPr>
        <w:ind w:left="0" w:firstLine="0"/>
        <w:jc w:val="both"/>
      </w:pPr>
      <w:r w:rsidRPr="001B1772">
        <w:t>Iestāde ir pastarpinātās pārvaldes iestāde. Tai ir savs zīmogs un simbolika.</w:t>
      </w:r>
    </w:p>
    <w:p w14:paraId="75B17586" w14:textId="1CF1625E" w:rsidR="00195154" w:rsidRPr="001B1772" w:rsidRDefault="00195154" w:rsidP="00195154">
      <w:pPr>
        <w:pStyle w:val="Sarakstarindkopa"/>
        <w:numPr>
          <w:ilvl w:val="0"/>
          <w:numId w:val="41"/>
        </w:numPr>
        <w:ind w:left="0" w:firstLine="0"/>
        <w:jc w:val="both"/>
      </w:pPr>
      <w:r w:rsidRPr="001B1772">
        <w:t xml:space="preserve">Iestādes juridiskā adrese: O.Kalpaka iela 43, Gulbene, </w:t>
      </w:r>
      <w:r w:rsidRPr="001B1772">
        <w:rPr>
          <w:rFonts w:eastAsia="Calibri"/>
        </w:rPr>
        <w:t>Gulbenes nov</w:t>
      </w:r>
      <w:r w:rsidR="00723D36" w:rsidRPr="001B1772">
        <w:rPr>
          <w:rFonts w:eastAsia="Calibri"/>
        </w:rPr>
        <w:t>ads</w:t>
      </w:r>
      <w:r w:rsidRPr="001B1772">
        <w:rPr>
          <w:rFonts w:eastAsia="Calibri"/>
        </w:rPr>
        <w:t xml:space="preserve">, </w:t>
      </w:r>
      <w:r w:rsidRPr="001B1772">
        <w:t>LV-4401.</w:t>
      </w:r>
    </w:p>
    <w:p w14:paraId="33F6845A" w14:textId="62B876B8" w:rsidR="00195154" w:rsidRPr="001B1772" w:rsidRDefault="00195154" w:rsidP="00195154">
      <w:pPr>
        <w:pStyle w:val="Sarakstarindkopa"/>
        <w:numPr>
          <w:ilvl w:val="0"/>
          <w:numId w:val="41"/>
        </w:numPr>
        <w:ind w:left="0" w:firstLine="0"/>
        <w:jc w:val="both"/>
        <w:rPr>
          <w:color w:val="FF0000"/>
        </w:rPr>
      </w:pPr>
      <w:r w:rsidRPr="001B1772">
        <w:rPr>
          <w:rFonts w:eastAsia="Calibri"/>
        </w:rPr>
        <w:t>Dibinātāja juridiskā adrese: Ābeļu iela 2, Gulbene, Gulbenes nov</w:t>
      </w:r>
      <w:r w:rsidR="00723D36" w:rsidRPr="001B1772">
        <w:rPr>
          <w:rFonts w:eastAsia="Calibri"/>
        </w:rPr>
        <w:t>ads,</w:t>
      </w:r>
      <w:r w:rsidRPr="001B1772">
        <w:rPr>
          <w:rFonts w:eastAsia="Calibri"/>
        </w:rPr>
        <w:t xml:space="preserve"> LV-4401.</w:t>
      </w:r>
    </w:p>
    <w:p w14:paraId="13402F1D" w14:textId="77777777" w:rsidR="00195154" w:rsidRPr="00195154" w:rsidRDefault="00195154" w:rsidP="00195154">
      <w:pPr>
        <w:pStyle w:val="Sarakstarindkopa"/>
        <w:numPr>
          <w:ilvl w:val="0"/>
          <w:numId w:val="41"/>
        </w:numPr>
        <w:ind w:left="0" w:firstLine="0"/>
        <w:jc w:val="both"/>
      </w:pPr>
      <w:r w:rsidRPr="001B1772">
        <w:t>Iestādes izglītības programmu īstenošanas vietas adreses norādītas</w:t>
      </w:r>
      <w:r w:rsidRPr="00195154">
        <w:t xml:space="preserve"> Valsts izglītības informācijas sistēmā Ministru kabineta noteiktajā kārtībā.</w:t>
      </w:r>
    </w:p>
    <w:p w14:paraId="205C2AC7" w14:textId="77777777" w:rsidR="00195154" w:rsidRPr="001B1772" w:rsidRDefault="00195154" w:rsidP="00195154">
      <w:pPr>
        <w:pStyle w:val="Sarakstarindkopa"/>
        <w:numPr>
          <w:ilvl w:val="0"/>
          <w:numId w:val="40"/>
        </w:numPr>
        <w:spacing w:before="120" w:after="120"/>
        <w:ind w:left="1077"/>
        <w:contextualSpacing w:val="0"/>
        <w:jc w:val="center"/>
        <w:rPr>
          <w:b/>
        </w:rPr>
      </w:pPr>
      <w:r w:rsidRPr="001B1772">
        <w:rPr>
          <w:b/>
        </w:rPr>
        <w:t>Iestādes darbības mērķi, pamatvirziens un galvenie uzdevumi</w:t>
      </w:r>
    </w:p>
    <w:p w14:paraId="0AE1D376" w14:textId="77777777" w:rsidR="00195154" w:rsidRPr="001B1772" w:rsidRDefault="00195154" w:rsidP="00195154">
      <w:pPr>
        <w:pStyle w:val="Sarakstarindkopa"/>
        <w:numPr>
          <w:ilvl w:val="0"/>
          <w:numId w:val="41"/>
        </w:numPr>
        <w:ind w:left="0" w:firstLine="0"/>
        <w:jc w:val="both"/>
      </w:pPr>
      <w:r w:rsidRPr="001B1772">
        <w:rPr>
          <w:bCs/>
        </w:rPr>
        <w:t>Iestādes darbības mērķi</w:t>
      </w:r>
      <w:r w:rsidRPr="001B1772">
        <w:t>:</w:t>
      </w:r>
    </w:p>
    <w:p w14:paraId="147A0E11" w14:textId="36019F8A" w:rsidR="00195154" w:rsidRPr="001B1772" w:rsidRDefault="00723D36" w:rsidP="00195154">
      <w:pPr>
        <w:pStyle w:val="Sarakstarindkopa"/>
        <w:numPr>
          <w:ilvl w:val="1"/>
          <w:numId w:val="41"/>
        </w:numPr>
        <w:ind w:left="567" w:firstLine="0"/>
        <w:jc w:val="both"/>
      </w:pPr>
      <w:r w:rsidRPr="001B1772">
        <w:t>a</w:t>
      </w:r>
      <w:r w:rsidR="00195154" w:rsidRPr="001B1772">
        <w:t>ttīstīt izglītojamā talantus un prasmes mūzikā;</w:t>
      </w:r>
    </w:p>
    <w:p w14:paraId="297A5E7F" w14:textId="7E53F9C3" w:rsidR="00195154" w:rsidRPr="001B1772" w:rsidRDefault="00195154" w:rsidP="00195154">
      <w:pPr>
        <w:pStyle w:val="Sarakstarindkopa"/>
        <w:numPr>
          <w:ilvl w:val="1"/>
          <w:numId w:val="41"/>
        </w:numPr>
        <w:ind w:left="567" w:firstLine="0"/>
        <w:jc w:val="both"/>
      </w:pPr>
      <w:r w:rsidRPr="001B1772">
        <w:t>nodrošināt iespēju izglītojam</w:t>
      </w:r>
      <w:r w:rsidR="00920C18" w:rsidRPr="001B1772">
        <w:t>ajam</w:t>
      </w:r>
      <w:r w:rsidRPr="001B1772">
        <w:t xml:space="preserve"> iegūt profesionālās kompetences tālākai izglītības turpināšanai mūzikā.</w:t>
      </w:r>
    </w:p>
    <w:p w14:paraId="5687EA14" w14:textId="77777777" w:rsidR="00195154" w:rsidRPr="001B1772" w:rsidRDefault="00195154" w:rsidP="00195154">
      <w:pPr>
        <w:pStyle w:val="Sarakstarindkopa"/>
        <w:numPr>
          <w:ilvl w:val="0"/>
          <w:numId w:val="41"/>
        </w:numPr>
        <w:ind w:left="0" w:firstLine="0"/>
        <w:jc w:val="both"/>
      </w:pPr>
      <w:r w:rsidRPr="001B1772">
        <w:t>Iestādes darbības pamatvirziens ir izglītojoša, kultūras un audzinoša darbība.</w:t>
      </w:r>
    </w:p>
    <w:p w14:paraId="372BE718" w14:textId="77777777" w:rsidR="00195154" w:rsidRPr="00195154" w:rsidRDefault="00195154" w:rsidP="00195154">
      <w:pPr>
        <w:pStyle w:val="Sarakstarindkopa"/>
        <w:numPr>
          <w:ilvl w:val="0"/>
          <w:numId w:val="41"/>
        </w:numPr>
        <w:ind w:left="0" w:firstLine="0"/>
        <w:jc w:val="both"/>
      </w:pPr>
      <w:r w:rsidRPr="001B1772">
        <w:t>Iestādes uzdevumi</w:t>
      </w:r>
      <w:r w:rsidRPr="00195154">
        <w:t>:</w:t>
      </w:r>
    </w:p>
    <w:p w14:paraId="2A4D57CA" w14:textId="77777777" w:rsidR="00195154" w:rsidRPr="00195154" w:rsidRDefault="00195154" w:rsidP="00195154">
      <w:pPr>
        <w:pStyle w:val="Sarakstarindkopa"/>
        <w:numPr>
          <w:ilvl w:val="1"/>
          <w:numId w:val="41"/>
        </w:numPr>
        <w:ind w:left="567" w:firstLine="0"/>
        <w:jc w:val="both"/>
      </w:pPr>
      <w:r w:rsidRPr="00195154">
        <w:t>īstenot profesionālās ievirzes mūzikas izglītības programmas, nodrošinot profesionālās ievirzes izglītības pamatzināšanu un prasmju apguvi mūzikā;</w:t>
      </w:r>
    </w:p>
    <w:p w14:paraId="742DB294" w14:textId="77777777" w:rsidR="00195154" w:rsidRPr="00195154" w:rsidRDefault="00195154" w:rsidP="00195154">
      <w:pPr>
        <w:pStyle w:val="Sarakstarindkopa"/>
        <w:numPr>
          <w:ilvl w:val="1"/>
          <w:numId w:val="41"/>
        </w:numPr>
        <w:ind w:left="567" w:firstLine="0"/>
        <w:jc w:val="both"/>
      </w:pPr>
      <w:r w:rsidRPr="00195154">
        <w:t>veicināt izziņas prasmju attīstību, pilnveidot izglītojamā radošās spējas, profesionālās iemaņas un talantus mūzikā;</w:t>
      </w:r>
    </w:p>
    <w:p w14:paraId="1828BB93" w14:textId="77777777" w:rsidR="00195154" w:rsidRPr="00195154" w:rsidRDefault="00195154" w:rsidP="00195154">
      <w:pPr>
        <w:pStyle w:val="Sarakstarindkopa"/>
        <w:numPr>
          <w:ilvl w:val="1"/>
          <w:numId w:val="41"/>
        </w:numPr>
        <w:ind w:left="567" w:firstLine="0"/>
        <w:jc w:val="both"/>
      </w:pPr>
      <w:r w:rsidRPr="00195154">
        <w:t>sekmēt kultūras izpratni, muzikālo attīstību, attīstīt izglītojamā pašapziņu un spēju uzņemties pilsonisko atbildību;</w:t>
      </w:r>
    </w:p>
    <w:p w14:paraId="6DB0A7C7" w14:textId="77777777" w:rsidR="00195154" w:rsidRPr="00195154" w:rsidRDefault="00195154" w:rsidP="00195154">
      <w:pPr>
        <w:pStyle w:val="Sarakstarindkopa"/>
        <w:numPr>
          <w:ilvl w:val="1"/>
          <w:numId w:val="41"/>
        </w:numPr>
        <w:ind w:left="567" w:firstLine="0"/>
        <w:jc w:val="both"/>
      </w:pPr>
      <w:r w:rsidRPr="00195154">
        <w:t>radīt motivāciju tālākizglītībai;</w:t>
      </w:r>
    </w:p>
    <w:p w14:paraId="2D217208" w14:textId="77777777" w:rsidR="00195154" w:rsidRPr="00195154" w:rsidRDefault="00195154" w:rsidP="00195154">
      <w:pPr>
        <w:pStyle w:val="Sarakstarindkopa"/>
        <w:numPr>
          <w:ilvl w:val="1"/>
          <w:numId w:val="41"/>
        </w:numPr>
        <w:ind w:left="567" w:firstLine="0"/>
        <w:jc w:val="both"/>
      </w:pPr>
      <w:r w:rsidRPr="00195154">
        <w:lastRenderedPageBreak/>
        <w:t>attīstīt radošās darbības pieredzi, piedaloties koncertos, konkursos, skatēs un citos pasākumos;</w:t>
      </w:r>
    </w:p>
    <w:p w14:paraId="772076BE" w14:textId="77777777" w:rsidR="00195154" w:rsidRPr="00195154" w:rsidRDefault="00195154" w:rsidP="00195154">
      <w:pPr>
        <w:pStyle w:val="Sarakstarindkopa"/>
        <w:numPr>
          <w:ilvl w:val="1"/>
          <w:numId w:val="41"/>
        </w:numPr>
        <w:ind w:left="567" w:firstLine="0"/>
        <w:jc w:val="both"/>
      </w:pPr>
      <w:r w:rsidRPr="00195154">
        <w:t>pildīt citus normatīvajos aktos paredzētos izglītības iestādes uzdevumus.</w:t>
      </w:r>
    </w:p>
    <w:p w14:paraId="33784F0F"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Iestādē īstenojamās izglītības programmas</w:t>
      </w:r>
    </w:p>
    <w:p w14:paraId="297DCBFD" w14:textId="77777777" w:rsidR="00195154" w:rsidRPr="001B1772" w:rsidRDefault="00195154" w:rsidP="00195154">
      <w:pPr>
        <w:pStyle w:val="Sarakstarindkopa"/>
        <w:numPr>
          <w:ilvl w:val="0"/>
          <w:numId w:val="41"/>
        </w:numPr>
        <w:ind w:left="0" w:firstLine="0"/>
        <w:jc w:val="both"/>
        <w:rPr>
          <w:color w:val="FF0000"/>
        </w:rPr>
      </w:pPr>
      <w:r w:rsidRPr="00195154">
        <w:t xml:space="preserve">Iestāde īsteno </w:t>
      </w:r>
      <w:r w:rsidRPr="001B1772">
        <w:t>profesionālās ievirzes izglītības programmas mūzikā.</w:t>
      </w:r>
    </w:p>
    <w:p w14:paraId="5A078512" w14:textId="77777777" w:rsidR="00195154" w:rsidRPr="001B1772" w:rsidRDefault="00195154" w:rsidP="00195154">
      <w:pPr>
        <w:pStyle w:val="Sarakstarindkopa"/>
        <w:numPr>
          <w:ilvl w:val="0"/>
          <w:numId w:val="41"/>
        </w:numPr>
        <w:ind w:left="0" w:firstLine="0"/>
        <w:jc w:val="both"/>
      </w:pPr>
      <w:r w:rsidRPr="001B1772">
        <w:t>Iestāde īsteno interešu izglītības programmas mūzikā.</w:t>
      </w:r>
    </w:p>
    <w:p w14:paraId="6D88ED69" w14:textId="77777777" w:rsidR="00195154" w:rsidRPr="001B1772" w:rsidRDefault="00195154" w:rsidP="00195154">
      <w:pPr>
        <w:pStyle w:val="Sarakstarindkopa"/>
        <w:numPr>
          <w:ilvl w:val="0"/>
          <w:numId w:val="41"/>
        </w:numPr>
        <w:ind w:left="0" w:firstLine="0"/>
        <w:jc w:val="both"/>
      </w:pPr>
      <w:r w:rsidRPr="001B1772">
        <w:t>Iestādes izglītības programmas norādītas Valsts izglītības informācijas sistēmā Ministru kabineta noteiktajā kārtībā.</w:t>
      </w:r>
    </w:p>
    <w:p w14:paraId="3908C83C" w14:textId="77777777" w:rsidR="00195154" w:rsidRPr="001B1772" w:rsidRDefault="00195154" w:rsidP="00195154">
      <w:pPr>
        <w:pStyle w:val="Sarakstarindkopa"/>
        <w:numPr>
          <w:ilvl w:val="0"/>
          <w:numId w:val="41"/>
        </w:numPr>
        <w:ind w:left="0" w:firstLine="0"/>
        <w:jc w:val="both"/>
      </w:pPr>
      <w:r w:rsidRPr="001B1772">
        <w:t>Iestāde var īstenot valsts un darba devēju, kā arī personības izaugsmes interesēm atbilstošas pieaugušo neformālās izglītības programmas, personas individuālajām izglītības vajadzībām un vēlmēm atbilstošas interešu izglītības programmas un citas izglītības programmas atbilstoši ārējos normatīvajos aktos noteiktajam.</w:t>
      </w:r>
    </w:p>
    <w:p w14:paraId="20F67FA3"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Izglītības procesa organizācija</w:t>
      </w:r>
    </w:p>
    <w:p w14:paraId="2B8B61E3" w14:textId="77777777" w:rsidR="00195154" w:rsidRPr="001B1772" w:rsidRDefault="00195154" w:rsidP="00195154">
      <w:pPr>
        <w:pStyle w:val="Sarakstarindkopa"/>
        <w:numPr>
          <w:ilvl w:val="0"/>
          <w:numId w:val="41"/>
        </w:numPr>
        <w:ind w:left="0" w:firstLine="0"/>
        <w:jc w:val="both"/>
      </w:pPr>
      <w:r w:rsidRPr="00195154">
        <w:t xml:space="preserve">Izglītības procesa organizāciju iestādē nosaka Izglītības likums, Profesionālās izglītības likums, citi ārējie normatīvie akti, šis nolikums, iestādes Darba kārtības noteikumi, Iekšējās kārtības </w:t>
      </w:r>
      <w:r w:rsidRPr="001B1772">
        <w:t>noteikumi, citi iestādes iekšējie normatīvie akti, kā arī citi iestādes vadītāja (turpmāk – iestādes direktors) izdotie tiesību akti un lēmumi.</w:t>
      </w:r>
    </w:p>
    <w:p w14:paraId="1D371ADB" w14:textId="77777777" w:rsidR="00195154" w:rsidRPr="001B1772" w:rsidRDefault="00195154" w:rsidP="00195154">
      <w:pPr>
        <w:pStyle w:val="Sarakstarindkopa"/>
        <w:numPr>
          <w:ilvl w:val="0"/>
          <w:numId w:val="41"/>
        </w:numPr>
        <w:ind w:left="0" w:firstLine="0"/>
        <w:jc w:val="both"/>
      </w:pPr>
      <w:r w:rsidRPr="001B1772">
        <w:t>Izglītības process iestādē ietver izglītības programmu īstenošanu, izglītojamo audzināšanu un metodisko darbu.</w:t>
      </w:r>
    </w:p>
    <w:p w14:paraId="660E11C8" w14:textId="77777777" w:rsidR="00195154" w:rsidRPr="001B1772" w:rsidRDefault="00195154" w:rsidP="00195154">
      <w:pPr>
        <w:pStyle w:val="Sarakstarindkopa"/>
        <w:numPr>
          <w:ilvl w:val="0"/>
          <w:numId w:val="41"/>
        </w:numPr>
        <w:ind w:left="0" w:firstLine="0"/>
        <w:jc w:val="both"/>
      </w:pPr>
      <w:r w:rsidRPr="001B1772">
        <w:t>Izglītojamo uzņemšana iestādē, pārcelšana nākamajā klasē un atskaitīšana no iestādes notiek saskaņā ar iestādes iekšējiem normatīvajiem aktiem, kas saskaņoti ar dibinātāju, ievērojot Profesionālās izglītības likumā un citos normatīvajos aktos noteiktās prasības.</w:t>
      </w:r>
    </w:p>
    <w:p w14:paraId="16EB6394" w14:textId="77777777" w:rsidR="00D42957" w:rsidRPr="001B1772" w:rsidRDefault="00195154" w:rsidP="00D42957">
      <w:pPr>
        <w:pStyle w:val="Sarakstarindkopa"/>
        <w:numPr>
          <w:ilvl w:val="0"/>
          <w:numId w:val="41"/>
        </w:numPr>
        <w:ind w:left="0" w:firstLine="0"/>
        <w:jc w:val="both"/>
      </w:pPr>
      <w:r w:rsidRPr="001B1772">
        <w:t>Iestāde drīkst noteikt iestājpārbaudījumus izglītojamo uzņemšanai iestādē, ievēro</w:t>
      </w:r>
      <w:r w:rsidR="00D42957" w:rsidRPr="001B1772">
        <w:t xml:space="preserve">jot, ka </w:t>
      </w:r>
      <w:r w:rsidRPr="001B1772">
        <w:t>uzņemšanai mūzikas izglītības programmās pārbauda izglītojamā atbilstību izglītības programmas uzsākšanai, tas ir, pārbauda:</w:t>
      </w:r>
    </w:p>
    <w:p w14:paraId="59BEE4DB" w14:textId="77777777" w:rsidR="00D42957" w:rsidRPr="001B1772" w:rsidRDefault="00195154" w:rsidP="00D42957">
      <w:pPr>
        <w:pStyle w:val="Sarakstarindkopa"/>
        <w:numPr>
          <w:ilvl w:val="1"/>
          <w:numId w:val="41"/>
        </w:numPr>
        <w:ind w:left="567" w:firstLine="0"/>
        <w:jc w:val="both"/>
      </w:pPr>
      <w:r w:rsidRPr="001B1772">
        <w:t>muzikālās dotības – muzikālo dzirdi, ritma izjūtu un muzikālo atmiņu;</w:t>
      </w:r>
    </w:p>
    <w:p w14:paraId="0C0BF2C8" w14:textId="1BB3BF4E" w:rsidR="00195154" w:rsidRPr="001B1772" w:rsidRDefault="00195154" w:rsidP="00D42957">
      <w:pPr>
        <w:pStyle w:val="Sarakstarindkopa"/>
        <w:numPr>
          <w:ilvl w:val="1"/>
          <w:numId w:val="41"/>
        </w:numPr>
        <w:ind w:left="567" w:firstLine="0"/>
        <w:jc w:val="both"/>
      </w:pPr>
      <w:r w:rsidRPr="001B1772">
        <w:t>vispārējo fizisko attīstību.</w:t>
      </w:r>
    </w:p>
    <w:p w14:paraId="416D91F0" w14:textId="77777777" w:rsidR="00195154" w:rsidRPr="00195154" w:rsidRDefault="00195154" w:rsidP="00195154">
      <w:pPr>
        <w:pStyle w:val="Sarakstarindkopa"/>
        <w:numPr>
          <w:ilvl w:val="0"/>
          <w:numId w:val="41"/>
        </w:numPr>
        <w:ind w:left="0" w:firstLine="0"/>
        <w:jc w:val="both"/>
      </w:pPr>
      <w:r w:rsidRPr="001B1772">
        <w:t xml:space="preserve">Profesionālās ievirzes izglītības </w:t>
      </w:r>
      <w:r w:rsidRPr="00195154">
        <w:t>programmu īstenošana ietver teorētiskās un praktiskās mācības, kā arī radošo darbību.</w:t>
      </w:r>
    </w:p>
    <w:p w14:paraId="23846F45" w14:textId="77777777" w:rsidR="00195154" w:rsidRPr="00195154" w:rsidRDefault="00195154" w:rsidP="00195154">
      <w:pPr>
        <w:pStyle w:val="Sarakstarindkopa"/>
        <w:numPr>
          <w:ilvl w:val="0"/>
          <w:numId w:val="41"/>
        </w:numPr>
        <w:ind w:left="0" w:firstLine="0"/>
        <w:jc w:val="both"/>
      </w:pPr>
      <w:r w:rsidRPr="00195154">
        <w:t>Mācību darba organizācijas pamatforma ir mācību stunda / nodarbība, tās ilgums – 40 minūtes. Izglītības programmas tiek īstenotas saskaņā ar izglītības programmā noteikto.</w:t>
      </w:r>
    </w:p>
    <w:p w14:paraId="2AAD5DB2" w14:textId="01CBBDDB" w:rsidR="00195154" w:rsidRPr="001B1772" w:rsidRDefault="00195154" w:rsidP="00195154">
      <w:pPr>
        <w:pStyle w:val="Sarakstarindkopa"/>
        <w:numPr>
          <w:ilvl w:val="0"/>
          <w:numId w:val="41"/>
        </w:numPr>
        <w:ind w:left="0" w:firstLine="0"/>
        <w:jc w:val="both"/>
      </w:pPr>
      <w:r w:rsidRPr="00195154">
        <w:t xml:space="preserve">Izglītības programmas tiek īstenotas grupu un </w:t>
      </w:r>
      <w:r w:rsidRPr="001B1772">
        <w:t xml:space="preserve">individuālajās nodarbībās, kolektīvajā muzicēšanā, audzēkņu patstāvīgajā darbā, dažādos ārpusstundu pasākumos </w:t>
      </w:r>
      <w:r w:rsidR="00920C18" w:rsidRPr="001B1772">
        <w:t>iestādē</w:t>
      </w:r>
      <w:r w:rsidRPr="001B1772">
        <w:t xml:space="preserve"> un ārpus tās.</w:t>
      </w:r>
    </w:p>
    <w:p w14:paraId="57F02EE8" w14:textId="77777777" w:rsidR="00195154" w:rsidRPr="001B1772" w:rsidRDefault="00195154" w:rsidP="00195154">
      <w:pPr>
        <w:pStyle w:val="Sarakstarindkopa"/>
        <w:numPr>
          <w:ilvl w:val="0"/>
          <w:numId w:val="41"/>
        </w:numPr>
        <w:ind w:left="0" w:firstLine="0"/>
        <w:jc w:val="both"/>
      </w:pPr>
      <w:r w:rsidRPr="001B1772">
        <w:t>Profesionālās ievirzes izglītības ieguves ilgumu un izglītības saturu nosaka attiecīgā izglītības programma. Mācību slodzi profesionālās ievirzes izglītības programmā nosaka Profesionālās izglītības likums.</w:t>
      </w:r>
    </w:p>
    <w:p w14:paraId="344471CB" w14:textId="77777777" w:rsidR="00195154" w:rsidRPr="00195154" w:rsidRDefault="00195154" w:rsidP="00195154">
      <w:pPr>
        <w:pStyle w:val="Sarakstarindkopa"/>
        <w:numPr>
          <w:ilvl w:val="0"/>
          <w:numId w:val="41"/>
        </w:numPr>
        <w:ind w:left="0" w:firstLine="0"/>
        <w:jc w:val="both"/>
      </w:pPr>
      <w:r w:rsidRPr="00195154">
        <w:t>Iestāde nosaka vienotu iestādes izglītojamo sasniegumu vērtēšanas kārtību, ievērojot Profesionālās izglītības likumā un citos normatīvajos aktos noteiktās prasības.</w:t>
      </w:r>
    </w:p>
    <w:p w14:paraId="40CE47B9" w14:textId="77777777" w:rsidR="00195154" w:rsidRPr="00195154" w:rsidRDefault="00195154" w:rsidP="00195154">
      <w:pPr>
        <w:pStyle w:val="Sarakstarindkopa"/>
        <w:numPr>
          <w:ilvl w:val="0"/>
          <w:numId w:val="41"/>
        </w:numPr>
        <w:ind w:left="0" w:firstLine="0"/>
        <w:jc w:val="both"/>
      </w:pPr>
      <w:r w:rsidRPr="00195154">
        <w:t>Iestādes struktūru un mācību tehniskos līdzekļus nodrošina, ievērojot izglītības programmu saturu un īstenošanas specifiku.</w:t>
      </w:r>
    </w:p>
    <w:p w14:paraId="44A248EB" w14:textId="77777777" w:rsidR="00195154" w:rsidRPr="00195154" w:rsidRDefault="00195154" w:rsidP="00195154">
      <w:pPr>
        <w:pStyle w:val="Sarakstarindkopa"/>
        <w:numPr>
          <w:ilvl w:val="0"/>
          <w:numId w:val="41"/>
        </w:numPr>
        <w:ind w:left="0" w:firstLine="0"/>
        <w:jc w:val="both"/>
      </w:pPr>
      <w:r w:rsidRPr="00195154">
        <w:t>Pēc profesionālās ievirzes izglītības programmas apguves izglītojamie saņem apliecību par profesionālās ievirzes izglītības ieguvi Ministru kabineta noteiktajā kārtībā.</w:t>
      </w:r>
    </w:p>
    <w:p w14:paraId="20D42881"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Pedagogu un citu darbinieku tiesības un pienākumi</w:t>
      </w:r>
    </w:p>
    <w:p w14:paraId="06229B22" w14:textId="77777777" w:rsidR="00195154" w:rsidRPr="00195154" w:rsidRDefault="00195154" w:rsidP="00195154">
      <w:pPr>
        <w:pStyle w:val="Sarakstarindkopa"/>
        <w:numPr>
          <w:ilvl w:val="0"/>
          <w:numId w:val="41"/>
        </w:numPr>
        <w:ind w:left="0" w:firstLine="0"/>
        <w:jc w:val="both"/>
      </w:pPr>
      <w:r w:rsidRPr="00195154">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78A618A7" w14:textId="77777777" w:rsidR="00195154" w:rsidRPr="00195154" w:rsidRDefault="00195154" w:rsidP="00195154">
      <w:pPr>
        <w:pStyle w:val="Sarakstarindkopa"/>
        <w:numPr>
          <w:ilvl w:val="0"/>
          <w:numId w:val="41"/>
        </w:numPr>
        <w:ind w:left="0" w:firstLine="0"/>
        <w:jc w:val="both"/>
      </w:pPr>
      <w:r w:rsidRPr="00195154">
        <w:t>Iestādes pedagogus un citus darbiniekus darbā pieņem un atbrīvo iestādes direktors normatīvajos aktos noteiktā kārtībā. Iestādes direktors ir tiesīgs deleģēt pedagogiem un citiem iestādes darbiniekiem konkrētu uzdevumu veikšanu.</w:t>
      </w:r>
    </w:p>
    <w:p w14:paraId="170CAC71" w14:textId="77777777" w:rsidR="00195154" w:rsidRPr="00195154" w:rsidRDefault="00195154" w:rsidP="00195154">
      <w:pPr>
        <w:pStyle w:val="Sarakstarindkopa"/>
        <w:numPr>
          <w:ilvl w:val="0"/>
          <w:numId w:val="41"/>
        </w:numPr>
        <w:ind w:left="0" w:firstLine="0"/>
        <w:jc w:val="both"/>
      </w:pPr>
      <w:r w:rsidRPr="00195154">
        <w:t xml:space="preserve">Iestādes pedagogu tiesības un pienākumi ir noteikti Izglītības likumā, Profesionālās izglītības likumā, Bērnu tiesību aizsardzības likumā, Fizisko personu datu apstrādes likumā, Darba </w:t>
      </w:r>
      <w:r w:rsidRPr="00195154">
        <w:lastRenderedPageBreak/>
        <w:t>likumā un citos normatīvajos aktos. Pedagoga tiesības un pienākumus precizē darba līgums un amata apraksts.</w:t>
      </w:r>
    </w:p>
    <w:p w14:paraId="5C402292" w14:textId="77777777" w:rsidR="00195154" w:rsidRPr="00195154" w:rsidRDefault="00195154" w:rsidP="00195154">
      <w:pPr>
        <w:pStyle w:val="Sarakstarindkopa"/>
        <w:numPr>
          <w:ilvl w:val="0"/>
          <w:numId w:val="41"/>
        </w:numPr>
        <w:ind w:left="0" w:firstLine="0"/>
        <w:jc w:val="both"/>
      </w:pPr>
      <w:r w:rsidRPr="00195154">
        <w:t>Iestādes citu darbinieku tiesības un pienākumi ir noteikti Darba likumā, Bērnu tiesību aizsardzības likumā un citos normatīvajos aktos. Iestādes citu darbinieku tiesības un pienākumus precizē darba līgums un amata apraksts.</w:t>
      </w:r>
    </w:p>
    <w:p w14:paraId="237B2BBC"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Izglītojamo tiesības un pienākumi</w:t>
      </w:r>
    </w:p>
    <w:p w14:paraId="474985F7" w14:textId="77777777" w:rsidR="00195154" w:rsidRPr="00195154" w:rsidRDefault="00195154" w:rsidP="00195154">
      <w:pPr>
        <w:pStyle w:val="Sarakstarindkopa"/>
        <w:numPr>
          <w:ilvl w:val="0"/>
          <w:numId w:val="41"/>
        </w:numPr>
        <w:ind w:left="0" w:firstLine="0"/>
        <w:jc w:val="both"/>
      </w:pPr>
      <w:r w:rsidRPr="00195154">
        <w:t>Izglītojamo tiesības un pienākumi ir noteikti Izglītības likumā, Bērnu tiesību aizsardzības likumā, citos ārējos normatīvajos aktos un iestādes iekšējos normatīvajos aktos.</w:t>
      </w:r>
    </w:p>
    <w:p w14:paraId="6AA5372F" w14:textId="77777777" w:rsidR="00195154" w:rsidRPr="00195154" w:rsidRDefault="00195154" w:rsidP="00195154">
      <w:pPr>
        <w:pStyle w:val="Sarakstarindkopa"/>
        <w:numPr>
          <w:ilvl w:val="0"/>
          <w:numId w:val="41"/>
        </w:numPr>
        <w:ind w:left="0" w:firstLine="0"/>
        <w:jc w:val="both"/>
      </w:pPr>
      <w:r w:rsidRPr="00195154">
        <w:t>Izglītojamais ir atbildīgs par savu rīcību iestādē atbilstoši normatīvajos aktos noteiktajam.</w:t>
      </w:r>
    </w:p>
    <w:p w14:paraId="5F42F9D6"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pašpārvaldes izveidošanas kārtība, tās kompetence</w:t>
      </w:r>
    </w:p>
    <w:p w14:paraId="277778EF" w14:textId="77777777" w:rsidR="00195154" w:rsidRPr="00195154" w:rsidRDefault="00195154" w:rsidP="00195154">
      <w:pPr>
        <w:pStyle w:val="Sarakstarindkopa"/>
        <w:numPr>
          <w:ilvl w:val="0"/>
          <w:numId w:val="41"/>
        </w:numPr>
        <w:ind w:left="0" w:firstLine="0"/>
        <w:jc w:val="both"/>
      </w:pPr>
      <w:r w:rsidRPr="00195154">
        <w:t>Iestādes direktors sadarbībā ar dibinātāju nosaka iestādes organizatorisko struktūru, tai skaitā nodrošinot iestādes padomes izveidošanu un darbību.</w:t>
      </w:r>
    </w:p>
    <w:p w14:paraId="2D673BC5" w14:textId="77777777" w:rsidR="00195154" w:rsidRPr="00195154" w:rsidRDefault="00195154" w:rsidP="00195154">
      <w:pPr>
        <w:pStyle w:val="Sarakstarindkopa"/>
        <w:numPr>
          <w:ilvl w:val="0"/>
          <w:numId w:val="41"/>
        </w:numPr>
        <w:ind w:left="0" w:firstLine="0"/>
        <w:jc w:val="both"/>
      </w:pPr>
      <w:r w:rsidRPr="00195154">
        <w:t>Iestādes padomes kompetenci nosaka Izglītības likums.</w:t>
      </w:r>
    </w:p>
    <w:p w14:paraId="6C6CD153" w14:textId="77777777" w:rsidR="00195154" w:rsidRPr="00195154" w:rsidRDefault="00195154" w:rsidP="00195154">
      <w:pPr>
        <w:pStyle w:val="Sarakstarindkopa"/>
        <w:numPr>
          <w:ilvl w:val="0"/>
          <w:numId w:val="41"/>
        </w:numPr>
        <w:ind w:left="0" w:firstLine="0"/>
        <w:jc w:val="both"/>
      </w:pPr>
      <w:r w:rsidRPr="00195154">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25A75869" w14:textId="77777777" w:rsidR="00195154" w:rsidRPr="00195154" w:rsidRDefault="00195154" w:rsidP="00195154">
      <w:pPr>
        <w:pStyle w:val="Sarakstarindkopa"/>
        <w:numPr>
          <w:ilvl w:val="0"/>
          <w:numId w:val="41"/>
        </w:numPr>
        <w:ind w:left="0" w:firstLine="0"/>
        <w:jc w:val="both"/>
      </w:pPr>
      <w:r w:rsidRPr="00195154">
        <w:t>Iestādes pedagoģiskās padomes (turpmāk – pedagoģiskā padome) izveidošanas kārtību, darbību un kompetenci nosaka iestādes iekšējie normatīvie akti.</w:t>
      </w:r>
    </w:p>
    <w:p w14:paraId="1FF78658" w14:textId="77777777" w:rsidR="00195154" w:rsidRPr="00195154" w:rsidRDefault="00195154" w:rsidP="00195154">
      <w:pPr>
        <w:pStyle w:val="Sarakstarindkopa"/>
        <w:numPr>
          <w:ilvl w:val="0"/>
          <w:numId w:val="41"/>
        </w:numPr>
        <w:ind w:left="0" w:firstLine="0"/>
        <w:jc w:val="both"/>
      </w:pPr>
      <w:r w:rsidRPr="00195154">
        <w:t>Pedagoģisko padomi vada iestādes direktors.</w:t>
      </w:r>
    </w:p>
    <w:p w14:paraId="75E99B68" w14:textId="77777777" w:rsidR="00195154" w:rsidRPr="001B1772" w:rsidRDefault="00195154" w:rsidP="00195154">
      <w:pPr>
        <w:pStyle w:val="Sarakstarindkopa"/>
        <w:numPr>
          <w:ilvl w:val="0"/>
          <w:numId w:val="41"/>
        </w:numPr>
        <w:ind w:left="0" w:firstLine="0"/>
        <w:jc w:val="both"/>
      </w:pPr>
      <w:r w:rsidRPr="00195154">
        <w:t xml:space="preserve">Izglītības </w:t>
      </w:r>
      <w:r w:rsidRPr="001B1772">
        <w:t>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metodisko komisiju vadītāji.</w:t>
      </w:r>
    </w:p>
    <w:p w14:paraId="1DFBE2E3" w14:textId="77777777" w:rsidR="00195154" w:rsidRPr="001B1772" w:rsidRDefault="00195154" w:rsidP="00195154">
      <w:pPr>
        <w:pStyle w:val="Sarakstarindkopa"/>
        <w:numPr>
          <w:ilvl w:val="0"/>
          <w:numId w:val="41"/>
        </w:numPr>
        <w:ind w:left="0" w:firstLine="0"/>
        <w:jc w:val="both"/>
      </w:pPr>
      <w:r w:rsidRPr="001B1772">
        <w:t>Šajā nolikuma nodaļā minētajām iestādes pašpārvaldes institūcijām ir konsultatīvs raksturs.</w:t>
      </w:r>
    </w:p>
    <w:p w14:paraId="633BECEA" w14:textId="77777777" w:rsidR="00195154" w:rsidRPr="00195154" w:rsidRDefault="00195154" w:rsidP="00195154">
      <w:pPr>
        <w:pStyle w:val="Sarakstarindkopa"/>
        <w:numPr>
          <w:ilvl w:val="0"/>
          <w:numId w:val="40"/>
        </w:numPr>
        <w:spacing w:before="120" w:after="120"/>
        <w:ind w:left="1077"/>
        <w:contextualSpacing w:val="0"/>
        <w:jc w:val="center"/>
      </w:pPr>
      <w:r w:rsidRPr="001B1772">
        <w:rPr>
          <w:b/>
        </w:rPr>
        <w:t>Iestādes</w:t>
      </w:r>
      <w:r w:rsidRPr="00195154">
        <w:rPr>
          <w:b/>
        </w:rPr>
        <w:t xml:space="preserve"> iekšējo normatīvo aktu pieņemšanas kārtība</w:t>
      </w:r>
    </w:p>
    <w:p w14:paraId="0CFCADAB" w14:textId="77777777" w:rsidR="00195154" w:rsidRPr="00195154" w:rsidRDefault="00195154" w:rsidP="00195154">
      <w:pPr>
        <w:pStyle w:val="Sarakstarindkopa"/>
        <w:numPr>
          <w:ilvl w:val="0"/>
          <w:numId w:val="41"/>
        </w:numPr>
        <w:ind w:left="0" w:firstLine="0"/>
        <w:jc w:val="both"/>
      </w:pPr>
      <w:r w:rsidRPr="00195154">
        <w:t>Iestāde saskaņā ar Izglītības likumā un citos normatīvajos aktos, kā arī iestādes nolikumā noteikto patstāvīgi izstrādā un izdod iestādes iekšējos normatīvos aktus.</w:t>
      </w:r>
    </w:p>
    <w:p w14:paraId="549F38BC" w14:textId="6DEA5576" w:rsidR="00195154" w:rsidRPr="00195154" w:rsidRDefault="00195154" w:rsidP="00195154">
      <w:pPr>
        <w:pStyle w:val="Sarakstarindkopa"/>
        <w:numPr>
          <w:ilvl w:val="0"/>
          <w:numId w:val="41"/>
        </w:numPr>
        <w:ind w:left="0" w:firstLine="0"/>
        <w:jc w:val="both"/>
      </w:pPr>
      <w:r w:rsidRPr="00195154">
        <w:t xml:space="preserve">Iestādes iekšējos normatīvos aktus izdod iestādes direktors, saskaņojot ar </w:t>
      </w:r>
      <w:r w:rsidR="0020632E">
        <w:t>di</w:t>
      </w:r>
      <w:r w:rsidRPr="00195154">
        <w:t xml:space="preserve">binātāju vai </w:t>
      </w:r>
      <w:r w:rsidRPr="00195154">
        <w:rPr>
          <w:color w:val="FF0000"/>
        </w:rPr>
        <w:t xml:space="preserve"> </w:t>
      </w:r>
      <w:r w:rsidRPr="00195154">
        <w:t>iestādes izveidotām pašpārvaldes institūcijām.</w:t>
      </w:r>
    </w:p>
    <w:p w14:paraId="7B50664D"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saimnieciskā darbība</w:t>
      </w:r>
    </w:p>
    <w:p w14:paraId="5671884A" w14:textId="77777777" w:rsidR="00195154" w:rsidRPr="00195154" w:rsidRDefault="00195154" w:rsidP="00195154">
      <w:pPr>
        <w:pStyle w:val="Sarakstarindkopa"/>
        <w:numPr>
          <w:ilvl w:val="0"/>
          <w:numId w:val="41"/>
        </w:numPr>
        <w:ind w:left="0" w:firstLine="0"/>
        <w:jc w:val="both"/>
      </w:pPr>
      <w:r w:rsidRPr="00195154">
        <w:t>Iestāde ir patstāvīga finanšu, saimnieciskajā un citā darbībā saskaņā ar Izglītības likumā, Profesionālās izglītības likumā un citos normatīvajos aktos, kā arī iestādes nolikumā noteikto.</w:t>
      </w:r>
    </w:p>
    <w:p w14:paraId="5C866383" w14:textId="77777777" w:rsidR="00195154" w:rsidRPr="00195154" w:rsidRDefault="00195154" w:rsidP="00195154">
      <w:pPr>
        <w:pStyle w:val="Sarakstarindkopa"/>
        <w:numPr>
          <w:ilvl w:val="0"/>
          <w:numId w:val="41"/>
        </w:numPr>
        <w:ind w:left="0" w:firstLine="0"/>
        <w:jc w:val="both"/>
      </w:pPr>
      <w:r w:rsidRPr="00195154">
        <w:t>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2AA47042" w14:textId="77777777" w:rsidR="00195154" w:rsidRPr="00195154" w:rsidRDefault="00195154" w:rsidP="00195154">
      <w:pPr>
        <w:pStyle w:val="Sarakstarindkopa"/>
        <w:numPr>
          <w:ilvl w:val="0"/>
          <w:numId w:val="41"/>
        </w:numPr>
        <w:ind w:left="0" w:firstLine="0"/>
        <w:jc w:val="both"/>
      </w:pPr>
      <w:r w:rsidRPr="00195154">
        <w:t>Iestādes saimnieciskās darbības ietvaros tiek veikta iestādes telpu un teritorijas apsaimniekošana.</w:t>
      </w:r>
    </w:p>
    <w:p w14:paraId="01735B63" w14:textId="77777777" w:rsidR="00195154" w:rsidRPr="00195154" w:rsidRDefault="00195154" w:rsidP="00195154">
      <w:pPr>
        <w:pStyle w:val="Sarakstarindkopa"/>
        <w:numPr>
          <w:ilvl w:val="0"/>
          <w:numId w:val="40"/>
        </w:numPr>
        <w:spacing w:before="120" w:after="120"/>
        <w:ind w:left="1077"/>
        <w:contextualSpacing w:val="0"/>
        <w:jc w:val="center"/>
        <w:rPr>
          <w:rFonts w:eastAsia="Calibri"/>
          <w:color w:val="FF0000"/>
        </w:rPr>
      </w:pPr>
      <w:r w:rsidRPr="00195154">
        <w:rPr>
          <w:b/>
        </w:rPr>
        <w:t>Iestādes finansēšanas avoti un kārtība</w:t>
      </w:r>
    </w:p>
    <w:p w14:paraId="41859C69" w14:textId="77777777" w:rsidR="00195154" w:rsidRPr="00195154" w:rsidRDefault="00195154" w:rsidP="00195154">
      <w:pPr>
        <w:pStyle w:val="Sarakstarindkopa"/>
        <w:numPr>
          <w:ilvl w:val="0"/>
          <w:numId w:val="41"/>
        </w:numPr>
        <w:ind w:left="0" w:firstLine="0"/>
        <w:jc w:val="both"/>
        <w:rPr>
          <w:rFonts w:eastAsia="Calibri"/>
        </w:rPr>
      </w:pPr>
      <w:r w:rsidRPr="00195154">
        <w:rPr>
          <w:rFonts w:eastAsia="Calibri"/>
        </w:rPr>
        <w:t>Iestādes finansēšanas avotus un kārtību nosaka Izglītības likums, Profesionālās izglītības likums un citi normatīvie akti.</w:t>
      </w:r>
    </w:p>
    <w:p w14:paraId="3DCE51DF" w14:textId="77777777" w:rsidR="00195154" w:rsidRPr="00195154" w:rsidRDefault="00195154" w:rsidP="00195154">
      <w:pPr>
        <w:pStyle w:val="Sarakstarindkopa"/>
        <w:numPr>
          <w:ilvl w:val="0"/>
          <w:numId w:val="41"/>
        </w:numPr>
        <w:ind w:left="0" w:firstLine="0"/>
        <w:jc w:val="both"/>
        <w:rPr>
          <w:rFonts w:eastAsia="Calibri"/>
        </w:rPr>
      </w:pPr>
      <w:r w:rsidRPr="00195154">
        <w:rPr>
          <w:rFonts w:eastAsia="Calibri"/>
        </w:rPr>
        <w:t>Finanšu līdzekļu izmantošanas kārtību, ievērojot ārējos normatīvajos aktos noteikto, nosaka iestādes direktors, saskaņojot ar dibinātāju.</w:t>
      </w:r>
    </w:p>
    <w:p w14:paraId="2F27A244"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reorganizācija un likvidācijas kārtība</w:t>
      </w:r>
    </w:p>
    <w:p w14:paraId="1E88E4C5" w14:textId="77777777" w:rsidR="00195154" w:rsidRPr="00195154" w:rsidRDefault="00195154" w:rsidP="00195154">
      <w:pPr>
        <w:pStyle w:val="Sarakstarindkopa"/>
        <w:numPr>
          <w:ilvl w:val="0"/>
          <w:numId w:val="41"/>
        </w:numPr>
        <w:ind w:left="0" w:firstLine="0"/>
        <w:jc w:val="both"/>
      </w:pPr>
      <w:r w:rsidRPr="00195154">
        <w:t>Iestādi reorganizē vai likvidē dibinātājs normatīvajos aktos noteiktajā kārtībā, paziņojot par to Ministru kabineta noteiktai institūcijai, kas kārto Izglītības iestāžu reģistru.</w:t>
      </w:r>
    </w:p>
    <w:p w14:paraId="04BD19C9" w14:textId="77777777" w:rsidR="00195154" w:rsidRPr="00195154" w:rsidRDefault="00195154" w:rsidP="00195154">
      <w:pPr>
        <w:pStyle w:val="Sarakstarindkopa"/>
        <w:numPr>
          <w:ilvl w:val="0"/>
          <w:numId w:val="41"/>
        </w:numPr>
        <w:ind w:left="0" w:firstLine="0"/>
        <w:jc w:val="both"/>
      </w:pPr>
      <w:r w:rsidRPr="00195154">
        <w:lastRenderedPageBreak/>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592DAAE" w14:textId="77777777" w:rsidR="00195154" w:rsidRPr="00195154" w:rsidRDefault="00195154" w:rsidP="00195154">
      <w:pPr>
        <w:pStyle w:val="Sarakstarindkopa"/>
        <w:numPr>
          <w:ilvl w:val="0"/>
          <w:numId w:val="40"/>
        </w:numPr>
        <w:spacing w:before="120" w:after="120"/>
        <w:ind w:left="1077"/>
        <w:contextualSpacing w:val="0"/>
        <w:jc w:val="center"/>
        <w:rPr>
          <w:b/>
        </w:rPr>
      </w:pPr>
      <w:r w:rsidRPr="00195154">
        <w:rPr>
          <w:b/>
        </w:rPr>
        <w:t>Iestādes nolikuma un tā grozījumu pieņemšanas kārtība</w:t>
      </w:r>
    </w:p>
    <w:p w14:paraId="4DDC3AEC" w14:textId="77777777" w:rsidR="00195154" w:rsidRPr="00195154" w:rsidRDefault="00195154" w:rsidP="00195154">
      <w:pPr>
        <w:pStyle w:val="Sarakstarindkopa"/>
        <w:numPr>
          <w:ilvl w:val="0"/>
          <w:numId w:val="41"/>
        </w:numPr>
        <w:ind w:left="0" w:firstLine="0"/>
        <w:jc w:val="both"/>
      </w:pPr>
      <w:r w:rsidRPr="00195154">
        <w:t>Iestāde, pamatojoties uz Izglītības likumu un Profesionālās izglītības likumu, izstrādā iestādes nolikumu. Iestādes nolikumu apstiprina dibinātājs.</w:t>
      </w:r>
    </w:p>
    <w:p w14:paraId="14CD574A" w14:textId="77777777" w:rsidR="00195154" w:rsidRPr="00195154" w:rsidRDefault="00195154" w:rsidP="00195154">
      <w:pPr>
        <w:pStyle w:val="Sarakstarindkopa"/>
        <w:numPr>
          <w:ilvl w:val="0"/>
          <w:numId w:val="41"/>
        </w:numPr>
        <w:ind w:left="0" w:firstLine="0"/>
        <w:jc w:val="both"/>
      </w:pPr>
      <w:r w:rsidRPr="00195154">
        <w:t>Grozījumus iestādes nolikumā var izdarīt pēc iestādes dibinātāja iniciatīvas, iestādes direktora, iestādes padomes vai pedagoģiskās padomes priekšlikuma. Grozījumus nolikumā apstiprina iestādes dibinātājs.</w:t>
      </w:r>
    </w:p>
    <w:p w14:paraId="249A6669" w14:textId="77777777" w:rsidR="00195154" w:rsidRPr="00195154" w:rsidRDefault="00195154" w:rsidP="00195154">
      <w:pPr>
        <w:pStyle w:val="Sarakstarindkopa"/>
        <w:numPr>
          <w:ilvl w:val="0"/>
          <w:numId w:val="41"/>
        </w:numPr>
        <w:ind w:left="0" w:firstLine="0"/>
        <w:jc w:val="both"/>
      </w:pPr>
      <w:r w:rsidRPr="00195154">
        <w:t>Iestādes nolikumu un grozījumus nolikumā iestāde aktualizē Valsts izglītības informācijas sistēmā normatīvajos aktos noteiktā kārtībā.</w:t>
      </w:r>
    </w:p>
    <w:p w14:paraId="52578A48" w14:textId="77777777" w:rsidR="00195154" w:rsidRPr="00195154" w:rsidRDefault="00195154" w:rsidP="00195154">
      <w:pPr>
        <w:pStyle w:val="Sarakstarindkopa"/>
        <w:numPr>
          <w:ilvl w:val="0"/>
          <w:numId w:val="40"/>
        </w:numPr>
        <w:spacing w:before="120" w:after="120"/>
        <w:ind w:left="1077"/>
        <w:contextualSpacing w:val="0"/>
        <w:jc w:val="center"/>
        <w:rPr>
          <w:color w:val="FF0000"/>
        </w:rPr>
      </w:pPr>
      <w:r w:rsidRPr="00195154">
        <w:rPr>
          <w:b/>
        </w:rPr>
        <w:t>Citi būtiski noteikumi, kas nav pretrunā ar normatīvajiem aktiem</w:t>
      </w:r>
    </w:p>
    <w:p w14:paraId="0360D895" w14:textId="77777777" w:rsidR="00195154" w:rsidRPr="001B1772" w:rsidRDefault="00195154" w:rsidP="00195154">
      <w:pPr>
        <w:pStyle w:val="Sarakstarindkopa"/>
        <w:numPr>
          <w:ilvl w:val="0"/>
          <w:numId w:val="41"/>
        </w:numPr>
        <w:ind w:left="0" w:firstLine="0"/>
        <w:jc w:val="both"/>
      </w:pPr>
      <w:r w:rsidRPr="00195154">
        <w:t xml:space="preserve">Saskaņā ar normatīvajos aktos un dibinātāja noteikto kārtību iestāde veic dokumentu un arhīvu pārvaldību, tostarp veicot fizisko personu datu apstrādi saskaņā ar Eiropas Parlamenta un Padomes 2016. gada 27. aprīļa </w:t>
      </w:r>
      <w:r w:rsidRPr="001B1772">
        <w:t>regulu (ES) 2016/679 par fizisku personu aizsardzību attiecībā uz personas datu apstrādi un šādu datu brīvu apriti un ar ko atceļ direktīvu 95/46/EK (Vispārīgā datu aizsardzības regula) un Fizisko personu datu apstrādes likumu.</w:t>
      </w:r>
    </w:p>
    <w:p w14:paraId="3561793D" w14:textId="5D389CE1" w:rsidR="00195154" w:rsidRPr="001B1772" w:rsidRDefault="00195154" w:rsidP="00195154">
      <w:pPr>
        <w:pStyle w:val="Sarakstarindkopa"/>
        <w:numPr>
          <w:ilvl w:val="0"/>
          <w:numId w:val="41"/>
        </w:numPr>
        <w:ind w:left="0" w:firstLine="0"/>
        <w:jc w:val="both"/>
      </w:pPr>
      <w:r w:rsidRPr="001B1772">
        <w:t xml:space="preserve">Iestādes izdotu administratīvo aktu vai faktisko rīcību privātpersona var apstrīdēt, iesniedzot attiecīgu iesniegumu dibinātājam: Gulbenes novada pašvaldībai, </w:t>
      </w:r>
      <w:r w:rsidRPr="001B1772">
        <w:rPr>
          <w:rFonts w:eastAsia="Calibri"/>
        </w:rPr>
        <w:t>Ābeļu iel</w:t>
      </w:r>
      <w:r w:rsidR="00CA1CD0" w:rsidRPr="001B1772">
        <w:rPr>
          <w:rFonts w:eastAsia="Calibri"/>
        </w:rPr>
        <w:t>ā</w:t>
      </w:r>
      <w:r w:rsidRPr="001B1772">
        <w:rPr>
          <w:rFonts w:eastAsia="Calibri"/>
        </w:rPr>
        <w:t xml:space="preserve"> 2, Gulben</w:t>
      </w:r>
      <w:r w:rsidR="00CA1CD0" w:rsidRPr="001B1772">
        <w:rPr>
          <w:rFonts w:eastAsia="Calibri"/>
        </w:rPr>
        <w:t>ē</w:t>
      </w:r>
      <w:r w:rsidRPr="001B1772">
        <w:rPr>
          <w:rFonts w:eastAsia="Calibri"/>
        </w:rPr>
        <w:t>, Gulbenes nov</w:t>
      </w:r>
      <w:r w:rsidR="00CA1CD0" w:rsidRPr="001B1772">
        <w:rPr>
          <w:rFonts w:eastAsia="Calibri"/>
        </w:rPr>
        <w:t>adā</w:t>
      </w:r>
      <w:r w:rsidRPr="001B1772">
        <w:rPr>
          <w:rFonts w:eastAsia="Calibri"/>
        </w:rPr>
        <w:t>, LV- 4401.</w:t>
      </w:r>
    </w:p>
    <w:p w14:paraId="74AF1C56" w14:textId="73C0F146" w:rsidR="00560FB5" w:rsidRPr="001B1772" w:rsidRDefault="00195154" w:rsidP="002A18DD">
      <w:pPr>
        <w:pStyle w:val="Sarakstarindkopa"/>
        <w:numPr>
          <w:ilvl w:val="0"/>
          <w:numId w:val="41"/>
        </w:numPr>
        <w:spacing w:after="240"/>
        <w:ind w:left="0" w:firstLine="0"/>
        <w:jc w:val="both"/>
      </w:pPr>
      <w:r w:rsidRPr="001B1772">
        <w:t>Iestāde savā darbībā nodrošina</w:t>
      </w:r>
      <w:r w:rsidRPr="00195154">
        <w:t xml:space="preserve"> izglītības jomu reglamentējošajos normatīvajos aktos noteikto mērķu sasniegšanu, vienlaikus </w:t>
      </w:r>
      <w:r w:rsidRPr="001B1772">
        <w:t>nodrošinot izglītojamo tiesību un interešu ievērošanu un aizsardzību.</w:t>
      </w:r>
    </w:p>
    <w:p w14:paraId="6BC8A2F8" w14:textId="4BF50922" w:rsidR="006D6794" w:rsidRPr="002A18DD" w:rsidRDefault="00560FB5" w:rsidP="002A18DD">
      <w:pPr>
        <w:spacing w:after="240"/>
        <w:jc w:val="center"/>
        <w:rPr>
          <w:b/>
        </w:rPr>
      </w:pPr>
      <w:r w:rsidRPr="001B1772">
        <w:rPr>
          <w:b/>
        </w:rPr>
        <w:t>XIV. Noslēguma jautājumi</w:t>
      </w:r>
    </w:p>
    <w:p w14:paraId="019AA5E0" w14:textId="502A1CA3" w:rsidR="005B2CE3" w:rsidRPr="001B1772" w:rsidRDefault="006D6794" w:rsidP="002A18DD">
      <w:pPr>
        <w:pStyle w:val="Sarakstarindkopa"/>
        <w:numPr>
          <w:ilvl w:val="0"/>
          <w:numId w:val="41"/>
        </w:numPr>
        <w:spacing w:after="240"/>
        <w:ind w:left="0" w:firstLine="0"/>
        <w:jc w:val="both"/>
      </w:pPr>
      <w:r w:rsidRPr="001B1772">
        <w:t>Atzīt par spēku zaudējušu Gulbenes M</w:t>
      </w:r>
      <w:r w:rsidR="005C67A5" w:rsidRPr="001B1772">
        <w:t>ūzikas</w:t>
      </w:r>
      <w:r w:rsidRPr="001B1772">
        <w:t xml:space="preserve"> skolas nolikumu, kas apstiprināts Gulbenes novada </w:t>
      </w:r>
      <w:r w:rsidR="00412917" w:rsidRPr="001B1772">
        <w:t xml:space="preserve">pašvaldības </w:t>
      </w:r>
      <w:r w:rsidRPr="001B1772">
        <w:t>domes 201</w:t>
      </w:r>
      <w:r w:rsidR="005C67A5" w:rsidRPr="001B1772">
        <w:t>9</w:t>
      </w:r>
      <w:r w:rsidRPr="001B1772">
        <w:t xml:space="preserve">.gada </w:t>
      </w:r>
      <w:r w:rsidR="005C67A5" w:rsidRPr="001B1772">
        <w:t>31.oktobra</w:t>
      </w:r>
      <w:r w:rsidRPr="001B1772">
        <w:t xml:space="preserve"> sēdē (protokols Nr.17, </w:t>
      </w:r>
      <w:r w:rsidR="005C67A5" w:rsidRPr="001B1772">
        <w:t>15</w:t>
      </w:r>
      <w:r w:rsidRPr="001B1772">
        <w:t>.§).</w:t>
      </w:r>
    </w:p>
    <w:p w14:paraId="5DB1519C" w14:textId="49DECB1D" w:rsidR="00CA1CD0" w:rsidRPr="001B1772" w:rsidRDefault="00560FB5" w:rsidP="005C67A5">
      <w:pPr>
        <w:pStyle w:val="Sarakstarindkopa"/>
        <w:numPr>
          <w:ilvl w:val="0"/>
          <w:numId w:val="41"/>
        </w:numPr>
        <w:ind w:left="0" w:firstLine="0"/>
        <w:jc w:val="both"/>
      </w:pPr>
      <w:r w:rsidRPr="001B1772">
        <w:t>Nolikums stājas spēkā 202</w:t>
      </w:r>
      <w:r w:rsidR="005C67A5" w:rsidRPr="001B1772">
        <w:t>5</w:t>
      </w:r>
      <w:r w:rsidRPr="001B1772">
        <w:t xml:space="preserve">.gada 1.septembrī. </w:t>
      </w:r>
    </w:p>
    <w:p w14:paraId="4394341A" w14:textId="77777777" w:rsidR="00CA1CD0" w:rsidRPr="001B1772" w:rsidRDefault="00CA1CD0" w:rsidP="00190051">
      <w:pPr>
        <w:widowControl w:val="0"/>
        <w:tabs>
          <w:tab w:val="left" w:pos="426"/>
        </w:tabs>
        <w:autoSpaceDE w:val="0"/>
        <w:autoSpaceDN w:val="0"/>
        <w:adjustRightInd w:val="0"/>
        <w:jc w:val="both"/>
      </w:pPr>
    </w:p>
    <w:p w14:paraId="3219FB43" w14:textId="77777777" w:rsidR="00CA1CD0" w:rsidRPr="001B1772" w:rsidRDefault="00CA1CD0" w:rsidP="00190051">
      <w:pPr>
        <w:widowControl w:val="0"/>
        <w:tabs>
          <w:tab w:val="left" w:pos="426"/>
        </w:tabs>
        <w:autoSpaceDE w:val="0"/>
        <w:autoSpaceDN w:val="0"/>
        <w:adjustRightInd w:val="0"/>
        <w:jc w:val="both"/>
      </w:pPr>
    </w:p>
    <w:p w14:paraId="5DE765EB" w14:textId="0A29F1AA" w:rsidR="00957752" w:rsidRPr="001B1772" w:rsidRDefault="00957752" w:rsidP="00190051">
      <w:pPr>
        <w:widowControl w:val="0"/>
        <w:tabs>
          <w:tab w:val="left" w:pos="426"/>
          <w:tab w:val="left" w:pos="6804"/>
        </w:tabs>
        <w:autoSpaceDE w:val="0"/>
        <w:autoSpaceDN w:val="0"/>
        <w:adjustRightInd w:val="0"/>
        <w:jc w:val="both"/>
      </w:pPr>
      <w:r w:rsidRPr="001B1772">
        <w:t xml:space="preserve">Gulbenes novada </w:t>
      </w:r>
      <w:r w:rsidR="00760A6F" w:rsidRPr="001B1772">
        <w:t xml:space="preserve">pašvaldības </w:t>
      </w:r>
      <w:r w:rsidRPr="001B1772">
        <w:t xml:space="preserve">domes priekšsēdētājs </w:t>
      </w:r>
      <w:r w:rsidRPr="001B1772">
        <w:tab/>
      </w:r>
      <w:r w:rsidR="008F6F47" w:rsidRPr="001B1772">
        <w:t>N.Mazūrs</w:t>
      </w:r>
    </w:p>
    <w:p w14:paraId="113DC1B0" w14:textId="77777777" w:rsidR="00957752" w:rsidRPr="001B1772" w:rsidRDefault="00957752" w:rsidP="00190051">
      <w:pPr>
        <w:autoSpaceDE w:val="0"/>
        <w:autoSpaceDN w:val="0"/>
        <w:adjustRightInd w:val="0"/>
        <w:jc w:val="both"/>
        <w:rPr>
          <w:rFonts w:eastAsia="Calibri"/>
        </w:rPr>
      </w:pPr>
    </w:p>
    <w:p w14:paraId="093C4433" w14:textId="77777777" w:rsidR="00957752" w:rsidRPr="001B1772" w:rsidRDefault="00957752" w:rsidP="00190051">
      <w:pPr>
        <w:autoSpaceDE w:val="0"/>
        <w:autoSpaceDN w:val="0"/>
        <w:adjustRightInd w:val="0"/>
        <w:jc w:val="both"/>
        <w:rPr>
          <w:rFonts w:eastAsia="Calibri"/>
        </w:rPr>
      </w:pPr>
    </w:p>
    <w:sectPr w:rsidR="00957752" w:rsidRPr="001B1772"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D3B49D4"/>
    <w:multiLevelType w:val="hybridMultilevel"/>
    <w:tmpl w:val="CA78DFB4"/>
    <w:lvl w:ilvl="0" w:tplc="82685130">
      <w:start w:val="1"/>
      <w:numFmt w:val="upperRoman"/>
      <w:lvlText w:val="%1."/>
      <w:lvlJc w:val="left"/>
      <w:pPr>
        <w:ind w:left="1080" w:hanging="720"/>
      </w:pPr>
      <w:rPr>
        <w:rFonts w:hint="default"/>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907697"/>
    <w:multiLevelType w:val="hybridMultilevel"/>
    <w:tmpl w:val="40CC5E18"/>
    <w:lvl w:ilvl="0" w:tplc="99C0CA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BA52190"/>
    <w:multiLevelType w:val="multilevel"/>
    <w:tmpl w:val="28B86D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0"/>
  </w:num>
  <w:num w:numId="3" w16cid:durableId="1684935241">
    <w:abstractNumId w:val="34"/>
  </w:num>
  <w:num w:numId="4" w16cid:durableId="143157720">
    <w:abstractNumId w:val="25"/>
  </w:num>
  <w:num w:numId="5" w16cid:durableId="636031174">
    <w:abstractNumId w:val="35"/>
  </w:num>
  <w:num w:numId="6" w16cid:durableId="603734813">
    <w:abstractNumId w:val="29"/>
  </w:num>
  <w:num w:numId="7" w16cid:durableId="2121416413">
    <w:abstractNumId w:val="30"/>
  </w:num>
  <w:num w:numId="8" w16cid:durableId="623511009">
    <w:abstractNumId w:val="14"/>
  </w:num>
  <w:num w:numId="9" w16cid:durableId="1087964141">
    <w:abstractNumId w:val="18"/>
  </w:num>
  <w:num w:numId="10" w16cid:durableId="1593784091">
    <w:abstractNumId w:val="17"/>
  </w:num>
  <w:num w:numId="11" w16cid:durableId="1122455162">
    <w:abstractNumId w:val="3"/>
  </w:num>
  <w:num w:numId="12" w16cid:durableId="1740328391">
    <w:abstractNumId w:val="21"/>
  </w:num>
  <w:num w:numId="13" w16cid:durableId="687605310">
    <w:abstractNumId w:val="23"/>
  </w:num>
  <w:num w:numId="14" w16cid:durableId="16363722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7"/>
  </w:num>
  <w:num w:numId="27" w16cid:durableId="797720967">
    <w:abstractNumId w:val="5"/>
  </w:num>
  <w:num w:numId="28" w16cid:durableId="397823763">
    <w:abstractNumId w:val="10"/>
  </w:num>
  <w:num w:numId="29" w16cid:durableId="1076364835">
    <w:abstractNumId w:val="4"/>
  </w:num>
  <w:num w:numId="30" w16cid:durableId="523791559">
    <w:abstractNumId w:val="15"/>
  </w:num>
  <w:num w:numId="31" w16cid:durableId="1790858307">
    <w:abstractNumId w:val="36"/>
  </w:num>
  <w:num w:numId="32" w16cid:durableId="652418121">
    <w:abstractNumId w:val="11"/>
  </w:num>
  <w:num w:numId="33" w16cid:durableId="944534005">
    <w:abstractNumId w:val="1"/>
  </w:num>
  <w:num w:numId="34" w16cid:durableId="467674574">
    <w:abstractNumId w:val="19"/>
  </w:num>
  <w:num w:numId="35" w16cid:durableId="1058477390">
    <w:abstractNumId w:val="2"/>
  </w:num>
  <w:num w:numId="36" w16cid:durableId="1133600483">
    <w:abstractNumId w:val="0"/>
  </w:num>
  <w:num w:numId="37" w16cid:durableId="1912539916">
    <w:abstractNumId w:val="7"/>
  </w:num>
  <w:num w:numId="38" w16cid:durableId="411045972">
    <w:abstractNumId w:val="12"/>
  </w:num>
  <w:num w:numId="39" w16cid:durableId="2096124428">
    <w:abstractNumId w:val="16"/>
  </w:num>
  <w:num w:numId="40" w16cid:durableId="1783261589">
    <w:abstractNumId w:val="6"/>
  </w:num>
  <w:num w:numId="41" w16cid:durableId="16508182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11197F"/>
    <w:rsid w:val="00117D86"/>
    <w:rsid w:val="001212A7"/>
    <w:rsid w:val="00140048"/>
    <w:rsid w:val="00141ECA"/>
    <w:rsid w:val="00142DCD"/>
    <w:rsid w:val="00143DBD"/>
    <w:rsid w:val="0015153E"/>
    <w:rsid w:val="001538FA"/>
    <w:rsid w:val="001575D9"/>
    <w:rsid w:val="0016236B"/>
    <w:rsid w:val="00177244"/>
    <w:rsid w:val="00186D72"/>
    <w:rsid w:val="00190051"/>
    <w:rsid w:val="001929FA"/>
    <w:rsid w:val="001934A5"/>
    <w:rsid w:val="00195154"/>
    <w:rsid w:val="0019655F"/>
    <w:rsid w:val="001A368A"/>
    <w:rsid w:val="001A5B2D"/>
    <w:rsid w:val="001B1772"/>
    <w:rsid w:val="001B2FF1"/>
    <w:rsid w:val="001C3584"/>
    <w:rsid w:val="001D0534"/>
    <w:rsid w:val="001D241A"/>
    <w:rsid w:val="001E7B5E"/>
    <w:rsid w:val="001F2F18"/>
    <w:rsid w:val="002052B2"/>
    <w:rsid w:val="0020632E"/>
    <w:rsid w:val="00212787"/>
    <w:rsid w:val="00227D08"/>
    <w:rsid w:val="00230819"/>
    <w:rsid w:val="00235920"/>
    <w:rsid w:val="00245194"/>
    <w:rsid w:val="002463CF"/>
    <w:rsid w:val="00253D2B"/>
    <w:rsid w:val="002713E6"/>
    <w:rsid w:val="002748AC"/>
    <w:rsid w:val="002748ED"/>
    <w:rsid w:val="00295D57"/>
    <w:rsid w:val="00296802"/>
    <w:rsid w:val="002A0970"/>
    <w:rsid w:val="002A18DD"/>
    <w:rsid w:val="002B248C"/>
    <w:rsid w:val="002C3BCA"/>
    <w:rsid w:val="002D2203"/>
    <w:rsid w:val="002D5081"/>
    <w:rsid w:val="002E42D7"/>
    <w:rsid w:val="002E5806"/>
    <w:rsid w:val="00315703"/>
    <w:rsid w:val="00325535"/>
    <w:rsid w:val="003272F9"/>
    <w:rsid w:val="00350913"/>
    <w:rsid w:val="00361D2E"/>
    <w:rsid w:val="00365D24"/>
    <w:rsid w:val="00377F32"/>
    <w:rsid w:val="003828D6"/>
    <w:rsid w:val="00385810"/>
    <w:rsid w:val="00395F30"/>
    <w:rsid w:val="003A1A08"/>
    <w:rsid w:val="003B2421"/>
    <w:rsid w:val="003C1229"/>
    <w:rsid w:val="003C711A"/>
    <w:rsid w:val="003C76B3"/>
    <w:rsid w:val="003D5789"/>
    <w:rsid w:val="003E58E6"/>
    <w:rsid w:val="003E72E5"/>
    <w:rsid w:val="003F7FF7"/>
    <w:rsid w:val="0040371D"/>
    <w:rsid w:val="00412917"/>
    <w:rsid w:val="004223F7"/>
    <w:rsid w:val="00441CCB"/>
    <w:rsid w:val="00451F80"/>
    <w:rsid w:val="0045361B"/>
    <w:rsid w:val="0046265D"/>
    <w:rsid w:val="004801F8"/>
    <w:rsid w:val="0048043E"/>
    <w:rsid w:val="004811EA"/>
    <w:rsid w:val="00490AB5"/>
    <w:rsid w:val="00490F77"/>
    <w:rsid w:val="004C348A"/>
    <w:rsid w:val="004C7469"/>
    <w:rsid w:val="004D2E65"/>
    <w:rsid w:val="004D68CC"/>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B2CE3"/>
    <w:rsid w:val="005C00F4"/>
    <w:rsid w:val="005C0288"/>
    <w:rsid w:val="005C67A5"/>
    <w:rsid w:val="005D16FE"/>
    <w:rsid w:val="005D1A9D"/>
    <w:rsid w:val="005D2BA7"/>
    <w:rsid w:val="005E042E"/>
    <w:rsid w:val="005E6D0E"/>
    <w:rsid w:val="005E6D8A"/>
    <w:rsid w:val="005F5498"/>
    <w:rsid w:val="00601A5E"/>
    <w:rsid w:val="006048F8"/>
    <w:rsid w:val="00607434"/>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F044C"/>
    <w:rsid w:val="006F71B9"/>
    <w:rsid w:val="00707A0A"/>
    <w:rsid w:val="00715FF6"/>
    <w:rsid w:val="00723D36"/>
    <w:rsid w:val="00724238"/>
    <w:rsid w:val="007438DD"/>
    <w:rsid w:val="0075285A"/>
    <w:rsid w:val="0075320B"/>
    <w:rsid w:val="00753862"/>
    <w:rsid w:val="00755FFF"/>
    <w:rsid w:val="00760A6F"/>
    <w:rsid w:val="0077416A"/>
    <w:rsid w:val="007858CC"/>
    <w:rsid w:val="007A0AF8"/>
    <w:rsid w:val="007B0CEB"/>
    <w:rsid w:val="007B26B5"/>
    <w:rsid w:val="007B2872"/>
    <w:rsid w:val="007B6142"/>
    <w:rsid w:val="007B6401"/>
    <w:rsid w:val="007B6AF7"/>
    <w:rsid w:val="007B7F81"/>
    <w:rsid w:val="007D6A3E"/>
    <w:rsid w:val="007F51DE"/>
    <w:rsid w:val="008062B9"/>
    <w:rsid w:val="0081196B"/>
    <w:rsid w:val="00814876"/>
    <w:rsid w:val="00831991"/>
    <w:rsid w:val="008346E0"/>
    <w:rsid w:val="0083570F"/>
    <w:rsid w:val="00837DE1"/>
    <w:rsid w:val="00843687"/>
    <w:rsid w:val="0084448D"/>
    <w:rsid w:val="00852121"/>
    <w:rsid w:val="008532AA"/>
    <w:rsid w:val="00853FEB"/>
    <w:rsid w:val="00864534"/>
    <w:rsid w:val="00865F1D"/>
    <w:rsid w:val="00877C37"/>
    <w:rsid w:val="00881BFD"/>
    <w:rsid w:val="0088758C"/>
    <w:rsid w:val="00890CF5"/>
    <w:rsid w:val="00892392"/>
    <w:rsid w:val="008A0268"/>
    <w:rsid w:val="008A5F34"/>
    <w:rsid w:val="008F2E86"/>
    <w:rsid w:val="008F6F47"/>
    <w:rsid w:val="009016C0"/>
    <w:rsid w:val="00902935"/>
    <w:rsid w:val="00907886"/>
    <w:rsid w:val="0091787B"/>
    <w:rsid w:val="00920C18"/>
    <w:rsid w:val="0093230B"/>
    <w:rsid w:val="00934A74"/>
    <w:rsid w:val="00946AC3"/>
    <w:rsid w:val="0095198A"/>
    <w:rsid w:val="00956F45"/>
    <w:rsid w:val="0095720E"/>
    <w:rsid w:val="00957752"/>
    <w:rsid w:val="00962D87"/>
    <w:rsid w:val="0099483F"/>
    <w:rsid w:val="00995FBF"/>
    <w:rsid w:val="00996A51"/>
    <w:rsid w:val="009974EC"/>
    <w:rsid w:val="009A3FF0"/>
    <w:rsid w:val="009C7548"/>
    <w:rsid w:val="009D1926"/>
    <w:rsid w:val="009D4602"/>
    <w:rsid w:val="009E01A2"/>
    <w:rsid w:val="009E1A3E"/>
    <w:rsid w:val="009F218B"/>
    <w:rsid w:val="009F6202"/>
    <w:rsid w:val="00A070AB"/>
    <w:rsid w:val="00A237EF"/>
    <w:rsid w:val="00A260D2"/>
    <w:rsid w:val="00A57FA7"/>
    <w:rsid w:val="00A6681B"/>
    <w:rsid w:val="00A860F1"/>
    <w:rsid w:val="00A91702"/>
    <w:rsid w:val="00A9404A"/>
    <w:rsid w:val="00A957E7"/>
    <w:rsid w:val="00AA2C5D"/>
    <w:rsid w:val="00AB1DF1"/>
    <w:rsid w:val="00AB6944"/>
    <w:rsid w:val="00AC11A2"/>
    <w:rsid w:val="00AC2817"/>
    <w:rsid w:val="00AE2B79"/>
    <w:rsid w:val="00AE2E5B"/>
    <w:rsid w:val="00AE3AE2"/>
    <w:rsid w:val="00AE53D4"/>
    <w:rsid w:val="00AF0E13"/>
    <w:rsid w:val="00AF20F1"/>
    <w:rsid w:val="00B00879"/>
    <w:rsid w:val="00B2092A"/>
    <w:rsid w:val="00B20B10"/>
    <w:rsid w:val="00B22CBA"/>
    <w:rsid w:val="00B275EF"/>
    <w:rsid w:val="00B2780F"/>
    <w:rsid w:val="00B3245A"/>
    <w:rsid w:val="00B3607E"/>
    <w:rsid w:val="00B61128"/>
    <w:rsid w:val="00B7102A"/>
    <w:rsid w:val="00B8572A"/>
    <w:rsid w:val="00B87B76"/>
    <w:rsid w:val="00BA5205"/>
    <w:rsid w:val="00BC49B5"/>
    <w:rsid w:val="00BD3EB6"/>
    <w:rsid w:val="00BE489F"/>
    <w:rsid w:val="00BE5DB2"/>
    <w:rsid w:val="00BF36CB"/>
    <w:rsid w:val="00C0635A"/>
    <w:rsid w:val="00C13A03"/>
    <w:rsid w:val="00C206A1"/>
    <w:rsid w:val="00C51719"/>
    <w:rsid w:val="00C60953"/>
    <w:rsid w:val="00C60B5A"/>
    <w:rsid w:val="00C64655"/>
    <w:rsid w:val="00C70CAE"/>
    <w:rsid w:val="00C751C9"/>
    <w:rsid w:val="00C75C9C"/>
    <w:rsid w:val="00C77E2C"/>
    <w:rsid w:val="00C807AF"/>
    <w:rsid w:val="00C82420"/>
    <w:rsid w:val="00CA1CD0"/>
    <w:rsid w:val="00CA20AF"/>
    <w:rsid w:val="00CB0370"/>
    <w:rsid w:val="00CB35D7"/>
    <w:rsid w:val="00CB4A90"/>
    <w:rsid w:val="00CC29B2"/>
    <w:rsid w:val="00CD03E0"/>
    <w:rsid w:val="00CD3BAA"/>
    <w:rsid w:val="00CE2489"/>
    <w:rsid w:val="00CF262D"/>
    <w:rsid w:val="00D066F5"/>
    <w:rsid w:val="00D11C8D"/>
    <w:rsid w:val="00D1660D"/>
    <w:rsid w:val="00D20245"/>
    <w:rsid w:val="00D20F24"/>
    <w:rsid w:val="00D25AA7"/>
    <w:rsid w:val="00D42957"/>
    <w:rsid w:val="00D46813"/>
    <w:rsid w:val="00D51D84"/>
    <w:rsid w:val="00D55BA5"/>
    <w:rsid w:val="00D64D48"/>
    <w:rsid w:val="00D66629"/>
    <w:rsid w:val="00D70FA3"/>
    <w:rsid w:val="00D77A50"/>
    <w:rsid w:val="00D918B8"/>
    <w:rsid w:val="00DC3CB4"/>
    <w:rsid w:val="00DC5E62"/>
    <w:rsid w:val="00DD1188"/>
    <w:rsid w:val="00DD5FE5"/>
    <w:rsid w:val="00DE5FA1"/>
    <w:rsid w:val="00DF423B"/>
    <w:rsid w:val="00DF77BB"/>
    <w:rsid w:val="00E071A5"/>
    <w:rsid w:val="00E2091B"/>
    <w:rsid w:val="00E213C8"/>
    <w:rsid w:val="00E4527B"/>
    <w:rsid w:val="00E633D4"/>
    <w:rsid w:val="00E65CC7"/>
    <w:rsid w:val="00E760CF"/>
    <w:rsid w:val="00E80FE7"/>
    <w:rsid w:val="00E84C4A"/>
    <w:rsid w:val="00E92F06"/>
    <w:rsid w:val="00E94DF0"/>
    <w:rsid w:val="00EA08C2"/>
    <w:rsid w:val="00EA1A57"/>
    <w:rsid w:val="00EB023D"/>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3F4D"/>
    <w:rsid w:val="00F36B65"/>
    <w:rsid w:val="00F67176"/>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 w:type="character" w:styleId="Intensvsizclums">
    <w:name w:val="Intense Emphasis"/>
    <w:basedOn w:val="Noklusjumarindkopasfonts"/>
    <w:uiPriority w:val="21"/>
    <w:qFormat/>
    <w:rsid w:val="008F6F4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8775</Words>
  <Characters>5002</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4</cp:revision>
  <cp:lastPrinted>2024-05-31T08:22:00Z</cp:lastPrinted>
  <dcterms:created xsi:type="dcterms:W3CDTF">2025-08-21T05:19:00Z</dcterms:created>
  <dcterms:modified xsi:type="dcterms:W3CDTF">2025-08-21T10:32:00Z</dcterms:modified>
</cp:coreProperties>
</file>