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F9BB1" w14:textId="77777777" w:rsidR="00702093" w:rsidRDefault="00702093">
      <w:pPr>
        <w:rPr>
          <w:rFonts w:ascii="Times New Roman" w:eastAsia="Times New Roman" w:hAnsi="Times New Roman" w:cs="Times New Roman"/>
          <w:b/>
          <w:sz w:val="24"/>
          <w:szCs w:val="24"/>
        </w:rPr>
      </w:pPr>
    </w:p>
    <w:tbl>
      <w:tblPr>
        <w:tblStyle w:val="a"/>
        <w:tblW w:w="9356" w:type="dxa"/>
        <w:tblInd w:w="0" w:type="dxa"/>
        <w:tblLayout w:type="fixed"/>
        <w:tblLook w:val="0000" w:firstRow="0" w:lastRow="0" w:firstColumn="0" w:lastColumn="0" w:noHBand="0" w:noVBand="0"/>
      </w:tblPr>
      <w:tblGrid>
        <w:gridCol w:w="3073"/>
        <w:gridCol w:w="3115"/>
        <w:gridCol w:w="3168"/>
      </w:tblGrid>
      <w:tr w:rsidR="00702093" w14:paraId="4B3FE387" w14:textId="77777777" w:rsidTr="004D5D29">
        <w:tc>
          <w:tcPr>
            <w:tcW w:w="3073" w:type="dxa"/>
          </w:tcPr>
          <w:p w14:paraId="75C4C40B" w14:textId="77777777" w:rsidR="00702093" w:rsidRDefault="00702093">
            <w:pPr>
              <w:spacing w:after="0" w:line="240" w:lineRule="auto"/>
              <w:rPr>
                <w:rFonts w:ascii="Times New Roman" w:eastAsia="Times New Roman" w:hAnsi="Times New Roman" w:cs="Times New Roman"/>
                <w:sz w:val="24"/>
                <w:szCs w:val="24"/>
              </w:rPr>
            </w:pPr>
          </w:p>
        </w:tc>
        <w:tc>
          <w:tcPr>
            <w:tcW w:w="3115" w:type="dxa"/>
          </w:tcPr>
          <w:p w14:paraId="18A1C5D2" w14:textId="77777777" w:rsidR="00702093" w:rsidRDefault="004A29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00675F" wp14:editId="3E8A6866">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3168" w:type="dxa"/>
          </w:tcPr>
          <w:p w14:paraId="112ECB74" w14:textId="77777777" w:rsidR="00702093" w:rsidRDefault="00702093">
            <w:pPr>
              <w:spacing w:after="0" w:line="240" w:lineRule="auto"/>
              <w:rPr>
                <w:rFonts w:ascii="Times New Roman" w:eastAsia="Times New Roman" w:hAnsi="Times New Roman" w:cs="Times New Roman"/>
                <w:sz w:val="32"/>
                <w:szCs w:val="32"/>
              </w:rPr>
            </w:pPr>
          </w:p>
        </w:tc>
      </w:tr>
      <w:tr w:rsidR="00702093" w14:paraId="7B89732B" w14:textId="77777777" w:rsidTr="004D5D29">
        <w:tc>
          <w:tcPr>
            <w:tcW w:w="9356" w:type="dxa"/>
            <w:gridSpan w:val="3"/>
          </w:tcPr>
          <w:p w14:paraId="6D088955" w14:textId="77777777" w:rsidR="00702093" w:rsidRDefault="004A2980">
            <w:pPr>
              <w:spacing w:before="240"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GULBENES NOVADA PAŠVALDĪBA</w:t>
            </w:r>
          </w:p>
        </w:tc>
      </w:tr>
      <w:tr w:rsidR="00702093" w14:paraId="17C3E033" w14:textId="77777777" w:rsidTr="004D5D29">
        <w:tc>
          <w:tcPr>
            <w:tcW w:w="9356" w:type="dxa"/>
            <w:gridSpan w:val="3"/>
          </w:tcPr>
          <w:p w14:paraId="63142B09" w14:textId="77777777" w:rsidR="00702093" w:rsidRDefault="004A298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Reģ</w:t>
            </w:r>
            <w:proofErr w:type="spellEnd"/>
            <w:r>
              <w:rPr>
                <w:rFonts w:ascii="Times New Roman" w:eastAsia="Times New Roman" w:hAnsi="Times New Roman" w:cs="Times New Roman"/>
                <w:sz w:val="24"/>
                <w:szCs w:val="24"/>
              </w:rPr>
              <w:t>. Nr. 90009116327</w:t>
            </w:r>
          </w:p>
        </w:tc>
      </w:tr>
      <w:tr w:rsidR="00702093" w14:paraId="5B4CF44D" w14:textId="77777777" w:rsidTr="004D5D29">
        <w:tc>
          <w:tcPr>
            <w:tcW w:w="9356" w:type="dxa"/>
            <w:gridSpan w:val="3"/>
          </w:tcPr>
          <w:p w14:paraId="507CB588" w14:textId="77777777" w:rsidR="00702093" w:rsidRDefault="004A29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 LV-4401</w:t>
            </w:r>
          </w:p>
        </w:tc>
      </w:tr>
      <w:tr w:rsidR="00702093" w14:paraId="42132B56" w14:textId="77777777" w:rsidTr="004D5D29">
        <w:tc>
          <w:tcPr>
            <w:tcW w:w="9356" w:type="dxa"/>
            <w:gridSpan w:val="3"/>
          </w:tcPr>
          <w:p w14:paraId="32451C45" w14:textId="77777777" w:rsidR="00702093" w:rsidRDefault="004A2980">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64497710, mob.26595362, e-pasts: dome@gulbene.lv, www.gulbene.lv</w:t>
            </w:r>
          </w:p>
          <w:p w14:paraId="205A44EE" w14:textId="77777777" w:rsidR="00702093" w:rsidRDefault="00702093">
            <w:pPr>
              <w:spacing w:after="0" w:line="240" w:lineRule="auto"/>
              <w:jc w:val="center"/>
              <w:rPr>
                <w:rFonts w:ascii="Times New Roman" w:eastAsia="Times New Roman" w:hAnsi="Times New Roman" w:cs="Times New Roman"/>
                <w:sz w:val="4"/>
                <w:szCs w:val="4"/>
              </w:rPr>
            </w:pPr>
          </w:p>
        </w:tc>
      </w:tr>
    </w:tbl>
    <w:p w14:paraId="74726A04" w14:textId="77777777" w:rsidR="00702093" w:rsidRDefault="004A29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GULBENES NOVADA PAŠVALDĪBAS DOMES LĒMUMS</w:t>
      </w:r>
    </w:p>
    <w:p w14:paraId="645A0B3F" w14:textId="77777777" w:rsidR="00702093" w:rsidRDefault="004A29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Gulbenē</w:t>
      </w:r>
    </w:p>
    <w:p w14:paraId="6D6E4A06" w14:textId="77777777" w:rsidR="00702093" w:rsidRDefault="00702093">
      <w:pPr>
        <w:spacing w:after="0" w:line="240" w:lineRule="auto"/>
        <w:jc w:val="center"/>
        <w:rPr>
          <w:rFonts w:ascii="Times New Roman" w:eastAsia="Times New Roman" w:hAnsi="Times New Roman" w:cs="Times New Roman"/>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702093" w14:paraId="2C72FCC9" w14:textId="77777777">
        <w:tc>
          <w:tcPr>
            <w:tcW w:w="4676" w:type="dxa"/>
          </w:tcPr>
          <w:p w14:paraId="3B1AB5BA" w14:textId="5949BA40" w:rsidR="00702093" w:rsidRDefault="004A298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2025.gada </w:t>
            </w:r>
            <w:r w:rsidR="009B1C4C">
              <w:rPr>
                <w:rFonts w:ascii="Times New Roman" w:eastAsia="Times New Roman" w:hAnsi="Times New Roman" w:cs="Times New Roman"/>
                <w:b/>
                <w:sz w:val="24"/>
                <w:szCs w:val="24"/>
              </w:rPr>
              <w:t>_</w:t>
            </w:r>
            <w:r>
              <w:rPr>
                <w:rFonts w:ascii="Times New Roman" w:eastAsia="Times New Roman" w:hAnsi="Times New Roman" w:cs="Times New Roman"/>
                <w:b/>
                <w:sz w:val="24"/>
                <w:szCs w:val="24"/>
              </w:rPr>
              <w:t>. augustā</w:t>
            </w:r>
          </w:p>
        </w:tc>
        <w:tc>
          <w:tcPr>
            <w:tcW w:w="4678" w:type="dxa"/>
          </w:tcPr>
          <w:p w14:paraId="0ABA69A1" w14:textId="38B4934B" w:rsidR="00702093" w:rsidRDefault="004A298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Nr. GND/2025/</w:t>
            </w:r>
          </w:p>
        </w:tc>
      </w:tr>
      <w:tr w:rsidR="00702093" w14:paraId="76B60AC3" w14:textId="77777777">
        <w:tc>
          <w:tcPr>
            <w:tcW w:w="4676" w:type="dxa"/>
          </w:tcPr>
          <w:p w14:paraId="525886CE" w14:textId="77777777" w:rsidR="00702093" w:rsidRDefault="00702093">
            <w:pPr>
              <w:rPr>
                <w:rFonts w:ascii="Times New Roman" w:eastAsia="Times New Roman" w:hAnsi="Times New Roman" w:cs="Times New Roman"/>
                <w:sz w:val="24"/>
                <w:szCs w:val="24"/>
              </w:rPr>
            </w:pPr>
          </w:p>
        </w:tc>
        <w:tc>
          <w:tcPr>
            <w:tcW w:w="4678" w:type="dxa"/>
          </w:tcPr>
          <w:p w14:paraId="29387A3C" w14:textId="13EC3832" w:rsidR="00702093" w:rsidRDefault="004A298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(protokols Nr. )</w:t>
            </w:r>
          </w:p>
        </w:tc>
      </w:tr>
    </w:tbl>
    <w:p w14:paraId="40C7D92B" w14:textId="77777777" w:rsidR="00702093" w:rsidRDefault="00702093">
      <w:pPr>
        <w:rPr>
          <w:rFonts w:ascii="Times New Roman" w:eastAsia="Times New Roman" w:hAnsi="Times New Roman" w:cs="Times New Roman"/>
          <w:sz w:val="24"/>
          <w:szCs w:val="24"/>
        </w:rPr>
      </w:pPr>
    </w:p>
    <w:p w14:paraId="1ED10FFD" w14:textId="315E4FB8" w:rsidR="00702093" w:rsidRDefault="007A7BF7" w:rsidP="007A7BF7">
      <w:pPr>
        <w:spacing w:after="0" w:line="240" w:lineRule="auto"/>
        <w:jc w:val="center"/>
        <w:rPr>
          <w:rFonts w:ascii="Times New Roman" w:eastAsia="Times New Roman" w:hAnsi="Times New Roman" w:cs="Times New Roman"/>
          <w:b/>
          <w:sz w:val="24"/>
          <w:szCs w:val="24"/>
        </w:rPr>
      </w:pPr>
      <w:r w:rsidRPr="007A7BF7">
        <w:rPr>
          <w:rFonts w:ascii="Times New Roman" w:eastAsia="Times New Roman" w:hAnsi="Times New Roman" w:cs="Times New Roman"/>
          <w:b/>
          <w:sz w:val="24"/>
          <w:szCs w:val="24"/>
        </w:rPr>
        <w:t>Par projekta “</w:t>
      </w:r>
      <w:r w:rsidR="004D5D29" w:rsidRPr="004D5D29">
        <w:rPr>
          <w:rFonts w:ascii="Times New Roman" w:eastAsia="Times New Roman" w:hAnsi="Times New Roman" w:cs="Times New Roman"/>
          <w:b/>
          <w:sz w:val="24"/>
          <w:szCs w:val="24"/>
        </w:rPr>
        <w:t>Daudzdzīvokļu dzīvojamās mājas būvniecība Malienas ielā 4, Gulbenē</w:t>
      </w:r>
      <w:r w:rsidRPr="007A7BF7">
        <w:rPr>
          <w:rFonts w:ascii="Times New Roman" w:eastAsia="Times New Roman" w:hAnsi="Times New Roman" w:cs="Times New Roman"/>
          <w:b/>
          <w:sz w:val="24"/>
          <w:szCs w:val="24"/>
        </w:rPr>
        <w:t>” īstenošanu</w:t>
      </w:r>
    </w:p>
    <w:p w14:paraId="7D78C3DA" w14:textId="77777777" w:rsidR="007A7BF7" w:rsidRDefault="007A7BF7">
      <w:pPr>
        <w:spacing w:after="0" w:line="240" w:lineRule="auto"/>
        <w:rPr>
          <w:rFonts w:ascii="Times New Roman" w:eastAsia="Times New Roman" w:hAnsi="Times New Roman" w:cs="Times New Roman"/>
          <w:b/>
          <w:sz w:val="24"/>
          <w:szCs w:val="24"/>
        </w:rPr>
      </w:pPr>
    </w:p>
    <w:p w14:paraId="33DBFA42" w14:textId="77777777" w:rsidR="007A7BF7" w:rsidRDefault="007A7BF7" w:rsidP="007A7BF7">
      <w:pPr>
        <w:spacing w:after="0" w:line="360" w:lineRule="auto"/>
        <w:ind w:firstLine="567"/>
        <w:jc w:val="both"/>
        <w:rPr>
          <w:rFonts w:ascii="Times New Roman" w:eastAsia="Times New Roman" w:hAnsi="Times New Roman" w:cs="Times New Roman"/>
          <w:sz w:val="24"/>
          <w:szCs w:val="24"/>
        </w:rPr>
      </w:pPr>
      <w:r w:rsidRPr="007A7BF7">
        <w:rPr>
          <w:rFonts w:ascii="Times New Roman" w:eastAsia="Times New Roman" w:hAnsi="Times New Roman" w:cs="Times New Roman"/>
          <w:sz w:val="24"/>
          <w:szCs w:val="24"/>
        </w:rPr>
        <w:t>Gulbenes novada attīstības programmas 2025.-2030.gadam Investīciju plānā 2025.-2027.gadam ir noteikta ilgtermiņa prioritāte “IP3. Kultūras telpas attīstība un dzīves vides kvalitāte” un vidējā termiņa prioritāte ”VTPK4. Mājokļu kvalitāte un vides labiekārtojums”, rīcības virziens “RVK4.1. Dzīvojamais fonds”.</w:t>
      </w:r>
    </w:p>
    <w:p w14:paraId="4BE65B83" w14:textId="3C3B4D02" w:rsidR="005D23F3" w:rsidRDefault="005D23F3" w:rsidP="005D23F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vēlas būvēt 48 dzīvokļu dzīvojamo māju sociāli </w:t>
      </w:r>
      <w:proofErr w:type="spellStart"/>
      <w:r w:rsidRPr="009B33EB">
        <w:rPr>
          <w:rFonts w:ascii="Times New Roman" w:hAnsi="Times New Roman" w:cs="Times New Roman"/>
          <w:sz w:val="24"/>
          <w:szCs w:val="24"/>
        </w:rPr>
        <w:t>mazaizsargāto</w:t>
      </w:r>
      <w:proofErr w:type="spellEnd"/>
      <w:r w:rsidRPr="009B33EB">
        <w:rPr>
          <w:rFonts w:ascii="Times New Roman" w:hAnsi="Times New Roman" w:cs="Times New Roman"/>
          <w:sz w:val="24"/>
          <w:szCs w:val="24"/>
        </w:rPr>
        <w:t xml:space="preserve"> </w:t>
      </w:r>
      <w:r>
        <w:rPr>
          <w:rFonts w:ascii="Times New Roman" w:hAnsi="Times New Roman" w:cs="Times New Roman"/>
          <w:sz w:val="24"/>
          <w:szCs w:val="24"/>
        </w:rPr>
        <w:t xml:space="preserve"> personu  vajadzībām. Plānots, ka šī māja atradīsies Malienas ielā 4, </w:t>
      </w:r>
      <w:r w:rsidRPr="009B33EB">
        <w:rPr>
          <w:rFonts w:ascii="Times New Roman" w:hAnsi="Times New Roman" w:cs="Times New Roman"/>
          <w:sz w:val="24"/>
          <w:szCs w:val="24"/>
        </w:rPr>
        <w:t>Gulbenē</w:t>
      </w:r>
      <w:r>
        <w:rPr>
          <w:rFonts w:ascii="Times New Roman" w:hAnsi="Times New Roman" w:cs="Times New Roman"/>
          <w:sz w:val="24"/>
          <w:szCs w:val="24"/>
        </w:rPr>
        <w:t xml:space="preserve">.  </w:t>
      </w:r>
    </w:p>
    <w:p w14:paraId="6568528B" w14:textId="2406AB86" w:rsidR="005D23F3" w:rsidRPr="005D23F3" w:rsidRDefault="005D23F3" w:rsidP="005D23F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Projektu plānots realizēt </w:t>
      </w:r>
      <w:r w:rsidRPr="0091316C">
        <w:rPr>
          <w:rFonts w:ascii="Times New Roman" w:hAnsi="Times New Roman" w:cs="Times New Roman"/>
          <w:sz w:val="24"/>
          <w:szCs w:val="24"/>
        </w:rPr>
        <w:t xml:space="preserve">Eiropas Savienības kohēzijas politikas programmas 2021.–2027. gadam 4.3.1. specifiskā atbalsta mērķa </w:t>
      </w:r>
      <w:r>
        <w:rPr>
          <w:rFonts w:ascii="Times New Roman" w:hAnsi="Times New Roman" w:cs="Times New Roman"/>
          <w:sz w:val="24"/>
          <w:szCs w:val="24"/>
        </w:rPr>
        <w:t>“</w:t>
      </w:r>
      <w:r w:rsidRPr="0091316C">
        <w:rPr>
          <w:rFonts w:ascii="Times New Roman" w:hAnsi="Times New Roman" w:cs="Times New Roman"/>
          <w:sz w:val="24"/>
          <w:szCs w:val="24"/>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Pr>
          <w:rFonts w:ascii="Times New Roman" w:hAnsi="Times New Roman" w:cs="Times New Roman"/>
          <w:sz w:val="24"/>
          <w:szCs w:val="24"/>
        </w:rPr>
        <w:t>”</w:t>
      </w:r>
      <w:r w:rsidRPr="0091316C">
        <w:rPr>
          <w:rFonts w:ascii="Times New Roman" w:hAnsi="Times New Roman" w:cs="Times New Roman"/>
          <w:sz w:val="24"/>
          <w:szCs w:val="24"/>
        </w:rPr>
        <w:t xml:space="preserve"> 4.3.1.3. pasākuma "Sociālo mājokļu atjaunošana vai jaunu sociālo mājokļu būvniecība"</w:t>
      </w:r>
      <w:r>
        <w:rPr>
          <w:rFonts w:ascii="Times New Roman" w:hAnsi="Times New Roman" w:cs="Times New Roman"/>
          <w:sz w:val="24"/>
          <w:szCs w:val="24"/>
        </w:rPr>
        <w:t xml:space="preserve"> ietvaros</w:t>
      </w:r>
      <w:r w:rsidRPr="0091316C">
        <w:rPr>
          <w:rFonts w:ascii="Times New Roman" w:hAnsi="Times New Roman" w:cs="Times New Roman"/>
          <w:sz w:val="24"/>
          <w:szCs w:val="24"/>
        </w:rPr>
        <w:t>.</w:t>
      </w:r>
    </w:p>
    <w:p w14:paraId="04B4408A" w14:textId="5DE9F6B6" w:rsidR="00F90BA2" w:rsidRPr="00D04E31" w:rsidRDefault="00F90BA2" w:rsidP="006769FC">
      <w:pPr>
        <w:spacing w:after="0" w:line="360" w:lineRule="auto"/>
        <w:ind w:firstLine="567"/>
        <w:jc w:val="both"/>
        <w:rPr>
          <w:rFonts w:ascii="Times New Roman" w:eastAsia="Times New Roman" w:hAnsi="Times New Roman" w:cs="Times New Roman"/>
          <w:sz w:val="24"/>
          <w:szCs w:val="24"/>
        </w:rPr>
      </w:pPr>
      <w:r w:rsidRPr="00F90BA2">
        <w:rPr>
          <w:rFonts w:ascii="Times New Roman" w:eastAsia="Times New Roman" w:hAnsi="Times New Roman" w:cs="Times New Roman"/>
          <w:sz w:val="24"/>
          <w:szCs w:val="24"/>
        </w:rPr>
        <w:t>Atbilstoši Ministru kabineta 2023. gada 19. septembra noteikumu Nr. 538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 3</w:t>
      </w:r>
      <w:r w:rsidR="004A2980">
        <w:rPr>
          <w:rFonts w:ascii="Times New Roman" w:eastAsia="Times New Roman" w:hAnsi="Times New Roman" w:cs="Times New Roman"/>
          <w:sz w:val="24"/>
          <w:szCs w:val="24"/>
        </w:rPr>
        <w:t>3</w:t>
      </w:r>
      <w:r w:rsidRPr="00F90BA2">
        <w:rPr>
          <w:rFonts w:ascii="Times New Roman" w:eastAsia="Times New Roman" w:hAnsi="Times New Roman" w:cs="Times New Roman"/>
          <w:sz w:val="24"/>
          <w:szCs w:val="24"/>
        </w:rPr>
        <w:t>. punktam, maksimāli pieejamais Eiropas Reģionālās attīstības fonda (</w:t>
      </w:r>
      <w:r w:rsidR="004D5D29">
        <w:rPr>
          <w:rFonts w:ascii="Times New Roman" w:eastAsia="Times New Roman" w:hAnsi="Times New Roman" w:cs="Times New Roman"/>
          <w:sz w:val="24"/>
          <w:szCs w:val="24"/>
        </w:rPr>
        <w:t xml:space="preserve">turpmāk - </w:t>
      </w:r>
      <w:r w:rsidRPr="00F90BA2">
        <w:rPr>
          <w:rFonts w:ascii="Times New Roman" w:eastAsia="Times New Roman" w:hAnsi="Times New Roman" w:cs="Times New Roman"/>
          <w:sz w:val="24"/>
          <w:szCs w:val="24"/>
        </w:rPr>
        <w:t xml:space="preserve">ERAF) finansējums ir noteikts </w:t>
      </w:r>
      <w:r w:rsidR="005D23F3">
        <w:rPr>
          <w:rFonts w:ascii="Times New Roman" w:eastAsia="Times New Roman" w:hAnsi="Times New Roman" w:cs="Times New Roman"/>
          <w:b/>
          <w:bCs/>
          <w:sz w:val="24"/>
          <w:szCs w:val="24"/>
        </w:rPr>
        <w:t>92565</w:t>
      </w:r>
      <w:r w:rsidRPr="00F90BA2">
        <w:rPr>
          <w:rFonts w:ascii="Times New Roman" w:eastAsia="Times New Roman" w:hAnsi="Times New Roman" w:cs="Times New Roman"/>
          <w:b/>
          <w:bCs/>
          <w:sz w:val="24"/>
          <w:szCs w:val="24"/>
        </w:rPr>
        <w:t xml:space="preserve"> EUR</w:t>
      </w:r>
      <w:r w:rsidRPr="00F90BA2">
        <w:rPr>
          <w:rFonts w:ascii="Times New Roman" w:eastAsia="Times New Roman" w:hAnsi="Times New Roman" w:cs="Times New Roman"/>
          <w:sz w:val="24"/>
          <w:szCs w:val="24"/>
        </w:rPr>
        <w:t xml:space="preserve"> vidēji par vienu </w:t>
      </w:r>
      <w:r w:rsidR="005D23F3">
        <w:rPr>
          <w:rFonts w:ascii="Times New Roman" w:eastAsia="Times New Roman" w:hAnsi="Times New Roman" w:cs="Times New Roman"/>
          <w:sz w:val="24"/>
          <w:szCs w:val="24"/>
        </w:rPr>
        <w:t>uzbūvēto</w:t>
      </w:r>
      <w:r w:rsidRPr="00F90BA2">
        <w:rPr>
          <w:rFonts w:ascii="Times New Roman" w:eastAsia="Times New Roman" w:hAnsi="Times New Roman" w:cs="Times New Roman"/>
          <w:sz w:val="24"/>
          <w:szCs w:val="24"/>
        </w:rPr>
        <w:t xml:space="preserve"> dzīvokli. </w:t>
      </w:r>
      <w:r w:rsidR="00CC133D">
        <w:rPr>
          <w:rFonts w:ascii="Times New Roman" w:eastAsia="Times New Roman" w:hAnsi="Times New Roman" w:cs="Times New Roman"/>
          <w:sz w:val="24"/>
          <w:szCs w:val="24"/>
        </w:rPr>
        <w:t xml:space="preserve">Projektā paredzēts </w:t>
      </w:r>
      <w:r w:rsidR="005D23F3">
        <w:rPr>
          <w:rFonts w:ascii="Times New Roman" w:eastAsia="Times New Roman" w:hAnsi="Times New Roman" w:cs="Times New Roman"/>
          <w:sz w:val="24"/>
          <w:szCs w:val="24"/>
        </w:rPr>
        <w:t>uzbūvēt</w:t>
      </w:r>
      <w:r w:rsidR="00CC133D">
        <w:rPr>
          <w:rFonts w:ascii="Times New Roman" w:eastAsia="Times New Roman" w:hAnsi="Times New Roman" w:cs="Times New Roman"/>
          <w:sz w:val="24"/>
          <w:szCs w:val="24"/>
        </w:rPr>
        <w:t xml:space="preserve"> </w:t>
      </w:r>
      <w:r w:rsidR="005D23F3">
        <w:rPr>
          <w:rFonts w:ascii="Times New Roman" w:eastAsia="Times New Roman" w:hAnsi="Times New Roman" w:cs="Times New Roman"/>
          <w:sz w:val="24"/>
          <w:szCs w:val="24"/>
        </w:rPr>
        <w:t>48</w:t>
      </w:r>
      <w:r w:rsidR="00CC133D">
        <w:rPr>
          <w:rFonts w:ascii="Times New Roman" w:eastAsia="Times New Roman" w:hAnsi="Times New Roman" w:cs="Times New Roman"/>
          <w:sz w:val="24"/>
          <w:szCs w:val="24"/>
        </w:rPr>
        <w:t xml:space="preserve"> dzīvokļus</w:t>
      </w:r>
      <w:r w:rsidR="005D23F3">
        <w:rPr>
          <w:rFonts w:ascii="Times New Roman" w:eastAsia="Times New Roman" w:hAnsi="Times New Roman" w:cs="Times New Roman"/>
          <w:sz w:val="24"/>
          <w:szCs w:val="24"/>
        </w:rPr>
        <w:t xml:space="preserve"> Gulbenē, Malienas ielā 4.</w:t>
      </w:r>
      <w:r w:rsidR="00CC133D">
        <w:rPr>
          <w:rFonts w:ascii="Times New Roman" w:eastAsia="Times New Roman" w:hAnsi="Times New Roman" w:cs="Times New Roman"/>
          <w:sz w:val="24"/>
          <w:szCs w:val="24"/>
        </w:rPr>
        <w:t xml:space="preserve"> </w:t>
      </w:r>
      <w:r w:rsidR="00FF056D">
        <w:rPr>
          <w:rFonts w:ascii="Times New Roman" w:eastAsia="Times New Roman" w:hAnsi="Times New Roman" w:cs="Times New Roman"/>
          <w:sz w:val="24"/>
          <w:szCs w:val="24"/>
        </w:rPr>
        <w:t xml:space="preserve">Līdz ar to projekta izmaksas ir plānotas </w:t>
      </w:r>
      <w:r w:rsidR="00FF056D" w:rsidRPr="00CC133D">
        <w:rPr>
          <w:rFonts w:ascii="Times New Roman" w:eastAsia="Times New Roman" w:hAnsi="Times New Roman" w:cs="Times New Roman"/>
          <w:b/>
          <w:bCs/>
          <w:sz w:val="24"/>
          <w:szCs w:val="24"/>
        </w:rPr>
        <w:t>5</w:t>
      </w:r>
      <w:r w:rsidR="005D23F3">
        <w:rPr>
          <w:rFonts w:ascii="Times New Roman" w:eastAsia="Times New Roman" w:hAnsi="Times New Roman" w:cs="Times New Roman"/>
          <w:b/>
          <w:bCs/>
          <w:sz w:val="24"/>
          <w:szCs w:val="24"/>
        </w:rPr>
        <w:t xml:space="preserve"> </w:t>
      </w:r>
      <w:r w:rsidR="005D23F3">
        <w:rPr>
          <w:rFonts w:ascii="Times New Roman" w:eastAsia="Times New Roman" w:hAnsi="Times New Roman" w:cs="Times New Roman"/>
          <w:b/>
          <w:bCs/>
          <w:sz w:val="24"/>
          <w:szCs w:val="24"/>
        </w:rPr>
        <w:lastRenderedPageBreak/>
        <w:t>227</w:t>
      </w:r>
      <w:r w:rsidR="00D04E31">
        <w:rPr>
          <w:rFonts w:ascii="Times New Roman" w:eastAsia="Times New Roman" w:hAnsi="Times New Roman" w:cs="Times New Roman"/>
          <w:b/>
          <w:bCs/>
          <w:sz w:val="24"/>
          <w:szCs w:val="24"/>
        </w:rPr>
        <w:t> </w:t>
      </w:r>
      <w:r w:rsidR="005D23F3">
        <w:rPr>
          <w:rFonts w:ascii="Times New Roman" w:eastAsia="Times New Roman" w:hAnsi="Times New Roman" w:cs="Times New Roman"/>
          <w:b/>
          <w:bCs/>
          <w:sz w:val="24"/>
          <w:szCs w:val="24"/>
        </w:rPr>
        <w:t>2</w:t>
      </w:r>
      <w:r w:rsidR="00FF056D" w:rsidRPr="00CC133D">
        <w:rPr>
          <w:rFonts w:ascii="Times New Roman" w:eastAsia="Times New Roman" w:hAnsi="Times New Roman" w:cs="Times New Roman"/>
          <w:b/>
          <w:bCs/>
          <w:sz w:val="24"/>
          <w:szCs w:val="24"/>
        </w:rPr>
        <w:t>00</w:t>
      </w:r>
      <w:r w:rsidR="00D04E31">
        <w:rPr>
          <w:rFonts w:ascii="Times New Roman" w:eastAsia="Times New Roman" w:hAnsi="Times New Roman" w:cs="Times New Roman"/>
          <w:b/>
          <w:bCs/>
          <w:sz w:val="24"/>
          <w:szCs w:val="24"/>
        </w:rPr>
        <w:t>,00</w:t>
      </w:r>
      <w:r w:rsidR="00FF056D">
        <w:rPr>
          <w:rFonts w:ascii="Times New Roman" w:eastAsia="Times New Roman" w:hAnsi="Times New Roman" w:cs="Times New Roman"/>
          <w:sz w:val="24"/>
          <w:szCs w:val="24"/>
        </w:rPr>
        <w:t xml:space="preserve"> EUR</w:t>
      </w:r>
      <w:r w:rsidR="00D04E31">
        <w:rPr>
          <w:rFonts w:ascii="Times New Roman" w:eastAsia="Times New Roman" w:hAnsi="Times New Roman" w:cs="Times New Roman"/>
          <w:sz w:val="24"/>
          <w:szCs w:val="24"/>
        </w:rPr>
        <w:t xml:space="preserve"> </w:t>
      </w:r>
      <w:r w:rsidR="005D23F3">
        <w:rPr>
          <w:rFonts w:ascii="Times New Roman" w:eastAsia="Times New Roman" w:hAnsi="Times New Roman" w:cs="Times New Roman"/>
          <w:sz w:val="24"/>
          <w:szCs w:val="24"/>
        </w:rPr>
        <w:t xml:space="preserve">(pieci miljoni divi simti divdesmit septiņi tūkstoši divi simti </w:t>
      </w:r>
      <w:proofErr w:type="spellStart"/>
      <w:r w:rsidR="005D23F3">
        <w:rPr>
          <w:rFonts w:ascii="Times New Roman" w:eastAsia="Times New Roman" w:hAnsi="Times New Roman" w:cs="Times New Roman"/>
          <w:sz w:val="24"/>
          <w:szCs w:val="24"/>
        </w:rPr>
        <w:t>euro</w:t>
      </w:r>
      <w:proofErr w:type="spellEnd"/>
      <w:r w:rsidR="005D23F3">
        <w:rPr>
          <w:rFonts w:ascii="Times New Roman" w:eastAsia="Times New Roman" w:hAnsi="Times New Roman" w:cs="Times New Roman"/>
          <w:sz w:val="24"/>
          <w:szCs w:val="24"/>
        </w:rPr>
        <w:t xml:space="preserve"> 00 centi) </w:t>
      </w:r>
      <w:r w:rsidR="00D04E31">
        <w:rPr>
          <w:rFonts w:ascii="Times New Roman" w:eastAsia="Times New Roman" w:hAnsi="Times New Roman" w:cs="Times New Roman"/>
          <w:sz w:val="24"/>
          <w:szCs w:val="24"/>
        </w:rPr>
        <w:t>(tajā skaitā PVN)</w:t>
      </w:r>
      <w:r w:rsidR="00925AA8">
        <w:rPr>
          <w:rFonts w:ascii="Times New Roman" w:eastAsia="Times New Roman" w:hAnsi="Times New Roman" w:cs="Times New Roman"/>
          <w:sz w:val="24"/>
          <w:szCs w:val="24"/>
        </w:rPr>
        <w:t>, kur ERAF daļa veidos</w:t>
      </w:r>
      <w:r w:rsidR="00CC133D">
        <w:rPr>
          <w:rFonts w:ascii="Times New Roman" w:eastAsia="Times New Roman" w:hAnsi="Times New Roman" w:cs="Times New Roman"/>
          <w:sz w:val="24"/>
          <w:szCs w:val="24"/>
        </w:rPr>
        <w:t xml:space="preserve"> </w:t>
      </w:r>
      <w:r w:rsidR="005D23F3">
        <w:rPr>
          <w:rFonts w:ascii="Times New Roman" w:eastAsia="Times New Roman" w:hAnsi="Times New Roman" w:cs="Times New Roman"/>
          <w:b/>
          <w:bCs/>
          <w:sz w:val="24"/>
          <w:szCs w:val="24"/>
        </w:rPr>
        <w:t>4 443 120</w:t>
      </w:r>
      <w:r w:rsidR="00CC133D" w:rsidRPr="00D04E31">
        <w:rPr>
          <w:rFonts w:ascii="Times New Roman" w:eastAsia="Times New Roman" w:hAnsi="Times New Roman" w:cs="Times New Roman"/>
          <w:b/>
          <w:bCs/>
          <w:sz w:val="24"/>
          <w:szCs w:val="24"/>
        </w:rPr>
        <w:t>,00</w:t>
      </w:r>
      <w:r w:rsidR="00CC133D">
        <w:rPr>
          <w:rFonts w:ascii="Times New Roman" w:eastAsia="Times New Roman" w:hAnsi="Times New Roman" w:cs="Times New Roman"/>
          <w:sz w:val="24"/>
          <w:szCs w:val="24"/>
        </w:rPr>
        <w:t xml:space="preserve"> EUR </w:t>
      </w:r>
      <w:r w:rsidR="00D04E31" w:rsidRPr="005D23F3">
        <w:rPr>
          <w:rFonts w:ascii="Times New Roman" w:hAnsi="Times New Roman" w:cs="Times New Roman"/>
          <w:sz w:val="24"/>
          <w:szCs w:val="24"/>
        </w:rPr>
        <w:t xml:space="preserve">(četri </w:t>
      </w:r>
      <w:r w:rsidR="005D23F3" w:rsidRPr="005D23F3">
        <w:rPr>
          <w:rFonts w:ascii="Times New Roman" w:hAnsi="Times New Roman" w:cs="Times New Roman"/>
          <w:sz w:val="24"/>
          <w:szCs w:val="24"/>
        </w:rPr>
        <w:t>miljoni četri četrdesmit trīs tūkstoši</w:t>
      </w:r>
      <w:r w:rsidR="00D04E31" w:rsidRPr="005D23F3">
        <w:rPr>
          <w:rFonts w:ascii="Times New Roman" w:hAnsi="Times New Roman" w:cs="Times New Roman"/>
          <w:sz w:val="24"/>
          <w:szCs w:val="24"/>
        </w:rPr>
        <w:t xml:space="preserve"> simt</w:t>
      </w:r>
      <w:r w:rsidR="005D23F3" w:rsidRPr="005D23F3">
        <w:rPr>
          <w:rFonts w:ascii="Times New Roman" w:hAnsi="Times New Roman" w:cs="Times New Roman"/>
          <w:sz w:val="24"/>
          <w:szCs w:val="24"/>
        </w:rPr>
        <w:t>s</w:t>
      </w:r>
      <w:r w:rsidR="00D04E31" w:rsidRPr="005D23F3">
        <w:rPr>
          <w:rFonts w:ascii="Times New Roman" w:hAnsi="Times New Roman" w:cs="Times New Roman"/>
          <w:sz w:val="24"/>
          <w:szCs w:val="24"/>
        </w:rPr>
        <w:t xml:space="preserve"> divdesmit </w:t>
      </w:r>
      <w:proofErr w:type="spellStart"/>
      <w:r w:rsidR="00D04E31" w:rsidRPr="005D23F3">
        <w:rPr>
          <w:rFonts w:ascii="Times New Roman" w:hAnsi="Times New Roman" w:cs="Times New Roman"/>
          <w:i/>
          <w:iCs/>
          <w:sz w:val="24"/>
          <w:szCs w:val="24"/>
        </w:rPr>
        <w:t>euro</w:t>
      </w:r>
      <w:proofErr w:type="spellEnd"/>
      <w:r w:rsidR="00D04E31" w:rsidRPr="005D23F3">
        <w:rPr>
          <w:rFonts w:ascii="Times New Roman" w:hAnsi="Times New Roman" w:cs="Times New Roman"/>
          <w:sz w:val="24"/>
          <w:szCs w:val="24"/>
        </w:rPr>
        <w:t>, 00 centi)</w:t>
      </w:r>
      <w:r w:rsidR="005169E0">
        <w:rPr>
          <w:rFonts w:ascii="Times New Roman" w:hAnsi="Times New Roman" w:cs="Times New Roman"/>
          <w:sz w:val="24"/>
          <w:szCs w:val="24"/>
        </w:rPr>
        <w:t xml:space="preserve"> </w:t>
      </w:r>
      <w:r w:rsidR="00CC133D">
        <w:rPr>
          <w:rFonts w:ascii="Times New Roman" w:eastAsia="Times New Roman" w:hAnsi="Times New Roman" w:cs="Times New Roman"/>
          <w:sz w:val="24"/>
          <w:szCs w:val="24"/>
        </w:rPr>
        <w:t>jeb</w:t>
      </w:r>
      <w:r w:rsidR="00925AA8">
        <w:rPr>
          <w:rFonts w:ascii="Times New Roman" w:eastAsia="Times New Roman" w:hAnsi="Times New Roman" w:cs="Times New Roman"/>
          <w:sz w:val="24"/>
          <w:szCs w:val="24"/>
        </w:rPr>
        <w:t xml:space="preserve"> </w:t>
      </w:r>
      <w:r w:rsidR="005D23F3">
        <w:rPr>
          <w:rFonts w:ascii="Times New Roman" w:eastAsia="Times New Roman" w:hAnsi="Times New Roman" w:cs="Times New Roman"/>
          <w:sz w:val="24"/>
          <w:szCs w:val="24"/>
        </w:rPr>
        <w:t>85</w:t>
      </w:r>
      <w:r w:rsidR="00925AA8">
        <w:rPr>
          <w:rFonts w:ascii="Times New Roman" w:eastAsia="Times New Roman" w:hAnsi="Times New Roman" w:cs="Times New Roman"/>
          <w:sz w:val="24"/>
          <w:szCs w:val="24"/>
        </w:rPr>
        <w:t xml:space="preserve"> %, bet Gulbenes novada pašvaldības daļa veidos</w:t>
      </w:r>
      <w:r w:rsidR="00D04E31">
        <w:rPr>
          <w:rFonts w:ascii="Times New Roman" w:eastAsia="Times New Roman" w:hAnsi="Times New Roman" w:cs="Times New Roman"/>
          <w:sz w:val="24"/>
          <w:szCs w:val="24"/>
        </w:rPr>
        <w:t xml:space="preserve"> </w:t>
      </w:r>
      <w:r w:rsidR="00475219">
        <w:rPr>
          <w:rFonts w:ascii="Times New Roman" w:eastAsia="Times New Roman" w:hAnsi="Times New Roman" w:cs="Times New Roman"/>
          <w:b/>
          <w:bCs/>
          <w:sz w:val="24"/>
          <w:szCs w:val="24"/>
        </w:rPr>
        <w:t>784 080</w:t>
      </w:r>
      <w:r w:rsidR="00D04E31" w:rsidRPr="00D04E31">
        <w:rPr>
          <w:rFonts w:ascii="Times New Roman" w:eastAsia="Times New Roman" w:hAnsi="Times New Roman" w:cs="Times New Roman"/>
          <w:b/>
          <w:bCs/>
          <w:sz w:val="24"/>
          <w:szCs w:val="24"/>
        </w:rPr>
        <w:t>,00</w:t>
      </w:r>
      <w:r w:rsidR="00925AA8">
        <w:rPr>
          <w:rFonts w:ascii="Times New Roman" w:eastAsia="Times New Roman" w:hAnsi="Times New Roman" w:cs="Times New Roman"/>
          <w:sz w:val="24"/>
          <w:szCs w:val="24"/>
        </w:rPr>
        <w:t xml:space="preserve"> </w:t>
      </w:r>
      <w:r w:rsidR="00D04E31">
        <w:rPr>
          <w:rFonts w:ascii="Times New Roman" w:eastAsia="Times New Roman" w:hAnsi="Times New Roman" w:cs="Times New Roman"/>
          <w:sz w:val="24"/>
          <w:szCs w:val="24"/>
        </w:rPr>
        <w:t xml:space="preserve">EUR </w:t>
      </w:r>
      <w:r w:rsidR="00D04E31" w:rsidRPr="00D04E31">
        <w:rPr>
          <w:rFonts w:ascii="Times New Roman" w:hAnsi="Times New Roman" w:cs="Times New Roman"/>
          <w:sz w:val="24"/>
          <w:szCs w:val="24"/>
        </w:rPr>
        <w:t>(</w:t>
      </w:r>
      <w:r w:rsidR="00475219">
        <w:rPr>
          <w:rFonts w:ascii="Times New Roman" w:hAnsi="Times New Roman" w:cs="Times New Roman"/>
          <w:sz w:val="24"/>
          <w:szCs w:val="24"/>
        </w:rPr>
        <w:t xml:space="preserve">septiņi simti astoņdesmit četri tūkstoši astoņdesmit </w:t>
      </w:r>
      <w:proofErr w:type="spellStart"/>
      <w:r w:rsidR="00475219">
        <w:rPr>
          <w:rFonts w:ascii="Times New Roman" w:hAnsi="Times New Roman" w:cs="Times New Roman"/>
          <w:sz w:val="24"/>
          <w:szCs w:val="24"/>
        </w:rPr>
        <w:t>euro</w:t>
      </w:r>
      <w:proofErr w:type="spellEnd"/>
      <w:r w:rsidR="00475219">
        <w:rPr>
          <w:rFonts w:ascii="Times New Roman" w:hAnsi="Times New Roman" w:cs="Times New Roman"/>
          <w:sz w:val="24"/>
          <w:szCs w:val="24"/>
        </w:rPr>
        <w:t xml:space="preserve"> 00 centi</w:t>
      </w:r>
      <w:r w:rsidR="00D04E31" w:rsidRPr="00D04E31">
        <w:rPr>
          <w:rFonts w:ascii="Times New Roman" w:hAnsi="Times New Roman" w:cs="Times New Roman"/>
          <w:sz w:val="24"/>
          <w:szCs w:val="24"/>
        </w:rPr>
        <w:t>), jeb</w:t>
      </w:r>
      <w:r w:rsidR="00D04E31" w:rsidRPr="00D04E31">
        <w:rPr>
          <w:rFonts w:ascii="Times New Roman" w:eastAsia="Times New Roman" w:hAnsi="Times New Roman" w:cs="Times New Roman"/>
          <w:sz w:val="24"/>
          <w:szCs w:val="24"/>
        </w:rPr>
        <w:t xml:space="preserve"> </w:t>
      </w:r>
      <w:r w:rsidR="00475219">
        <w:rPr>
          <w:rFonts w:ascii="Times New Roman" w:eastAsia="Times New Roman" w:hAnsi="Times New Roman" w:cs="Times New Roman"/>
          <w:sz w:val="24"/>
          <w:szCs w:val="24"/>
        </w:rPr>
        <w:t>15</w:t>
      </w:r>
      <w:r w:rsidR="00925AA8" w:rsidRPr="00D04E31">
        <w:rPr>
          <w:rFonts w:ascii="Times New Roman" w:eastAsia="Times New Roman" w:hAnsi="Times New Roman" w:cs="Times New Roman"/>
          <w:sz w:val="24"/>
          <w:szCs w:val="24"/>
        </w:rPr>
        <w:t>%</w:t>
      </w:r>
      <w:r w:rsidR="004D5D29">
        <w:rPr>
          <w:rFonts w:ascii="Times New Roman" w:eastAsia="Times New Roman" w:hAnsi="Times New Roman" w:cs="Times New Roman"/>
          <w:sz w:val="24"/>
          <w:szCs w:val="24"/>
        </w:rPr>
        <w:t xml:space="preserve"> no kopējām izmaksām.</w:t>
      </w:r>
    </w:p>
    <w:p w14:paraId="717604FC" w14:textId="3DD099F1" w:rsidR="006769FC" w:rsidRPr="006769FC" w:rsidRDefault="004A2980" w:rsidP="006769FC">
      <w:pPr>
        <w:spacing w:after="0" w:line="360" w:lineRule="auto"/>
        <w:ind w:firstLine="567"/>
        <w:jc w:val="both"/>
        <w:rPr>
          <w:rStyle w:val="citation-645"/>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Pamatojoties uz Pašvaldību likuma 10.panta pirmās daļas 21.punktu, kas nosaka, ka dome ir tiesīga izlemt ikvienu pašvaldības kompetences jautājumu</w:t>
      </w:r>
      <w:r w:rsidR="005169E0">
        <w:rPr>
          <w:rFonts w:ascii="Times New Roman" w:eastAsia="Times New Roman" w:hAnsi="Times New Roman" w:cs="Times New Roman"/>
          <w:sz w:val="24"/>
          <w:szCs w:val="24"/>
        </w:rPr>
        <w:t xml:space="preserve"> un</w:t>
      </w:r>
      <w:r>
        <w:rPr>
          <w:rFonts w:ascii="Times New Roman" w:eastAsia="Times New Roman" w:hAnsi="Times New Roman" w:cs="Times New Roman"/>
          <w:sz w:val="24"/>
          <w:szCs w:val="24"/>
        </w:rPr>
        <w:t xml:space="preserve"> tikai domes kompetencē ir pieņemt lēmumus citos ārējos normatīvajos aktos paredzētajos gadījumos</w:t>
      </w:r>
      <w:r w:rsidR="005169E0">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un </w:t>
      </w:r>
      <w:r>
        <w:rPr>
          <w:rFonts w:ascii="Times New Roman" w:eastAsia="Times New Roman" w:hAnsi="Times New Roman" w:cs="Times New Roman"/>
          <w:sz w:val="24"/>
          <w:szCs w:val="24"/>
          <w:highlight w:val="white"/>
        </w:rPr>
        <w:t>Gulbenes novada pašvaldības domes Finanšu komitejas ieteikumu</w:t>
      </w:r>
      <w:r>
        <w:rPr>
          <w:rFonts w:ascii="Times New Roman" w:eastAsia="Times New Roman" w:hAnsi="Times New Roman" w:cs="Times New Roman"/>
          <w:sz w:val="24"/>
          <w:szCs w:val="24"/>
        </w:rPr>
        <w:t>, atklāti balsojot: ar ___ balsīm "Par" (_____), "Pret" – ____ (____), "Atturas" – ___ (____), "Nepiedalās" – ____ (____), Gulbenes novada pašvaldības dome NOLEMJ:</w:t>
      </w:r>
    </w:p>
    <w:p w14:paraId="662B0AE3" w14:textId="60608274" w:rsidR="007A7BF7" w:rsidRDefault="007A7BF7" w:rsidP="004D2948">
      <w:pPr>
        <w:pStyle w:val="Paraststmeklis"/>
        <w:numPr>
          <w:ilvl w:val="0"/>
          <w:numId w:val="2"/>
        </w:numPr>
        <w:spacing w:before="0" w:beforeAutospacing="0" w:after="0" w:afterAutospacing="0" w:line="360" w:lineRule="auto"/>
        <w:ind w:left="0" w:firstLine="426"/>
        <w:jc w:val="both"/>
      </w:pPr>
      <w:r w:rsidRPr="007A7BF7">
        <w:rPr>
          <w:highlight w:val="white"/>
        </w:rPr>
        <w:t>ATBALSTĪT projekta “</w:t>
      </w:r>
      <w:r w:rsidR="004D5D29" w:rsidRPr="004D5D29">
        <w:t>Daudzdzīvokļu dzīvojamās mājas būvniecība Malienas ielā 4, Gulbenē</w:t>
      </w:r>
      <w:r w:rsidRPr="007A7BF7">
        <w:rPr>
          <w:highlight w:val="white"/>
        </w:rPr>
        <w:t>” īstenošanu</w:t>
      </w:r>
      <w:r w:rsidR="004D5D29">
        <w:t>, projekta apstiprināšanas gadījumā.</w:t>
      </w:r>
    </w:p>
    <w:p w14:paraId="3620A2E7" w14:textId="34100A4C" w:rsidR="00D04E31" w:rsidRPr="00D04E31" w:rsidRDefault="00D04E31" w:rsidP="00D04E31">
      <w:pPr>
        <w:pStyle w:val="Paraststmeklis"/>
        <w:numPr>
          <w:ilvl w:val="0"/>
          <w:numId w:val="2"/>
        </w:numPr>
        <w:spacing w:before="0" w:beforeAutospacing="0" w:after="0" w:afterAutospacing="0" w:line="360" w:lineRule="auto"/>
        <w:ind w:left="0" w:firstLine="426"/>
        <w:jc w:val="both"/>
      </w:pPr>
      <w:r w:rsidRPr="00D04E31">
        <w:t xml:space="preserve">UZDOT Gulbenes novada Centrālās pārvaldes Finanšu nodaļai nepieciešamo līdzfinansējumu </w:t>
      </w:r>
      <w:r w:rsidR="00475219">
        <w:rPr>
          <w:b/>
          <w:bCs/>
        </w:rPr>
        <w:t>784 080</w:t>
      </w:r>
      <w:r w:rsidR="00475219" w:rsidRPr="00D04E31">
        <w:rPr>
          <w:b/>
          <w:bCs/>
        </w:rPr>
        <w:t>,00</w:t>
      </w:r>
      <w:r w:rsidR="00475219">
        <w:t xml:space="preserve"> EUR </w:t>
      </w:r>
      <w:r w:rsidR="00475219" w:rsidRPr="00D04E31">
        <w:t>(</w:t>
      </w:r>
      <w:r w:rsidR="00475219">
        <w:t xml:space="preserve">septiņi simti astoņdesmit četri tūkstoši astoņdesmit </w:t>
      </w:r>
      <w:proofErr w:type="spellStart"/>
      <w:r w:rsidR="00475219">
        <w:t>euro</w:t>
      </w:r>
      <w:proofErr w:type="spellEnd"/>
      <w:r w:rsidR="00475219">
        <w:t xml:space="preserve"> 00 centi</w:t>
      </w:r>
      <w:r w:rsidR="00475219" w:rsidRPr="00D04E31">
        <w:t>)</w:t>
      </w:r>
      <w:r w:rsidRPr="00D04E31">
        <w:t xml:space="preserve"> (tajā skaitā PVN) apmērā nodrošināt ņemot  aizņēmu Valsts kasē.</w:t>
      </w:r>
    </w:p>
    <w:p w14:paraId="570D0350" w14:textId="36FED4CE" w:rsidR="004D2948" w:rsidRPr="004D2948" w:rsidRDefault="004D2948" w:rsidP="004D2948">
      <w:pPr>
        <w:pStyle w:val="Paraststmeklis"/>
        <w:numPr>
          <w:ilvl w:val="0"/>
          <w:numId w:val="2"/>
        </w:numPr>
        <w:spacing w:before="0" w:beforeAutospacing="0" w:after="0" w:afterAutospacing="0" w:line="360" w:lineRule="auto"/>
        <w:ind w:left="0" w:firstLine="426"/>
        <w:jc w:val="both"/>
      </w:pPr>
      <w:r w:rsidRPr="004D2948">
        <w:t xml:space="preserve">Par </w:t>
      </w:r>
      <w:r w:rsidR="004D5D29">
        <w:t>projekta</w:t>
      </w:r>
      <w:r w:rsidRPr="004D2948">
        <w:t xml:space="preserve"> </w:t>
      </w:r>
      <w:r w:rsidR="00401D20">
        <w:t xml:space="preserve">iesniegšanas </w:t>
      </w:r>
      <w:r w:rsidRPr="004D2948">
        <w:t>dokumentācijas izstrādes organizēšanu</w:t>
      </w:r>
      <w:r w:rsidR="004D5D29">
        <w:t xml:space="preserve"> un projekta īstenošanu</w:t>
      </w:r>
      <w:r w:rsidRPr="004D2948">
        <w:t xml:space="preserve"> </w:t>
      </w:r>
      <w:r w:rsidR="00401D20">
        <w:t xml:space="preserve">tā apstiprināšanas gadījumā </w:t>
      </w:r>
      <w:r w:rsidRPr="004D2948">
        <w:t>atbildīgs ir Gulbenes novada Centrālās pārvaldes Attīstības un iepirkumu nodaļas vadītājs.</w:t>
      </w:r>
    </w:p>
    <w:p w14:paraId="72A9A23F" w14:textId="3A0E70E0" w:rsidR="004D2948" w:rsidRPr="004D2948" w:rsidRDefault="004D2948" w:rsidP="004D2948">
      <w:pPr>
        <w:pStyle w:val="Paraststmeklis"/>
        <w:numPr>
          <w:ilvl w:val="0"/>
          <w:numId w:val="2"/>
        </w:numPr>
        <w:spacing w:before="0" w:beforeAutospacing="0" w:after="0" w:afterAutospacing="0" w:line="360" w:lineRule="auto"/>
        <w:ind w:left="0" w:firstLine="426"/>
        <w:jc w:val="both"/>
        <w:rPr>
          <w:highlight w:val="white"/>
        </w:rPr>
      </w:pPr>
      <w:r w:rsidRPr="004D2948">
        <w:t>Lēmuma izpildes kontroli veikt Gulbenes novada pašvaldības izpilddirektoram.</w:t>
      </w:r>
    </w:p>
    <w:p w14:paraId="76256688" w14:textId="77777777" w:rsidR="00702093" w:rsidRDefault="00702093">
      <w:pPr>
        <w:spacing w:after="0" w:line="360" w:lineRule="auto"/>
        <w:rPr>
          <w:rFonts w:ascii="Times New Roman" w:eastAsia="Times New Roman" w:hAnsi="Times New Roman" w:cs="Times New Roman"/>
          <w:sz w:val="24"/>
          <w:szCs w:val="24"/>
        </w:rPr>
      </w:pPr>
    </w:p>
    <w:p w14:paraId="13DB69D8" w14:textId="77777777" w:rsidR="00702093" w:rsidRDefault="004A298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N.Mazūrs</w:t>
      </w:r>
      <w:proofErr w:type="spellEnd"/>
    </w:p>
    <w:p w14:paraId="63782F73" w14:textId="77777777" w:rsidR="00702093" w:rsidRDefault="00702093">
      <w:pPr>
        <w:widowControl w:val="0"/>
        <w:spacing w:after="0" w:line="360" w:lineRule="auto"/>
        <w:jc w:val="both"/>
        <w:rPr>
          <w:rFonts w:ascii="Times New Roman" w:eastAsia="Times New Roman" w:hAnsi="Times New Roman" w:cs="Times New Roman"/>
          <w:sz w:val="24"/>
          <w:szCs w:val="24"/>
        </w:rPr>
      </w:pPr>
    </w:p>
    <w:p w14:paraId="2CF6537D" w14:textId="77777777" w:rsidR="009B1C4C" w:rsidRPr="009B1C4C" w:rsidRDefault="009B1C4C" w:rsidP="009B1C4C">
      <w:pPr>
        <w:widowControl w:val="0"/>
        <w:spacing w:after="0" w:line="360" w:lineRule="auto"/>
        <w:jc w:val="both"/>
        <w:rPr>
          <w:rFonts w:ascii="Times New Roman" w:eastAsia="Times New Roman" w:hAnsi="Times New Roman" w:cs="Times New Roman"/>
          <w:sz w:val="24"/>
          <w:szCs w:val="24"/>
        </w:rPr>
      </w:pPr>
      <w:r w:rsidRPr="009B1C4C">
        <w:rPr>
          <w:rFonts w:ascii="Times New Roman" w:eastAsia="Times New Roman" w:hAnsi="Times New Roman" w:cs="Times New Roman"/>
          <w:sz w:val="24"/>
          <w:szCs w:val="24"/>
        </w:rPr>
        <w:t>Zelčs, +371 64473229</w:t>
      </w:r>
    </w:p>
    <w:p w14:paraId="0A1A0A0E" w14:textId="1543CA62" w:rsidR="00702093" w:rsidRDefault="009B1C4C" w:rsidP="009B1C4C">
      <w:pPr>
        <w:widowControl w:val="0"/>
        <w:spacing w:after="0" w:line="360" w:lineRule="auto"/>
        <w:jc w:val="both"/>
        <w:rPr>
          <w:rFonts w:ascii="Times New Roman" w:eastAsia="Times New Roman" w:hAnsi="Times New Roman" w:cs="Times New Roman"/>
          <w:sz w:val="24"/>
          <w:szCs w:val="24"/>
        </w:rPr>
      </w:pPr>
      <w:hyperlink r:id="rId7" w:history="1">
        <w:r w:rsidRPr="00AD3CEE">
          <w:rPr>
            <w:rStyle w:val="Hipersaite"/>
            <w:rFonts w:ascii="Times New Roman" w:eastAsia="Times New Roman" w:hAnsi="Times New Roman" w:cs="Times New Roman"/>
            <w:sz w:val="24"/>
            <w:szCs w:val="24"/>
          </w:rPr>
          <w:t>matiss.zelcs@gulbene.lv</w:t>
        </w:r>
      </w:hyperlink>
      <w:r>
        <w:rPr>
          <w:rFonts w:ascii="Times New Roman" w:eastAsia="Times New Roman" w:hAnsi="Times New Roman" w:cs="Times New Roman"/>
          <w:sz w:val="24"/>
          <w:szCs w:val="24"/>
        </w:rPr>
        <w:t xml:space="preserve"> </w:t>
      </w:r>
    </w:p>
    <w:p w14:paraId="1EB4BCE8" w14:textId="77777777" w:rsidR="009B1C4C" w:rsidRDefault="009B1C4C" w:rsidP="009B1C4C">
      <w:pPr>
        <w:widowControl w:val="0"/>
        <w:spacing w:after="0" w:line="360" w:lineRule="auto"/>
        <w:jc w:val="both"/>
        <w:rPr>
          <w:rFonts w:ascii="Times New Roman" w:eastAsia="Times New Roman" w:hAnsi="Times New Roman" w:cs="Times New Roman"/>
          <w:sz w:val="24"/>
          <w:szCs w:val="24"/>
        </w:rPr>
      </w:pPr>
    </w:p>
    <w:p w14:paraId="6AEEEF58" w14:textId="518CFFDA" w:rsidR="004D2948" w:rsidRPr="009B1C4C" w:rsidRDefault="009B1C4C" w:rsidP="00645BFD">
      <w:pPr>
        <w:widowControl w:val="0"/>
        <w:spacing w:after="0" w:line="360" w:lineRule="auto"/>
        <w:jc w:val="center"/>
        <w:rPr>
          <w:rFonts w:ascii="Times New Roman" w:eastAsia="Times New Roman" w:hAnsi="Times New Roman" w:cs="Times New Roman"/>
          <w:sz w:val="24"/>
          <w:szCs w:val="24"/>
        </w:rPr>
      </w:pPr>
      <w:r w:rsidRPr="009B1C4C">
        <w:rPr>
          <w:rFonts w:ascii="Times New Roman" w:eastAsia="Times New Roman" w:hAnsi="Times New Roman" w:cs="Times New Roman"/>
          <w:sz w:val="24"/>
          <w:szCs w:val="24"/>
        </w:rPr>
        <w:t>DOKUMENTS PARAKSTĪTS AR DROŠU ELEKTRONISKO PARAKSTU UN SATUR LAIKA ZĪMOGU</w:t>
      </w:r>
    </w:p>
    <w:sectPr w:rsidR="004D2948" w:rsidRPr="009B1C4C" w:rsidSect="004D5D29">
      <w:pgSz w:w="11906" w:h="16838"/>
      <w:pgMar w:top="1134" w:right="851" w:bottom="1134" w:left="1701"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727"/>
    <w:multiLevelType w:val="hybridMultilevel"/>
    <w:tmpl w:val="0B5E708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1D632034"/>
    <w:multiLevelType w:val="multilevel"/>
    <w:tmpl w:val="6A7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603F2"/>
    <w:multiLevelType w:val="multilevel"/>
    <w:tmpl w:val="FAE4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30FF"/>
    <w:multiLevelType w:val="multilevel"/>
    <w:tmpl w:val="A2C8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735BF"/>
    <w:multiLevelType w:val="multilevel"/>
    <w:tmpl w:val="5FFCBEFE"/>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22C0544"/>
    <w:multiLevelType w:val="multilevel"/>
    <w:tmpl w:val="4BC6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97F24"/>
    <w:multiLevelType w:val="multilevel"/>
    <w:tmpl w:val="D8D649C4"/>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BB65D09"/>
    <w:multiLevelType w:val="multilevel"/>
    <w:tmpl w:val="EAC2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67C72"/>
    <w:multiLevelType w:val="multilevel"/>
    <w:tmpl w:val="DEE6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70AC3715"/>
    <w:multiLevelType w:val="multilevel"/>
    <w:tmpl w:val="D8C0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3710B1"/>
    <w:multiLevelType w:val="multilevel"/>
    <w:tmpl w:val="1B10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047399">
    <w:abstractNumId w:val="6"/>
  </w:num>
  <w:num w:numId="2" w16cid:durableId="617109379">
    <w:abstractNumId w:val="0"/>
  </w:num>
  <w:num w:numId="3" w16cid:durableId="426922315">
    <w:abstractNumId w:val="4"/>
  </w:num>
  <w:num w:numId="4" w16cid:durableId="277415667">
    <w:abstractNumId w:val="10"/>
  </w:num>
  <w:num w:numId="5" w16cid:durableId="1298872257">
    <w:abstractNumId w:val="7"/>
  </w:num>
  <w:num w:numId="6" w16cid:durableId="717124903">
    <w:abstractNumId w:val="3"/>
  </w:num>
  <w:num w:numId="7" w16cid:durableId="1582133208">
    <w:abstractNumId w:val="2"/>
  </w:num>
  <w:num w:numId="8" w16cid:durableId="1845781781">
    <w:abstractNumId w:val="11"/>
  </w:num>
  <w:num w:numId="9" w16cid:durableId="1464422670">
    <w:abstractNumId w:val="1"/>
  </w:num>
  <w:num w:numId="10" w16cid:durableId="1225605148">
    <w:abstractNumId w:val="8"/>
  </w:num>
  <w:num w:numId="11" w16cid:durableId="629483269">
    <w:abstractNumId w:val="5"/>
  </w:num>
  <w:num w:numId="12" w16cid:durableId="2142529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93"/>
    <w:rsid w:val="0003080E"/>
    <w:rsid w:val="001022FE"/>
    <w:rsid w:val="00121BB8"/>
    <w:rsid w:val="00176A54"/>
    <w:rsid w:val="001B5D13"/>
    <w:rsid w:val="001C7520"/>
    <w:rsid w:val="001E5EF2"/>
    <w:rsid w:val="00225AF7"/>
    <w:rsid w:val="00395A35"/>
    <w:rsid w:val="00401D20"/>
    <w:rsid w:val="00475219"/>
    <w:rsid w:val="004809BB"/>
    <w:rsid w:val="004A2980"/>
    <w:rsid w:val="004C482A"/>
    <w:rsid w:val="004D2948"/>
    <w:rsid w:val="004D5D29"/>
    <w:rsid w:val="005169E0"/>
    <w:rsid w:val="00556BEA"/>
    <w:rsid w:val="00570323"/>
    <w:rsid w:val="005D23F3"/>
    <w:rsid w:val="00613C42"/>
    <w:rsid w:val="00645BFD"/>
    <w:rsid w:val="006769FC"/>
    <w:rsid w:val="00686FD4"/>
    <w:rsid w:val="006B027E"/>
    <w:rsid w:val="00702093"/>
    <w:rsid w:val="007A1402"/>
    <w:rsid w:val="007A7BF7"/>
    <w:rsid w:val="008232FA"/>
    <w:rsid w:val="00925AA8"/>
    <w:rsid w:val="009B1C4C"/>
    <w:rsid w:val="00A97286"/>
    <w:rsid w:val="00B12311"/>
    <w:rsid w:val="00BF2116"/>
    <w:rsid w:val="00CB4558"/>
    <w:rsid w:val="00CC133D"/>
    <w:rsid w:val="00D04E31"/>
    <w:rsid w:val="00D10A7B"/>
    <w:rsid w:val="00D239C9"/>
    <w:rsid w:val="00F83C73"/>
    <w:rsid w:val="00F90BA2"/>
    <w:rsid w:val="00FF05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F94D"/>
  <w15:docId w15:val="{4E10EBAF-551E-473F-8B4B-49E2CA4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sz w:val="24"/>
      <w:szCs w:val="20"/>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5407B5"/>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54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sz w:val="24"/>
      <w:szCs w:val="24"/>
    </w:rPr>
  </w:style>
  <w:style w:type="paragraph" w:customStyle="1" w:styleId="Parastais">
    <w:name w:val="Parastais"/>
    <w:qFormat/>
    <w:rsid w:val="0035196E"/>
    <w:pPr>
      <w:spacing w:after="0" w:line="240" w:lineRule="auto"/>
    </w:pPr>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rPr>
  </w:style>
  <w:style w:type="character" w:styleId="Hipersaite">
    <w:name w:val="Hyperlink"/>
    <w:basedOn w:val="Noklusjumarindkopasfonts"/>
    <w:uiPriority w:val="99"/>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3339EE"/>
    <w:pPr>
      <w:spacing w:after="0" w:line="240" w:lineRule="auto"/>
    </w:pPr>
  </w:style>
  <w:style w:type="character" w:styleId="Komentraatsauce">
    <w:name w:val="annotation reference"/>
    <w:basedOn w:val="Noklusjumarindkopasfonts"/>
    <w:uiPriority w:val="99"/>
    <w:semiHidden/>
    <w:unhideWhenUsed/>
    <w:rsid w:val="004F5258"/>
    <w:rPr>
      <w:sz w:val="16"/>
      <w:szCs w:val="16"/>
    </w:rPr>
  </w:style>
  <w:style w:type="paragraph" w:styleId="Komentrateksts">
    <w:name w:val="annotation text"/>
    <w:basedOn w:val="Parasts"/>
    <w:link w:val="KomentratekstsRakstz"/>
    <w:uiPriority w:val="99"/>
    <w:unhideWhenUsed/>
    <w:rsid w:val="004F52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5258"/>
    <w:rPr>
      <w:sz w:val="20"/>
      <w:szCs w:val="20"/>
    </w:rPr>
  </w:style>
  <w:style w:type="paragraph" w:styleId="Komentratma">
    <w:name w:val="annotation subject"/>
    <w:basedOn w:val="Komentrateksts"/>
    <w:next w:val="Komentrateksts"/>
    <w:link w:val="KomentratmaRakstz"/>
    <w:uiPriority w:val="99"/>
    <w:semiHidden/>
    <w:unhideWhenUsed/>
    <w:rsid w:val="004F5258"/>
    <w:rPr>
      <w:b/>
      <w:bCs/>
    </w:rPr>
  </w:style>
  <w:style w:type="character" w:customStyle="1" w:styleId="KomentratmaRakstz">
    <w:name w:val="Komentāra tēma Rakstz."/>
    <w:basedOn w:val="KomentratekstsRakstz"/>
    <w:link w:val="Komentratma"/>
    <w:uiPriority w:val="99"/>
    <w:semiHidden/>
    <w:rsid w:val="004F5258"/>
    <w:rPr>
      <w:b/>
      <w:bCs/>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styleId="Neatrisintapieminana">
    <w:name w:val="Unresolved Mention"/>
    <w:basedOn w:val="Noklusjumarindkopasfonts"/>
    <w:uiPriority w:val="99"/>
    <w:semiHidden/>
    <w:unhideWhenUsed/>
    <w:rsid w:val="009B1C4C"/>
    <w:rPr>
      <w:color w:val="605E5C"/>
      <w:shd w:val="clear" w:color="auto" w:fill="E1DFDD"/>
    </w:rPr>
  </w:style>
  <w:style w:type="paragraph" w:styleId="Paraststmeklis">
    <w:name w:val="Normal (Web)"/>
    <w:basedOn w:val="Parasts"/>
    <w:uiPriority w:val="99"/>
    <w:unhideWhenUsed/>
    <w:rsid w:val="00676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45">
    <w:name w:val="citation-645"/>
    <w:basedOn w:val="Noklusjumarindkopasfonts"/>
    <w:rsid w:val="006769FC"/>
  </w:style>
  <w:style w:type="character" w:customStyle="1" w:styleId="citation-644">
    <w:name w:val="citation-644"/>
    <w:basedOn w:val="Noklusjumarindkopasfonts"/>
    <w:rsid w:val="006769FC"/>
  </w:style>
  <w:style w:type="character" w:customStyle="1" w:styleId="citation-643">
    <w:name w:val="citation-643"/>
    <w:basedOn w:val="Noklusjumarindkopasfonts"/>
    <w:rsid w:val="0067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86034">
      <w:bodyDiv w:val="1"/>
      <w:marLeft w:val="0"/>
      <w:marRight w:val="0"/>
      <w:marTop w:val="0"/>
      <w:marBottom w:val="0"/>
      <w:divBdr>
        <w:top w:val="none" w:sz="0" w:space="0" w:color="auto"/>
        <w:left w:val="none" w:sz="0" w:space="0" w:color="auto"/>
        <w:bottom w:val="none" w:sz="0" w:space="0" w:color="auto"/>
        <w:right w:val="none" w:sz="0" w:space="0" w:color="auto"/>
      </w:divBdr>
    </w:div>
    <w:div w:id="1893887237">
      <w:bodyDiv w:val="1"/>
      <w:marLeft w:val="0"/>
      <w:marRight w:val="0"/>
      <w:marTop w:val="0"/>
      <w:marBottom w:val="0"/>
      <w:divBdr>
        <w:top w:val="none" w:sz="0" w:space="0" w:color="auto"/>
        <w:left w:val="none" w:sz="0" w:space="0" w:color="auto"/>
        <w:bottom w:val="none" w:sz="0" w:space="0" w:color="auto"/>
        <w:right w:val="none" w:sz="0" w:space="0" w:color="auto"/>
      </w:divBdr>
    </w:div>
    <w:div w:id="2054382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tiss.zelcs@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1LuyvZqCC5m8ExEKw/yXba0sg==">CgMxLjA4AHIhMVFFT1VITWh6eUxONmFJcnAzbUZBUllVWS0xY2dBbzM0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2523</Words>
  <Characters>1439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cp:lastPrinted>2025-08-06T13:43:00Z</cp:lastPrinted>
  <dcterms:created xsi:type="dcterms:W3CDTF">2025-08-21T11:37:00Z</dcterms:created>
  <dcterms:modified xsi:type="dcterms:W3CDTF">2025-08-21T11:37:00Z</dcterms:modified>
</cp:coreProperties>
</file>