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24DE64A3" w:rsidR="00D220EA" w:rsidRPr="00067C78" w:rsidRDefault="002B1A0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B1A0A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2B1A0A">
        <w:rPr>
          <w:rFonts w:ascii="Times New Roman" w:eastAsia="Calibri" w:hAnsi="Times New Roman" w:cs="Times New Roman"/>
          <w:i/>
          <w:iCs/>
          <w:lang w:eastAsia="en-US"/>
        </w:rPr>
        <w:t>Jaunvaivari</w:t>
      </w:r>
      <w:proofErr w:type="spellEnd"/>
      <w:r w:rsidRPr="002B1A0A">
        <w:rPr>
          <w:rFonts w:ascii="Times New Roman" w:eastAsia="Calibri" w:hAnsi="Times New Roman" w:cs="Times New Roman"/>
          <w:i/>
          <w:iCs/>
          <w:lang w:eastAsia="en-US"/>
        </w:rPr>
        <w:t>”, Stradu pagasts,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6C7621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41A71A23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B1A0A" w:rsidRPr="002B1A0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2B1A0A" w:rsidRPr="002B1A0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Jaunvaivari</w:t>
      </w:r>
      <w:proofErr w:type="spellEnd"/>
      <w:r w:rsidR="002B1A0A" w:rsidRPr="002B1A0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Stradu pagasts, Gulbenes novads, kadastra numurs 5090 001 0188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61EC" w14:textId="77777777" w:rsidR="008D1018" w:rsidRDefault="008D1018" w:rsidP="00A8093E">
      <w:r>
        <w:separator/>
      </w:r>
    </w:p>
  </w:endnote>
  <w:endnote w:type="continuationSeparator" w:id="0">
    <w:p w14:paraId="69BE9BA6" w14:textId="77777777" w:rsidR="008D1018" w:rsidRDefault="008D101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8512" w14:textId="77777777" w:rsidR="008D1018" w:rsidRDefault="008D1018" w:rsidP="00A8093E">
      <w:r>
        <w:separator/>
      </w:r>
    </w:p>
  </w:footnote>
  <w:footnote w:type="continuationSeparator" w:id="0">
    <w:p w14:paraId="34454CC7" w14:textId="77777777" w:rsidR="008D1018" w:rsidRDefault="008D1018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9605B"/>
    <w:rsid w:val="002A1903"/>
    <w:rsid w:val="002B1A0A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5D6DF4"/>
    <w:rsid w:val="00651D4C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D1018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64EA6"/>
    <w:rsid w:val="00FA746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18</cp:revision>
  <dcterms:created xsi:type="dcterms:W3CDTF">2024-12-01T20:15:00Z</dcterms:created>
  <dcterms:modified xsi:type="dcterms:W3CDTF">2025-09-15T12:57:00Z</dcterms:modified>
</cp:coreProperties>
</file>