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8978E5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64596CB4" w:rsidR="001A0A5C" w:rsidRDefault="008978E5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C6FC046" w14:textId="66D8F19D" w:rsidR="001A0A5C" w:rsidRDefault="008978E5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Apvienotās komitejas </w:t>
      </w:r>
      <w:r w:rsidR="005B3331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 w:rsidR="005B3331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8978E5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24E42A30" w:rsidR="009036AB" w:rsidRDefault="008978E5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 xml:space="preserve">ās </w:t>
      </w:r>
      <w:r w:rsidRPr="008978E5">
        <w:rPr>
          <w:b/>
          <w:noProof/>
          <w:szCs w:val="24"/>
          <w:u w:val="none"/>
        </w:rPr>
        <w:t>Attīstības un tautsaimniecības komitejas un Finanšu komitejas</w:t>
      </w:r>
      <w:r w:rsidRPr="008978E5">
        <w:rPr>
          <w:b/>
          <w:noProof/>
          <w:szCs w:val="24"/>
        </w:rPr>
        <w:t xml:space="preserve"> 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8978E5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8978E5" w:rsidRDefault="008978E5" w:rsidP="000C7638">
      <w:pPr>
        <w:rPr>
          <w:b/>
          <w:bCs/>
          <w:szCs w:val="24"/>
          <w:u w:val="none"/>
        </w:rPr>
      </w:pPr>
      <w:r w:rsidRPr="008978E5">
        <w:rPr>
          <w:b/>
          <w:bCs/>
          <w:szCs w:val="24"/>
          <w:u w:val="none"/>
        </w:rPr>
        <w:t>Sēdes sākums plkst.</w:t>
      </w:r>
      <w:r w:rsidR="00D939BB" w:rsidRPr="008978E5">
        <w:rPr>
          <w:b/>
          <w:bCs/>
          <w:szCs w:val="24"/>
          <w:u w:val="none"/>
        </w:rPr>
        <w:t xml:space="preserve"> </w:t>
      </w:r>
      <w:r w:rsidR="00D939BB" w:rsidRPr="008978E5">
        <w:rPr>
          <w:b/>
          <w:bCs/>
          <w:noProof/>
          <w:szCs w:val="24"/>
          <w:u w:val="none"/>
        </w:rPr>
        <w:t>11:00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0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darba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Normunds Mazūrs</w:t>
      </w:r>
    </w:p>
    <w:p w14:paraId="3C6FC051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A8F65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Gulbenes pilsētas dzīvokļa īpašuma Dzelzceļa iela 3A - 6 atsavināšanu</w:t>
      </w:r>
    </w:p>
    <w:p w14:paraId="36005E2C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72998A6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1D1E9E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Gulbenes pilsētas dzīvokļa īpašuma Gaitnieku iela 10 - 12 atsavināšanu īrniekam</w:t>
      </w:r>
    </w:p>
    <w:p w14:paraId="0D07155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3CA7CF3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286804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Gulbenes pilsētas dzīvokļa īpašuma Nākotnes iela 2 k – 4 - 37 atsavināšanu</w:t>
      </w:r>
    </w:p>
    <w:p w14:paraId="2B2B5751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8C18D8D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4602CD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4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Beļavas  pagastā ar nosaukumu “Tilbītes” atsavināšanu</w:t>
      </w:r>
    </w:p>
    <w:p w14:paraId="28A627E7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9558816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1526C3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5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Galgauskas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pagasta dzīvokļa īpašuma “Veiši” - 1 atsavināšanu</w:t>
      </w:r>
    </w:p>
    <w:p w14:paraId="420D501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3C77135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54EBDB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6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“Ciedrukalni” atsavināšanu</w:t>
      </w:r>
    </w:p>
    <w:p w14:paraId="18D10FEA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75C5635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C63ECB3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7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“Ķimenes” atsavināšanu</w:t>
      </w:r>
    </w:p>
    <w:p w14:paraId="407C406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BFA427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8096C38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8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Rankas pagasta dzīvokļa īpašuma “Gatves 5” - 3 atsavināšanu</w:t>
      </w:r>
    </w:p>
    <w:p w14:paraId="2C898A85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393D28E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9015AF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9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“Kurzemnieki” atsavināšanu</w:t>
      </w:r>
    </w:p>
    <w:p w14:paraId="540AA2B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115E83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063901F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10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Tirzas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pagasta dzīvokļa īpašuma “Tirzmalas” - 11 atsavināšanu</w:t>
      </w:r>
    </w:p>
    <w:p w14:paraId="769CC881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E4EE84D" w14:textId="77777777" w:rsidR="008978E5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A0AF40F" w14:textId="3D681DE0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11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Līkā iela 26, Gulbenē, Gulbenes novadā, iegādāšanos pašvaldības īpašumā</w:t>
      </w:r>
    </w:p>
    <w:p w14:paraId="7141C514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332841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402D2C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12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Upes iela 7, Gulbenē, Gulbenes novadā, nosacītās cenas apstiprināšanu</w:t>
      </w:r>
    </w:p>
    <w:p w14:paraId="3B5C12E1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4D0745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41CD17C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13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pirmās izsoles rīkošanu</w:t>
      </w:r>
    </w:p>
    <w:p w14:paraId="409D5FB5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06D7E8A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9C618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14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īpašuma “Lauksaimniecības Skola 20” – 9, Jaungulbenē, Jaungulbenes pagastā, Gulbenes novadā, pirmās izsoles rīkošanu</w:t>
      </w:r>
    </w:p>
    <w:p w14:paraId="11565961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8AF8FD7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22E0E63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15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“Lauksaimniecības Skola 20” - 15, Jaungulbenē, Jaungulbenes pagastā, Gulbenes novadā, otrās izsoles rīkošanu</w:t>
      </w:r>
    </w:p>
    <w:p w14:paraId="7BEAB94A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6D3371A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F5DDF4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16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Miera iela 15 - 9, Gulbenē, Gulbenes novadā, trešās izsoles rīkošanu</w:t>
      </w:r>
    </w:p>
    <w:p w14:paraId="365096B5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CB27904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5D9716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17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trešās izsoles rīkošanu</w:t>
      </w:r>
    </w:p>
    <w:p w14:paraId="31E18724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40A456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91615C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18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trešās izsoles rīkošanu</w:t>
      </w:r>
    </w:p>
    <w:p w14:paraId="2F4F43F2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EE7907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DA5BA69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19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kustamās mantas – transportlīdzekļa Opel Vivaro (valsts reģistrācijas numurs MU3497), trešās izsoles rīkošanu</w:t>
      </w:r>
    </w:p>
    <w:p w14:paraId="09ED492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F1D2713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C70FB0A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20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rezultātu apstiprināšanu</w:t>
      </w:r>
    </w:p>
    <w:p w14:paraId="255B814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427B680B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353536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21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 domājamās daļas nodošanu īpašumā bez atlīdzības dzīvokļa īpašumam Vienības iela 8 - 3</w:t>
      </w:r>
    </w:p>
    <w:p w14:paraId="7EB25A7F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B46A510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0371216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22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domājamās daļas nodošanu īpašumā bez atlīdzības dzīvokļa īpašumam Parka iela 15 - 22</w:t>
      </w:r>
    </w:p>
    <w:p w14:paraId="5BBD7D1A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F75479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148E286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Rīgas iela 56 - 20, Gulbenē, Gulbenes novadā, pircēja apstiprināšanu</w:t>
      </w:r>
    </w:p>
    <w:p w14:paraId="0426E0A9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2856CCA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3AB6078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24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Viestura iela 35 – 7, Gulbenē, Gulbenes novadā, pircēja apstiprināšanu</w:t>
      </w:r>
    </w:p>
    <w:p w14:paraId="50A0A253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D8035FA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AA379E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25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dzīvokļa īpašuma “Stāķi 18” - 18, Stāķos, Stradu pagastā, Gulbenes novadā, pircēja apstiprināšanu</w:t>
      </w:r>
    </w:p>
    <w:p w14:paraId="6C889B0F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B1904D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9F9AB9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26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“Kaktiņu zemes” pircēja apstiprināšanu</w:t>
      </w:r>
    </w:p>
    <w:p w14:paraId="2A37D276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A91CB37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62DC85D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27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Lizuma pagasta nekustamā īpašuma nosaukuma “Taureņi” piešķiršanu</w:t>
      </w:r>
    </w:p>
    <w:p w14:paraId="256C40EC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5036CD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F740692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28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servitūta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ceļa noteikšanu zemes vienībā ar kadastra apzīmējumu 5068 004 0241.</w:t>
      </w:r>
    </w:p>
    <w:p w14:paraId="112CCFE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Martuzāne</w:t>
      </w:r>
    </w:p>
    <w:p w14:paraId="7F319C79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D4CC4F2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29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 vienības noteikšanu par starpgabalu</w:t>
      </w:r>
    </w:p>
    <w:p w14:paraId="752C3C7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D18CF84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BDDC19B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30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 ierīcības projekta apstiprināšanu Litenes pagasta nekustamajam īpašumam “Pļevna”</w:t>
      </w:r>
    </w:p>
    <w:p w14:paraId="05596287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1259B66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AC78766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31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 ierīcības projekta apstiprināšanu Lizuma pagasta nekustamajiem īpašumiem “Liepu lauki” un “Mežinieki”</w:t>
      </w:r>
    </w:p>
    <w:p w14:paraId="43A22ABF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F4EC14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B5A4744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32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zemes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Tirzas pagasta nekustamajam īpašumam “Kalna Zosēni”</w:t>
      </w:r>
    </w:p>
    <w:p w14:paraId="616CE08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8EF9429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13A3F1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33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funkcionāli nepieciešamā zemesgabala noteikšanu Līgo pagasta dzīvojamai mājai</w:t>
      </w:r>
      <w:r w:rsidRPr="0016506D">
        <w:rPr>
          <w:noProof/>
          <w:color w:val="000000" w:themeColor="text1"/>
          <w:szCs w:val="24"/>
          <w:u w:val="none"/>
        </w:rPr>
        <w:t xml:space="preserve"> </w:t>
      </w:r>
      <w:r w:rsidRPr="008978E5">
        <w:rPr>
          <w:b/>
          <w:bCs/>
          <w:noProof/>
          <w:color w:val="000000" w:themeColor="text1"/>
          <w:szCs w:val="24"/>
          <w:u w:val="none"/>
        </w:rPr>
        <w:t>“Priedaines” un piespiedu dalītā īpašuma izbeigšanu</w:t>
      </w:r>
    </w:p>
    <w:p w14:paraId="2E850D1F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1553D6C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E2225E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34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Nr.____ “Grozījumi Gulbenes novada pašvaldības domes 2023.gada 21.decembra saistošajos noteikumos Nr.24 “Gulbenes novada pašvaldības nolikums”” izdošanu</w:t>
      </w:r>
    </w:p>
    <w:p w14:paraId="7F162985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14:paraId="1043E282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7554D33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lastRenderedPageBreak/>
        <w:t>35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</w:p>
    <w:p w14:paraId="3E7F6B4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Baškere</w:t>
      </w:r>
    </w:p>
    <w:p w14:paraId="394457A4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DE31349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36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grozījumiem Gulbenes novada pašvaldības domes 2025.gada 27.februāra lēmumā Nr. GND/2025/132 “Par Gulbenes novada pašvaldības izglītības iestāžu izdevumu un viena izglītojamā uzturēšanas izmaksu apstiprināšanu savstarpējiem norēķiniem ar citām pašvaldībām 2025.gadā”</w:t>
      </w:r>
    </w:p>
    <w:p w14:paraId="5B678FCA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14:paraId="2F042208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C9A6B1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37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“Koks. Cilvēks. Draugs”</w:t>
      </w:r>
    </w:p>
    <w:p w14:paraId="5B0B378E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85F397F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82DA117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38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“TUVARIS”</w:t>
      </w:r>
    </w:p>
    <w:p w14:paraId="6989D50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67BE8066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250C9DC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39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pašvaldības priekšfinansējuma nodrošināšanu biedrības “Dēms” projektam “Biedrības “Dēms” pieaugušo izglītotāju kapacitātes celšana”</w:t>
      </w:r>
    </w:p>
    <w:p w14:paraId="405CB99D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40499AD2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2C53B82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40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grozījumiem 2018.gada 1.aprīļa deleģēšanas līgumā Nr. GND/9.13/18/351</w:t>
      </w:r>
    </w:p>
    <w:p w14:paraId="4388E688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7600D65B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92C50EE" w14:textId="77777777" w:rsidR="00AE1333" w:rsidRPr="008978E5" w:rsidRDefault="008978E5" w:rsidP="008978E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978E5">
        <w:rPr>
          <w:b/>
          <w:bCs/>
          <w:noProof/>
          <w:color w:val="000000" w:themeColor="text1"/>
          <w:szCs w:val="24"/>
          <w:u w:val="none"/>
        </w:rPr>
        <w:t>41</w:t>
      </w:r>
      <w:r w:rsidRPr="008978E5">
        <w:rPr>
          <w:b/>
          <w:bCs/>
          <w:color w:val="000000" w:themeColor="text1"/>
          <w:szCs w:val="24"/>
          <w:u w:val="none"/>
        </w:rPr>
        <w:t xml:space="preserve">. </w:t>
      </w:r>
      <w:r w:rsidRPr="008978E5">
        <w:rPr>
          <w:b/>
          <w:bCs/>
          <w:noProof/>
          <w:color w:val="000000" w:themeColor="text1"/>
          <w:szCs w:val="24"/>
          <w:u w:val="none"/>
        </w:rPr>
        <w:t>Par zvērināta</w:t>
      </w:r>
      <w:r w:rsidRPr="008978E5">
        <w:rPr>
          <w:b/>
          <w:bCs/>
          <w:noProof/>
          <w:color w:val="000000" w:themeColor="text1"/>
          <w:szCs w:val="24"/>
          <w:u w:val="none"/>
        </w:rPr>
        <w:t xml:space="preserve"> advokāta iesnieguma izskatīšanu par  Gulbenes novada būvvaldes faktisko rīcību (skatīt sēdes slēgtajā daļā)</w:t>
      </w:r>
    </w:p>
    <w:p w14:paraId="54297547" w14:textId="77777777" w:rsidR="00AE1333" w:rsidRDefault="008978E5" w:rsidP="008978E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5585152F" w14:textId="77777777" w:rsidR="00653AE0" w:rsidRPr="0016506D" w:rsidRDefault="00653AE0" w:rsidP="008978E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8978E5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8978E5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8978E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978E5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45B3F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754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2024-01-17T14:08:00Z</cp:lastPrinted>
  <dcterms:created xsi:type="dcterms:W3CDTF">2024-01-17T13:43:00Z</dcterms:created>
  <dcterms:modified xsi:type="dcterms:W3CDTF">2025-10-17T12:45:00Z</dcterms:modified>
</cp:coreProperties>
</file>