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6C0A9" w14:textId="77777777" w:rsidR="00E72160" w:rsidRPr="00E72160" w:rsidRDefault="00FC3D1E" w:rsidP="00E72160">
      <w:pPr>
        <w:spacing w:line="256" w:lineRule="auto"/>
        <w:jc w:val="center"/>
        <w:rPr>
          <w:rFonts w:eastAsia="Calibri"/>
          <w:b/>
          <w:szCs w:val="24"/>
          <w:u w:val="none"/>
        </w:rPr>
      </w:pPr>
      <w:r w:rsidRPr="00E72160">
        <w:rPr>
          <w:noProof/>
          <w:u w:val="none"/>
          <w:lang w:eastAsia="lv-LV"/>
        </w:rPr>
        <w:drawing>
          <wp:inline distT="0" distB="0" distL="0" distR="0" wp14:anchorId="09EE38F3" wp14:editId="130B66B2">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6289DD7F" w14:textId="77777777" w:rsidR="00E72160" w:rsidRPr="00E72160" w:rsidRDefault="00FC3D1E" w:rsidP="00E72160">
      <w:pPr>
        <w:spacing w:line="256" w:lineRule="auto"/>
        <w:jc w:val="center"/>
        <w:rPr>
          <w:rFonts w:eastAsia="Calibri"/>
          <w:b/>
          <w:szCs w:val="24"/>
          <w:u w:val="none"/>
        </w:rPr>
      </w:pPr>
      <w:r w:rsidRPr="00E72160">
        <w:rPr>
          <w:rFonts w:eastAsia="Calibri"/>
          <w:b/>
          <w:szCs w:val="24"/>
          <w:u w:val="none"/>
        </w:rPr>
        <w:t>GULBENES  NOVADA  PAŠVALDĪBA</w:t>
      </w:r>
    </w:p>
    <w:p w14:paraId="5E0343A0" w14:textId="77777777" w:rsidR="00E72160" w:rsidRPr="00E72160" w:rsidRDefault="00FC3D1E"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3E463FF2" w14:textId="77777777" w:rsidR="00E72160" w:rsidRPr="00E72160" w:rsidRDefault="00FC3D1E" w:rsidP="00E72160">
      <w:pPr>
        <w:spacing w:line="256" w:lineRule="auto"/>
        <w:jc w:val="center"/>
        <w:rPr>
          <w:rFonts w:eastAsia="Calibri"/>
          <w:szCs w:val="24"/>
          <w:u w:val="none"/>
        </w:rPr>
      </w:pPr>
      <w:r w:rsidRPr="00E72160">
        <w:rPr>
          <w:rFonts w:eastAsia="Calibri"/>
          <w:szCs w:val="24"/>
          <w:u w:val="none"/>
        </w:rPr>
        <w:t>Ābeļu iela 2, Gulbene, Gulbenes nov., LV-4401</w:t>
      </w:r>
    </w:p>
    <w:p w14:paraId="280FF331" w14:textId="77777777" w:rsidR="00E72160" w:rsidRPr="00E72160" w:rsidRDefault="00FC3D1E"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E0690" w:rsidRPr="002E0690">
        <w:rPr>
          <w:rFonts w:eastAsia="Calibri"/>
          <w:szCs w:val="24"/>
          <w:u w:val="none"/>
        </w:rPr>
        <w:t>mob.26595362</w:t>
      </w:r>
      <w:r w:rsidRPr="00E72160">
        <w:rPr>
          <w:rFonts w:eastAsia="Calibri"/>
          <w:szCs w:val="24"/>
          <w:u w:val="none"/>
        </w:rPr>
        <w:t xml:space="preserve">, e-pasts: </w:t>
      </w:r>
      <w:r w:rsidRPr="00A1781B">
        <w:rPr>
          <w:rStyle w:val="Hipersaite"/>
          <w:rFonts w:eastAsia="Calibri"/>
          <w:szCs w:val="24"/>
          <w:u w:val="none"/>
        </w:rPr>
        <w:t>dome@gulbene.lv</w:t>
      </w:r>
      <w:r w:rsidRPr="00E72160">
        <w:rPr>
          <w:rFonts w:eastAsia="Calibri"/>
          <w:szCs w:val="24"/>
          <w:u w:val="none"/>
        </w:rPr>
        <w:t xml:space="preserve"> , </w:t>
      </w:r>
      <w:hyperlink r:id="rId9"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78D4A0E6" w14:textId="77777777" w:rsidR="00AB0C5C" w:rsidRDefault="00AB0C5C" w:rsidP="00AB0C5C">
      <w:pPr>
        <w:jc w:val="center"/>
        <w:rPr>
          <w:b/>
          <w:szCs w:val="24"/>
          <w:u w:val="none"/>
        </w:rPr>
      </w:pPr>
      <w:r>
        <w:rPr>
          <w:b/>
          <w:noProof/>
          <w:szCs w:val="24"/>
          <w:u w:val="none"/>
        </w:rPr>
        <w:t>Apvienotās Attīstības un tautsamniecības komitejas un Finanšu komitejas sēdes</w:t>
      </w:r>
      <w:r>
        <w:rPr>
          <w:b/>
          <w:szCs w:val="24"/>
          <w:u w:val="none"/>
        </w:rPr>
        <w:t xml:space="preserve"> PROTOKOLS</w:t>
      </w:r>
    </w:p>
    <w:p w14:paraId="753252AB" w14:textId="75849423" w:rsidR="000C7638" w:rsidRPr="00893404" w:rsidRDefault="00FC3D1E" w:rsidP="00893404">
      <w:pPr>
        <w:jc w:val="center"/>
        <w:rPr>
          <w:u w:val="none"/>
        </w:rPr>
      </w:pPr>
      <w:r>
        <w:rPr>
          <w:u w:val="none"/>
        </w:rPr>
        <w:t>Centrālās pārvaldes</w:t>
      </w:r>
      <w:r w:rsidR="00893404" w:rsidRPr="00893404">
        <w:rPr>
          <w:u w:val="none"/>
        </w:rPr>
        <w:t xml:space="preserve"> ēka, Ābeļu iela 2, Gulbene, atklāta sēde</w:t>
      </w:r>
      <w:r w:rsidR="00100829">
        <w:rPr>
          <w:u w:val="none"/>
        </w:rPr>
        <w:t xml:space="preserve"> (no 1.-43.jautājumam), slēgta sēde (44.jautājums)</w:t>
      </w:r>
    </w:p>
    <w:p w14:paraId="269A4D8E" w14:textId="77777777" w:rsidR="00893404" w:rsidRPr="005842C7" w:rsidRDefault="00893404" w:rsidP="000C7638">
      <w:pPr>
        <w:rPr>
          <w:szCs w:val="24"/>
          <w:u w:val="none"/>
        </w:rPr>
      </w:pPr>
    </w:p>
    <w:p w14:paraId="089DF590" w14:textId="0BD18A45" w:rsidR="000C7638" w:rsidRPr="00AB0C5C" w:rsidRDefault="00FC3D1E" w:rsidP="000C7638">
      <w:pPr>
        <w:rPr>
          <w:b/>
          <w:bCs/>
          <w:szCs w:val="24"/>
          <w:u w:val="none"/>
        </w:rPr>
      </w:pPr>
      <w:r w:rsidRPr="00AB0C5C">
        <w:rPr>
          <w:b/>
          <w:bCs/>
          <w:noProof/>
          <w:szCs w:val="24"/>
          <w:u w:val="none"/>
        </w:rPr>
        <w:t>2025. gada 22. oktobr</w:t>
      </w:r>
      <w:r w:rsidR="00AB0C5C" w:rsidRPr="00AB0C5C">
        <w:rPr>
          <w:b/>
          <w:bCs/>
          <w:noProof/>
          <w:szCs w:val="24"/>
          <w:u w:val="none"/>
        </w:rPr>
        <w:t>ī</w:t>
      </w:r>
      <w:r w:rsidR="00B21256" w:rsidRPr="00AB0C5C">
        <w:rPr>
          <w:b/>
          <w:bCs/>
          <w:szCs w:val="24"/>
          <w:u w:val="none"/>
        </w:rPr>
        <w:t xml:space="preserve">    </w:t>
      </w:r>
      <w:r w:rsidR="004004BE" w:rsidRPr="00AB0C5C">
        <w:rPr>
          <w:b/>
          <w:bCs/>
          <w:szCs w:val="24"/>
          <w:u w:val="none"/>
        </w:rPr>
        <w:t xml:space="preserve">                                </w:t>
      </w:r>
      <w:r w:rsidR="00AB0C5C">
        <w:rPr>
          <w:b/>
          <w:bCs/>
          <w:szCs w:val="24"/>
          <w:u w:val="none"/>
        </w:rPr>
        <w:tab/>
      </w:r>
      <w:r w:rsidR="00AB0C5C">
        <w:rPr>
          <w:b/>
          <w:bCs/>
          <w:szCs w:val="24"/>
          <w:u w:val="none"/>
        </w:rPr>
        <w:tab/>
      </w:r>
      <w:r w:rsidR="00AB0C5C">
        <w:rPr>
          <w:b/>
          <w:bCs/>
          <w:szCs w:val="24"/>
          <w:u w:val="none"/>
        </w:rPr>
        <w:tab/>
      </w:r>
      <w:r w:rsidR="00AB0C5C">
        <w:rPr>
          <w:b/>
          <w:bCs/>
          <w:szCs w:val="24"/>
          <w:u w:val="none"/>
        </w:rPr>
        <w:tab/>
      </w:r>
      <w:r w:rsidR="00AB0C5C">
        <w:rPr>
          <w:b/>
          <w:bCs/>
          <w:szCs w:val="24"/>
          <w:u w:val="none"/>
        </w:rPr>
        <w:tab/>
      </w:r>
      <w:r w:rsidR="00B21256" w:rsidRPr="00AB0C5C">
        <w:rPr>
          <w:b/>
          <w:bCs/>
          <w:szCs w:val="24"/>
          <w:u w:val="none"/>
        </w:rPr>
        <w:t>Nr.</w:t>
      </w:r>
      <w:r w:rsidR="004004BE" w:rsidRPr="00AB0C5C">
        <w:rPr>
          <w:b/>
          <w:bCs/>
          <w:szCs w:val="24"/>
          <w:u w:val="none"/>
        </w:rPr>
        <w:t xml:space="preserve"> </w:t>
      </w:r>
      <w:r w:rsidR="00AB0C5C" w:rsidRPr="00AB0C5C">
        <w:rPr>
          <w:b/>
          <w:bCs/>
          <w:noProof/>
          <w:szCs w:val="24"/>
          <w:u w:val="none"/>
        </w:rPr>
        <w:t>10</w:t>
      </w:r>
    </w:p>
    <w:p w14:paraId="2EE258E6" w14:textId="77777777" w:rsidR="00B21256" w:rsidRPr="005842C7" w:rsidRDefault="00B21256" w:rsidP="000C7638">
      <w:pPr>
        <w:rPr>
          <w:szCs w:val="24"/>
          <w:u w:val="none"/>
        </w:rPr>
      </w:pPr>
    </w:p>
    <w:p w14:paraId="3C794340" w14:textId="6F326F87" w:rsidR="000C7638" w:rsidRPr="005842C7" w:rsidRDefault="00FC3D1E" w:rsidP="00F07D9B">
      <w:pPr>
        <w:spacing w:line="360" w:lineRule="auto"/>
        <w:rPr>
          <w:szCs w:val="24"/>
          <w:u w:val="none"/>
        </w:rPr>
      </w:pPr>
      <w:r>
        <w:rPr>
          <w:szCs w:val="24"/>
          <w:u w:val="none"/>
        </w:rPr>
        <w:t>S</w:t>
      </w:r>
      <w:r w:rsidRPr="005842C7">
        <w:rPr>
          <w:szCs w:val="24"/>
          <w:u w:val="none"/>
        </w:rPr>
        <w:t xml:space="preserve">ēde sasaukta </w:t>
      </w:r>
      <w:r w:rsidR="00AB0C5C">
        <w:rPr>
          <w:szCs w:val="24"/>
          <w:u w:val="none"/>
        </w:rPr>
        <w:t xml:space="preserve">2025.gada 17.oktobrī </w:t>
      </w:r>
      <w:r w:rsidRPr="005842C7">
        <w:rPr>
          <w:szCs w:val="24"/>
          <w:u w:val="none"/>
        </w:rPr>
        <w:t>plkst.</w:t>
      </w:r>
      <w:r w:rsidR="00156F62" w:rsidRPr="00156F62">
        <w:rPr>
          <w:u w:val="none"/>
        </w:rPr>
        <w:t xml:space="preserve"> </w:t>
      </w:r>
      <w:r w:rsidR="00E32D61">
        <w:rPr>
          <w:noProof/>
          <w:u w:val="none"/>
        </w:rPr>
        <w:t>1</w:t>
      </w:r>
      <w:r w:rsidR="00AB0C5C">
        <w:rPr>
          <w:noProof/>
          <w:u w:val="none"/>
        </w:rPr>
        <w:t>5</w:t>
      </w:r>
      <w:r w:rsidR="00E32D61">
        <w:rPr>
          <w:noProof/>
          <w:u w:val="none"/>
        </w:rPr>
        <w:t>:</w:t>
      </w:r>
      <w:r w:rsidR="00AB0C5C">
        <w:rPr>
          <w:noProof/>
          <w:u w:val="none"/>
        </w:rPr>
        <w:t>46</w:t>
      </w:r>
    </w:p>
    <w:p w14:paraId="1315C3F9" w14:textId="6631D47C" w:rsidR="000C7638" w:rsidRPr="005842C7" w:rsidRDefault="00FC3D1E" w:rsidP="00F07D9B">
      <w:pPr>
        <w:spacing w:line="360" w:lineRule="auto"/>
        <w:rPr>
          <w:szCs w:val="24"/>
          <w:u w:val="none"/>
        </w:rPr>
      </w:pPr>
      <w:r>
        <w:rPr>
          <w:szCs w:val="24"/>
          <w:u w:val="none"/>
        </w:rPr>
        <w:t>S</w:t>
      </w:r>
      <w:r w:rsidRPr="005842C7">
        <w:rPr>
          <w:szCs w:val="24"/>
          <w:u w:val="none"/>
        </w:rPr>
        <w:t xml:space="preserve">ēdi atklāj </w:t>
      </w:r>
      <w:r w:rsidR="00AB0C5C">
        <w:rPr>
          <w:szCs w:val="24"/>
          <w:u w:val="none"/>
        </w:rPr>
        <w:t xml:space="preserve">2025.gada 22.oktobrī </w:t>
      </w:r>
      <w:r w:rsidRPr="005842C7">
        <w:rPr>
          <w:szCs w:val="24"/>
          <w:u w:val="none"/>
        </w:rPr>
        <w:t>plkst.</w:t>
      </w:r>
      <w:r w:rsidR="00156F62">
        <w:rPr>
          <w:szCs w:val="24"/>
          <w:u w:val="none"/>
        </w:rPr>
        <w:t xml:space="preserve"> </w:t>
      </w:r>
      <w:r w:rsidR="00156F62" w:rsidRPr="00E32D61">
        <w:rPr>
          <w:noProof/>
          <w:szCs w:val="24"/>
          <w:u w:val="none"/>
        </w:rPr>
        <w:t>11:00</w:t>
      </w:r>
      <w:r w:rsidR="001D3C2D" w:rsidRPr="001D3C2D">
        <w:t xml:space="preserve"> </w:t>
      </w:r>
    </w:p>
    <w:p w14:paraId="151E4CE2" w14:textId="77777777" w:rsidR="00100829" w:rsidRDefault="00100829" w:rsidP="00100829">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priekšsēdētājs</w:t>
      </w:r>
      <w:r>
        <w:rPr>
          <w:szCs w:val="24"/>
          <w:u w:val="none"/>
        </w:rPr>
        <w:t xml:space="preserve"> </w:t>
      </w:r>
      <w:r>
        <w:rPr>
          <w:noProof/>
          <w:szCs w:val="24"/>
          <w:u w:val="none"/>
        </w:rPr>
        <w:t>Normunds Mazūrs</w:t>
      </w:r>
    </w:p>
    <w:p w14:paraId="46782A95" w14:textId="77777777" w:rsidR="00100829" w:rsidRDefault="00100829" w:rsidP="00100829">
      <w:pPr>
        <w:spacing w:line="360" w:lineRule="auto"/>
        <w:jc w:val="both"/>
        <w:rPr>
          <w:b/>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r>
        <w:rPr>
          <w:b/>
          <w:szCs w:val="24"/>
          <w:u w:val="none"/>
        </w:rPr>
        <w:t xml:space="preserve"> </w:t>
      </w:r>
    </w:p>
    <w:p w14:paraId="0B065D9D" w14:textId="4DCB2A82" w:rsidR="00100829" w:rsidRDefault="00100829" w:rsidP="00100829">
      <w:pPr>
        <w:spacing w:line="360" w:lineRule="auto"/>
        <w:jc w:val="both"/>
        <w:rPr>
          <w:szCs w:val="24"/>
          <w:u w:val="none"/>
        </w:rPr>
      </w:pPr>
      <w:r>
        <w:rPr>
          <w:b/>
          <w:szCs w:val="24"/>
          <w:u w:val="none"/>
        </w:rPr>
        <w:t>Piedalās d</w:t>
      </w:r>
      <w:r>
        <w:rPr>
          <w:b/>
          <w:bCs/>
          <w:szCs w:val="24"/>
          <w:u w:val="none"/>
        </w:rPr>
        <w:t>eputāti (komitejas locekļi)</w:t>
      </w:r>
      <w:r>
        <w:rPr>
          <w:szCs w:val="24"/>
          <w:u w:val="none"/>
        </w:rPr>
        <w:t>:</w:t>
      </w:r>
      <w:r w:rsidRPr="00AF7C5E">
        <w:rPr>
          <w:szCs w:val="24"/>
          <w:u w:val="none"/>
        </w:rPr>
        <w:t xml:space="preserve"> </w:t>
      </w:r>
      <w:r w:rsidRPr="00B64CA9">
        <w:rPr>
          <w:rFonts w:eastAsia="Calibri"/>
          <w:noProof/>
          <w:szCs w:val="24"/>
          <w:u w:val="none"/>
        </w:rPr>
        <w:t>Artūrs Smagars</w:t>
      </w:r>
      <w:r>
        <w:rPr>
          <w:rFonts w:eastAsia="Calibri"/>
          <w:noProof/>
          <w:szCs w:val="24"/>
          <w:u w:val="none"/>
        </w:rPr>
        <w:t xml:space="preserve"> </w:t>
      </w:r>
      <w:r>
        <w:rPr>
          <w:szCs w:val="24"/>
          <w:u w:val="none"/>
        </w:rPr>
        <w:t>(attālināti, videokonferences režīmā)</w:t>
      </w:r>
      <w:r w:rsidRPr="00B64CA9">
        <w:rPr>
          <w:rFonts w:eastAsia="Calibri"/>
          <w:noProof/>
          <w:szCs w:val="24"/>
          <w:u w:val="none"/>
        </w:rPr>
        <w:t>, Dāvis Uiska, Gunārs Babris, Gunārs Ciglis, Ivars Kupčs, Jānis Barinskis</w:t>
      </w:r>
      <w:r>
        <w:rPr>
          <w:rFonts w:eastAsia="Calibri"/>
          <w:noProof/>
          <w:szCs w:val="24"/>
          <w:u w:val="none"/>
        </w:rPr>
        <w:t xml:space="preserve">, </w:t>
      </w:r>
      <w:r>
        <w:rPr>
          <w:noProof/>
          <w:u w:val="none"/>
        </w:rPr>
        <w:t>Normunds Audzišs</w:t>
      </w:r>
    </w:p>
    <w:p w14:paraId="0E420E74" w14:textId="7D84DBE0" w:rsidR="00100829" w:rsidRDefault="00100829" w:rsidP="00100829">
      <w:pPr>
        <w:spacing w:line="360" w:lineRule="auto"/>
        <w:jc w:val="both"/>
        <w:rPr>
          <w:u w:val="none"/>
        </w:rPr>
      </w:pPr>
      <w:r>
        <w:rPr>
          <w:b/>
          <w:szCs w:val="24"/>
          <w:u w:val="none"/>
        </w:rPr>
        <w:t>Nepiedalās d</w:t>
      </w:r>
      <w:r>
        <w:rPr>
          <w:b/>
          <w:bCs/>
          <w:szCs w:val="24"/>
          <w:u w:val="none"/>
        </w:rPr>
        <w:t>eputāti (komitejas locekļi)</w:t>
      </w:r>
      <w:r>
        <w:rPr>
          <w:szCs w:val="24"/>
          <w:u w:val="none"/>
        </w:rPr>
        <w:t>:</w:t>
      </w:r>
      <w:r w:rsidRPr="00EB55D7">
        <w:rPr>
          <w:noProof/>
          <w:u w:val="none"/>
        </w:rPr>
        <w:t xml:space="preserve"> </w:t>
      </w:r>
      <w:r w:rsidRPr="00B64CA9">
        <w:rPr>
          <w:rFonts w:eastAsia="Calibri"/>
          <w:noProof/>
          <w:szCs w:val="24"/>
          <w:u w:val="none"/>
        </w:rPr>
        <w:t xml:space="preserve">Ainārs Brezinskis, Andis Caunītis, </w:t>
      </w:r>
      <w:r>
        <w:rPr>
          <w:noProof/>
          <w:u w:val="none"/>
        </w:rPr>
        <w:t>Intars Liepiņš – attaisnojoši iemesli</w:t>
      </w:r>
    </w:p>
    <w:p w14:paraId="17313762" w14:textId="1933DAA6" w:rsidR="00100829" w:rsidRDefault="00100829" w:rsidP="00100829">
      <w:pPr>
        <w:spacing w:line="360" w:lineRule="auto"/>
        <w:jc w:val="both"/>
        <w:rPr>
          <w:szCs w:val="24"/>
          <w:u w:val="none"/>
        </w:rPr>
      </w:pPr>
      <w:r>
        <w:rPr>
          <w:b/>
          <w:szCs w:val="24"/>
          <w:u w:val="none"/>
        </w:rPr>
        <w:t>Piedalās d</w:t>
      </w:r>
      <w:r>
        <w:rPr>
          <w:b/>
          <w:bCs/>
          <w:szCs w:val="24"/>
          <w:u w:val="none"/>
        </w:rPr>
        <w:t>eputāti (nav komitejas locekļi)</w:t>
      </w:r>
      <w:r>
        <w:rPr>
          <w:szCs w:val="24"/>
          <w:u w:val="none"/>
        </w:rPr>
        <w:t>:</w:t>
      </w:r>
      <w:r w:rsidRPr="00AF7C5E">
        <w:rPr>
          <w:szCs w:val="24"/>
          <w:u w:val="none"/>
        </w:rPr>
        <w:t xml:space="preserve"> </w:t>
      </w:r>
      <w:r>
        <w:rPr>
          <w:szCs w:val="24"/>
          <w:u w:val="none"/>
        </w:rPr>
        <w:t xml:space="preserve">Liena </w:t>
      </w:r>
      <w:proofErr w:type="spellStart"/>
      <w:r>
        <w:rPr>
          <w:szCs w:val="24"/>
          <w:u w:val="none"/>
        </w:rPr>
        <w:t>Silauniece</w:t>
      </w:r>
      <w:proofErr w:type="spellEnd"/>
      <w:r>
        <w:rPr>
          <w:szCs w:val="24"/>
          <w:u w:val="none"/>
        </w:rPr>
        <w:t xml:space="preserve">, Guntis </w:t>
      </w:r>
      <w:proofErr w:type="spellStart"/>
      <w:r>
        <w:rPr>
          <w:szCs w:val="24"/>
          <w:u w:val="none"/>
        </w:rPr>
        <w:t>Princovs</w:t>
      </w:r>
      <w:proofErr w:type="spellEnd"/>
      <w:r>
        <w:rPr>
          <w:szCs w:val="24"/>
          <w:u w:val="none"/>
        </w:rPr>
        <w:t xml:space="preserve">, </w:t>
      </w:r>
      <w:proofErr w:type="spellStart"/>
      <w:r>
        <w:rPr>
          <w:szCs w:val="24"/>
          <w:u w:val="none"/>
        </w:rPr>
        <w:t>Valtis</w:t>
      </w:r>
      <w:proofErr w:type="spellEnd"/>
      <w:r>
        <w:rPr>
          <w:szCs w:val="24"/>
          <w:u w:val="none"/>
        </w:rPr>
        <w:t xml:space="preserve"> Krauklis (attālināti, videokonferences režīmā)</w:t>
      </w:r>
    </w:p>
    <w:p w14:paraId="562669C4" w14:textId="7557C57A" w:rsidR="00100829" w:rsidRDefault="00100829" w:rsidP="00100829">
      <w:pPr>
        <w:spacing w:line="360" w:lineRule="auto"/>
        <w:jc w:val="both"/>
        <w:rPr>
          <w:b/>
          <w:szCs w:val="24"/>
          <w:u w:val="none"/>
        </w:rPr>
      </w:pPr>
      <w:r>
        <w:rPr>
          <w:b/>
          <w:szCs w:val="24"/>
          <w:u w:val="none"/>
        </w:rPr>
        <w:t xml:space="preserve">Pašvaldības administrācijas darbinieki un interesenti klātienē: </w:t>
      </w:r>
      <w:r>
        <w:rPr>
          <w:bCs/>
          <w:szCs w:val="24"/>
          <w:u w:val="none"/>
        </w:rPr>
        <w:t>skatīt sarakstu pielikumā</w:t>
      </w:r>
      <w:r>
        <w:rPr>
          <w:b/>
          <w:szCs w:val="24"/>
          <w:u w:val="none"/>
        </w:rPr>
        <w:t xml:space="preserve"> </w:t>
      </w:r>
    </w:p>
    <w:p w14:paraId="1AB462C4" w14:textId="77777777" w:rsidR="00100829" w:rsidRDefault="00100829" w:rsidP="00100829">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153DB586" w14:textId="77777777" w:rsidR="00100829" w:rsidRPr="00133A42" w:rsidRDefault="00100829" w:rsidP="00100829">
      <w:pPr>
        <w:spacing w:line="276" w:lineRule="auto"/>
        <w:ind w:firstLine="567"/>
        <w:jc w:val="both"/>
        <w:rPr>
          <w:i/>
          <w:iCs/>
          <w:color w:val="1F497D" w:themeColor="text2"/>
          <w:u w:val="none"/>
        </w:rPr>
      </w:pPr>
      <w:r w:rsidRPr="00133A42">
        <w:rPr>
          <w:i/>
          <w:iCs/>
          <w:color w:val="1F497D" w:themeColor="text2"/>
          <w:u w:val="none"/>
        </w:rPr>
        <w:t>Komitejas sēdei tika veikts videoieraksts, pieejams :</w:t>
      </w:r>
    </w:p>
    <w:p w14:paraId="531AA5C8" w14:textId="1CAFAB01" w:rsidR="00133A42" w:rsidRPr="00133A42" w:rsidRDefault="00133A42" w:rsidP="00100829">
      <w:pPr>
        <w:spacing w:line="276" w:lineRule="auto"/>
        <w:ind w:firstLine="567"/>
        <w:jc w:val="both"/>
        <w:rPr>
          <w:color w:val="1F497D" w:themeColor="text2"/>
        </w:rPr>
      </w:pPr>
      <w:hyperlink r:id="rId10" w:history="1">
        <w:r w:rsidRPr="00133A42">
          <w:rPr>
            <w:rStyle w:val="Hipersaite"/>
            <w:color w:val="1F497D" w:themeColor="text2"/>
          </w:rPr>
          <w:t>https://drive.google.com/drive/u/0/folders/14Ckix6jaIVV2FDvk2KfvDw7xyrNlejwo</w:t>
        </w:r>
      </w:hyperlink>
    </w:p>
    <w:p w14:paraId="1C046697" w14:textId="281F4805" w:rsidR="00100829" w:rsidRPr="00133A42" w:rsidRDefault="00100829" w:rsidP="00100829">
      <w:pPr>
        <w:spacing w:line="276" w:lineRule="auto"/>
        <w:ind w:firstLine="567"/>
        <w:jc w:val="both"/>
        <w:rPr>
          <w:rStyle w:val="Hipersaite"/>
          <w:i/>
          <w:iCs/>
          <w:color w:val="1F497D" w:themeColor="text2"/>
          <w:u w:val="none"/>
        </w:rPr>
      </w:pPr>
      <w:r w:rsidRPr="00133A42">
        <w:rPr>
          <w:i/>
          <w:iCs/>
          <w:color w:val="1F497D" w:themeColor="text2"/>
          <w:u w:val="none"/>
        </w:rPr>
        <w:t xml:space="preserve">Apvienotā Attīstības un tautsaimniecības un Finanšu komiteja– 2025/10/22 </w:t>
      </w:r>
      <w:r w:rsidR="00133A42" w:rsidRPr="00133A42">
        <w:rPr>
          <w:i/>
          <w:iCs/>
          <w:color w:val="1F497D" w:themeColor="text2"/>
          <w:u w:val="none"/>
        </w:rPr>
        <w:t>10</w:t>
      </w:r>
      <w:r w:rsidRPr="00133A42">
        <w:rPr>
          <w:i/>
          <w:iCs/>
          <w:color w:val="1F497D" w:themeColor="text2"/>
          <w:u w:val="none"/>
        </w:rPr>
        <w:t>:</w:t>
      </w:r>
      <w:r w:rsidR="00133A42" w:rsidRPr="00133A42">
        <w:rPr>
          <w:i/>
          <w:iCs/>
          <w:color w:val="1F497D" w:themeColor="text2"/>
          <w:u w:val="none"/>
        </w:rPr>
        <w:t>19</w:t>
      </w:r>
      <w:r w:rsidRPr="00133A42">
        <w:rPr>
          <w:i/>
          <w:iCs/>
          <w:color w:val="1F497D" w:themeColor="text2"/>
          <w:u w:val="none"/>
        </w:rPr>
        <w:t xml:space="preserve"> EEST — </w:t>
      </w:r>
      <w:proofErr w:type="spellStart"/>
      <w:r w:rsidRPr="00133A42">
        <w:rPr>
          <w:i/>
          <w:iCs/>
          <w:color w:val="1F497D" w:themeColor="text2"/>
          <w:u w:val="none"/>
        </w:rPr>
        <w:t>Recording</w:t>
      </w:r>
      <w:proofErr w:type="spellEnd"/>
      <w:r w:rsidRPr="00133A42">
        <w:rPr>
          <w:i/>
          <w:iCs/>
          <w:color w:val="1F497D" w:themeColor="text2"/>
          <w:u w:val="none"/>
        </w:rPr>
        <w:t xml:space="preserve">, </w:t>
      </w:r>
      <w:r w:rsidR="00133A42" w:rsidRPr="00133A42">
        <w:rPr>
          <w:i/>
          <w:iCs/>
          <w:color w:val="1F497D" w:themeColor="text2"/>
          <w:u w:val="none"/>
        </w:rPr>
        <w:t>676,2</w:t>
      </w:r>
      <w:r w:rsidRPr="00133A42">
        <w:rPr>
          <w:i/>
          <w:iCs/>
          <w:color w:val="1F497D" w:themeColor="text2"/>
          <w:u w:val="none"/>
        </w:rPr>
        <w:t xml:space="preserve"> </w:t>
      </w:r>
      <w:r w:rsidR="00133A42" w:rsidRPr="00133A42">
        <w:rPr>
          <w:i/>
          <w:iCs/>
          <w:color w:val="1F497D" w:themeColor="text2"/>
          <w:u w:val="none"/>
        </w:rPr>
        <w:t>M</w:t>
      </w:r>
      <w:r w:rsidRPr="00133A42">
        <w:rPr>
          <w:i/>
          <w:iCs/>
          <w:color w:val="1F497D" w:themeColor="text2"/>
          <w:u w:val="none"/>
        </w:rPr>
        <w:t xml:space="preserve">B, </w:t>
      </w:r>
      <w:r w:rsidRPr="00133A42">
        <w:rPr>
          <w:rStyle w:val="Hipersaite"/>
          <w:i/>
          <w:iCs/>
          <w:color w:val="1F497D" w:themeColor="text2"/>
          <w:u w:val="none"/>
        </w:rPr>
        <w:t>tiek publicēts pašvaldības tīmekļvietnē.</w:t>
      </w:r>
    </w:p>
    <w:p w14:paraId="2DF970AD" w14:textId="77777777" w:rsidR="00507EB1" w:rsidRDefault="00507EB1" w:rsidP="00F07D9B">
      <w:pPr>
        <w:rPr>
          <w:u w:val="none"/>
        </w:rPr>
      </w:pPr>
    </w:p>
    <w:p w14:paraId="55645CB0" w14:textId="585CD052" w:rsidR="000C7638" w:rsidRDefault="00100829" w:rsidP="00F07D9B">
      <w:pPr>
        <w:spacing w:line="360" w:lineRule="auto"/>
        <w:rPr>
          <w:b/>
          <w:szCs w:val="24"/>
          <w:u w:val="none"/>
        </w:rPr>
      </w:pPr>
      <w:r w:rsidRPr="005842C7">
        <w:rPr>
          <w:b/>
          <w:szCs w:val="24"/>
          <w:u w:val="none"/>
        </w:rPr>
        <w:t>DARBA KĀRTĪBA:</w:t>
      </w:r>
    </w:p>
    <w:p w14:paraId="06449C7D"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0</w:t>
      </w:r>
      <w:r w:rsidRPr="00100829">
        <w:rPr>
          <w:b/>
          <w:bCs/>
          <w:color w:val="000000" w:themeColor="text1"/>
          <w:szCs w:val="24"/>
          <w:u w:val="none"/>
        </w:rPr>
        <w:t xml:space="preserve">. </w:t>
      </w:r>
      <w:r w:rsidRPr="00100829">
        <w:rPr>
          <w:b/>
          <w:bCs/>
          <w:noProof/>
          <w:color w:val="000000" w:themeColor="text1"/>
          <w:szCs w:val="24"/>
          <w:u w:val="none"/>
        </w:rPr>
        <w:t>Par darba kārtības apstiprināšanu</w:t>
      </w:r>
    </w:p>
    <w:p w14:paraId="11342501"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1</w:t>
      </w:r>
      <w:r w:rsidRPr="00100829">
        <w:rPr>
          <w:b/>
          <w:bCs/>
          <w:color w:val="000000" w:themeColor="text1"/>
          <w:szCs w:val="24"/>
          <w:u w:val="none"/>
        </w:rPr>
        <w:t xml:space="preserve">. </w:t>
      </w:r>
      <w:r w:rsidRPr="00100829">
        <w:rPr>
          <w:b/>
          <w:bCs/>
          <w:noProof/>
          <w:color w:val="000000" w:themeColor="text1"/>
          <w:szCs w:val="24"/>
          <w:u w:val="none"/>
        </w:rPr>
        <w:t>Par Gulbenes pilsētas dzīvokļa īpašuma Dzelzceļa iela 3A - 6 atsavināšanu</w:t>
      </w:r>
    </w:p>
    <w:p w14:paraId="187C56AE"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2</w:t>
      </w:r>
      <w:r w:rsidRPr="00100829">
        <w:rPr>
          <w:b/>
          <w:bCs/>
          <w:color w:val="000000" w:themeColor="text1"/>
          <w:szCs w:val="24"/>
          <w:u w:val="none"/>
        </w:rPr>
        <w:t xml:space="preserve">. </w:t>
      </w:r>
      <w:r w:rsidRPr="00100829">
        <w:rPr>
          <w:b/>
          <w:bCs/>
          <w:noProof/>
          <w:color w:val="000000" w:themeColor="text1"/>
          <w:szCs w:val="24"/>
          <w:u w:val="none"/>
        </w:rPr>
        <w:t>Par Gulbenes pilsētas dzīvokļa īpašuma Gaitnieku iela 10 - 12 atsavināšanu īrniekam</w:t>
      </w:r>
    </w:p>
    <w:p w14:paraId="75161757"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3</w:t>
      </w:r>
      <w:r w:rsidRPr="00100829">
        <w:rPr>
          <w:b/>
          <w:bCs/>
          <w:color w:val="000000" w:themeColor="text1"/>
          <w:szCs w:val="24"/>
          <w:u w:val="none"/>
        </w:rPr>
        <w:t xml:space="preserve">. </w:t>
      </w:r>
      <w:r w:rsidRPr="00100829">
        <w:rPr>
          <w:b/>
          <w:bCs/>
          <w:noProof/>
          <w:color w:val="000000" w:themeColor="text1"/>
          <w:szCs w:val="24"/>
          <w:u w:val="none"/>
        </w:rPr>
        <w:t>Par Gulbenes pilsētas dzīvokļa īpašuma Nākotnes iela 2 k – 4 - 37 atsavināšanu</w:t>
      </w:r>
    </w:p>
    <w:p w14:paraId="6B8A6568"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4</w:t>
      </w:r>
      <w:r w:rsidRPr="00100829">
        <w:rPr>
          <w:b/>
          <w:bCs/>
          <w:color w:val="000000" w:themeColor="text1"/>
          <w:szCs w:val="24"/>
          <w:u w:val="none"/>
        </w:rPr>
        <w:t xml:space="preserve">. </w:t>
      </w:r>
      <w:r w:rsidRPr="00100829">
        <w:rPr>
          <w:b/>
          <w:bCs/>
          <w:noProof/>
          <w:color w:val="000000" w:themeColor="text1"/>
          <w:szCs w:val="24"/>
          <w:u w:val="none"/>
        </w:rPr>
        <w:t>Par nekustamā īpašuma Beļavas  pagastā ar nosaukumu “Tilbītes” atsavināšanu</w:t>
      </w:r>
    </w:p>
    <w:p w14:paraId="376129EA"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5</w:t>
      </w:r>
      <w:r w:rsidRPr="00100829">
        <w:rPr>
          <w:b/>
          <w:bCs/>
          <w:color w:val="000000" w:themeColor="text1"/>
          <w:szCs w:val="24"/>
          <w:u w:val="none"/>
        </w:rPr>
        <w:t xml:space="preserve">. </w:t>
      </w:r>
      <w:r w:rsidRPr="00100829">
        <w:rPr>
          <w:b/>
          <w:bCs/>
          <w:noProof/>
          <w:color w:val="000000" w:themeColor="text1"/>
          <w:szCs w:val="24"/>
          <w:u w:val="none"/>
        </w:rPr>
        <w:t>Par Galgauskas pagasta dzīvokļa īpašuma “Veiši” - 1 atsavināšanu</w:t>
      </w:r>
    </w:p>
    <w:p w14:paraId="2591B579"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6</w:t>
      </w:r>
      <w:r w:rsidRPr="00100829">
        <w:rPr>
          <w:b/>
          <w:bCs/>
          <w:color w:val="000000" w:themeColor="text1"/>
          <w:szCs w:val="24"/>
          <w:u w:val="none"/>
        </w:rPr>
        <w:t xml:space="preserve">. </w:t>
      </w:r>
      <w:r w:rsidRPr="00100829">
        <w:rPr>
          <w:b/>
          <w:bCs/>
          <w:noProof/>
          <w:color w:val="000000" w:themeColor="text1"/>
          <w:szCs w:val="24"/>
          <w:u w:val="none"/>
        </w:rPr>
        <w:t>Par nekustamā īpašuma Lejasciema pagastā ar nosaukumu “Ciedrukalni” atsavināšanu</w:t>
      </w:r>
    </w:p>
    <w:p w14:paraId="61EBB706"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7</w:t>
      </w:r>
      <w:r w:rsidRPr="00100829">
        <w:rPr>
          <w:b/>
          <w:bCs/>
          <w:color w:val="000000" w:themeColor="text1"/>
          <w:szCs w:val="24"/>
          <w:u w:val="none"/>
        </w:rPr>
        <w:t xml:space="preserve">. </w:t>
      </w:r>
      <w:r w:rsidRPr="00100829">
        <w:rPr>
          <w:b/>
          <w:bCs/>
          <w:noProof/>
          <w:color w:val="000000" w:themeColor="text1"/>
          <w:szCs w:val="24"/>
          <w:u w:val="none"/>
        </w:rPr>
        <w:t>Par nekustamā īpašuma Lizuma pagastā ar nosaukumu “Ķimenes” atsavināšanu</w:t>
      </w:r>
    </w:p>
    <w:p w14:paraId="2AD959BE"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8</w:t>
      </w:r>
      <w:r w:rsidRPr="00100829">
        <w:rPr>
          <w:b/>
          <w:bCs/>
          <w:color w:val="000000" w:themeColor="text1"/>
          <w:szCs w:val="24"/>
          <w:u w:val="none"/>
        </w:rPr>
        <w:t xml:space="preserve">. </w:t>
      </w:r>
      <w:r w:rsidRPr="00100829">
        <w:rPr>
          <w:b/>
          <w:bCs/>
          <w:noProof/>
          <w:color w:val="000000" w:themeColor="text1"/>
          <w:szCs w:val="24"/>
          <w:u w:val="none"/>
        </w:rPr>
        <w:t>Par Rankas pagasta dzīvokļa īpašuma “Gatves 5” - 3 atsavināšanu</w:t>
      </w:r>
    </w:p>
    <w:p w14:paraId="6F548B76"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9</w:t>
      </w:r>
      <w:r w:rsidRPr="00100829">
        <w:rPr>
          <w:b/>
          <w:bCs/>
          <w:color w:val="000000" w:themeColor="text1"/>
          <w:szCs w:val="24"/>
          <w:u w:val="none"/>
        </w:rPr>
        <w:t xml:space="preserve">. </w:t>
      </w:r>
      <w:r w:rsidRPr="00100829">
        <w:rPr>
          <w:b/>
          <w:bCs/>
          <w:noProof/>
          <w:color w:val="000000" w:themeColor="text1"/>
          <w:szCs w:val="24"/>
          <w:u w:val="none"/>
        </w:rPr>
        <w:t>Par nekustamā īpašuma Stradu pagastā ar nosaukumu “Kurzemnieki” atsavināšanu</w:t>
      </w:r>
    </w:p>
    <w:p w14:paraId="19772BF9"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10</w:t>
      </w:r>
      <w:r w:rsidRPr="00100829">
        <w:rPr>
          <w:b/>
          <w:bCs/>
          <w:color w:val="000000" w:themeColor="text1"/>
          <w:szCs w:val="24"/>
          <w:u w:val="none"/>
        </w:rPr>
        <w:t xml:space="preserve">. </w:t>
      </w:r>
      <w:r w:rsidRPr="00100829">
        <w:rPr>
          <w:b/>
          <w:bCs/>
          <w:noProof/>
          <w:color w:val="000000" w:themeColor="text1"/>
          <w:szCs w:val="24"/>
          <w:u w:val="none"/>
        </w:rPr>
        <w:t>Par Tirzas pagasta dzīvokļa īpašuma “Tirzmalas” - 11 atsavināšanu</w:t>
      </w:r>
    </w:p>
    <w:p w14:paraId="0BDEBDE9"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lastRenderedPageBreak/>
        <w:t>11</w:t>
      </w:r>
      <w:r w:rsidRPr="00100829">
        <w:rPr>
          <w:b/>
          <w:bCs/>
          <w:color w:val="000000" w:themeColor="text1"/>
          <w:szCs w:val="24"/>
          <w:u w:val="none"/>
        </w:rPr>
        <w:t xml:space="preserve">. </w:t>
      </w:r>
      <w:r w:rsidRPr="00100829">
        <w:rPr>
          <w:b/>
          <w:bCs/>
          <w:noProof/>
          <w:color w:val="000000" w:themeColor="text1"/>
          <w:szCs w:val="24"/>
          <w:u w:val="none"/>
        </w:rPr>
        <w:t>Par nekustamā īpašuma Līkā iela 36, Gulbenē, Gulbenes novadā, iegādāšanos pašvaldības īpašumā</w:t>
      </w:r>
    </w:p>
    <w:p w14:paraId="7B284DEF"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12</w:t>
      </w:r>
      <w:r w:rsidRPr="00100829">
        <w:rPr>
          <w:b/>
          <w:bCs/>
          <w:color w:val="000000" w:themeColor="text1"/>
          <w:szCs w:val="24"/>
          <w:u w:val="none"/>
        </w:rPr>
        <w:t xml:space="preserve">. </w:t>
      </w:r>
      <w:r w:rsidRPr="00100829">
        <w:rPr>
          <w:b/>
          <w:bCs/>
          <w:noProof/>
          <w:color w:val="000000" w:themeColor="text1"/>
          <w:szCs w:val="24"/>
          <w:u w:val="none"/>
        </w:rPr>
        <w:t>Par nekustamā īpašuma Upes iela 7, Gulbenē, Gulbenes novadā, nosacītās cenas apstiprināšanu</w:t>
      </w:r>
    </w:p>
    <w:p w14:paraId="5442D62A"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13</w:t>
      </w:r>
      <w:r w:rsidRPr="00100829">
        <w:rPr>
          <w:b/>
          <w:bCs/>
          <w:color w:val="000000" w:themeColor="text1"/>
          <w:szCs w:val="24"/>
          <w:u w:val="none"/>
        </w:rPr>
        <w:t xml:space="preserve">. </w:t>
      </w:r>
      <w:r w:rsidRPr="00100829">
        <w:rPr>
          <w:b/>
          <w:bCs/>
          <w:noProof/>
          <w:color w:val="000000" w:themeColor="text1"/>
          <w:szCs w:val="24"/>
          <w:u w:val="none"/>
        </w:rPr>
        <w:t>Par nekustamā īpašuma Jaungulbenes pagastā ar nosaukumu “Aduliena 2” pirmās izsoles rīkošanu</w:t>
      </w:r>
    </w:p>
    <w:p w14:paraId="231EEB57"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14</w:t>
      </w:r>
      <w:r w:rsidRPr="00100829">
        <w:rPr>
          <w:b/>
          <w:bCs/>
          <w:color w:val="000000" w:themeColor="text1"/>
          <w:szCs w:val="24"/>
          <w:u w:val="none"/>
        </w:rPr>
        <w:t xml:space="preserve">. </w:t>
      </w:r>
      <w:r w:rsidRPr="00100829">
        <w:rPr>
          <w:b/>
          <w:bCs/>
          <w:noProof/>
          <w:color w:val="000000" w:themeColor="text1"/>
          <w:szCs w:val="24"/>
          <w:u w:val="none"/>
        </w:rPr>
        <w:t>Par dzīvokļa īpašuma “Lauksaimniecības Skola 20” – 9, Jaungulbenē, Jaungulbenes pagastā, Gulbenes novadā, pirmās izsoles rīkošanu</w:t>
      </w:r>
    </w:p>
    <w:p w14:paraId="74373986"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15</w:t>
      </w:r>
      <w:r w:rsidRPr="00100829">
        <w:rPr>
          <w:b/>
          <w:bCs/>
          <w:color w:val="000000" w:themeColor="text1"/>
          <w:szCs w:val="24"/>
          <w:u w:val="none"/>
        </w:rPr>
        <w:t xml:space="preserve">. </w:t>
      </w:r>
      <w:r w:rsidRPr="00100829">
        <w:rPr>
          <w:b/>
          <w:bCs/>
          <w:noProof/>
          <w:color w:val="000000" w:themeColor="text1"/>
          <w:szCs w:val="24"/>
          <w:u w:val="none"/>
        </w:rPr>
        <w:t>Par dzīvokļa īpašuma “Lauksaimniecības Skola 20” - 15, Jaungulbenē, Jaungulbenes pagastā, Gulbenes novadā, otrās izsoles rīkošanu</w:t>
      </w:r>
    </w:p>
    <w:p w14:paraId="05A6D07B"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16</w:t>
      </w:r>
      <w:r w:rsidRPr="00100829">
        <w:rPr>
          <w:b/>
          <w:bCs/>
          <w:color w:val="000000" w:themeColor="text1"/>
          <w:szCs w:val="24"/>
          <w:u w:val="none"/>
        </w:rPr>
        <w:t xml:space="preserve">. </w:t>
      </w:r>
      <w:r w:rsidRPr="00100829">
        <w:rPr>
          <w:b/>
          <w:bCs/>
          <w:noProof/>
          <w:color w:val="000000" w:themeColor="text1"/>
          <w:szCs w:val="24"/>
          <w:u w:val="none"/>
        </w:rPr>
        <w:t>Par dzīvokļa īpašuma Miera iela 15 - 9, Gulbenē, Gulbenes novadā, trešās izsoles rīkošanu</w:t>
      </w:r>
    </w:p>
    <w:p w14:paraId="6B98A977"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17</w:t>
      </w:r>
      <w:r w:rsidRPr="00100829">
        <w:rPr>
          <w:b/>
          <w:bCs/>
          <w:color w:val="000000" w:themeColor="text1"/>
          <w:szCs w:val="24"/>
          <w:u w:val="none"/>
        </w:rPr>
        <w:t xml:space="preserve">. </w:t>
      </w:r>
      <w:r w:rsidRPr="00100829">
        <w:rPr>
          <w:b/>
          <w:bCs/>
          <w:noProof/>
          <w:color w:val="000000" w:themeColor="text1"/>
          <w:szCs w:val="24"/>
          <w:u w:val="none"/>
        </w:rPr>
        <w:t>Par dzīvokļa īpašuma Raiņa iela 44 - 4, Gulbenē, Gulbenes novadā, trešās izsoles rīkošanu</w:t>
      </w:r>
    </w:p>
    <w:p w14:paraId="5AAA2F91"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18</w:t>
      </w:r>
      <w:r w:rsidRPr="00100829">
        <w:rPr>
          <w:b/>
          <w:bCs/>
          <w:color w:val="000000" w:themeColor="text1"/>
          <w:szCs w:val="24"/>
          <w:u w:val="none"/>
        </w:rPr>
        <w:t xml:space="preserve">. </w:t>
      </w:r>
      <w:r w:rsidRPr="00100829">
        <w:rPr>
          <w:b/>
          <w:bCs/>
          <w:noProof/>
          <w:color w:val="000000" w:themeColor="text1"/>
          <w:szCs w:val="24"/>
          <w:u w:val="none"/>
        </w:rPr>
        <w:t>Par dzīvokļa īpašuma Raiņa iela 44 - 17, Gulbenē, Gulbenes novadā, trešās izsoles rīkošanu</w:t>
      </w:r>
    </w:p>
    <w:p w14:paraId="4DEFB8E6"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19</w:t>
      </w:r>
      <w:r w:rsidRPr="00100829">
        <w:rPr>
          <w:b/>
          <w:bCs/>
          <w:color w:val="000000" w:themeColor="text1"/>
          <w:szCs w:val="24"/>
          <w:u w:val="none"/>
        </w:rPr>
        <w:t xml:space="preserve">. </w:t>
      </w:r>
      <w:r w:rsidRPr="00100829">
        <w:rPr>
          <w:b/>
          <w:bCs/>
          <w:noProof/>
          <w:color w:val="000000" w:themeColor="text1"/>
          <w:szCs w:val="24"/>
          <w:u w:val="none"/>
        </w:rPr>
        <w:t>Par kustamās mantas – transportlīdzekļa Opel Vivaro (valsts reģistrācijas numurs MU3497), trešās izsoles rīkošanu</w:t>
      </w:r>
    </w:p>
    <w:p w14:paraId="009526A0"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20</w:t>
      </w:r>
      <w:r w:rsidRPr="00100829">
        <w:rPr>
          <w:b/>
          <w:bCs/>
          <w:color w:val="000000" w:themeColor="text1"/>
          <w:szCs w:val="24"/>
          <w:u w:val="none"/>
        </w:rPr>
        <w:t xml:space="preserve">. </w:t>
      </w:r>
      <w:r w:rsidRPr="00100829">
        <w:rPr>
          <w:b/>
          <w:bCs/>
          <w:noProof/>
          <w:color w:val="000000" w:themeColor="text1"/>
          <w:szCs w:val="24"/>
          <w:u w:val="none"/>
        </w:rPr>
        <w:t>Par ēkas ar kadastra apzīmējumu 5068 004 0130 019 un adresi: Skolas iela 2, Litene, Litenes pagasts, Gulbenes novads, nedzīvojamo telpu nomas tiesību izsoles rezultātu apstiprināšanu</w:t>
      </w:r>
    </w:p>
    <w:p w14:paraId="74F77E25"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21</w:t>
      </w:r>
      <w:r w:rsidRPr="00100829">
        <w:rPr>
          <w:b/>
          <w:bCs/>
          <w:color w:val="000000" w:themeColor="text1"/>
          <w:szCs w:val="24"/>
          <w:u w:val="none"/>
        </w:rPr>
        <w:t xml:space="preserve">. </w:t>
      </w:r>
      <w:r w:rsidRPr="00100829">
        <w:rPr>
          <w:b/>
          <w:bCs/>
          <w:noProof/>
          <w:color w:val="000000" w:themeColor="text1"/>
          <w:szCs w:val="24"/>
          <w:u w:val="none"/>
        </w:rPr>
        <w:t>Par zemes domājamās daļas nodošanu īpašumā bez atlīdzības dzīvokļa īpašumam Vienības iela 8 - 3</w:t>
      </w:r>
    </w:p>
    <w:p w14:paraId="55AF5038"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22</w:t>
      </w:r>
      <w:r w:rsidRPr="00100829">
        <w:rPr>
          <w:b/>
          <w:bCs/>
          <w:color w:val="000000" w:themeColor="text1"/>
          <w:szCs w:val="24"/>
          <w:u w:val="none"/>
        </w:rPr>
        <w:t xml:space="preserve">. </w:t>
      </w:r>
      <w:r w:rsidRPr="00100829">
        <w:rPr>
          <w:b/>
          <w:bCs/>
          <w:noProof/>
          <w:color w:val="000000" w:themeColor="text1"/>
          <w:szCs w:val="24"/>
          <w:u w:val="none"/>
        </w:rPr>
        <w:t>Par zemes domājamās daļas nodošanu īpašumā bez atlīdzības dzīvokļa īpašumam Parka iela 15 - 22</w:t>
      </w:r>
    </w:p>
    <w:p w14:paraId="41A5669C"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23</w:t>
      </w:r>
      <w:r w:rsidRPr="00100829">
        <w:rPr>
          <w:b/>
          <w:bCs/>
          <w:color w:val="000000" w:themeColor="text1"/>
          <w:szCs w:val="24"/>
          <w:u w:val="none"/>
        </w:rPr>
        <w:t xml:space="preserve">. </w:t>
      </w:r>
      <w:r w:rsidRPr="00100829">
        <w:rPr>
          <w:b/>
          <w:bCs/>
          <w:noProof/>
          <w:color w:val="000000" w:themeColor="text1"/>
          <w:szCs w:val="24"/>
          <w:u w:val="none"/>
        </w:rPr>
        <w:t>Par dzīvokļa īpašuma Rīgas iela 56 - 20, Gulbenē, Gulbenes novadā, pircēja apstiprināšanu</w:t>
      </w:r>
    </w:p>
    <w:p w14:paraId="015E4897"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24</w:t>
      </w:r>
      <w:r w:rsidRPr="00100829">
        <w:rPr>
          <w:b/>
          <w:bCs/>
          <w:color w:val="000000" w:themeColor="text1"/>
          <w:szCs w:val="24"/>
          <w:u w:val="none"/>
        </w:rPr>
        <w:t xml:space="preserve">. </w:t>
      </w:r>
      <w:r w:rsidRPr="00100829">
        <w:rPr>
          <w:b/>
          <w:bCs/>
          <w:noProof/>
          <w:color w:val="000000" w:themeColor="text1"/>
          <w:szCs w:val="24"/>
          <w:u w:val="none"/>
        </w:rPr>
        <w:t>Par dzīvokļa īpašuma Viestura iela 35 – 7, Gulbenē, Gulbenes novadā, pircēja apstiprināšanu</w:t>
      </w:r>
    </w:p>
    <w:p w14:paraId="19137B23"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25</w:t>
      </w:r>
      <w:r w:rsidRPr="00100829">
        <w:rPr>
          <w:b/>
          <w:bCs/>
          <w:color w:val="000000" w:themeColor="text1"/>
          <w:szCs w:val="24"/>
          <w:u w:val="none"/>
        </w:rPr>
        <w:t xml:space="preserve">. </w:t>
      </w:r>
      <w:r w:rsidRPr="00100829">
        <w:rPr>
          <w:b/>
          <w:bCs/>
          <w:noProof/>
          <w:color w:val="000000" w:themeColor="text1"/>
          <w:szCs w:val="24"/>
          <w:u w:val="none"/>
        </w:rPr>
        <w:t>Par dzīvokļa īpašuma “Stāķi 18” - 18, Stāķos, Stradu pagastā, Gulbenes novadā, pircēja apstiprināšanu</w:t>
      </w:r>
    </w:p>
    <w:p w14:paraId="1B679CA0"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26</w:t>
      </w:r>
      <w:r w:rsidRPr="00100829">
        <w:rPr>
          <w:b/>
          <w:bCs/>
          <w:color w:val="000000" w:themeColor="text1"/>
          <w:szCs w:val="24"/>
          <w:u w:val="none"/>
        </w:rPr>
        <w:t xml:space="preserve">. </w:t>
      </w:r>
      <w:r w:rsidRPr="00100829">
        <w:rPr>
          <w:b/>
          <w:bCs/>
          <w:noProof/>
          <w:color w:val="000000" w:themeColor="text1"/>
          <w:szCs w:val="24"/>
          <w:u w:val="none"/>
        </w:rPr>
        <w:t>Par nekustamā īpašuma Tirzas pagastā ar nosaukumu “Kaktiņu zemes” pircēja apstiprināšanu</w:t>
      </w:r>
    </w:p>
    <w:p w14:paraId="70F059DC"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27</w:t>
      </w:r>
      <w:r w:rsidRPr="00100829">
        <w:rPr>
          <w:b/>
          <w:bCs/>
          <w:color w:val="000000" w:themeColor="text1"/>
          <w:szCs w:val="24"/>
          <w:u w:val="none"/>
        </w:rPr>
        <w:t xml:space="preserve">. </w:t>
      </w:r>
      <w:r w:rsidRPr="00100829">
        <w:rPr>
          <w:b/>
          <w:bCs/>
          <w:noProof/>
          <w:color w:val="000000" w:themeColor="text1"/>
          <w:szCs w:val="24"/>
          <w:u w:val="none"/>
        </w:rPr>
        <w:t>Par Lizuma pagasta nekustamā īpašuma nosaukuma “Taureņi” piešķiršanu</w:t>
      </w:r>
    </w:p>
    <w:p w14:paraId="4FB44A2A"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28</w:t>
      </w:r>
      <w:r w:rsidRPr="00100829">
        <w:rPr>
          <w:b/>
          <w:bCs/>
          <w:color w:val="000000" w:themeColor="text1"/>
          <w:szCs w:val="24"/>
          <w:u w:val="none"/>
        </w:rPr>
        <w:t xml:space="preserve">. </w:t>
      </w:r>
      <w:r w:rsidRPr="00100829">
        <w:rPr>
          <w:b/>
          <w:bCs/>
          <w:noProof/>
          <w:color w:val="000000" w:themeColor="text1"/>
          <w:szCs w:val="24"/>
          <w:u w:val="none"/>
        </w:rPr>
        <w:t>Par servitūta ceļa noteikšanu zemes vienībā ar kadastra apzīmējumu 5068 004 0241.</w:t>
      </w:r>
    </w:p>
    <w:p w14:paraId="528E0B71"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29</w:t>
      </w:r>
      <w:r w:rsidRPr="00100829">
        <w:rPr>
          <w:b/>
          <w:bCs/>
          <w:color w:val="000000" w:themeColor="text1"/>
          <w:szCs w:val="24"/>
          <w:u w:val="none"/>
        </w:rPr>
        <w:t xml:space="preserve">. </w:t>
      </w:r>
      <w:r w:rsidRPr="00100829">
        <w:rPr>
          <w:b/>
          <w:bCs/>
          <w:noProof/>
          <w:color w:val="000000" w:themeColor="text1"/>
          <w:szCs w:val="24"/>
          <w:u w:val="none"/>
        </w:rPr>
        <w:t>Par zemes vienības noteikšanu par starpgabalu</w:t>
      </w:r>
    </w:p>
    <w:p w14:paraId="2E59D441"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30</w:t>
      </w:r>
      <w:r w:rsidRPr="00100829">
        <w:rPr>
          <w:b/>
          <w:bCs/>
          <w:color w:val="000000" w:themeColor="text1"/>
          <w:szCs w:val="24"/>
          <w:u w:val="none"/>
        </w:rPr>
        <w:t xml:space="preserve">. </w:t>
      </w:r>
      <w:r w:rsidRPr="00100829">
        <w:rPr>
          <w:b/>
          <w:bCs/>
          <w:noProof/>
          <w:color w:val="000000" w:themeColor="text1"/>
          <w:szCs w:val="24"/>
          <w:u w:val="none"/>
        </w:rPr>
        <w:t>Par zemes ierīcības projekta apstiprināšanu Litenes pagasta nekustamajam īpašumam “Pļevna”</w:t>
      </w:r>
    </w:p>
    <w:p w14:paraId="47309229"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31</w:t>
      </w:r>
      <w:r w:rsidRPr="00100829">
        <w:rPr>
          <w:b/>
          <w:bCs/>
          <w:color w:val="000000" w:themeColor="text1"/>
          <w:szCs w:val="24"/>
          <w:u w:val="none"/>
        </w:rPr>
        <w:t xml:space="preserve">. </w:t>
      </w:r>
      <w:r w:rsidRPr="00100829">
        <w:rPr>
          <w:b/>
          <w:bCs/>
          <w:noProof/>
          <w:color w:val="000000" w:themeColor="text1"/>
          <w:szCs w:val="24"/>
          <w:u w:val="none"/>
        </w:rPr>
        <w:t>Par zemes ierīcības projekta apstiprināšanu Lizuma pagasta nekustamajiem īpašumiem “Liepu lauki” un “Mežinieki”</w:t>
      </w:r>
    </w:p>
    <w:p w14:paraId="2D6412DA"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32</w:t>
      </w:r>
      <w:r w:rsidRPr="00100829">
        <w:rPr>
          <w:b/>
          <w:bCs/>
          <w:color w:val="000000" w:themeColor="text1"/>
          <w:szCs w:val="24"/>
          <w:u w:val="none"/>
        </w:rPr>
        <w:t xml:space="preserve">. </w:t>
      </w:r>
      <w:r w:rsidRPr="00100829">
        <w:rPr>
          <w:b/>
          <w:bCs/>
          <w:noProof/>
          <w:color w:val="000000" w:themeColor="text1"/>
          <w:szCs w:val="24"/>
          <w:u w:val="none"/>
        </w:rPr>
        <w:t>Par zemes ierīcības projekta apstiprināšanu Tirzas pagasta nekustamajam īpašumam “Kalna Zosēni”</w:t>
      </w:r>
    </w:p>
    <w:p w14:paraId="7333F482"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33</w:t>
      </w:r>
      <w:r w:rsidRPr="00100829">
        <w:rPr>
          <w:b/>
          <w:bCs/>
          <w:color w:val="000000" w:themeColor="text1"/>
          <w:szCs w:val="24"/>
          <w:u w:val="none"/>
        </w:rPr>
        <w:t xml:space="preserve">. </w:t>
      </w:r>
      <w:r w:rsidRPr="00100829">
        <w:rPr>
          <w:b/>
          <w:bCs/>
          <w:noProof/>
          <w:color w:val="000000" w:themeColor="text1"/>
          <w:szCs w:val="24"/>
          <w:u w:val="none"/>
        </w:rPr>
        <w:t>Par funkcionāli nepieciešamā zemesgabala noteikšanu Līgo pagasta dzīvojamai mājai “Priedaines” un piespiedu dalītā īpašuma izbeigšanu</w:t>
      </w:r>
    </w:p>
    <w:p w14:paraId="2B380BB9" w14:textId="42C8C0BB"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34</w:t>
      </w:r>
      <w:r w:rsidRPr="00100829">
        <w:rPr>
          <w:b/>
          <w:bCs/>
          <w:color w:val="000000" w:themeColor="text1"/>
          <w:szCs w:val="24"/>
          <w:u w:val="none"/>
        </w:rPr>
        <w:t xml:space="preserve">. </w:t>
      </w:r>
      <w:r w:rsidRPr="00100829">
        <w:rPr>
          <w:b/>
          <w:bCs/>
          <w:noProof/>
          <w:color w:val="000000" w:themeColor="text1"/>
          <w:szCs w:val="24"/>
          <w:u w:val="none"/>
        </w:rPr>
        <w:t>Par Gulbenes novada pašvaldības domes 2025.gada 30.oktobra saistošo noteikumu Nr.__ “Grozījumi Gulbenes novada pašvaldības domes 2023.gada 21.decembra saistošajos noteikumos Nr.24 “Gulbenes novada pašvaldības nolikums”” izdošanu</w:t>
      </w:r>
    </w:p>
    <w:p w14:paraId="202692A6"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lastRenderedPageBreak/>
        <w:t>35</w:t>
      </w:r>
      <w:r w:rsidRPr="00100829">
        <w:rPr>
          <w:b/>
          <w:bCs/>
          <w:color w:val="000000" w:themeColor="text1"/>
          <w:szCs w:val="24"/>
          <w:u w:val="none"/>
        </w:rPr>
        <w:t xml:space="preserve">. </w:t>
      </w:r>
      <w:r w:rsidRPr="00100829">
        <w:rPr>
          <w:b/>
          <w:bCs/>
          <w:noProof/>
          <w:color w:val="000000" w:themeColor="text1"/>
          <w:szCs w:val="24"/>
          <w:u w:val="none"/>
        </w:rPr>
        <w:t>Par iekšējā normatīvā akta “Grozījumi  Gulbenes novada pašvaldības 2023.gada 26. janvāra iekšējā normatīvajā aktā Nr. GND/IEK/2023/3 “Gulbenes sadarbības teritorijas civilās aizsardzības komisijas nolikums” apstiprināšanu</w:t>
      </w:r>
    </w:p>
    <w:p w14:paraId="02D4A700"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36</w:t>
      </w:r>
      <w:r w:rsidRPr="00100829">
        <w:rPr>
          <w:b/>
          <w:bCs/>
          <w:color w:val="000000" w:themeColor="text1"/>
          <w:szCs w:val="24"/>
          <w:u w:val="none"/>
        </w:rPr>
        <w:t xml:space="preserve">. </w:t>
      </w:r>
      <w:r w:rsidRPr="00100829">
        <w:rPr>
          <w:b/>
          <w:bCs/>
          <w:noProof/>
          <w:color w:val="000000" w:themeColor="text1"/>
          <w:szCs w:val="24"/>
          <w:u w:val="none"/>
        </w:rPr>
        <w:t>Par grozījumiem Gulbenes novada pašvaldības domes 2025.gada 27.februāra lēmumā Nr. GND/2025/132 “Par Gulbenes novada pašvaldības izglītības iestāžu izdevumu un viena izglītojamā uzturēšanas izmaksu apstiprināšanu savstarpējiem norēķiniem ar citām pašvaldībām 2025.gadā”</w:t>
      </w:r>
    </w:p>
    <w:p w14:paraId="3317636C"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37</w:t>
      </w:r>
      <w:r w:rsidRPr="00100829">
        <w:rPr>
          <w:b/>
          <w:bCs/>
          <w:color w:val="000000" w:themeColor="text1"/>
          <w:szCs w:val="24"/>
          <w:u w:val="none"/>
        </w:rPr>
        <w:t xml:space="preserve">. </w:t>
      </w:r>
      <w:r w:rsidRPr="00100829">
        <w:rPr>
          <w:b/>
          <w:bCs/>
          <w:noProof/>
          <w:color w:val="000000" w:themeColor="text1"/>
          <w:szCs w:val="24"/>
          <w:u w:val="none"/>
        </w:rPr>
        <w:t>Par pašvaldības priekšfinansējuma nodrošināšanu biedrības “Dēms” projektam “Koks. Cilvēks. Draugs”</w:t>
      </w:r>
    </w:p>
    <w:p w14:paraId="234DF776"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38</w:t>
      </w:r>
      <w:r w:rsidRPr="00100829">
        <w:rPr>
          <w:b/>
          <w:bCs/>
          <w:color w:val="000000" w:themeColor="text1"/>
          <w:szCs w:val="24"/>
          <w:u w:val="none"/>
        </w:rPr>
        <w:t xml:space="preserve">. </w:t>
      </w:r>
      <w:r w:rsidRPr="00100829">
        <w:rPr>
          <w:b/>
          <w:bCs/>
          <w:noProof/>
          <w:color w:val="000000" w:themeColor="text1"/>
          <w:szCs w:val="24"/>
          <w:u w:val="none"/>
        </w:rPr>
        <w:t>Par pašvaldības priekšfinansējuma nodrošināšanu biedrības “Dēms” projektam “TUVARIS”</w:t>
      </w:r>
    </w:p>
    <w:p w14:paraId="011B3074"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39</w:t>
      </w:r>
      <w:r w:rsidRPr="00100829">
        <w:rPr>
          <w:b/>
          <w:bCs/>
          <w:color w:val="000000" w:themeColor="text1"/>
          <w:szCs w:val="24"/>
          <w:u w:val="none"/>
        </w:rPr>
        <w:t xml:space="preserve">. </w:t>
      </w:r>
      <w:r w:rsidRPr="00100829">
        <w:rPr>
          <w:b/>
          <w:bCs/>
          <w:noProof/>
          <w:color w:val="000000" w:themeColor="text1"/>
          <w:szCs w:val="24"/>
          <w:u w:val="none"/>
        </w:rPr>
        <w:t>Par pašvaldības priekšfinansējuma nodrošināšanu biedrības “Dēms” projektam “Biedrības “Dēms” pieaugušo izglītotāju kapacitātes celšana”</w:t>
      </w:r>
    </w:p>
    <w:p w14:paraId="0B1E89AB"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40</w:t>
      </w:r>
      <w:r w:rsidRPr="00100829">
        <w:rPr>
          <w:b/>
          <w:bCs/>
          <w:color w:val="000000" w:themeColor="text1"/>
          <w:szCs w:val="24"/>
          <w:u w:val="none"/>
        </w:rPr>
        <w:t xml:space="preserve">. </w:t>
      </w:r>
      <w:r w:rsidRPr="00100829">
        <w:rPr>
          <w:b/>
          <w:bCs/>
          <w:noProof/>
          <w:color w:val="000000" w:themeColor="text1"/>
          <w:szCs w:val="24"/>
          <w:u w:val="none"/>
        </w:rPr>
        <w:t>Par grozījumiem 2018.gada 1.aprīļa deleģēšanas līgumā Nr. GND/9.13/18/351</w:t>
      </w:r>
    </w:p>
    <w:p w14:paraId="2D940917"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41</w:t>
      </w:r>
      <w:r w:rsidRPr="00100829">
        <w:rPr>
          <w:b/>
          <w:bCs/>
          <w:color w:val="000000" w:themeColor="text1"/>
          <w:szCs w:val="24"/>
          <w:u w:val="none"/>
        </w:rPr>
        <w:t xml:space="preserve">. </w:t>
      </w:r>
      <w:r w:rsidRPr="00100829">
        <w:rPr>
          <w:b/>
          <w:bCs/>
          <w:noProof/>
          <w:color w:val="000000" w:themeColor="text1"/>
          <w:szCs w:val="24"/>
          <w:u w:val="none"/>
        </w:rPr>
        <w:t>Par Gulbenes pilsētas dzīvokļa īpašuma Līkā iela 25A – 64 atsavināšanu īrniekam</w:t>
      </w:r>
    </w:p>
    <w:p w14:paraId="232D7D87"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42</w:t>
      </w:r>
      <w:r w:rsidRPr="00100829">
        <w:rPr>
          <w:b/>
          <w:bCs/>
          <w:color w:val="000000" w:themeColor="text1"/>
          <w:szCs w:val="24"/>
          <w:u w:val="none"/>
        </w:rPr>
        <w:t xml:space="preserve">. </w:t>
      </w:r>
      <w:r w:rsidRPr="00100829">
        <w:rPr>
          <w:b/>
          <w:bCs/>
          <w:noProof/>
          <w:color w:val="000000" w:themeColor="text1"/>
          <w:szCs w:val="24"/>
          <w:u w:val="none"/>
        </w:rPr>
        <w:t>Par Gulbenes pilsētas dzīvokļa īpašuma Skolas iela 5 k – 3 - 33 atsavināšanu īrniekam</w:t>
      </w:r>
    </w:p>
    <w:p w14:paraId="23356EC9"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43</w:t>
      </w:r>
      <w:r w:rsidRPr="00100829">
        <w:rPr>
          <w:b/>
          <w:bCs/>
          <w:color w:val="000000" w:themeColor="text1"/>
          <w:szCs w:val="24"/>
          <w:u w:val="none"/>
        </w:rPr>
        <w:t xml:space="preserve">. </w:t>
      </w:r>
      <w:r w:rsidRPr="00100829">
        <w:rPr>
          <w:b/>
          <w:bCs/>
          <w:noProof/>
          <w:color w:val="000000" w:themeColor="text1"/>
          <w:szCs w:val="24"/>
          <w:u w:val="none"/>
        </w:rPr>
        <w:t>Par Gulbenes pilsētas dzīvokļa īpašuma Rīgas iela 58A - 31 atsavināšanu īrniekam</w:t>
      </w:r>
    </w:p>
    <w:p w14:paraId="53E7E2D5" w14:textId="77777777" w:rsidR="00653AE0" w:rsidRPr="00100829" w:rsidRDefault="00FC3D1E" w:rsidP="00100829">
      <w:pPr>
        <w:spacing w:before="60"/>
        <w:jc w:val="both"/>
        <w:rPr>
          <w:b/>
          <w:bCs/>
          <w:color w:val="000000" w:themeColor="text1"/>
          <w:szCs w:val="24"/>
          <w:u w:val="none"/>
        </w:rPr>
      </w:pPr>
      <w:r w:rsidRPr="00100829">
        <w:rPr>
          <w:b/>
          <w:bCs/>
          <w:noProof/>
          <w:color w:val="000000" w:themeColor="text1"/>
          <w:szCs w:val="24"/>
          <w:u w:val="none"/>
        </w:rPr>
        <w:t>44</w:t>
      </w:r>
      <w:r w:rsidRPr="00100829">
        <w:rPr>
          <w:b/>
          <w:bCs/>
          <w:color w:val="000000" w:themeColor="text1"/>
          <w:szCs w:val="24"/>
          <w:u w:val="none"/>
        </w:rPr>
        <w:t xml:space="preserve">. </w:t>
      </w:r>
      <w:r w:rsidRPr="00100829">
        <w:rPr>
          <w:b/>
          <w:bCs/>
          <w:noProof/>
          <w:color w:val="000000" w:themeColor="text1"/>
          <w:szCs w:val="24"/>
          <w:u w:val="none"/>
        </w:rPr>
        <w:t>Par zvērināta advokāta iesnieguma izskatīšanu par  Gulbenes novada būvvaldes faktisko rīcību (skatīt sēdes slēgtajā daļā)</w:t>
      </w:r>
    </w:p>
    <w:p w14:paraId="01F5E45B" w14:textId="77777777" w:rsidR="00360A3B" w:rsidRPr="0016506D" w:rsidRDefault="00360A3B" w:rsidP="000C7638">
      <w:pPr>
        <w:rPr>
          <w:szCs w:val="24"/>
          <w:u w:val="none"/>
        </w:rPr>
      </w:pPr>
    </w:p>
    <w:p w14:paraId="5146201E" w14:textId="77777777" w:rsidR="00653AE0" w:rsidRPr="0016506D" w:rsidRDefault="00653AE0" w:rsidP="000C7638">
      <w:pPr>
        <w:rPr>
          <w:u w:val="none"/>
        </w:rPr>
      </w:pPr>
    </w:p>
    <w:p w14:paraId="0A4B0D6C"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7C4EAFA3"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71B50463"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87633B0"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79A9CC2A" w14:textId="3E7CC84D" w:rsidR="00E264AD" w:rsidRPr="00575A1B" w:rsidRDefault="00FC3D1E" w:rsidP="00575A1B">
      <w:pPr>
        <w:rPr>
          <w:rFonts w:eastAsia="Calibri"/>
          <w:szCs w:val="24"/>
          <w:u w:val="none"/>
        </w:rPr>
      </w:pPr>
      <w:r>
        <w:rPr>
          <w:rFonts w:eastAsia="Calibri"/>
          <w:szCs w:val="24"/>
          <w:u w:val="none"/>
        </w:rPr>
        <w:t xml:space="preserve">DEBATĒS PIEDALĀS: </w:t>
      </w:r>
      <w:r w:rsidR="00100829">
        <w:rPr>
          <w:rFonts w:eastAsia="Calibri"/>
          <w:szCs w:val="24"/>
          <w:u w:val="none"/>
        </w:rPr>
        <w:t>nav</w:t>
      </w:r>
    </w:p>
    <w:p w14:paraId="020A5050" w14:textId="77777777" w:rsidR="00BC2002" w:rsidRDefault="00BC2002" w:rsidP="00956EC8">
      <w:pPr>
        <w:rPr>
          <w:rFonts w:eastAsia="Calibri"/>
          <w:color w:val="FF0000"/>
          <w:szCs w:val="24"/>
          <w:u w:val="none"/>
        </w:rPr>
      </w:pPr>
    </w:p>
    <w:p w14:paraId="60B7B3A6" w14:textId="77777777" w:rsidR="00956EC8" w:rsidRPr="00B64CA9" w:rsidRDefault="00FC3D1E" w:rsidP="00133A42">
      <w:pPr>
        <w:spacing w:line="360" w:lineRule="auto"/>
        <w:ind w:firstLine="567"/>
        <w:jc w:val="both"/>
        <w:rPr>
          <w:rFonts w:eastAsia="Calibri"/>
          <w:szCs w:val="24"/>
          <w:u w:val="none"/>
        </w:rPr>
      </w:pPr>
      <w:r w:rsidRPr="00B64CA9">
        <w:rPr>
          <w:rFonts w:eastAsia="Calibri"/>
          <w:szCs w:val="24"/>
          <w:u w:val="none"/>
        </w:rPr>
        <w:t>Priekšlikumi balsošanai:</w:t>
      </w:r>
    </w:p>
    <w:p w14:paraId="0273D60E" w14:textId="77777777" w:rsidR="00956EC8" w:rsidRPr="00B64CA9" w:rsidRDefault="00FC3D1E" w:rsidP="00133A42">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42.jautājumu - </w:t>
      </w:r>
      <w:r w:rsidRPr="00100829">
        <w:rPr>
          <w:rFonts w:eastAsia="Calibri"/>
          <w:b/>
          <w:bCs/>
          <w:noProof/>
          <w:szCs w:val="24"/>
          <w:u w:val="none"/>
        </w:rPr>
        <w:t>Par Gulbenes pilsētas dzīvokļa īpašuma Līkā iela 25A – 64 atsavināšanu īrniekam</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30E78D09" w14:textId="77777777" w:rsidR="00B61419" w:rsidRDefault="00FC3D1E" w:rsidP="00133A42">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8 balsīm "Par" (Artūrs Smagars, Dāvis Uiska, Gunārs Babris, Gunārs Ciglis, Ivars Kupčs, Jānis Barinskis, Normunds Audzišs, Normunds Mazūrs), "Pret" – nav, "Atturas" – nav, "Nepiedalās" – nav</w:t>
      </w:r>
    </w:p>
    <w:p w14:paraId="3E1A63B8" w14:textId="77777777" w:rsidR="000721E9" w:rsidRDefault="00FC3D1E" w:rsidP="00133A42">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5706556" w14:textId="77777777" w:rsidR="008225DD" w:rsidRPr="00B64CA9" w:rsidRDefault="008225DD" w:rsidP="00133A42">
      <w:pPr>
        <w:spacing w:line="360" w:lineRule="auto"/>
        <w:ind w:firstLine="567"/>
        <w:jc w:val="both"/>
        <w:rPr>
          <w:rFonts w:eastAsia="Calibri"/>
          <w:szCs w:val="24"/>
          <w:u w:val="none"/>
        </w:rPr>
      </w:pPr>
    </w:p>
    <w:p w14:paraId="13EC3F67" w14:textId="77777777" w:rsidR="00956EC8" w:rsidRPr="00B64CA9" w:rsidRDefault="00FC3D1E" w:rsidP="00133A42">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43.jautājumu - </w:t>
      </w:r>
      <w:r w:rsidRPr="00100829">
        <w:rPr>
          <w:rFonts w:eastAsia="Calibri"/>
          <w:b/>
          <w:bCs/>
          <w:noProof/>
          <w:szCs w:val="24"/>
          <w:u w:val="none"/>
        </w:rPr>
        <w:t>Par Gulbenes pilsētas dzīvokļa īpašuma Skolas iela 5 k – 3 - 33 atsavināšanu īrniekam</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69491DDE" w14:textId="77777777" w:rsidR="00B61419" w:rsidRDefault="00FC3D1E" w:rsidP="00133A42">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8 balsīm "Par" (Artūrs Smagars, Dāvis Uiska, Gunārs Babris, Gunārs Ciglis, Ivars Kupčs, Jānis Barinskis, Normunds Audzišs, Normunds Mazūrs), "Pret" – nav, "Atturas" – nav, "Nepiedalās" – nav</w:t>
      </w:r>
    </w:p>
    <w:p w14:paraId="350BCA7B" w14:textId="77777777" w:rsidR="000721E9" w:rsidRDefault="00FC3D1E" w:rsidP="00133A42">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DFDF1CD" w14:textId="77777777" w:rsidR="00500062" w:rsidRDefault="00500062" w:rsidP="00133A42">
      <w:pPr>
        <w:spacing w:line="360" w:lineRule="auto"/>
        <w:ind w:firstLine="567"/>
        <w:jc w:val="both"/>
        <w:rPr>
          <w:rFonts w:eastAsia="Calibri"/>
          <w:noProof/>
          <w:szCs w:val="24"/>
          <w:u w:val="none"/>
        </w:rPr>
      </w:pPr>
    </w:p>
    <w:p w14:paraId="285881F6" w14:textId="2A9695CF" w:rsidR="00956EC8" w:rsidRPr="00B64CA9" w:rsidRDefault="00FC3D1E" w:rsidP="00133A42">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44.jautājumu - </w:t>
      </w:r>
      <w:r w:rsidRPr="00100829">
        <w:rPr>
          <w:rFonts w:eastAsia="Calibri"/>
          <w:b/>
          <w:bCs/>
          <w:noProof/>
          <w:szCs w:val="24"/>
          <w:u w:val="none"/>
        </w:rPr>
        <w:t>Par Gulbenes pilsētas dzīvokļa īpašuma Rīgas iela 58A - 31 atsavināšanu īrniekam</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667E77BB" w14:textId="77777777" w:rsidR="00B61419" w:rsidRDefault="00FC3D1E" w:rsidP="00133A42">
      <w:pPr>
        <w:spacing w:line="360" w:lineRule="auto"/>
        <w:ind w:firstLine="567"/>
        <w:jc w:val="both"/>
        <w:rPr>
          <w:rFonts w:eastAsia="Calibri"/>
          <w:szCs w:val="24"/>
          <w:u w:val="none"/>
        </w:rPr>
      </w:pPr>
      <w:r w:rsidRPr="00B64CA9">
        <w:rPr>
          <w:rFonts w:eastAsia="Calibri"/>
          <w:szCs w:val="24"/>
          <w:u w:val="none"/>
        </w:rPr>
        <w:lastRenderedPageBreak/>
        <w:t xml:space="preserve">Balsojums: </w:t>
      </w:r>
      <w:r w:rsidRPr="00B64CA9">
        <w:rPr>
          <w:rFonts w:eastAsia="Calibri"/>
          <w:noProof/>
          <w:szCs w:val="24"/>
          <w:u w:val="none"/>
        </w:rPr>
        <w:t>ar 8 balsīm "Par" (Artūrs Smagars, Dāvis Uiska, Gunārs Babris, Gunārs Ciglis, Ivars Kupčs, Jānis Barinskis, Normunds Audzišs, Normunds Mazūrs), "Pret" – nav, "Atturas" – nav, "Nepiedalās" – nav</w:t>
      </w:r>
    </w:p>
    <w:p w14:paraId="1CC43812" w14:textId="77777777" w:rsidR="000721E9" w:rsidRDefault="00FC3D1E" w:rsidP="00133A42">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EA7DD09" w14:textId="77777777" w:rsidR="008225DD" w:rsidRPr="00B64CA9" w:rsidRDefault="008225DD" w:rsidP="008225DD">
      <w:pPr>
        <w:rPr>
          <w:rFonts w:eastAsia="Calibri"/>
          <w:szCs w:val="24"/>
          <w:u w:val="none"/>
        </w:rPr>
      </w:pPr>
    </w:p>
    <w:p w14:paraId="78D77B95" w14:textId="77777777" w:rsidR="00956EC8" w:rsidRPr="00B64CA9" w:rsidRDefault="00FC3D1E" w:rsidP="00133A42">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Izskatīt jautājumu - </w:t>
      </w:r>
      <w:r w:rsidRPr="00100829">
        <w:rPr>
          <w:rFonts w:eastAsia="Calibri"/>
          <w:b/>
          <w:bCs/>
          <w:noProof/>
          <w:szCs w:val="24"/>
          <w:u w:val="none"/>
        </w:rPr>
        <w:t>Par zvērināta advokāta iesnieguma izskatīšanu par  Gulbenes novada būvvaldes faktisko rīcību  - kā darba kārtības pēdējo jautājumu,  sēdes slēgtajā daļā</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7DACF0BF" w14:textId="77777777" w:rsidR="00B61419" w:rsidRDefault="00FC3D1E" w:rsidP="00133A42">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8 balsīm "Par" (Artūrs Smagars, Dāvis Uiska, Gunārs Babris, Gunārs Ciglis, Ivars Kupčs, Jānis Barinskis, Normunds Audzišs, Normunds Mazūrs), "Pret" – nav, "Atturas" – nav, "Nepiedalās" – nav</w:t>
      </w:r>
    </w:p>
    <w:p w14:paraId="6E9CC5B2" w14:textId="77777777" w:rsidR="000721E9" w:rsidRDefault="00FC3D1E" w:rsidP="00133A42">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F5936AD" w14:textId="77777777" w:rsidR="008225DD" w:rsidRPr="00B64CA9" w:rsidRDefault="008225DD" w:rsidP="008225DD">
      <w:pPr>
        <w:rPr>
          <w:rFonts w:eastAsia="Calibri"/>
          <w:szCs w:val="24"/>
          <w:u w:val="none"/>
        </w:rPr>
      </w:pPr>
    </w:p>
    <w:p w14:paraId="69D0308B" w14:textId="0E6FAE1E" w:rsidR="00114990" w:rsidRDefault="00500062" w:rsidP="00100829">
      <w:pPr>
        <w:spacing w:line="360" w:lineRule="auto"/>
        <w:ind w:firstLine="567"/>
        <w:jc w:val="both"/>
        <w:rPr>
          <w:u w:val="none"/>
        </w:rPr>
      </w:pPr>
      <w:r>
        <w:rPr>
          <w:u w:val="none"/>
        </w:rPr>
        <w:t>Apvienotā Attīstības un tautsaimniecības komiteja un Finanšu komiteja atklāti balsojot</w:t>
      </w:r>
      <w:r w:rsidR="00FC3D1E">
        <w:rPr>
          <w:u w:val="none"/>
        </w:rPr>
        <w:t>:</w:t>
      </w:r>
    </w:p>
    <w:p w14:paraId="72E33782" w14:textId="77777777" w:rsidR="00B24B3A" w:rsidRDefault="00FC3D1E" w:rsidP="00100829">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xml:space="preserve">, </w:t>
      </w:r>
      <w:r w:rsidR="00E966B9">
        <w:rPr>
          <w:u w:val="none"/>
        </w:rPr>
        <w:t>NOLEMJ</w:t>
      </w:r>
      <w:r w:rsidR="00114990" w:rsidRPr="00B24B3A">
        <w:rPr>
          <w:u w:val="none"/>
        </w:rPr>
        <w:t>:</w:t>
      </w:r>
    </w:p>
    <w:p w14:paraId="4421D7CF" w14:textId="20534419" w:rsidR="00203C2F" w:rsidRDefault="00100829" w:rsidP="00100829">
      <w:pPr>
        <w:spacing w:line="360" w:lineRule="auto"/>
        <w:ind w:firstLine="567"/>
        <w:jc w:val="both"/>
        <w:rPr>
          <w:color w:val="000000" w:themeColor="text1"/>
          <w:szCs w:val="24"/>
          <w:u w:val="none"/>
        </w:rPr>
      </w:pPr>
      <w:r>
        <w:rPr>
          <w:noProof/>
          <w:u w:val="none"/>
        </w:rPr>
        <w:t xml:space="preserve">APSTIPRINĀT 2025.gada 22.oktobra </w:t>
      </w:r>
      <w:r>
        <w:rPr>
          <w:u w:val="none"/>
        </w:rPr>
        <w:t>Apvienotās Attīstības un tautsaimniecības komitejas un Finanšu komitejas darba kārtību</w:t>
      </w:r>
    </w:p>
    <w:p w14:paraId="61610726"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625C2CAC"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Dzelzceļa iela 3A - 6 atsavināšanu</w:t>
      </w:r>
    </w:p>
    <w:p w14:paraId="052AA398"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4FD2C147"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34DB06F" w14:textId="7DD40948" w:rsidR="00E264AD" w:rsidRPr="00575A1B" w:rsidRDefault="00FC3D1E" w:rsidP="00575A1B">
      <w:pPr>
        <w:rPr>
          <w:rFonts w:eastAsia="Calibri"/>
          <w:szCs w:val="24"/>
          <w:u w:val="none"/>
        </w:rPr>
      </w:pPr>
      <w:r>
        <w:rPr>
          <w:rFonts w:eastAsia="Calibri"/>
          <w:szCs w:val="24"/>
          <w:u w:val="none"/>
        </w:rPr>
        <w:t xml:space="preserve">DEBATĒS PIEDALĀS: </w:t>
      </w:r>
      <w:r w:rsidR="00100829">
        <w:rPr>
          <w:rFonts w:eastAsia="Calibri"/>
          <w:szCs w:val="24"/>
          <w:u w:val="none"/>
        </w:rPr>
        <w:t>nav</w:t>
      </w:r>
    </w:p>
    <w:p w14:paraId="367684E4" w14:textId="77777777" w:rsidR="00BC2002" w:rsidRDefault="00BC2002" w:rsidP="00956EC8">
      <w:pPr>
        <w:rPr>
          <w:rFonts w:eastAsia="Calibri"/>
          <w:color w:val="FF0000"/>
          <w:szCs w:val="24"/>
          <w:u w:val="none"/>
        </w:rPr>
      </w:pPr>
    </w:p>
    <w:p w14:paraId="46E2627E" w14:textId="77777777" w:rsidR="00100829" w:rsidRDefault="00100829" w:rsidP="00100829">
      <w:pPr>
        <w:spacing w:line="360" w:lineRule="auto"/>
        <w:ind w:firstLine="567"/>
        <w:jc w:val="both"/>
        <w:rPr>
          <w:u w:val="none"/>
        </w:rPr>
      </w:pPr>
      <w:r>
        <w:rPr>
          <w:u w:val="none"/>
        </w:rPr>
        <w:t>Apvienotā Attīstības un tautsaimniecības komiteja un Finanšu komiteja atklāti balsojot:</w:t>
      </w:r>
    </w:p>
    <w:p w14:paraId="522002A0" w14:textId="77777777" w:rsidR="00B24B3A" w:rsidRDefault="00FC3D1E" w:rsidP="00100829">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xml:space="preserve">, </w:t>
      </w:r>
      <w:r w:rsidR="00E966B9">
        <w:rPr>
          <w:u w:val="none"/>
        </w:rPr>
        <w:t>NOLEMJ</w:t>
      </w:r>
      <w:r w:rsidR="00114990" w:rsidRPr="00B24B3A">
        <w:rPr>
          <w:u w:val="none"/>
        </w:rPr>
        <w:t>:</w:t>
      </w:r>
    </w:p>
    <w:p w14:paraId="05C4663A" w14:textId="77777777" w:rsidR="00100829" w:rsidRDefault="00100829" w:rsidP="0010082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8CB05E6" w14:textId="77777777" w:rsidR="008C44E5" w:rsidRPr="008C44E5" w:rsidRDefault="008C44E5" w:rsidP="008C44E5">
      <w:pPr>
        <w:spacing w:after="160" w:line="259" w:lineRule="auto"/>
        <w:contextualSpacing/>
        <w:jc w:val="center"/>
        <w:rPr>
          <w:rFonts w:eastAsia="SimSun"/>
          <w:b/>
          <w:szCs w:val="24"/>
          <w:u w:val="none"/>
        </w:rPr>
      </w:pPr>
      <w:r w:rsidRPr="008C44E5">
        <w:rPr>
          <w:rFonts w:eastAsia="SimSun"/>
          <w:b/>
          <w:szCs w:val="24"/>
          <w:u w:val="none"/>
        </w:rPr>
        <w:t xml:space="preserve">Par Gulbenes pilsētas dzīvokļa īpašuma </w:t>
      </w:r>
      <w:r w:rsidRPr="008C44E5">
        <w:rPr>
          <w:rFonts w:eastAsia="SimSun"/>
          <w:b/>
          <w:szCs w:val="24"/>
          <w:u w:val="none"/>
          <w:lang w:eastAsia="zh-CN" w:bidi="hi-IN"/>
        </w:rPr>
        <w:t xml:space="preserve">Dzelzceļa iela 3A - 6 </w:t>
      </w:r>
      <w:r w:rsidRPr="008C44E5">
        <w:rPr>
          <w:rFonts w:eastAsia="SimSun"/>
          <w:b/>
          <w:szCs w:val="24"/>
          <w:u w:val="none"/>
        </w:rPr>
        <w:t>atsavināšanu</w:t>
      </w:r>
    </w:p>
    <w:p w14:paraId="0FAE1642" w14:textId="77777777" w:rsidR="008C44E5" w:rsidRPr="008C44E5" w:rsidRDefault="008C44E5" w:rsidP="008C44E5">
      <w:pPr>
        <w:spacing w:after="160" w:line="259" w:lineRule="auto"/>
        <w:contextualSpacing/>
        <w:jc w:val="center"/>
        <w:rPr>
          <w:rFonts w:eastAsia="SimSun"/>
          <w:b/>
          <w:szCs w:val="24"/>
          <w:u w:val="none"/>
        </w:rPr>
      </w:pPr>
    </w:p>
    <w:p w14:paraId="2498A351" w14:textId="77777777" w:rsidR="008C44E5" w:rsidRPr="008C44E5" w:rsidRDefault="008C44E5" w:rsidP="008C44E5">
      <w:pPr>
        <w:widowControl w:val="0"/>
        <w:suppressAutoHyphens/>
        <w:spacing w:line="360" w:lineRule="auto"/>
        <w:ind w:firstLine="567"/>
        <w:contextualSpacing/>
        <w:jc w:val="both"/>
        <w:rPr>
          <w:rFonts w:eastAsia="SimSun"/>
          <w:szCs w:val="24"/>
          <w:u w:val="none"/>
          <w:lang w:eastAsia="zh-CN" w:bidi="hi-IN"/>
        </w:rPr>
      </w:pPr>
      <w:r w:rsidRPr="008C44E5">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0EBE1CE4" w14:textId="77777777" w:rsidR="008C44E5" w:rsidRPr="008C44E5" w:rsidRDefault="008C44E5" w:rsidP="008C44E5">
      <w:pPr>
        <w:widowControl w:val="0"/>
        <w:suppressAutoHyphens/>
        <w:spacing w:line="360" w:lineRule="auto"/>
        <w:ind w:firstLine="567"/>
        <w:contextualSpacing/>
        <w:jc w:val="both"/>
        <w:rPr>
          <w:rFonts w:eastAsia="SimSun"/>
          <w:szCs w:val="24"/>
          <w:u w:val="none"/>
          <w:lang w:eastAsia="zh-CN" w:bidi="hi-IN"/>
        </w:rPr>
      </w:pPr>
      <w:r w:rsidRPr="008C44E5">
        <w:rPr>
          <w:rFonts w:eastAsia="SimSun"/>
          <w:szCs w:val="24"/>
          <w:u w:val="none"/>
          <w:lang w:eastAsia="zh-CN" w:bidi="hi-IN"/>
        </w:rPr>
        <w:t xml:space="preserve">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w:t>
      </w:r>
      <w:r w:rsidRPr="008C44E5">
        <w:rPr>
          <w:rFonts w:eastAsia="SimSun"/>
          <w:szCs w:val="24"/>
          <w:u w:val="none"/>
          <w:lang w:eastAsia="zh-CN" w:bidi="hi-IN"/>
        </w:rPr>
        <w:lastRenderedPageBreak/>
        <w:t>pirkt. Atsavinot īrniekam viņa īrēto dzīvojamo telpu, piemērojama Publiskas personas mantas atsavināšanas likumā noteiktā pašvaldības īpašumā esošas viendzīvokļa mājas vai dzīvokļa īpašuma atsavināšanas kārtība.</w:t>
      </w:r>
    </w:p>
    <w:p w14:paraId="2E670EBA" w14:textId="77777777" w:rsidR="008C44E5" w:rsidRPr="008C44E5" w:rsidRDefault="008C44E5" w:rsidP="008C44E5">
      <w:pPr>
        <w:widowControl w:val="0"/>
        <w:suppressAutoHyphens/>
        <w:spacing w:line="360" w:lineRule="auto"/>
        <w:ind w:firstLine="567"/>
        <w:contextualSpacing/>
        <w:jc w:val="both"/>
        <w:rPr>
          <w:rFonts w:eastAsia="SimSun"/>
          <w:szCs w:val="24"/>
          <w:u w:val="none"/>
          <w:lang w:eastAsia="zh-CN" w:bidi="hi-IN"/>
        </w:rPr>
      </w:pPr>
      <w:r w:rsidRPr="008C44E5">
        <w:rPr>
          <w:rFonts w:eastAsia="SimSun"/>
          <w:szCs w:val="24"/>
          <w:u w:val="none"/>
          <w:lang w:eastAsia="zh-CN" w:bidi="hi-IN"/>
        </w:rPr>
        <w:t xml:space="preserve">Gulbenes novada pašvaldība ir īpašniece </w:t>
      </w:r>
      <w:r w:rsidRPr="008C44E5">
        <w:rPr>
          <w:rFonts w:eastAsia="SimSun"/>
          <w:szCs w:val="24"/>
          <w:u w:val="none"/>
        </w:rPr>
        <w:t xml:space="preserve">dzīvokļa īpašumam </w:t>
      </w:r>
      <w:r w:rsidRPr="008C44E5">
        <w:rPr>
          <w:rFonts w:eastAsia="SimSun"/>
          <w:szCs w:val="24"/>
          <w:u w:val="none"/>
          <w:lang w:eastAsia="zh-CN" w:bidi="hi-IN"/>
        </w:rPr>
        <w:t>Dzelzceļa iela 3A - 6, Gulbene, Gulbenes novads, LV – 4401, kadastra numurs 5001 900 2660, kas sastāv no telpu grupas ar kadastra apzīmējumu 5001 002 0265 001 006, un pie tās piederošām kopīpašuma 309/3388 domājamām daļām no būves ar kadastra apzīmējumu 5001 002 0265 001 (Dzīvojamā māja), 309/3388 domājamām daļām no būves ar kadastra apzīmējumu 5001 002 0265 002 (šķūnis), 309/3388 domājamām daļām no būves ar kadastra apzīmējumu 5001 002 0265 003 (šķūnis), un 309/3388 domājamām daļām no zemes ar kadastra apzīmējumu 5001 002 0265, pamatojoties uz 2021.gada 31.maija Vidzemes rajona tiesas tiesneša lēmumu (žurnāls Nr. 300005362579) par ko Gulbenes pilsētas zemesgrāmatas nodalījumā Nr. 586 6 izdarīts ieraksts.</w:t>
      </w:r>
    </w:p>
    <w:p w14:paraId="42ACBC61" w14:textId="77777777" w:rsidR="008C44E5" w:rsidRPr="008C44E5" w:rsidRDefault="008C44E5" w:rsidP="008C44E5">
      <w:pPr>
        <w:widowControl w:val="0"/>
        <w:suppressAutoHyphens/>
        <w:spacing w:line="360" w:lineRule="auto"/>
        <w:ind w:firstLine="567"/>
        <w:contextualSpacing/>
        <w:jc w:val="both"/>
        <w:rPr>
          <w:rFonts w:eastAsia="SimSun"/>
          <w:szCs w:val="24"/>
          <w:u w:val="none"/>
          <w:lang w:eastAsia="zh-CN" w:bidi="hi-IN"/>
        </w:rPr>
      </w:pPr>
      <w:r w:rsidRPr="008C44E5">
        <w:rPr>
          <w:rFonts w:eastAsia="SimSun"/>
          <w:szCs w:val="24"/>
          <w:u w:val="none"/>
        </w:rPr>
        <w:t xml:space="preserve">Dzīvokļa īpašums </w:t>
      </w:r>
      <w:r w:rsidRPr="008C44E5">
        <w:rPr>
          <w:rFonts w:eastAsia="SimSun"/>
          <w:szCs w:val="24"/>
          <w:u w:val="none"/>
          <w:lang w:eastAsia="zh-CN" w:bidi="hi-IN"/>
        </w:rPr>
        <w:t>Dzelzceļa iela 3A - 6, Gulbene, Gulbenes novads, LV – 4401, kadastra numurs 5001 900 2660</w:t>
      </w:r>
      <w:r w:rsidRPr="008C44E5">
        <w:rPr>
          <w:rFonts w:eastAsia="SimSun"/>
          <w:bCs/>
          <w:szCs w:val="24"/>
          <w:u w:val="none"/>
          <w:lang w:eastAsia="zh-CN" w:bidi="hi-IN"/>
        </w:rPr>
        <w:t xml:space="preserve">, </w:t>
      </w:r>
      <w:r w:rsidRPr="008C44E5">
        <w:rPr>
          <w:rFonts w:eastAsia="SimSun"/>
          <w:szCs w:val="24"/>
          <w:u w:val="none"/>
          <w:lang w:eastAsia="zh-CN" w:bidi="hi-IN"/>
        </w:rPr>
        <w:t xml:space="preserve">nav iekļauts ar Gulbenes novada pašvaldības domes 2025.gada 29.maija lēmumu Nr. </w:t>
      </w:r>
      <w:r w:rsidRPr="008C44E5">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8C44E5">
        <w:rPr>
          <w:rFonts w:eastAsia="SimSun"/>
          <w:bCs/>
          <w:szCs w:val="24"/>
          <w:u w:val="none"/>
          <w:lang w:eastAsia="zh-CN" w:bidi="hi-IN"/>
        </w:rPr>
        <w:t xml:space="preserve">Gulbenes novada pašvaldībai nav </w:t>
      </w:r>
      <w:r w:rsidRPr="008C44E5">
        <w:rPr>
          <w:rFonts w:eastAsia="SimSun"/>
          <w:szCs w:val="24"/>
          <w:u w:val="none"/>
          <w:lang w:eastAsia="zh-CN" w:bidi="hi-IN"/>
        </w:rPr>
        <w:t xml:space="preserve">saimnieciski izdevīgi un lietderīgi </w:t>
      </w:r>
      <w:r w:rsidRPr="008C44E5">
        <w:rPr>
          <w:szCs w:val="24"/>
          <w:u w:val="none"/>
          <w:lang w:eastAsia="lv-LV"/>
        </w:rPr>
        <w:t>to</w:t>
      </w:r>
      <w:r w:rsidRPr="008C44E5">
        <w:rPr>
          <w:rFonts w:eastAsia="SimSun"/>
          <w:szCs w:val="24"/>
          <w:u w:val="none"/>
          <w:lang w:eastAsia="zh-CN" w:bidi="hi-IN"/>
        </w:rPr>
        <w:t xml:space="preserve"> uzturēt Pašvaldību likumā noteikto funkciju nodrošināšanai.</w:t>
      </w:r>
    </w:p>
    <w:p w14:paraId="77C3A1A9" w14:textId="4A2527D0" w:rsidR="008C44E5" w:rsidRPr="008C44E5" w:rsidRDefault="008C44E5" w:rsidP="008C44E5">
      <w:pPr>
        <w:widowControl w:val="0"/>
        <w:suppressAutoHyphens/>
        <w:spacing w:line="360" w:lineRule="auto"/>
        <w:ind w:firstLine="567"/>
        <w:contextualSpacing/>
        <w:jc w:val="both"/>
        <w:rPr>
          <w:rFonts w:eastAsia="SimSun"/>
          <w:bCs/>
          <w:color w:val="000000"/>
          <w:szCs w:val="24"/>
          <w:u w:val="none"/>
          <w:lang w:eastAsia="zh-CN" w:bidi="hi-IN"/>
        </w:rPr>
      </w:pPr>
      <w:r w:rsidRPr="008C44E5">
        <w:rPr>
          <w:rFonts w:eastAsia="SimSun"/>
          <w:color w:val="000000"/>
          <w:szCs w:val="24"/>
          <w:u w:val="none"/>
        </w:rPr>
        <w:t xml:space="preserve">Dzīvokļa īpašums </w:t>
      </w:r>
      <w:r w:rsidRPr="008C44E5">
        <w:rPr>
          <w:rFonts w:eastAsia="SimSun"/>
          <w:szCs w:val="24"/>
          <w:u w:val="none"/>
          <w:lang w:eastAsia="zh-CN" w:bidi="hi-IN"/>
        </w:rPr>
        <w:t>Dzelzceļa iela 3A - 6, Gulbene, Gulbenes novads, LV – 4401</w:t>
      </w:r>
      <w:r w:rsidRPr="008C44E5">
        <w:rPr>
          <w:rFonts w:eastAsia="SimSun"/>
          <w:bCs/>
          <w:color w:val="000000"/>
          <w:szCs w:val="24"/>
          <w:u w:val="none"/>
          <w:lang w:eastAsia="zh-CN" w:bidi="hi-IN"/>
        </w:rPr>
        <w:t xml:space="preserve">, ir izīrēts. 2025.gada 27.janvārī ar </w:t>
      </w:r>
      <w:r w:rsidR="00506C4F">
        <w:rPr>
          <w:rFonts w:eastAsia="SimSun"/>
          <w:bCs/>
          <w:color w:val="000000"/>
          <w:szCs w:val="24"/>
          <w:u w:val="none"/>
          <w:lang w:eastAsia="zh-CN" w:bidi="hi-IN"/>
        </w:rPr>
        <w:t>[…]</w:t>
      </w:r>
      <w:r w:rsidRPr="008C44E5">
        <w:rPr>
          <w:rFonts w:eastAsia="SimSun"/>
          <w:bCs/>
          <w:color w:val="000000"/>
          <w:szCs w:val="24"/>
          <w:u w:val="none"/>
          <w:lang w:eastAsia="zh-CN" w:bidi="hi-IN"/>
        </w:rPr>
        <w:t>, ir noslēgts dzīvojamās telpas īres līgums Nr. GES/1.33/25/27 (2025.gada 24.aprīlī pie līguma noslēgta vienošanās Nr. GES/1.33/25/225) (turpmāk – Līgums). Līgums ir spēkā līdz 2026.gada 30.aprīlim.</w:t>
      </w:r>
    </w:p>
    <w:p w14:paraId="271DDB17" w14:textId="77777777" w:rsidR="008C44E5" w:rsidRPr="008C44E5" w:rsidRDefault="008C44E5" w:rsidP="008C44E5">
      <w:pPr>
        <w:widowControl w:val="0"/>
        <w:suppressAutoHyphens/>
        <w:spacing w:line="360" w:lineRule="auto"/>
        <w:ind w:firstLine="567"/>
        <w:contextualSpacing/>
        <w:jc w:val="both"/>
        <w:rPr>
          <w:rFonts w:eastAsia="SimSun"/>
          <w:bCs/>
          <w:color w:val="FF0000"/>
          <w:szCs w:val="24"/>
          <w:u w:val="none"/>
          <w:lang w:eastAsia="zh-CN" w:bidi="hi-IN"/>
        </w:rPr>
      </w:pPr>
      <w:r w:rsidRPr="008C44E5">
        <w:rPr>
          <w:rFonts w:eastAsia="SimSun"/>
          <w:szCs w:val="24"/>
          <w:u w:val="none"/>
          <w:lang w:eastAsia="zh-CN" w:bidi="hi-IN"/>
        </w:rPr>
        <w:t xml:space="preserve">Pašvaldību likuma 10.panta pirmās daļas 16.punkts nosaka, ka </w:t>
      </w:r>
      <w:r w:rsidRPr="008C44E5">
        <w:rPr>
          <w:rFonts w:eastAsia="SimSun"/>
          <w:szCs w:val="24"/>
          <w:u w:val="none"/>
          <w:shd w:val="clear" w:color="auto" w:fill="FFFFFF"/>
        </w:rPr>
        <w:t xml:space="preserve">dome ir tiesīga izlemt ikvienu pašvaldības kompetences jautājumu un tikai domes kompetencē ir </w:t>
      </w:r>
      <w:r w:rsidRPr="008C44E5">
        <w:rPr>
          <w:rFonts w:eastAsia="SimSun"/>
          <w:szCs w:val="24"/>
          <w:u w:val="none"/>
          <w:lang w:eastAsia="zh-CN" w:bidi="hi-IN"/>
        </w:rPr>
        <w:t>l</w:t>
      </w:r>
      <w:r w:rsidRPr="008C44E5">
        <w:rPr>
          <w:rFonts w:eastAsia="SimSun"/>
          <w:szCs w:val="24"/>
          <w:u w:val="none"/>
          <w:shd w:val="clear" w:color="auto" w:fill="FFFFFF"/>
        </w:rPr>
        <w:t xml:space="preserve">emt par pašvaldības nekustamā īpašuma atsavināšanu un apgrūtināšanu, kā arī par nekustamā īpašuma iegūšanu. Saskaņā ar </w:t>
      </w:r>
      <w:r w:rsidRPr="008C44E5">
        <w:rPr>
          <w:rFonts w:eastAsia="SimSun"/>
          <w:szCs w:val="24"/>
          <w:u w:val="none"/>
          <w:lang w:eastAsia="zh-CN" w:bidi="hi-IN"/>
        </w:rPr>
        <w:t xml:space="preserve">73.panta ceturto daļu </w:t>
      </w:r>
      <w:r w:rsidRPr="008C44E5">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3F6ABD39" w14:textId="77777777" w:rsidR="008C44E5" w:rsidRPr="008C44E5" w:rsidRDefault="008C44E5" w:rsidP="008C44E5">
      <w:pPr>
        <w:widowControl w:val="0"/>
        <w:suppressAutoHyphens/>
        <w:spacing w:line="360" w:lineRule="auto"/>
        <w:ind w:firstLine="567"/>
        <w:contextualSpacing/>
        <w:jc w:val="both"/>
        <w:rPr>
          <w:rFonts w:eastAsia="SimSun"/>
          <w:color w:val="000000"/>
          <w:szCs w:val="24"/>
          <w:u w:val="none"/>
          <w:lang w:eastAsia="zh-CN" w:bidi="hi-IN"/>
        </w:rPr>
      </w:pPr>
      <w:r w:rsidRPr="008C44E5">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7CEA1290" w14:textId="77777777" w:rsidR="008C44E5" w:rsidRPr="008C44E5" w:rsidRDefault="008C44E5" w:rsidP="008C44E5">
      <w:pPr>
        <w:widowControl w:val="0"/>
        <w:suppressAutoHyphens/>
        <w:spacing w:line="360" w:lineRule="auto"/>
        <w:ind w:firstLine="567"/>
        <w:contextualSpacing/>
        <w:jc w:val="both"/>
        <w:rPr>
          <w:rFonts w:eastAsia="SimSun"/>
          <w:color w:val="000000"/>
          <w:szCs w:val="24"/>
          <w:u w:val="none"/>
          <w:lang w:eastAsia="zh-CN" w:bidi="hi-IN"/>
        </w:rPr>
      </w:pPr>
      <w:r w:rsidRPr="008C44E5">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3AD71CDE" w14:textId="77777777" w:rsidR="008C44E5" w:rsidRPr="008C44E5" w:rsidRDefault="008C44E5" w:rsidP="008C44E5">
      <w:pPr>
        <w:widowControl w:val="0"/>
        <w:suppressAutoHyphens/>
        <w:spacing w:line="360" w:lineRule="auto"/>
        <w:ind w:firstLine="567"/>
        <w:contextualSpacing/>
        <w:jc w:val="both"/>
        <w:rPr>
          <w:rFonts w:eastAsia="SimSun"/>
          <w:bCs/>
          <w:szCs w:val="24"/>
          <w:u w:val="none"/>
          <w:lang w:eastAsia="zh-CN" w:bidi="hi-IN"/>
        </w:rPr>
      </w:pPr>
      <w:r w:rsidRPr="008C44E5">
        <w:rPr>
          <w:rFonts w:eastAsia="Calibri"/>
          <w:szCs w:val="24"/>
          <w:u w:val="none"/>
        </w:rPr>
        <w:lastRenderedPageBreak/>
        <w:t xml:space="preserve">Ņemot vērā iepriekš minēto, un </w:t>
      </w:r>
      <w:r w:rsidRPr="008C44E5">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8C44E5">
        <w:rPr>
          <w:rFonts w:eastAsia="SimSun"/>
          <w:bCs/>
          <w:szCs w:val="24"/>
          <w:u w:val="none"/>
          <w:lang w:eastAsia="zh-CN" w:bidi="hi-IN"/>
        </w:rPr>
        <w:t xml:space="preserve">un Attīstības un tautsaimniecības komitejas, un Finanšu komitejas ieteikumu, atklāti balsojot: </w:t>
      </w:r>
      <w:r w:rsidRPr="008C44E5">
        <w:rPr>
          <w:rFonts w:eastAsia="Calibri"/>
          <w:noProof/>
          <w:szCs w:val="24"/>
          <w:u w:val="none"/>
        </w:rPr>
        <w:t>ar  balsīm "Par", "Pret", "Atturas", "Nepiedalās"</w:t>
      </w:r>
      <w:r w:rsidRPr="008C44E5">
        <w:rPr>
          <w:rFonts w:eastAsia="SimSun"/>
          <w:szCs w:val="24"/>
          <w:u w:val="none"/>
          <w:lang w:eastAsia="zh-CN" w:bidi="hi-IN"/>
        </w:rPr>
        <w:t>, Gulbenes novada pašvaldības dome NOLEMJ:</w:t>
      </w:r>
    </w:p>
    <w:p w14:paraId="697B428B" w14:textId="77777777" w:rsidR="008C44E5" w:rsidRPr="008C44E5" w:rsidRDefault="008C44E5" w:rsidP="008C44E5">
      <w:pPr>
        <w:widowControl w:val="0"/>
        <w:suppressAutoHyphens/>
        <w:spacing w:line="360" w:lineRule="auto"/>
        <w:ind w:firstLine="426"/>
        <w:jc w:val="both"/>
        <w:rPr>
          <w:rFonts w:eastAsia="SimSun"/>
          <w:szCs w:val="24"/>
          <w:u w:val="none"/>
          <w:lang w:eastAsia="zh-CN" w:bidi="hi-IN"/>
        </w:rPr>
      </w:pPr>
      <w:r w:rsidRPr="008C44E5">
        <w:rPr>
          <w:rFonts w:eastAsia="SimSun"/>
          <w:szCs w:val="24"/>
          <w:u w:val="none"/>
          <w:lang w:eastAsia="zh-CN" w:bidi="hi-IN"/>
        </w:rPr>
        <w:t>1. NODOT atsavināšanai Gulbenes novada pašvaldībai piederošo dzīvokļa īpašumu Dzelzceļa iela 3A - 6, Gulbene, Gulbenes novads, LV – 4401, kadastra numurs 5001 900 2660, kas sastāv no telpu grupas ar kadastra apzīmējumu 5001 002 0265 001 006, un pie tās piederošām kopīpašuma 309/3388 domājamām daļām no būves ar kadastra apzīmējumu 5001 002 0265 001 (Dzīvojamā māja), 309/3388 domājamām daļām no būves ar kadastra apzīmējumu 5001 002 0265 002 (šķūnis), 309/3388 domājamām daļām no būves ar kadastra apzīmējumu 5001 002 0265 003 (šķūnis), un 309/3388 domājamām daļām no zemes ar kadastra apzīmējumu 5001 002 0265, par brīvu cenu.</w:t>
      </w:r>
    </w:p>
    <w:p w14:paraId="38B4BCCB" w14:textId="77777777" w:rsidR="008C44E5" w:rsidRPr="008C44E5" w:rsidRDefault="008C44E5" w:rsidP="008C44E5">
      <w:pPr>
        <w:widowControl w:val="0"/>
        <w:suppressAutoHyphens/>
        <w:spacing w:line="360" w:lineRule="auto"/>
        <w:ind w:firstLine="426"/>
        <w:jc w:val="both"/>
        <w:rPr>
          <w:rFonts w:eastAsia="SimSun"/>
          <w:szCs w:val="24"/>
          <w:u w:val="none"/>
          <w:lang w:eastAsia="zh-CN" w:bidi="hi-IN"/>
        </w:rPr>
      </w:pPr>
      <w:r w:rsidRPr="008C44E5">
        <w:rPr>
          <w:rFonts w:eastAsia="SimSun"/>
          <w:szCs w:val="24"/>
          <w:u w:val="none"/>
          <w:lang w:eastAsia="zh-CN" w:bidi="hi-IN"/>
        </w:rPr>
        <w:t>2. IEKĻAUT dzīvokļa īpašumu Dzelzceļa iela 3A - 6, Gulbene, Gulbenes novads, LV – 4401, kadastra numurs 5001 900 2660, vienotajā uzskaites sistēmā kā atsavināšanai nododamo dzīvojamo telpu.</w:t>
      </w:r>
    </w:p>
    <w:p w14:paraId="08BB799D" w14:textId="6B2BB6C3" w:rsidR="008C44E5" w:rsidRPr="008C44E5" w:rsidRDefault="008C44E5" w:rsidP="008C44E5">
      <w:pPr>
        <w:widowControl w:val="0"/>
        <w:suppressAutoHyphens/>
        <w:spacing w:line="360" w:lineRule="auto"/>
        <w:ind w:firstLine="426"/>
        <w:jc w:val="both"/>
        <w:rPr>
          <w:rFonts w:eastAsia="SimSun"/>
          <w:szCs w:val="24"/>
          <w:u w:val="none"/>
          <w:lang w:eastAsia="zh-CN" w:bidi="hi-IN"/>
        </w:rPr>
      </w:pPr>
      <w:r w:rsidRPr="008C44E5">
        <w:rPr>
          <w:rFonts w:eastAsia="SimSun"/>
          <w:szCs w:val="24"/>
          <w:u w:val="none"/>
          <w:lang w:eastAsia="zh-CN" w:bidi="hi-IN"/>
        </w:rPr>
        <w:t>3. NOSŪTĪT dzīvokļa īpašuma Dzelzceļa iela 3A - 6, Gulbene, Gulbenes novads, LV – 4401</w:t>
      </w:r>
      <w:r w:rsidRPr="008C44E5">
        <w:rPr>
          <w:rFonts w:eastAsia="SimSun"/>
          <w:bCs/>
          <w:szCs w:val="24"/>
          <w:u w:val="none"/>
          <w:lang w:eastAsia="zh-CN" w:bidi="hi-IN"/>
        </w:rPr>
        <w:t xml:space="preserve">, īrniecei </w:t>
      </w:r>
      <w:r w:rsidR="00506C4F">
        <w:rPr>
          <w:rFonts w:eastAsia="SimSun"/>
          <w:bCs/>
          <w:color w:val="000000"/>
          <w:szCs w:val="24"/>
          <w:u w:val="none"/>
          <w:lang w:eastAsia="zh-CN" w:bidi="hi-IN"/>
        </w:rPr>
        <w:t>[…]</w:t>
      </w:r>
      <w:r w:rsidRPr="008C44E5">
        <w:rPr>
          <w:rFonts w:eastAsia="SimSun"/>
          <w:bCs/>
          <w:szCs w:val="24"/>
          <w:u w:val="none"/>
          <w:lang w:eastAsia="zh-CN" w:bidi="hi-IN"/>
        </w:rPr>
        <w:t>, rakstisku piedāvājumu dzīvokli iegādāties.</w:t>
      </w:r>
    </w:p>
    <w:p w14:paraId="1B35228D" w14:textId="77777777" w:rsidR="008C44E5" w:rsidRPr="008C44E5" w:rsidRDefault="008C44E5" w:rsidP="008C44E5">
      <w:pPr>
        <w:widowControl w:val="0"/>
        <w:suppressAutoHyphens/>
        <w:spacing w:line="360" w:lineRule="auto"/>
        <w:ind w:firstLine="426"/>
        <w:jc w:val="both"/>
        <w:rPr>
          <w:rFonts w:eastAsia="SimSun"/>
          <w:szCs w:val="24"/>
          <w:u w:val="none"/>
          <w:lang w:eastAsia="zh-CN" w:bidi="hi-IN"/>
        </w:rPr>
      </w:pPr>
      <w:r w:rsidRPr="008C44E5">
        <w:rPr>
          <w:rFonts w:eastAsia="SimSun"/>
          <w:szCs w:val="24"/>
          <w:u w:val="none"/>
          <w:lang w:eastAsia="zh-CN" w:bidi="hi-IN"/>
        </w:rPr>
        <w:t>4. Par lēmuma 2. un 3.punkta izpildi ir atbildīga Gulbenes novada Centrālās pārvaldes Īpašumu pārraudzības nodaļas nekustamā īpašuma speciāliste.</w:t>
      </w:r>
    </w:p>
    <w:p w14:paraId="607B3CA2" w14:textId="77777777" w:rsidR="008C44E5" w:rsidRPr="008C44E5" w:rsidRDefault="008C44E5" w:rsidP="008C44E5">
      <w:pPr>
        <w:widowControl w:val="0"/>
        <w:suppressAutoHyphens/>
        <w:spacing w:line="360" w:lineRule="auto"/>
        <w:ind w:firstLine="426"/>
        <w:jc w:val="both"/>
        <w:rPr>
          <w:rFonts w:eastAsia="SimSun"/>
          <w:szCs w:val="24"/>
          <w:u w:val="none"/>
          <w:lang w:eastAsia="zh-CN" w:bidi="hi-IN"/>
        </w:rPr>
      </w:pPr>
      <w:r w:rsidRPr="008C44E5">
        <w:rPr>
          <w:rFonts w:eastAsia="SimSun"/>
          <w:szCs w:val="24"/>
          <w:u w:val="none"/>
          <w:lang w:eastAsia="zh-CN" w:bidi="hi-IN"/>
        </w:rPr>
        <w:t xml:space="preserve">5. </w:t>
      </w:r>
      <w:r w:rsidRPr="008C44E5">
        <w:rPr>
          <w:rFonts w:eastAsia="SimSun"/>
          <w:szCs w:val="24"/>
          <w:u w:val="none"/>
        </w:rPr>
        <w:t>Lēmuma izpildes kontroli veikt Gulbenes novada pašvaldības izpilddirektoram.</w:t>
      </w:r>
    </w:p>
    <w:p w14:paraId="0B23BB86" w14:textId="77777777" w:rsidR="00203C2F" w:rsidRDefault="00203C2F" w:rsidP="000C7638">
      <w:pPr>
        <w:rPr>
          <w:color w:val="000000" w:themeColor="text1"/>
          <w:szCs w:val="24"/>
          <w:u w:val="none"/>
        </w:rPr>
      </w:pPr>
    </w:p>
    <w:p w14:paraId="74DDC2D7"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7A88B706"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Gaitnieku iela 10 - 12 atsavināšanu īrniekam</w:t>
      </w:r>
    </w:p>
    <w:p w14:paraId="69E26A5F"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E17AED5"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01E2817" w14:textId="77777777" w:rsidR="00100829" w:rsidRPr="00575A1B" w:rsidRDefault="00100829" w:rsidP="00100829">
      <w:pPr>
        <w:rPr>
          <w:rFonts w:eastAsia="Calibri"/>
          <w:szCs w:val="24"/>
          <w:u w:val="none"/>
        </w:rPr>
      </w:pPr>
      <w:r>
        <w:rPr>
          <w:rFonts w:eastAsia="Calibri"/>
          <w:szCs w:val="24"/>
          <w:u w:val="none"/>
        </w:rPr>
        <w:t>DEBATĒS PIEDALĀS: nav</w:t>
      </w:r>
    </w:p>
    <w:p w14:paraId="4FF4EC19" w14:textId="77777777" w:rsidR="00100829" w:rsidRDefault="00100829" w:rsidP="00100829">
      <w:pPr>
        <w:rPr>
          <w:rFonts w:eastAsia="Calibri"/>
          <w:color w:val="FF0000"/>
          <w:szCs w:val="24"/>
          <w:u w:val="none"/>
        </w:rPr>
      </w:pPr>
    </w:p>
    <w:p w14:paraId="02124ABC" w14:textId="77777777" w:rsidR="00100829" w:rsidRDefault="00100829" w:rsidP="00100829">
      <w:pPr>
        <w:spacing w:line="360" w:lineRule="auto"/>
        <w:ind w:firstLine="567"/>
        <w:jc w:val="both"/>
        <w:rPr>
          <w:u w:val="none"/>
        </w:rPr>
      </w:pPr>
      <w:r>
        <w:rPr>
          <w:u w:val="none"/>
        </w:rPr>
        <w:t>Apvienotā Attīstības un tautsaimniecības komiteja un Finanšu komiteja atklāti balsojot:</w:t>
      </w:r>
    </w:p>
    <w:p w14:paraId="12C9C4FF" w14:textId="77777777" w:rsidR="00100829" w:rsidRDefault="00100829" w:rsidP="00100829">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6197350B" w14:textId="77777777" w:rsidR="00100829" w:rsidRDefault="00100829" w:rsidP="0010082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0AD4BB5" w14:textId="77777777" w:rsidR="008C44E5" w:rsidRPr="008C44E5" w:rsidRDefault="008C44E5" w:rsidP="008C44E5">
      <w:pPr>
        <w:spacing w:after="160" w:line="259" w:lineRule="auto"/>
        <w:contextualSpacing/>
        <w:jc w:val="center"/>
        <w:rPr>
          <w:rFonts w:eastAsia="SimSun"/>
          <w:b/>
          <w:szCs w:val="24"/>
          <w:u w:val="none"/>
        </w:rPr>
      </w:pPr>
      <w:r w:rsidRPr="008C44E5">
        <w:rPr>
          <w:rFonts w:eastAsia="SimSun"/>
          <w:b/>
          <w:szCs w:val="24"/>
          <w:u w:val="none"/>
        </w:rPr>
        <w:t xml:space="preserve">Par Gulbenes pilsētas dzīvokļa īpašuma </w:t>
      </w:r>
      <w:r w:rsidRPr="008C44E5">
        <w:rPr>
          <w:rFonts w:eastAsia="SimSun"/>
          <w:b/>
          <w:szCs w:val="24"/>
          <w:u w:val="none"/>
          <w:lang w:eastAsia="zh-CN" w:bidi="hi-IN"/>
        </w:rPr>
        <w:t xml:space="preserve">Gaitnieku iela 10 - 12 </w:t>
      </w:r>
      <w:r w:rsidRPr="008C44E5">
        <w:rPr>
          <w:rFonts w:eastAsia="SimSun"/>
          <w:b/>
          <w:szCs w:val="24"/>
          <w:u w:val="none"/>
        </w:rPr>
        <w:t>atsavināšanu īrniekam</w:t>
      </w:r>
    </w:p>
    <w:p w14:paraId="433E5C42" w14:textId="77777777" w:rsidR="008C44E5" w:rsidRPr="008C44E5" w:rsidRDefault="008C44E5" w:rsidP="008C44E5">
      <w:pPr>
        <w:widowControl w:val="0"/>
        <w:suppressAutoHyphens/>
        <w:spacing w:line="360" w:lineRule="auto"/>
        <w:contextualSpacing/>
        <w:jc w:val="both"/>
        <w:rPr>
          <w:rFonts w:eastAsia="SimSun"/>
          <w:szCs w:val="24"/>
          <w:u w:val="none"/>
          <w:lang w:eastAsia="zh-CN" w:bidi="hi-IN"/>
        </w:rPr>
      </w:pPr>
    </w:p>
    <w:p w14:paraId="4A663368" w14:textId="70A548AC" w:rsidR="008C44E5" w:rsidRPr="008C44E5" w:rsidRDefault="008C44E5" w:rsidP="008C44E5">
      <w:pPr>
        <w:spacing w:line="360" w:lineRule="auto"/>
        <w:ind w:firstLine="720"/>
        <w:jc w:val="both"/>
        <w:rPr>
          <w:rFonts w:eastAsia="SimSun"/>
          <w:szCs w:val="24"/>
          <w:u w:val="none"/>
          <w:lang w:eastAsia="zh-CN" w:bidi="hi-IN"/>
        </w:rPr>
      </w:pPr>
      <w:r w:rsidRPr="008C44E5">
        <w:rPr>
          <w:rFonts w:eastAsia="SimSun"/>
          <w:szCs w:val="24"/>
          <w:u w:val="none"/>
        </w:rPr>
        <w:t xml:space="preserve">Gulbenes novada pašvaldības dome 2025.gada 25.septembrī pieņēma lēmumu Nr. GND/2025/656 (protokols Nr.22; 13.p) “Par Gulbenes pilsētas dzīvokļa īpašuma </w:t>
      </w:r>
      <w:r w:rsidRPr="008C44E5">
        <w:rPr>
          <w:rFonts w:eastAsia="SimSun"/>
          <w:szCs w:val="24"/>
          <w:u w:val="none"/>
          <w:lang w:eastAsia="zh-CN" w:bidi="hi-IN"/>
        </w:rPr>
        <w:t xml:space="preserve">Gaitnieku iela 10 - 12 </w:t>
      </w:r>
      <w:r w:rsidRPr="008C44E5">
        <w:rPr>
          <w:rFonts w:eastAsia="SimSun"/>
          <w:szCs w:val="24"/>
          <w:u w:val="none"/>
        </w:rPr>
        <w:t xml:space="preserve">atsavināšanu”, ar kuru nolēma nodot </w:t>
      </w:r>
      <w:r w:rsidRPr="008C44E5">
        <w:rPr>
          <w:rFonts w:eastAsia="SimSun"/>
          <w:szCs w:val="24"/>
          <w:u w:val="none"/>
          <w:lang w:eastAsia="zh-CN" w:bidi="hi-IN"/>
        </w:rPr>
        <w:t xml:space="preserve">atsavināšanai Gulbenes novada pašvaldībai piederošo </w:t>
      </w:r>
      <w:r w:rsidRPr="008C44E5">
        <w:rPr>
          <w:rFonts w:eastAsia="SimSun"/>
          <w:szCs w:val="24"/>
          <w:u w:val="none"/>
          <w:lang w:eastAsia="zh-CN" w:bidi="hi-IN"/>
        </w:rPr>
        <w:lastRenderedPageBreak/>
        <w:t xml:space="preserve">dzīvokļa īpašumu Gaitnieku iela 10 - 12, Gulbene, Gulbenes novads, kadastra numurs 5001 900 0078, kas sastāv no telpu grupas ar kadastra apzīmējumu 5001 001 0078 001 012, un pie tās piederošām kopīpašuma 639/29199 domājamajām daļām no būves ar kadastra apzīmējumu 5001 001 0078 001 (dzīvojamā māja), un 639/29199 domājamajām daļām no zemes ar kadastra apzīmējumu 5001 001 0078, par brīvu cenu, un nosūtīt dzīvokļa īpašuma </w:t>
      </w:r>
      <w:r w:rsidRPr="008C44E5">
        <w:rPr>
          <w:rFonts w:eastAsia="SimSun"/>
          <w:bCs/>
          <w:szCs w:val="24"/>
          <w:u w:val="none"/>
          <w:lang w:eastAsia="zh-CN" w:bidi="hi-IN"/>
        </w:rPr>
        <w:t xml:space="preserve">īrniecei </w:t>
      </w:r>
      <w:r w:rsidR="00506C4F">
        <w:rPr>
          <w:rFonts w:eastAsia="SimSun"/>
          <w:bCs/>
          <w:color w:val="000000"/>
          <w:szCs w:val="24"/>
          <w:u w:val="none"/>
          <w:lang w:eastAsia="zh-CN" w:bidi="hi-IN"/>
        </w:rPr>
        <w:t>[…]</w:t>
      </w:r>
      <w:r w:rsidRPr="008C44E5">
        <w:rPr>
          <w:rFonts w:eastAsia="SimSun"/>
          <w:bCs/>
          <w:szCs w:val="24"/>
          <w:u w:val="none"/>
          <w:lang w:eastAsia="zh-CN" w:bidi="hi-IN"/>
        </w:rPr>
        <w:t>, rakstisku piedāvājumu iegādāties šo dzīvokli</w:t>
      </w:r>
      <w:r w:rsidRPr="008C44E5">
        <w:rPr>
          <w:rFonts w:eastAsia="SimSun"/>
          <w:szCs w:val="24"/>
          <w:u w:val="none"/>
          <w:lang w:eastAsia="zh-CN" w:bidi="hi-IN"/>
        </w:rPr>
        <w:t>.</w:t>
      </w:r>
    </w:p>
    <w:p w14:paraId="4DCEF80B" w14:textId="66B7687A" w:rsidR="008C44E5" w:rsidRPr="008C44E5" w:rsidRDefault="008C44E5" w:rsidP="008C44E5">
      <w:pPr>
        <w:spacing w:after="160" w:line="360" w:lineRule="auto"/>
        <w:ind w:firstLine="720"/>
        <w:contextualSpacing/>
        <w:jc w:val="both"/>
        <w:rPr>
          <w:rFonts w:eastAsia="SimSun"/>
          <w:szCs w:val="24"/>
          <w:u w:val="none"/>
          <w:lang w:eastAsia="zh-CN" w:bidi="hi-IN"/>
        </w:rPr>
      </w:pPr>
      <w:r w:rsidRPr="008C44E5">
        <w:rPr>
          <w:rFonts w:eastAsia="SimSun"/>
          <w:szCs w:val="24"/>
          <w:u w:val="none"/>
          <w:lang w:eastAsia="zh-CN" w:bidi="hi-IN"/>
        </w:rPr>
        <w:t xml:space="preserve">Gulbenes novada pašvaldība 2025.gada 1.oktobrī nosūtīja dzīvokļa īrniecei </w:t>
      </w:r>
      <w:r w:rsidR="00506C4F">
        <w:rPr>
          <w:rFonts w:eastAsia="SimSun"/>
          <w:bCs/>
          <w:color w:val="000000"/>
          <w:szCs w:val="24"/>
          <w:u w:val="none"/>
          <w:lang w:eastAsia="zh-CN" w:bidi="hi-IN"/>
        </w:rPr>
        <w:t>[…]</w:t>
      </w:r>
      <w:r w:rsidRPr="008C44E5">
        <w:rPr>
          <w:rFonts w:eastAsia="SimSun"/>
          <w:szCs w:val="24"/>
          <w:u w:val="none"/>
          <w:lang w:eastAsia="zh-CN" w:bidi="hi-IN"/>
        </w:rPr>
        <w:t>rakstisku piedāvājumu iegādāties īrēto dzīvokļa īpašumu Gaitnieku iela 10 – 12, Gulbene, Gulbenes novads (Gulbenes novada pašvaldības dokumentu vadības sistēmā reģistrēts 2025.gada 1.oktobrī ar Nr. GND/4.18/25/2810).</w:t>
      </w:r>
    </w:p>
    <w:p w14:paraId="180EA0FB" w14:textId="3D41F585" w:rsidR="008C44E5" w:rsidRPr="008C44E5" w:rsidRDefault="008C44E5" w:rsidP="008C44E5">
      <w:pPr>
        <w:spacing w:after="160" w:line="360" w:lineRule="auto"/>
        <w:ind w:firstLine="720"/>
        <w:contextualSpacing/>
        <w:jc w:val="both"/>
        <w:rPr>
          <w:rFonts w:eastAsia="SimSun"/>
          <w:szCs w:val="24"/>
          <w:u w:val="none"/>
        </w:rPr>
      </w:pPr>
      <w:r w:rsidRPr="008C44E5">
        <w:rPr>
          <w:rFonts w:eastAsia="SimSun"/>
          <w:szCs w:val="24"/>
          <w:u w:val="none"/>
          <w:lang w:eastAsia="zh-CN" w:bidi="hi-IN"/>
        </w:rPr>
        <w:t xml:space="preserve">Gulbenes novada pašvaldība saņēma </w:t>
      </w:r>
      <w:r w:rsidR="00506C4F">
        <w:rPr>
          <w:rFonts w:eastAsia="SimSun"/>
          <w:bCs/>
          <w:color w:val="000000"/>
          <w:szCs w:val="24"/>
          <w:u w:val="none"/>
          <w:lang w:eastAsia="zh-CN" w:bidi="hi-IN"/>
        </w:rPr>
        <w:t>[…]</w:t>
      </w:r>
      <w:r w:rsidRPr="008C44E5">
        <w:rPr>
          <w:rFonts w:eastAsia="SimSun"/>
          <w:szCs w:val="24"/>
          <w:u w:val="none"/>
          <w:lang w:eastAsia="zh-CN" w:bidi="hi-IN"/>
        </w:rPr>
        <w:t>,</w:t>
      </w:r>
      <w:r w:rsidRPr="008C44E5">
        <w:rPr>
          <w:rFonts w:eastAsia="SimSun"/>
          <w:color w:val="000000"/>
          <w:szCs w:val="24"/>
          <w:u w:val="none"/>
          <w:lang w:eastAsia="zh-CN" w:bidi="hi-IN"/>
        </w:rPr>
        <w:t xml:space="preserve"> </w:t>
      </w:r>
      <w:r w:rsidRPr="008C44E5">
        <w:rPr>
          <w:rFonts w:eastAsia="SimSun"/>
          <w:szCs w:val="24"/>
          <w:u w:val="none"/>
          <w:lang w:eastAsia="zh-CN" w:bidi="hi-IN"/>
        </w:rPr>
        <w:t xml:space="preserve">2025.gada 7.oktobra iesniegumu, </w:t>
      </w:r>
      <w:r w:rsidRPr="008C44E5">
        <w:rPr>
          <w:rFonts w:eastAsia="SimSun"/>
          <w:szCs w:val="24"/>
          <w:u w:val="none"/>
        </w:rPr>
        <w:t xml:space="preserve">kurā izteikta piekrišana dzīvokli iegādāties (Gulbenes novada pašvaldībā saņemts 2025.gada 7.oktobrī un reģistrēts ar Nr. GND/5.13.2/25/2181-V). </w:t>
      </w:r>
    </w:p>
    <w:p w14:paraId="04426EA4" w14:textId="77777777" w:rsidR="008C44E5" w:rsidRPr="008C44E5" w:rsidRDefault="008C44E5" w:rsidP="008C44E5">
      <w:pPr>
        <w:widowControl w:val="0"/>
        <w:suppressAutoHyphens/>
        <w:spacing w:line="360" w:lineRule="auto"/>
        <w:ind w:firstLine="567"/>
        <w:contextualSpacing/>
        <w:jc w:val="both"/>
        <w:rPr>
          <w:rFonts w:eastAsia="SimSun"/>
          <w:szCs w:val="24"/>
          <w:u w:val="none"/>
          <w:lang w:eastAsia="zh-CN" w:bidi="hi-IN"/>
        </w:rPr>
      </w:pPr>
      <w:r w:rsidRPr="008C44E5">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039B3890" w14:textId="77777777" w:rsidR="008C44E5" w:rsidRPr="008C44E5" w:rsidRDefault="008C44E5" w:rsidP="008C44E5">
      <w:pPr>
        <w:widowControl w:val="0"/>
        <w:suppressAutoHyphens/>
        <w:spacing w:line="360" w:lineRule="auto"/>
        <w:ind w:firstLine="567"/>
        <w:contextualSpacing/>
        <w:jc w:val="both"/>
        <w:rPr>
          <w:rFonts w:eastAsia="SimSun"/>
          <w:szCs w:val="24"/>
          <w:u w:val="none"/>
          <w:lang w:eastAsia="zh-CN" w:bidi="hi-IN"/>
        </w:rPr>
      </w:pPr>
      <w:r w:rsidRPr="008C44E5">
        <w:rPr>
          <w:rFonts w:eastAsia="SimSun"/>
          <w:szCs w:val="24"/>
          <w:u w:val="none"/>
          <w:lang w:eastAsia="zh-CN" w:bidi="hi-IN"/>
        </w:rPr>
        <w:t>Publiskas personas mantas atsavināšanas likuma 45.panta ceturtā daļa noteic, ka īrnieks vai viņa ģimenes locekļi var pirkt īrēto viendzīvokļa māju vai dzīvokļa īpašumu, ja:</w:t>
      </w:r>
    </w:p>
    <w:p w14:paraId="74D59B84" w14:textId="77777777" w:rsidR="008C44E5" w:rsidRPr="008C44E5" w:rsidRDefault="008C44E5" w:rsidP="008C44E5">
      <w:pPr>
        <w:widowControl w:val="0"/>
        <w:numPr>
          <w:ilvl w:val="0"/>
          <w:numId w:val="1"/>
        </w:numPr>
        <w:suppressAutoHyphens/>
        <w:spacing w:after="160" w:line="360" w:lineRule="auto"/>
        <w:contextualSpacing/>
        <w:jc w:val="both"/>
        <w:rPr>
          <w:rFonts w:eastAsia="SimSun"/>
          <w:szCs w:val="24"/>
          <w:u w:val="none"/>
          <w:lang w:eastAsia="zh-CN" w:bidi="hi-IN"/>
        </w:rPr>
      </w:pPr>
      <w:r w:rsidRPr="008C44E5">
        <w:rPr>
          <w:rFonts w:eastAsia="SimSun"/>
          <w:szCs w:val="24"/>
          <w:u w:val="none"/>
          <w:lang w:eastAsia="zh-CN" w:bidi="hi-IN"/>
        </w:rPr>
        <w:t>īrnieks un viņa ģimenes locekļi ir noslēguši notariāli apliecinātu vienošanos par to, kurš vai kuri no viņiem iegūs īpašumā īrēto viendzīvokļa māju vai dzīvokļa īpašumu;</w:t>
      </w:r>
    </w:p>
    <w:p w14:paraId="41BC016D" w14:textId="77777777" w:rsidR="008C44E5" w:rsidRPr="008C44E5" w:rsidRDefault="008C44E5" w:rsidP="008C44E5">
      <w:pPr>
        <w:widowControl w:val="0"/>
        <w:numPr>
          <w:ilvl w:val="0"/>
          <w:numId w:val="1"/>
        </w:numPr>
        <w:suppressAutoHyphens/>
        <w:spacing w:after="160" w:line="360" w:lineRule="auto"/>
        <w:contextualSpacing/>
        <w:jc w:val="both"/>
        <w:rPr>
          <w:rFonts w:eastAsia="SimSun"/>
          <w:szCs w:val="24"/>
          <w:u w:val="none"/>
          <w:lang w:eastAsia="zh-CN" w:bidi="hi-IN"/>
        </w:rPr>
      </w:pPr>
      <w:r w:rsidRPr="008C44E5">
        <w:rPr>
          <w:rFonts w:eastAsia="SimSun"/>
          <w:szCs w:val="24"/>
          <w:u w:val="none"/>
          <w:lang w:eastAsia="zh-CN" w:bidi="hi-IN"/>
        </w:rPr>
        <w:t>tiesā nav celta prasība par īres līguma izbeigšanu.</w:t>
      </w:r>
    </w:p>
    <w:p w14:paraId="648F90C8" w14:textId="77777777" w:rsidR="008C44E5" w:rsidRPr="008C44E5" w:rsidRDefault="008C44E5" w:rsidP="008C44E5">
      <w:pPr>
        <w:widowControl w:val="0"/>
        <w:suppressAutoHyphens/>
        <w:spacing w:line="360" w:lineRule="auto"/>
        <w:ind w:firstLine="567"/>
        <w:contextualSpacing/>
        <w:jc w:val="both"/>
        <w:rPr>
          <w:rFonts w:eastAsia="SimSun"/>
          <w:szCs w:val="24"/>
          <w:u w:val="none"/>
          <w:lang w:eastAsia="zh-CN" w:bidi="hi-IN"/>
        </w:rPr>
      </w:pPr>
      <w:r w:rsidRPr="008C44E5">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11" w:anchor="p4" w:tgtFrame="_blank" w:history="1">
        <w:r w:rsidRPr="008C44E5">
          <w:rPr>
            <w:rFonts w:eastAsia="SimSun"/>
            <w:szCs w:val="24"/>
            <w:u w:val="none"/>
            <w:lang w:eastAsia="zh-CN" w:bidi="hi-IN"/>
          </w:rPr>
          <w:t>4.panta</w:t>
        </w:r>
      </w:hyperlink>
      <w:r w:rsidRPr="008C44E5">
        <w:rPr>
          <w:rFonts w:eastAsia="SimSun"/>
          <w:szCs w:val="24"/>
          <w:u w:val="none"/>
          <w:lang w:eastAsia="zh-CN" w:bidi="hi-IN"/>
        </w:rPr>
        <w:t>  ceturtās daļas </w:t>
      </w:r>
      <w:hyperlink r:id="rId12" w:anchor="p5" w:history="1">
        <w:r w:rsidRPr="008C44E5">
          <w:rPr>
            <w:rFonts w:eastAsia="SimSun"/>
            <w:szCs w:val="24"/>
            <w:u w:val="none"/>
            <w:lang w:eastAsia="zh-CN" w:bidi="hi-IN"/>
          </w:rPr>
          <w:t>5.punktā</w:t>
        </w:r>
      </w:hyperlink>
      <w:r w:rsidRPr="008C44E5">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8C44E5">
        <w:rPr>
          <w:rFonts w:eastAsia="SimSun"/>
          <w:szCs w:val="24"/>
          <w:u w:val="none"/>
          <w:lang w:eastAsia="zh-CN" w:bidi="hi-IN"/>
        </w:rPr>
        <w:t>neesību</w:t>
      </w:r>
      <w:proofErr w:type="spellEnd"/>
      <w:r w:rsidRPr="008C44E5">
        <w:rPr>
          <w:rFonts w:eastAsia="SimSun"/>
          <w:szCs w:val="24"/>
          <w:u w:val="none"/>
          <w:lang w:eastAsia="zh-CN" w:bidi="hi-IN"/>
        </w:rPr>
        <w:t>.</w:t>
      </w:r>
    </w:p>
    <w:p w14:paraId="72B22EDB" w14:textId="798CF62A" w:rsidR="008C44E5" w:rsidRPr="008C44E5" w:rsidRDefault="008C44E5" w:rsidP="008C44E5">
      <w:pPr>
        <w:widowControl w:val="0"/>
        <w:suppressAutoHyphens/>
        <w:spacing w:line="360" w:lineRule="auto"/>
        <w:ind w:firstLine="567"/>
        <w:contextualSpacing/>
        <w:jc w:val="both"/>
        <w:rPr>
          <w:rFonts w:eastAsia="SimSun"/>
          <w:szCs w:val="24"/>
          <w:u w:val="none"/>
          <w:lang w:eastAsia="zh-CN" w:bidi="hi-IN"/>
        </w:rPr>
      </w:pPr>
      <w:r w:rsidRPr="008C44E5">
        <w:rPr>
          <w:rFonts w:eastAsia="SimSun"/>
          <w:szCs w:val="24"/>
          <w:u w:val="none"/>
          <w:lang w:eastAsia="zh-CN" w:bidi="hi-IN"/>
        </w:rPr>
        <w:t xml:space="preserve">Izvērtējot </w:t>
      </w:r>
      <w:r w:rsidR="00506C4F">
        <w:rPr>
          <w:rFonts w:eastAsia="SimSun"/>
          <w:bCs/>
          <w:color w:val="000000"/>
          <w:szCs w:val="24"/>
          <w:u w:val="none"/>
          <w:lang w:eastAsia="zh-CN" w:bidi="hi-IN"/>
        </w:rPr>
        <w:t xml:space="preserve">[…] </w:t>
      </w:r>
      <w:r w:rsidRPr="008C44E5">
        <w:rPr>
          <w:rFonts w:eastAsia="SimSun"/>
          <w:szCs w:val="24"/>
          <w:u w:val="none"/>
          <w:lang w:eastAsia="zh-CN" w:bidi="hi-IN"/>
        </w:rPr>
        <w:t>iesniegumam pievienotos un Gulbenes novada pašvaldības rīcībā esošos dokumentus konstatēts:</w:t>
      </w:r>
    </w:p>
    <w:p w14:paraId="38BC7E78" w14:textId="5A06A02E" w:rsidR="008C44E5" w:rsidRPr="008C44E5" w:rsidRDefault="008C44E5" w:rsidP="008C44E5">
      <w:pPr>
        <w:widowControl w:val="0"/>
        <w:numPr>
          <w:ilvl w:val="0"/>
          <w:numId w:val="2"/>
        </w:numPr>
        <w:suppressAutoHyphens/>
        <w:spacing w:after="160" w:line="360" w:lineRule="auto"/>
        <w:contextualSpacing/>
        <w:jc w:val="both"/>
        <w:rPr>
          <w:rFonts w:eastAsia="SimSun"/>
          <w:szCs w:val="24"/>
          <w:u w:val="none"/>
          <w:lang w:eastAsia="zh-CN" w:bidi="hi-IN"/>
        </w:rPr>
      </w:pPr>
      <w:r w:rsidRPr="008C44E5">
        <w:rPr>
          <w:rFonts w:eastAsia="SimSun"/>
          <w:bCs/>
          <w:color w:val="000000"/>
          <w:szCs w:val="24"/>
          <w:u w:val="none"/>
          <w:lang w:eastAsia="zh-CN" w:bidi="hi-IN"/>
        </w:rPr>
        <w:lastRenderedPageBreak/>
        <w:t xml:space="preserve">starp SIA “Gulbenes </w:t>
      </w:r>
      <w:proofErr w:type="spellStart"/>
      <w:r w:rsidRPr="008C44E5">
        <w:rPr>
          <w:rFonts w:eastAsia="SimSun"/>
          <w:bCs/>
          <w:color w:val="000000"/>
          <w:szCs w:val="24"/>
          <w:u w:val="none"/>
          <w:lang w:eastAsia="zh-CN" w:bidi="hi-IN"/>
        </w:rPr>
        <w:t>Energo</w:t>
      </w:r>
      <w:proofErr w:type="spellEnd"/>
      <w:r w:rsidRPr="008C44E5">
        <w:rPr>
          <w:rFonts w:eastAsia="SimSun"/>
          <w:bCs/>
          <w:color w:val="000000"/>
          <w:szCs w:val="24"/>
          <w:u w:val="none"/>
          <w:lang w:eastAsia="zh-CN" w:bidi="hi-IN"/>
        </w:rPr>
        <w:t xml:space="preserve"> Serviss” un </w:t>
      </w:r>
      <w:r w:rsidR="00506C4F">
        <w:rPr>
          <w:rFonts w:eastAsia="SimSun"/>
          <w:bCs/>
          <w:color w:val="000000"/>
          <w:szCs w:val="24"/>
          <w:u w:val="none"/>
          <w:lang w:eastAsia="zh-CN" w:bidi="hi-IN"/>
        </w:rPr>
        <w:t>[…]</w:t>
      </w:r>
      <w:r w:rsidRPr="008C44E5">
        <w:rPr>
          <w:rFonts w:eastAsia="SimSun"/>
          <w:bCs/>
          <w:color w:val="000000"/>
          <w:szCs w:val="24"/>
          <w:u w:val="none"/>
          <w:lang w:eastAsia="zh-CN" w:bidi="hi-IN"/>
        </w:rPr>
        <w:t>2023.gada 27.novembrī ir noslēgts dzīvojamās telpas īres līguma pārjaunojums Nr. GES/1.33/23/482 par dzīvokļa īpašumu Gaitnieku iela 10 – 12, Gulbene, Gulbenes novads (2024.gada 5.martā pie līguma ir noslēgta vienošanās Nr. GES/1.33/24/119). Līgums ir spēkā līdz 2026.gada 19.februārim;</w:t>
      </w:r>
    </w:p>
    <w:p w14:paraId="324CA5A0" w14:textId="5AAC9D02" w:rsidR="008C44E5" w:rsidRPr="008C44E5" w:rsidRDefault="008C44E5" w:rsidP="008C44E5">
      <w:pPr>
        <w:widowControl w:val="0"/>
        <w:numPr>
          <w:ilvl w:val="0"/>
          <w:numId w:val="2"/>
        </w:numPr>
        <w:suppressAutoHyphens/>
        <w:spacing w:after="160" w:line="360" w:lineRule="auto"/>
        <w:contextualSpacing/>
        <w:jc w:val="both"/>
        <w:rPr>
          <w:rFonts w:eastAsia="SimSun"/>
          <w:szCs w:val="24"/>
          <w:u w:val="none"/>
          <w:lang w:eastAsia="zh-CN" w:bidi="hi-IN"/>
        </w:rPr>
      </w:pPr>
      <w:r w:rsidRPr="008C44E5">
        <w:rPr>
          <w:rFonts w:eastAsia="SimSun"/>
          <w:bCs/>
          <w:color w:val="000000"/>
          <w:szCs w:val="24"/>
          <w:u w:val="none"/>
          <w:lang w:eastAsia="zh-CN" w:bidi="hi-IN"/>
        </w:rPr>
        <w:t xml:space="preserve">saskaņā ar spēkā esošo īres līgumu dzīvoklī nav iemitinātas pilngadīgas personas, kas Dzīvojamo telpu īres likuma 14.panta otrās daļas izpratnē ir atzīstamas par </w:t>
      </w:r>
      <w:r w:rsidR="00506C4F">
        <w:rPr>
          <w:rFonts w:eastAsia="SimSun"/>
          <w:bCs/>
          <w:color w:val="000000"/>
          <w:szCs w:val="24"/>
          <w:u w:val="none"/>
          <w:lang w:eastAsia="zh-CN" w:bidi="hi-IN"/>
        </w:rPr>
        <w:t xml:space="preserve">[…] </w:t>
      </w:r>
      <w:r w:rsidRPr="008C44E5">
        <w:rPr>
          <w:rFonts w:eastAsia="SimSun"/>
          <w:bCs/>
          <w:color w:val="000000"/>
          <w:szCs w:val="24"/>
          <w:u w:val="none"/>
          <w:lang w:eastAsia="zh-CN" w:bidi="hi-IN"/>
        </w:rPr>
        <w:t>pilngadīgiem ģimenes locekļiem, respektīvi, nav personu, ar kuru būtu slēdzama notariāli apliecināta vienošanās;</w:t>
      </w:r>
    </w:p>
    <w:p w14:paraId="417AB168" w14:textId="2C9B3E2A" w:rsidR="008C44E5" w:rsidRPr="008C44E5" w:rsidRDefault="008C44E5" w:rsidP="008C44E5">
      <w:pPr>
        <w:widowControl w:val="0"/>
        <w:numPr>
          <w:ilvl w:val="0"/>
          <w:numId w:val="2"/>
        </w:numPr>
        <w:suppressAutoHyphens/>
        <w:spacing w:after="160" w:line="360" w:lineRule="auto"/>
        <w:contextualSpacing/>
        <w:jc w:val="both"/>
        <w:rPr>
          <w:rFonts w:eastAsia="SimSun"/>
          <w:szCs w:val="24"/>
          <w:u w:val="none"/>
          <w:lang w:eastAsia="zh-CN" w:bidi="hi-IN"/>
        </w:rPr>
      </w:pPr>
      <w:r w:rsidRPr="008C44E5">
        <w:rPr>
          <w:rFonts w:eastAsia="SimSun"/>
          <w:bCs/>
          <w:color w:val="000000"/>
          <w:szCs w:val="24"/>
          <w:u w:val="none"/>
          <w:lang w:eastAsia="zh-CN" w:bidi="hi-IN"/>
        </w:rPr>
        <w:t xml:space="preserve">saskaņā ar pievienotajām izziņām no komunālo pakalpojumu sniedzējiem </w:t>
      </w:r>
      <w:r w:rsidR="00506C4F">
        <w:rPr>
          <w:rFonts w:eastAsia="SimSun"/>
          <w:bCs/>
          <w:color w:val="000000"/>
          <w:szCs w:val="24"/>
          <w:u w:val="none"/>
          <w:lang w:eastAsia="zh-CN" w:bidi="hi-IN"/>
        </w:rPr>
        <w:t xml:space="preserve">[…] </w:t>
      </w:r>
      <w:r w:rsidRPr="008C44E5">
        <w:rPr>
          <w:rFonts w:eastAsia="SimSun"/>
          <w:bCs/>
          <w:color w:val="000000"/>
          <w:szCs w:val="24"/>
          <w:u w:val="none"/>
          <w:lang w:eastAsia="zh-CN" w:bidi="hi-IN"/>
        </w:rPr>
        <w:t>nav parādu par komunālajiem pakalpojumiem;</w:t>
      </w:r>
    </w:p>
    <w:p w14:paraId="1AF4CB29" w14:textId="77777777" w:rsidR="008C44E5" w:rsidRPr="008C44E5" w:rsidRDefault="008C44E5" w:rsidP="008C44E5">
      <w:pPr>
        <w:widowControl w:val="0"/>
        <w:numPr>
          <w:ilvl w:val="0"/>
          <w:numId w:val="2"/>
        </w:numPr>
        <w:suppressAutoHyphens/>
        <w:spacing w:after="160" w:line="360" w:lineRule="auto"/>
        <w:contextualSpacing/>
        <w:jc w:val="both"/>
        <w:rPr>
          <w:rFonts w:eastAsia="SimSun"/>
          <w:szCs w:val="24"/>
          <w:u w:val="none"/>
          <w:lang w:eastAsia="zh-CN" w:bidi="hi-IN"/>
        </w:rPr>
      </w:pPr>
      <w:r w:rsidRPr="008C44E5">
        <w:rPr>
          <w:rFonts w:eastAsia="SimSun"/>
          <w:bCs/>
          <w:color w:val="000000"/>
          <w:szCs w:val="24"/>
          <w:u w:val="none"/>
          <w:lang w:eastAsia="zh-CN" w:bidi="hi-IN"/>
        </w:rPr>
        <w:t xml:space="preserve">SIA “Gulbenes </w:t>
      </w:r>
      <w:proofErr w:type="spellStart"/>
      <w:r w:rsidRPr="008C44E5">
        <w:rPr>
          <w:rFonts w:eastAsia="SimSun"/>
          <w:bCs/>
          <w:color w:val="000000"/>
          <w:szCs w:val="24"/>
          <w:u w:val="none"/>
          <w:lang w:eastAsia="zh-CN" w:bidi="hi-IN"/>
        </w:rPr>
        <w:t>Energo</w:t>
      </w:r>
      <w:proofErr w:type="spellEnd"/>
      <w:r w:rsidRPr="008C44E5">
        <w:rPr>
          <w:rFonts w:eastAsia="SimSun"/>
          <w:bCs/>
          <w:color w:val="000000"/>
          <w:szCs w:val="24"/>
          <w:u w:val="none"/>
          <w:lang w:eastAsia="zh-CN" w:bidi="hi-IN"/>
        </w:rPr>
        <w:t xml:space="preserve"> Serviss” 2025.gada 7.oktobra izziņā Nr. GES/2025/1.3/789 norāda, ka tiesā nav celta prasība par īres līguma izbeigšanu.</w:t>
      </w:r>
    </w:p>
    <w:p w14:paraId="3C229858" w14:textId="77777777" w:rsidR="008C44E5" w:rsidRPr="008C44E5" w:rsidRDefault="008C44E5" w:rsidP="008C44E5">
      <w:pPr>
        <w:widowControl w:val="0"/>
        <w:suppressAutoHyphens/>
        <w:spacing w:line="360" w:lineRule="auto"/>
        <w:ind w:firstLine="567"/>
        <w:jc w:val="both"/>
        <w:rPr>
          <w:rFonts w:eastAsia="SimSun"/>
          <w:szCs w:val="24"/>
          <w:u w:val="none"/>
          <w:lang w:eastAsia="zh-CN" w:bidi="hi-IN"/>
        </w:rPr>
      </w:pPr>
      <w:r w:rsidRPr="008C44E5">
        <w:rPr>
          <w:rFonts w:eastAsia="SimSun"/>
          <w:szCs w:val="24"/>
          <w:u w:val="none"/>
          <w:lang w:eastAsia="zh-CN" w:bidi="hi-IN"/>
        </w:rPr>
        <w:t xml:space="preserve">Pašvaldību likuma 10.panta pirmās daļas 16.punkts nosaka, ka </w:t>
      </w:r>
      <w:r w:rsidRPr="008C44E5">
        <w:rPr>
          <w:rFonts w:eastAsia="SimSun"/>
          <w:szCs w:val="24"/>
          <w:u w:val="none"/>
          <w:shd w:val="clear" w:color="auto" w:fill="FFFFFF"/>
        </w:rPr>
        <w:t xml:space="preserve">dome ir tiesīga izlemt ikvienu pašvaldības kompetences jautājumu. Tikai domes kompetencē ir </w:t>
      </w:r>
      <w:r w:rsidRPr="008C44E5">
        <w:rPr>
          <w:rFonts w:eastAsia="SimSun"/>
          <w:szCs w:val="24"/>
          <w:u w:val="none"/>
          <w:lang w:eastAsia="zh-CN" w:bidi="hi-IN"/>
        </w:rPr>
        <w:t>l</w:t>
      </w:r>
      <w:r w:rsidRPr="008C44E5">
        <w:rPr>
          <w:rFonts w:eastAsia="SimSun"/>
          <w:szCs w:val="24"/>
          <w:u w:val="none"/>
          <w:shd w:val="clear" w:color="auto" w:fill="FFFFFF"/>
        </w:rPr>
        <w:t xml:space="preserve">emt par pašvaldības nekustamā īpašuma atsavināšanu un apgrūtināšanu, kā arī par nekustamā īpašuma iegūšanu. Šā likuma </w:t>
      </w:r>
      <w:r w:rsidRPr="008C44E5">
        <w:rPr>
          <w:rFonts w:eastAsia="SimSun"/>
          <w:szCs w:val="24"/>
          <w:u w:val="none"/>
          <w:lang w:eastAsia="zh-CN" w:bidi="hi-IN"/>
        </w:rPr>
        <w:t xml:space="preserve">73.panta ceturtā daļa nosaka, ka </w:t>
      </w:r>
      <w:r w:rsidRPr="008C44E5">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8C44E5">
        <w:rPr>
          <w:rFonts w:eastAsia="SimSun"/>
          <w:szCs w:val="24"/>
          <w:u w:val="none"/>
          <w:lang w:eastAsia="zh-CN" w:bidi="hi-IN"/>
        </w:rPr>
        <w:t xml:space="preserve">. </w:t>
      </w:r>
    </w:p>
    <w:p w14:paraId="163B4781" w14:textId="77777777" w:rsidR="008C44E5" w:rsidRPr="008C44E5" w:rsidRDefault="008C44E5" w:rsidP="008C44E5">
      <w:pPr>
        <w:widowControl w:val="0"/>
        <w:suppressAutoHyphens/>
        <w:spacing w:line="360" w:lineRule="auto"/>
        <w:ind w:firstLine="567"/>
        <w:jc w:val="both"/>
        <w:rPr>
          <w:rFonts w:eastAsia="SimSun"/>
          <w:color w:val="000000"/>
          <w:szCs w:val="24"/>
          <w:u w:val="none"/>
          <w:lang w:eastAsia="zh-CN" w:bidi="hi-IN"/>
        </w:rPr>
      </w:pPr>
      <w:r w:rsidRPr="008C44E5">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8C44E5">
        <w:rPr>
          <w:rFonts w:eastAsia="SimSun"/>
          <w:szCs w:val="24"/>
          <w:u w:val="none"/>
        </w:rPr>
        <w:t xml:space="preserve">šā panta sestā daļa nosaka, ka mantas novērtēšanas komisija novērtēšanai pieaicina vienu vai vairākus sertificētus vērtētājus. </w:t>
      </w:r>
      <w:r w:rsidRPr="008C44E5">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7B32EA0A" w14:textId="77777777" w:rsidR="008C44E5" w:rsidRPr="008C44E5" w:rsidRDefault="008C44E5" w:rsidP="008C44E5">
      <w:pPr>
        <w:widowControl w:val="0"/>
        <w:suppressAutoHyphens/>
        <w:spacing w:line="360" w:lineRule="auto"/>
        <w:ind w:firstLine="567"/>
        <w:jc w:val="both"/>
        <w:rPr>
          <w:rFonts w:eastAsia="SimSun"/>
          <w:color w:val="00000A"/>
          <w:szCs w:val="24"/>
          <w:u w:val="none"/>
          <w:lang w:eastAsia="zh-CN" w:bidi="hi-IN"/>
        </w:rPr>
      </w:pPr>
      <w:r w:rsidRPr="008C44E5">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8C44E5">
        <w:rPr>
          <w:rFonts w:eastAsia="SimSun"/>
          <w:szCs w:val="24"/>
          <w:u w:val="none"/>
        </w:rPr>
        <w:t xml:space="preserve"> sesto daļu, </w:t>
      </w:r>
      <w:r w:rsidRPr="008C44E5">
        <w:rPr>
          <w:rFonts w:eastAsia="SimSun"/>
          <w:szCs w:val="24"/>
          <w:u w:val="none"/>
          <w:lang w:eastAsia="zh-CN" w:bidi="hi-IN"/>
        </w:rPr>
        <w:t>37.panta pirmās daļas 4.punktu, un</w:t>
      </w:r>
      <w:r w:rsidRPr="008C44E5">
        <w:rPr>
          <w:rFonts w:eastAsia="SimSun"/>
          <w:bCs/>
          <w:szCs w:val="24"/>
          <w:u w:val="none"/>
          <w:lang w:eastAsia="zh-CN" w:bidi="hi-IN"/>
        </w:rPr>
        <w:t xml:space="preserve"> Attīstības un tautsaimniecības komitejas un Finanšu komitejas ieteikumu, atklāti balsojot: </w:t>
      </w:r>
      <w:r w:rsidRPr="008C44E5">
        <w:rPr>
          <w:rFonts w:eastAsia="SimSun"/>
          <w:noProof/>
          <w:szCs w:val="24"/>
          <w:u w:val="none"/>
        </w:rPr>
        <w:t>ar  balsīm "Par", "Pret", "Atturas", "Nepiedalās"</w:t>
      </w:r>
      <w:r w:rsidRPr="008C44E5">
        <w:rPr>
          <w:rFonts w:eastAsia="SimSun"/>
          <w:szCs w:val="24"/>
          <w:u w:val="none"/>
          <w:lang w:eastAsia="zh-CN" w:bidi="hi-IN"/>
        </w:rPr>
        <w:t xml:space="preserve">, Gulbenes novada pašvaldības dome </w:t>
      </w:r>
      <w:r w:rsidRPr="008C44E5">
        <w:rPr>
          <w:rFonts w:eastAsia="SimSun"/>
          <w:color w:val="00000A"/>
          <w:szCs w:val="24"/>
          <w:u w:val="none"/>
          <w:lang w:eastAsia="zh-CN" w:bidi="hi-IN"/>
        </w:rPr>
        <w:t>NOLEMJ:</w:t>
      </w:r>
    </w:p>
    <w:p w14:paraId="6B497B17" w14:textId="2AA9950F" w:rsidR="008C44E5" w:rsidRPr="008C44E5" w:rsidRDefault="008C44E5" w:rsidP="008C44E5">
      <w:pPr>
        <w:widowControl w:val="0"/>
        <w:suppressAutoHyphens/>
        <w:spacing w:line="360" w:lineRule="auto"/>
        <w:ind w:firstLine="426"/>
        <w:jc w:val="both"/>
        <w:rPr>
          <w:rFonts w:eastAsia="SimSun"/>
          <w:bCs/>
          <w:color w:val="00000A"/>
          <w:szCs w:val="24"/>
          <w:u w:val="none"/>
          <w:lang w:eastAsia="zh-CN" w:bidi="hi-IN"/>
        </w:rPr>
      </w:pPr>
      <w:r w:rsidRPr="008C44E5">
        <w:rPr>
          <w:rFonts w:eastAsia="SimSun"/>
          <w:color w:val="00000A"/>
          <w:szCs w:val="24"/>
          <w:u w:val="none"/>
          <w:lang w:eastAsia="zh-CN" w:bidi="hi-IN"/>
        </w:rPr>
        <w:lastRenderedPageBreak/>
        <w:t xml:space="preserve">1. </w:t>
      </w:r>
      <w:r w:rsidRPr="008C44E5">
        <w:rPr>
          <w:rFonts w:eastAsia="SimSun"/>
          <w:szCs w:val="24"/>
          <w:u w:val="none"/>
          <w:lang w:eastAsia="zh-CN" w:bidi="hi-IN"/>
        </w:rPr>
        <w:t xml:space="preserve">NODOT atsavināšanai Gulbenes novada pašvaldībai piekrītošo dzīvokļa īpašumu </w:t>
      </w:r>
      <w:r w:rsidRPr="008C44E5">
        <w:rPr>
          <w:rFonts w:eastAsia="SimSun"/>
          <w:bCs/>
          <w:szCs w:val="24"/>
          <w:u w:val="none"/>
          <w:lang w:eastAsia="zh-CN" w:bidi="hi-IN"/>
        </w:rPr>
        <w:t>Gaitnieku iela 10 - 12, Gulbene, Gulbenes novads, LV – 4401</w:t>
      </w:r>
      <w:r w:rsidRPr="008C44E5">
        <w:rPr>
          <w:rFonts w:eastAsia="SimSun"/>
          <w:szCs w:val="24"/>
          <w:u w:val="none"/>
          <w:lang w:eastAsia="zh-CN" w:bidi="hi-IN"/>
        </w:rPr>
        <w:t xml:space="preserve">, kas sastāv no telpu grupas ar kadastra apzīmējumu </w:t>
      </w:r>
      <w:r w:rsidRPr="008C44E5">
        <w:rPr>
          <w:szCs w:val="24"/>
          <w:u w:val="none"/>
          <w:lang w:eastAsia="lv-LV"/>
        </w:rPr>
        <w:t>5001 001 0078 001 012</w:t>
      </w:r>
      <w:r w:rsidRPr="008C44E5">
        <w:rPr>
          <w:rFonts w:eastAsia="SimSun"/>
          <w:szCs w:val="24"/>
          <w:u w:val="none"/>
          <w:lang w:eastAsia="zh-CN" w:bidi="hi-IN"/>
        </w:rPr>
        <w:t xml:space="preserve">, un pie tās piederošās kopīpašuma 639/29199 domājamās daļas no būves ar kadastra apzīmējumu </w:t>
      </w:r>
      <w:r w:rsidRPr="008C44E5">
        <w:rPr>
          <w:szCs w:val="24"/>
          <w:u w:val="none"/>
          <w:lang w:eastAsia="lv-LV"/>
        </w:rPr>
        <w:t>5001 001 0078 001</w:t>
      </w:r>
      <w:r w:rsidRPr="008C44E5">
        <w:rPr>
          <w:rFonts w:eastAsia="SimSun"/>
          <w:szCs w:val="24"/>
          <w:u w:val="none"/>
          <w:lang w:eastAsia="zh-CN" w:bidi="hi-IN"/>
        </w:rPr>
        <w:t xml:space="preserve"> (Dzīvojamā māja)</w:t>
      </w:r>
      <w:r w:rsidRPr="008C44E5">
        <w:rPr>
          <w:szCs w:val="24"/>
          <w:u w:val="none"/>
          <w:lang w:eastAsia="lv-LV"/>
        </w:rPr>
        <w:t xml:space="preserve">, un </w:t>
      </w:r>
      <w:r w:rsidRPr="008C44E5">
        <w:rPr>
          <w:rFonts w:eastAsia="SimSun"/>
          <w:szCs w:val="24"/>
          <w:u w:val="none"/>
          <w:lang w:eastAsia="zh-CN" w:bidi="hi-IN"/>
        </w:rPr>
        <w:t xml:space="preserve">639/29199 domājamās daļas no zemes ar kadastra apzīmējumu </w:t>
      </w:r>
      <w:r w:rsidRPr="008C44E5">
        <w:rPr>
          <w:szCs w:val="24"/>
          <w:u w:val="none"/>
          <w:lang w:eastAsia="lv-LV"/>
        </w:rPr>
        <w:t xml:space="preserve">5001 001 0078, </w:t>
      </w:r>
      <w:r w:rsidRPr="008C44E5">
        <w:rPr>
          <w:rFonts w:eastAsia="SimSun"/>
          <w:szCs w:val="24"/>
          <w:u w:val="none"/>
          <w:lang w:eastAsia="zh-CN" w:bidi="hi-IN"/>
        </w:rPr>
        <w:t xml:space="preserve">par brīvu cenu </w:t>
      </w:r>
      <w:r w:rsidR="00506C4F">
        <w:rPr>
          <w:rFonts w:eastAsia="SimSun"/>
          <w:bCs/>
          <w:color w:val="000000"/>
          <w:szCs w:val="24"/>
          <w:u w:val="none"/>
          <w:lang w:eastAsia="zh-CN" w:bidi="hi-IN"/>
        </w:rPr>
        <w:t>[…]</w:t>
      </w:r>
      <w:r w:rsidRPr="008C44E5">
        <w:rPr>
          <w:rFonts w:eastAsia="SimSun"/>
          <w:bCs/>
          <w:color w:val="00000A"/>
          <w:szCs w:val="24"/>
          <w:u w:val="none"/>
          <w:lang w:eastAsia="zh-CN" w:bidi="hi-IN"/>
        </w:rPr>
        <w:t>.</w:t>
      </w:r>
    </w:p>
    <w:p w14:paraId="7D040C20" w14:textId="77777777" w:rsidR="008C44E5" w:rsidRPr="008C44E5" w:rsidRDefault="008C44E5" w:rsidP="008C44E5">
      <w:pPr>
        <w:widowControl w:val="0"/>
        <w:suppressAutoHyphens/>
        <w:spacing w:line="360" w:lineRule="auto"/>
        <w:ind w:firstLine="426"/>
        <w:jc w:val="both"/>
        <w:rPr>
          <w:rFonts w:eastAsia="SimSun"/>
          <w:color w:val="00000A"/>
          <w:szCs w:val="24"/>
          <w:u w:val="none"/>
          <w:lang w:eastAsia="zh-CN" w:bidi="hi-IN"/>
        </w:rPr>
      </w:pPr>
      <w:r w:rsidRPr="008C44E5">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1F5221AF" w14:textId="77777777" w:rsidR="008C44E5" w:rsidRPr="008C44E5" w:rsidRDefault="008C44E5" w:rsidP="008C44E5">
      <w:pPr>
        <w:widowControl w:val="0"/>
        <w:suppressAutoHyphens/>
        <w:spacing w:line="360" w:lineRule="auto"/>
        <w:ind w:firstLine="426"/>
        <w:jc w:val="both"/>
        <w:rPr>
          <w:rFonts w:eastAsia="SimSun"/>
          <w:szCs w:val="24"/>
          <w:u w:val="none"/>
          <w:lang w:eastAsia="zh-CN" w:bidi="hi-IN"/>
        </w:rPr>
      </w:pPr>
      <w:r w:rsidRPr="008C44E5">
        <w:rPr>
          <w:rFonts w:eastAsia="SimSun"/>
          <w:color w:val="00000A"/>
          <w:szCs w:val="24"/>
          <w:u w:val="none"/>
          <w:lang w:eastAsia="zh-CN" w:bidi="hi-IN"/>
        </w:rPr>
        <w:t xml:space="preserve">3. </w:t>
      </w:r>
      <w:r w:rsidRPr="008C44E5">
        <w:rPr>
          <w:rFonts w:eastAsia="SimSun"/>
          <w:szCs w:val="24"/>
          <w:u w:val="none"/>
          <w:lang w:eastAsia="zh-CN" w:bidi="hi-IN"/>
        </w:rPr>
        <w:t xml:space="preserve">Par lēmuma izpildi atbildīga </w:t>
      </w:r>
      <w:r w:rsidRPr="008C44E5">
        <w:rPr>
          <w:rFonts w:eastAsia="SimSun"/>
          <w:color w:val="00000A"/>
          <w:szCs w:val="24"/>
          <w:u w:val="none"/>
          <w:lang w:eastAsia="zh-CN" w:bidi="hi-IN"/>
        </w:rPr>
        <w:t xml:space="preserve">Gulbenes novada pašvaldības </w:t>
      </w:r>
      <w:r w:rsidRPr="008C44E5">
        <w:rPr>
          <w:rFonts w:eastAsia="SimSun"/>
          <w:szCs w:val="24"/>
          <w:u w:val="none"/>
          <w:lang w:eastAsia="zh-CN" w:bidi="hi-IN"/>
        </w:rPr>
        <w:t>īpašuma novērtēšanas un izsoļu komisija.</w:t>
      </w:r>
    </w:p>
    <w:p w14:paraId="2CE30C5E" w14:textId="77777777" w:rsidR="008C44E5" w:rsidRPr="008C44E5" w:rsidRDefault="008C44E5" w:rsidP="008C44E5">
      <w:pPr>
        <w:widowControl w:val="0"/>
        <w:suppressAutoHyphens/>
        <w:spacing w:line="360" w:lineRule="auto"/>
        <w:ind w:firstLine="426"/>
        <w:jc w:val="both"/>
        <w:rPr>
          <w:rFonts w:eastAsia="SimSun"/>
          <w:szCs w:val="24"/>
          <w:u w:val="none"/>
          <w:lang w:eastAsia="zh-CN" w:bidi="hi-IN"/>
        </w:rPr>
      </w:pPr>
      <w:r w:rsidRPr="008C44E5">
        <w:rPr>
          <w:rFonts w:eastAsia="SimSun"/>
          <w:szCs w:val="24"/>
          <w:u w:val="none"/>
          <w:lang w:eastAsia="zh-CN" w:bidi="hi-IN"/>
        </w:rPr>
        <w:t xml:space="preserve">4. </w:t>
      </w:r>
      <w:r w:rsidRPr="008C44E5">
        <w:rPr>
          <w:rFonts w:eastAsia="SimSun"/>
          <w:szCs w:val="24"/>
          <w:u w:val="none"/>
        </w:rPr>
        <w:t>Lēmuma izpildes kontroli veikt Gulbenes novada pašvaldības izpilddirektoram.</w:t>
      </w:r>
    </w:p>
    <w:p w14:paraId="1D5E4B2A" w14:textId="09A4E3BE" w:rsidR="008C44E5" w:rsidRPr="008C44E5" w:rsidRDefault="008C44E5" w:rsidP="008C44E5">
      <w:pPr>
        <w:widowControl w:val="0"/>
        <w:suppressAutoHyphens/>
        <w:spacing w:line="360" w:lineRule="auto"/>
        <w:ind w:firstLine="426"/>
        <w:jc w:val="both"/>
        <w:rPr>
          <w:rFonts w:eastAsia="SimSun"/>
          <w:bCs/>
          <w:color w:val="00000A"/>
          <w:szCs w:val="24"/>
          <w:u w:val="none"/>
          <w:lang w:eastAsia="zh-CN" w:bidi="hi-IN"/>
        </w:rPr>
      </w:pPr>
      <w:r w:rsidRPr="008C44E5">
        <w:rPr>
          <w:rFonts w:eastAsia="SimSun"/>
          <w:szCs w:val="24"/>
          <w:u w:val="none"/>
          <w:lang w:eastAsia="zh-CN" w:bidi="hi-IN"/>
        </w:rPr>
        <w:t xml:space="preserve">5. </w:t>
      </w:r>
      <w:r w:rsidRPr="008C44E5">
        <w:rPr>
          <w:rFonts w:eastAsia="SimSun"/>
          <w:color w:val="00000A"/>
          <w:szCs w:val="24"/>
          <w:u w:val="none"/>
          <w:lang w:eastAsia="zh-CN" w:bidi="hi-IN"/>
        </w:rPr>
        <w:t xml:space="preserve">Lēmuma izrakstu nosūtīt: </w:t>
      </w:r>
      <w:r w:rsidR="00506C4F">
        <w:rPr>
          <w:rFonts w:eastAsia="SimSun"/>
          <w:bCs/>
          <w:color w:val="000000"/>
          <w:szCs w:val="24"/>
          <w:u w:val="none"/>
          <w:lang w:eastAsia="zh-CN" w:bidi="hi-IN"/>
        </w:rPr>
        <w:t>[…]</w:t>
      </w:r>
      <w:r w:rsidRPr="008C44E5">
        <w:rPr>
          <w:rFonts w:eastAsia="SimSun"/>
          <w:bCs/>
          <w:color w:val="00000A"/>
          <w:szCs w:val="24"/>
          <w:u w:val="none"/>
          <w:lang w:eastAsia="zh-CN" w:bidi="hi-IN"/>
        </w:rPr>
        <w:t>.</w:t>
      </w:r>
    </w:p>
    <w:p w14:paraId="45765C01" w14:textId="77777777" w:rsidR="008C44E5" w:rsidRPr="008C44E5" w:rsidRDefault="008C44E5" w:rsidP="008C44E5">
      <w:pPr>
        <w:widowControl w:val="0"/>
        <w:tabs>
          <w:tab w:val="left" w:pos="993"/>
        </w:tabs>
        <w:suppressAutoHyphens/>
        <w:spacing w:line="360" w:lineRule="auto"/>
        <w:jc w:val="both"/>
        <w:rPr>
          <w:rFonts w:eastAsia="SimSun"/>
          <w:color w:val="00000A"/>
          <w:szCs w:val="24"/>
          <w:u w:val="none"/>
          <w:lang w:eastAsia="zh-CN" w:bidi="hi-IN"/>
        </w:rPr>
      </w:pPr>
    </w:p>
    <w:p w14:paraId="68B472B8" w14:textId="77777777" w:rsidR="008C44E5" w:rsidRPr="008C44E5" w:rsidRDefault="008C44E5" w:rsidP="008C44E5">
      <w:pPr>
        <w:spacing w:after="160" w:line="360" w:lineRule="auto"/>
        <w:ind w:firstLine="426"/>
        <w:jc w:val="both"/>
        <w:rPr>
          <w:rFonts w:eastAsia="SimSun"/>
          <w:szCs w:val="24"/>
          <w:u w:val="none"/>
        </w:rPr>
      </w:pPr>
      <w:r w:rsidRPr="008C44E5">
        <w:rPr>
          <w:rFonts w:eastAsia="SimSun"/>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10AC753"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658D6376"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Nākotnes iela 2 k – 4 - 37 atsavināšanu</w:t>
      </w:r>
    </w:p>
    <w:p w14:paraId="7C2D9B6D"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CB0A492"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0DABFA4" w14:textId="77777777" w:rsidR="00100829" w:rsidRPr="00575A1B" w:rsidRDefault="00100829" w:rsidP="00100829">
      <w:pPr>
        <w:rPr>
          <w:rFonts w:eastAsia="Calibri"/>
          <w:szCs w:val="24"/>
          <w:u w:val="none"/>
        </w:rPr>
      </w:pPr>
      <w:r>
        <w:rPr>
          <w:rFonts w:eastAsia="Calibri"/>
          <w:szCs w:val="24"/>
          <w:u w:val="none"/>
        </w:rPr>
        <w:t>DEBATĒS PIEDALĀS: nav</w:t>
      </w:r>
    </w:p>
    <w:p w14:paraId="62F6A57B" w14:textId="77777777" w:rsidR="00100829" w:rsidRDefault="00100829" w:rsidP="00100829">
      <w:pPr>
        <w:rPr>
          <w:rFonts w:eastAsia="Calibri"/>
          <w:color w:val="FF0000"/>
          <w:szCs w:val="24"/>
          <w:u w:val="none"/>
        </w:rPr>
      </w:pPr>
    </w:p>
    <w:p w14:paraId="2B3754A6" w14:textId="77777777" w:rsidR="00100829" w:rsidRDefault="00100829" w:rsidP="00133A42">
      <w:pPr>
        <w:widowControl w:val="0"/>
        <w:spacing w:line="360" w:lineRule="auto"/>
        <w:ind w:firstLine="567"/>
        <w:jc w:val="both"/>
        <w:rPr>
          <w:u w:val="none"/>
        </w:rPr>
      </w:pPr>
      <w:r>
        <w:rPr>
          <w:u w:val="none"/>
        </w:rPr>
        <w:t>Apvienotā Attīstības un tautsaimniecības komiteja un Finanšu komiteja atklāti balsojot:</w:t>
      </w:r>
    </w:p>
    <w:p w14:paraId="04B73801" w14:textId="77777777" w:rsidR="00100829" w:rsidRDefault="00100829" w:rsidP="00133A42">
      <w:pPr>
        <w:widowControl w:val="0"/>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03EC2DB9" w14:textId="77777777" w:rsidR="00100829" w:rsidRDefault="00100829" w:rsidP="0010082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001B2B7" w14:textId="77777777" w:rsidR="008C44E5" w:rsidRPr="008C44E5" w:rsidRDefault="008C44E5" w:rsidP="008C44E5">
      <w:pPr>
        <w:spacing w:after="160" w:line="259" w:lineRule="auto"/>
        <w:contextualSpacing/>
        <w:jc w:val="center"/>
        <w:rPr>
          <w:rFonts w:eastAsia="SimSun"/>
          <w:b/>
          <w:szCs w:val="24"/>
          <w:u w:val="none"/>
        </w:rPr>
      </w:pPr>
      <w:r w:rsidRPr="008C44E5">
        <w:rPr>
          <w:rFonts w:eastAsia="SimSun"/>
          <w:b/>
          <w:szCs w:val="24"/>
          <w:u w:val="none"/>
        </w:rPr>
        <w:t xml:space="preserve">Par Gulbenes pilsētas dzīvokļa īpašuma </w:t>
      </w:r>
      <w:r w:rsidRPr="008C44E5">
        <w:rPr>
          <w:rFonts w:eastAsia="SimSun"/>
          <w:b/>
          <w:szCs w:val="24"/>
          <w:u w:val="none"/>
          <w:lang w:eastAsia="zh-CN" w:bidi="hi-IN"/>
        </w:rPr>
        <w:t xml:space="preserve">Nākotnes iela 2 k – 4 - 37 </w:t>
      </w:r>
      <w:r w:rsidRPr="008C44E5">
        <w:rPr>
          <w:rFonts w:eastAsia="SimSun"/>
          <w:b/>
          <w:szCs w:val="24"/>
          <w:u w:val="none"/>
        </w:rPr>
        <w:t>atsavināšanu</w:t>
      </w:r>
    </w:p>
    <w:p w14:paraId="7C31C8AE" w14:textId="77777777" w:rsidR="008C44E5" w:rsidRPr="008C44E5" w:rsidRDefault="008C44E5" w:rsidP="008C44E5">
      <w:pPr>
        <w:spacing w:after="160" w:line="259" w:lineRule="auto"/>
        <w:contextualSpacing/>
        <w:jc w:val="center"/>
        <w:rPr>
          <w:rFonts w:eastAsia="SimSun"/>
          <w:b/>
          <w:szCs w:val="24"/>
          <w:u w:val="none"/>
        </w:rPr>
      </w:pPr>
    </w:p>
    <w:p w14:paraId="1CECAFE0" w14:textId="77777777" w:rsidR="008C44E5" w:rsidRPr="008C44E5" w:rsidRDefault="008C44E5" w:rsidP="008C44E5">
      <w:pPr>
        <w:widowControl w:val="0"/>
        <w:suppressAutoHyphens/>
        <w:spacing w:line="360" w:lineRule="auto"/>
        <w:ind w:firstLine="567"/>
        <w:contextualSpacing/>
        <w:jc w:val="both"/>
        <w:rPr>
          <w:rFonts w:eastAsia="SimSun"/>
          <w:szCs w:val="24"/>
          <w:u w:val="none"/>
          <w:lang w:eastAsia="zh-CN" w:bidi="hi-IN"/>
        </w:rPr>
      </w:pPr>
      <w:r w:rsidRPr="008C44E5">
        <w:rPr>
          <w:rFonts w:eastAsia="SimSun"/>
          <w:szCs w:val="24"/>
          <w:u w:val="none"/>
          <w:lang w:eastAsia="zh-CN" w:bidi="hi-IN"/>
        </w:rPr>
        <w:t xml:space="preserve">Likuma “Par palīdzību dzīvokļa jautājumu risināšanā” 29.panta pirmā daļa nosaka, ka pašvaldības dome ir tiesīga lemt par tai piederošas izīrētas dzīvojamās telpas nodošanu </w:t>
      </w:r>
      <w:r w:rsidRPr="008C44E5">
        <w:rPr>
          <w:rFonts w:eastAsia="SimSun"/>
          <w:szCs w:val="24"/>
          <w:u w:val="none"/>
          <w:lang w:eastAsia="zh-CN" w:bidi="hi-IN"/>
        </w:rPr>
        <w:lastRenderedPageBreak/>
        <w:t>atsavināšanai, ievērojot normatīvajos aktos noteiktās publiskas personas nekustamā īpašuma atsavināšanas prasības un pašvaldības noteiktos tai piederošas dzīvojamās telpas atsavināšanas nosacījumus.</w:t>
      </w:r>
    </w:p>
    <w:p w14:paraId="3F23F72C" w14:textId="77777777" w:rsidR="008C44E5" w:rsidRPr="008C44E5" w:rsidRDefault="008C44E5" w:rsidP="008C44E5">
      <w:pPr>
        <w:widowControl w:val="0"/>
        <w:suppressAutoHyphens/>
        <w:spacing w:line="360" w:lineRule="auto"/>
        <w:ind w:firstLine="567"/>
        <w:contextualSpacing/>
        <w:jc w:val="both"/>
        <w:rPr>
          <w:rFonts w:eastAsia="SimSun"/>
          <w:szCs w:val="24"/>
          <w:u w:val="none"/>
          <w:lang w:eastAsia="zh-CN" w:bidi="hi-IN"/>
        </w:rPr>
      </w:pPr>
      <w:r w:rsidRPr="008C44E5">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61CE21CF" w14:textId="77777777" w:rsidR="008C44E5" w:rsidRPr="008C44E5" w:rsidRDefault="008C44E5" w:rsidP="008C44E5">
      <w:pPr>
        <w:widowControl w:val="0"/>
        <w:suppressAutoHyphens/>
        <w:spacing w:line="360" w:lineRule="auto"/>
        <w:ind w:firstLine="567"/>
        <w:contextualSpacing/>
        <w:jc w:val="both"/>
        <w:rPr>
          <w:rFonts w:eastAsia="SimSun"/>
          <w:szCs w:val="24"/>
          <w:u w:val="none"/>
          <w:lang w:eastAsia="zh-CN" w:bidi="hi-IN"/>
        </w:rPr>
      </w:pPr>
      <w:r w:rsidRPr="008C44E5">
        <w:rPr>
          <w:rFonts w:eastAsia="SimSun"/>
          <w:szCs w:val="24"/>
          <w:u w:val="none"/>
          <w:lang w:eastAsia="zh-CN" w:bidi="hi-IN"/>
        </w:rPr>
        <w:t xml:space="preserve">Gulbenes novada pašvaldība ir īpašniece </w:t>
      </w:r>
      <w:r w:rsidRPr="008C44E5">
        <w:rPr>
          <w:rFonts w:eastAsia="SimSun"/>
          <w:szCs w:val="24"/>
          <w:u w:val="none"/>
        </w:rPr>
        <w:t xml:space="preserve">dzīvokļa īpašumam </w:t>
      </w:r>
      <w:r w:rsidRPr="008C44E5">
        <w:rPr>
          <w:rFonts w:eastAsia="SimSun"/>
          <w:szCs w:val="24"/>
          <w:u w:val="none"/>
          <w:lang w:eastAsia="zh-CN" w:bidi="hi-IN"/>
        </w:rPr>
        <w:t>Nākotnes iela 2 k – 4 – 37, Gulbene, Gulbenes novads, LV – 4401, kadastra numurs 5001 900 1261, kas sastāv no telpu grupas ar kadastra apzīmējumu 5001 004 0163 001 037, un pie tās piederošām kopīpašuma 362/30619 domājamām daļām no būves ar kadastra apzīmējumu 5001 004 0163 001 (Dzīvojamā māja), un 362/30619 domājamām daļām no zemes ar kadastra apzīmējumu 5001 004 0163, pamatojoties uz 2019.gada 22.maija Vidzemes rajona tiesas tiesneša lēmumu (žurnāls Nr. 300004862791) par ko Gulbenes pilsētas zemesgrāmatas nodalījumā Nr. 461 37 izdarīts ieraksts.</w:t>
      </w:r>
    </w:p>
    <w:p w14:paraId="3BF3DF56" w14:textId="77777777" w:rsidR="008C44E5" w:rsidRPr="008C44E5" w:rsidRDefault="008C44E5" w:rsidP="008C44E5">
      <w:pPr>
        <w:widowControl w:val="0"/>
        <w:suppressAutoHyphens/>
        <w:spacing w:line="360" w:lineRule="auto"/>
        <w:ind w:firstLine="567"/>
        <w:contextualSpacing/>
        <w:jc w:val="both"/>
        <w:rPr>
          <w:rFonts w:eastAsia="SimSun"/>
          <w:szCs w:val="24"/>
          <w:u w:val="none"/>
          <w:lang w:eastAsia="zh-CN" w:bidi="hi-IN"/>
        </w:rPr>
      </w:pPr>
      <w:r w:rsidRPr="008C44E5">
        <w:rPr>
          <w:rFonts w:eastAsia="SimSun"/>
          <w:szCs w:val="24"/>
          <w:u w:val="none"/>
        </w:rPr>
        <w:t xml:space="preserve">Dzīvokļa īpašums </w:t>
      </w:r>
      <w:r w:rsidRPr="008C44E5">
        <w:rPr>
          <w:rFonts w:eastAsia="SimSun"/>
          <w:szCs w:val="24"/>
          <w:u w:val="none"/>
          <w:lang w:eastAsia="zh-CN" w:bidi="hi-IN"/>
        </w:rPr>
        <w:t>Nākotnes iela 2 k – 4 – 37, Gulbene, Gulbenes novads, LV – 4401, kadastra numurs 5001 900 1261</w:t>
      </w:r>
      <w:r w:rsidRPr="008C44E5">
        <w:rPr>
          <w:rFonts w:eastAsia="SimSun"/>
          <w:bCs/>
          <w:szCs w:val="24"/>
          <w:u w:val="none"/>
          <w:lang w:eastAsia="zh-CN" w:bidi="hi-IN"/>
        </w:rPr>
        <w:t xml:space="preserve">, </w:t>
      </w:r>
      <w:r w:rsidRPr="008C44E5">
        <w:rPr>
          <w:rFonts w:eastAsia="SimSun"/>
          <w:szCs w:val="24"/>
          <w:u w:val="none"/>
          <w:lang w:eastAsia="zh-CN" w:bidi="hi-IN"/>
        </w:rPr>
        <w:t xml:space="preserve">nav iekļauts ar Gulbenes novada pašvaldības domes 2025.gada 29.maija lēmumu Nr. </w:t>
      </w:r>
      <w:r w:rsidRPr="008C44E5">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8C44E5">
        <w:rPr>
          <w:rFonts w:eastAsia="SimSun"/>
          <w:bCs/>
          <w:szCs w:val="24"/>
          <w:u w:val="none"/>
          <w:lang w:eastAsia="zh-CN" w:bidi="hi-IN"/>
        </w:rPr>
        <w:t xml:space="preserve">Gulbenes novada pašvaldībai nav </w:t>
      </w:r>
      <w:r w:rsidRPr="008C44E5">
        <w:rPr>
          <w:rFonts w:eastAsia="SimSun"/>
          <w:szCs w:val="24"/>
          <w:u w:val="none"/>
          <w:lang w:eastAsia="zh-CN" w:bidi="hi-IN"/>
        </w:rPr>
        <w:t xml:space="preserve">saimnieciski izdevīgi un lietderīgi </w:t>
      </w:r>
      <w:r w:rsidRPr="008C44E5">
        <w:rPr>
          <w:szCs w:val="24"/>
          <w:u w:val="none"/>
          <w:lang w:eastAsia="lv-LV"/>
        </w:rPr>
        <w:t>to</w:t>
      </w:r>
      <w:r w:rsidRPr="008C44E5">
        <w:rPr>
          <w:rFonts w:eastAsia="SimSun"/>
          <w:szCs w:val="24"/>
          <w:u w:val="none"/>
          <w:lang w:eastAsia="zh-CN" w:bidi="hi-IN"/>
        </w:rPr>
        <w:t xml:space="preserve"> uzturēt Pašvaldību likumā noteikto funkciju nodrošināšanai.</w:t>
      </w:r>
    </w:p>
    <w:p w14:paraId="15CBB79E" w14:textId="3E73F0A6" w:rsidR="008C44E5" w:rsidRPr="008C44E5" w:rsidRDefault="008C44E5" w:rsidP="008C44E5">
      <w:pPr>
        <w:widowControl w:val="0"/>
        <w:suppressAutoHyphens/>
        <w:spacing w:line="360" w:lineRule="auto"/>
        <w:ind w:firstLine="567"/>
        <w:contextualSpacing/>
        <w:jc w:val="both"/>
        <w:rPr>
          <w:rFonts w:eastAsia="SimSun"/>
          <w:bCs/>
          <w:color w:val="000000"/>
          <w:szCs w:val="24"/>
          <w:u w:val="none"/>
          <w:lang w:eastAsia="zh-CN" w:bidi="hi-IN"/>
        </w:rPr>
      </w:pPr>
      <w:r w:rsidRPr="008C44E5">
        <w:rPr>
          <w:rFonts w:eastAsia="SimSun"/>
          <w:color w:val="000000"/>
          <w:szCs w:val="24"/>
          <w:u w:val="none"/>
        </w:rPr>
        <w:t xml:space="preserve">Dzīvokļa īpašums </w:t>
      </w:r>
      <w:r w:rsidRPr="008C44E5">
        <w:rPr>
          <w:rFonts w:eastAsia="SimSun"/>
          <w:szCs w:val="24"/>
          <w:u w:val="none"/>
          <w:lang w:eastAsia="zh-CN" w:bidi="hi-IN"/>
        </w:rPr>
        <w:t>Nākotnes iela 2 k – 4 – 37, Gulbene, Gulbenes novads, LV – 4401</w:t>
      </w:r>
      <w:r w:rsidRPr="008C44E5">
        <w:rPr>
          <w:rFonts w:eastAsia="SimSun"/>
          <w:bCs/>
          <w:color w:val="000000"/>
          <w:szCs w:val="24"/>
          <w:u w:val="none"/>
          <w:lang w:eastAsia="zh-CN" w:bidi="hi-IN"/>
        </w:rPr>
        <w:t xml:space="preserve">, ir izīrēts. 2023.gada 11.septembrī ar </w:t>
      </w:r>
      <w:r w:rsidR="00506C4F">
        <w:rPr>
          <w:rFonts w:eastAsia="SimSun"/>
          <w:bCs/>
          <w:color w:val="000000"/>
          <w:szCs w:val="24"/>
          <w:u w:val="none"/>
          <w:lang w:eastAsia="zh-CN" w:bidi="hi-IN"/>
        </w:rPr>
        <w:t>[…]</w:t>
      </w:r>
      <w:r w:rsidRPr="008C44E5">
        <w:rPr>
          <w:rFonts w:eastAsia="SimSun"/>
          <w:bCs/>
          <w:color w:val="000000"/>
          <w:szCs w:val="24"/>
          <w:u w:val="none"/>
          <w:lang w:eastAsia="zh-CN" w:bidi="hi-IN"/>
        </w:rPr>
        <w:t xml:space="preserve">, ir noslēgts dzīvojamās telpas īres līguma pārjaunojums Nr. GES/1.33/23/297. Līgums ir spēkā līdz 2028.gada 31.augustam. </w:t>
      </w:r>
    </w:p>
    <w:p w14:paraId="434FE5EA" w14:textId="77777777" w:rsidR="008C44E5" w:rsidRPr="008C44E5" w:rsidRDefault="008C44E5" w:rsidP="008C44E5">
      <w:pPr>
        <w:widowControl w:val="0"/>
        <w:suppressAutoHyphens/>
        <w:spacing w:line="360" w:lineRule="auto"/>
        <w:ind w:firstLine="567"/>
        <w:contextualSpacing/>
        <w:jc w:val="both"/>
        <w:rPr>
          <w:rFonts w:eastAsia="SimSun"/>
          <w:bCs/>
          <w:color w:val="FF0000"/>
          <w:szCs w:val="24"/>
          <w:u w:val="none"/>
          <w:lang w:eastAsia="zh-CN" w:bidi="hi-IN"/>
        </w:rPr>
      </w:pPr>
      <w:r w:rsidRPr="008C44E5">
        <w:rPr>
          <w:rFonts w:eastAsia="SimSun"/>
          <w:szCs w:val="24"/>
          <w:u w:val="none"/>
          <w:lang w:eastAsia="zh-CN" w:bidi="hi-IN"/>
        </w:rPr>
        <w:t xml:space="preserve">Pašvaldību likuma 10.panta pirmās daļas 16.punkts nosaka, ka </w:t>
      </w:r>
      <w:r w:rsidRPr="008C44E5">
        <w:rPr>
          <w:rFonts w:eastAsia="SimSun"/>
          <w:szCs w:val="24"/>
          <w:u w:val="none"/>
          <w:shd w:val="clear" w:color="auto" w:fill="FFFFFF"/>
        </w:rPr>
        <w:t xml:space="preserve">dome ir tiesīga izlemt ikvienu pašvaldības kompetences jautājumu un tikai domes kompetencē ir </w:t>
      </w:r>
      <w:r w:rsidRPr="008C44E5">
        <w:rPr>
          <w:rFonts w:eastAsia="SimSun"/>
          <w:szCs w:val="24"/>
          <w:u w:val="none"/>
          <w:lang w:eastAsia="zh-CN" w:bidi="hi-IN"/>
        </w:rPr>
        <w:t>l</w:t>
      </w:r>
      <w:r w:rsidRPr="008C44E5">
        <w:rPr>
          <w:rFonts w:eastAsia="SimSun"/>
          <w:szCs w:val="24"/>
          <w:u w:val="none"/>
          <w:shd w:val="clear" w:color="auto" w:fill="FFFFFF"/>
        </w:rPr>
        <w:t xml:space="preserve">emt par pašvaldības nekustamā īpašuma atsavināšanu un apgrūtināšanu, kā arī par nekustamā īpašuma iegūšanu. Saskaņā ar </w:t>
      </w:r>
      <w:r w:rsidRPr="008C44E5">
        <w:rPr>
          <w:rFonts w:eastAsia="SimSun"/>
          <w:szCs w:val="24"/>
          <w:u w:val="none"/>
          <w:lang w:eastAsia="zh-CN" w:bidi="hi-IN"/>
        </w:rPr>
        <w:t xml:space="preserve">73.panta ceturto daļu </w:t>
      </w:r>
      <w:r w:rsidRPr="008C44E5">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6B3420B7" w14:textId="77777777" w:rsidR="008C44E5" w:rsidRPr="008C44E5" w:rsidRDefault="008C44E5" w:rsidP="008C44E5">
      <w:pPr>
        <w:widowControl w:val="0"/>
        <w:suppressAutoHyphens/>
        <w:spacing w:line="360" w:lineRule="auto"/>
        <w:ind w:firstLine="567"/>
        <w:contextualSpacing/>
        <w:jc w:val="both"/>
        <w:rPr>
          <w:rFonts w:eastAsia="SimSun"/>
          <w:color w:val="000000"/>
          <w:szCs w:val="24"/>
          <w:u w:val="none"/>
          <w:lang w:eastAsia="zh-CN" w:bidi="hi-IN"/>
        </w:rPr>
      </w:pPr>
      <w:r w:rsidRPr="008C44E5">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49D7FD19" w14:textId="77777777" w:rsidR="008C44E5" w:rsidRPr="008C44E5" w:rsidRDefault="008C44E5" w:rsidP="008C44E5">
      <w:pPr>
        <w:widowControl w:val="0"/>
        <w:suppressAutoHyphens/>
        <w:spacing w:line="360" w:lineRule="auto"/>
        <w:ind w:firstLine="567"/>
        <w:contextualSpacing/>
        <w:jc w:val="both"/>
        <w:rPr>
          <w:rFonts w:eastAsia="SimSun"/>
          <w:color w:val="000000"/>
          <w:szCs w:val="24"/>
          <w:u w:val="none"/>
          <w:lang w:eastAsia="zh-CN" w:bidi="hi-IN"/>
        </w:rPr>
      </w:pPr>
      <w:r w:rsidRPr="008C44E5">
        <w:rPr>
          <w:rFonts w:eastAsia="SimSun"/>
          <w:szCs w:val="24"/>
          <w:u w:val="none"/>
          <w:lang w:eastAsia="zh-CN" w:bidi="hi-IN"/>
        </w:rPr>
        <w:lastRenderedPageBreak/>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7E158238" w14:textId="77777777" w:rsidR="008C44E5" w:rsidRPr="008C44E5" w:rsidRDefault="008C44E5" w:rsidP="00133A42">
      <w:pPr>
        <w:widowControl w:val="0"/>
        <w:suppressAutoHyphens/>
        <w:spacing w:line="360" w:lineRule="auto"/>
        <w:ind w:firstLine="567"/>
        <w:contextualSpacing/>
        <w:jc w:val="both"/>
        <w:rPr>
          <w:rFonts w:eastAsia="SimSun"/>
          <w:bCs/>
          <w:szCs w:val="24"/>
          <w:u w:val="none"/>
          <w:lang w:eastAsia="zh-CN" w:bidi="hi-IN"/>
        </w:rPr>
      </w:pPr>
      <w:r w:rsidRPr="008C44E5">
        <w:rPr>
          <w:rFonts w:eastAsia="Calibri"/>
          <w:szCs w:val="24"/>
          <w:u w:val="none"/>
        </w:rPr>
        <w:t xml:space="preserve">Ņemot vērā iepriekš minēto, un </w:t>
      </w:r>
      <w:r w:rsidRPr="008C44E5">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8C44E5">
        <w:rPr>
          <w:rFonts w:eastAsia="SimSun"/>
          <w:bCs/>
          <w:szCs w:val="24"/>
          <w:u w:val="none"/>
          <w:lang w:eastAsia="zh-CN" w:bidi="hi-IN"/>
        </w:rPr>
        <w:t xml:space="preserve">un Attīstības un tautsaimniecības komitejas, un Finanšu komitejas ieteikumu, atklāti balsojot: </w:t>
      </w:r>
      <w:r w:rsidRPr="008C44E5">
        <w:rPr>
          <w:rFonts w:eastAsia="Calibri"/>
          <w:noProof/>
          <w:szCs w:val="24"/>
          <w:u w:val="none"/>
        </w:rPr>
        <w:t>ar  balsīm "Par", "Pret", "Atturas", "Nepiedalās"</w:t>
      </w:r>
      <w:r w:rsidRPr="008C44E5">
        <w:rPr>
          <w:rFonts w:eastAsia="SimSun"/>
          <w:szCs w:val="24"/>
          <w:u w:val="none"/>
          <w:lang w:eastAsia="zh-CN" w:bidi="hi-IN"/>
        </w:rPr>
        <w:t>, Gulbenes novada pašvaldības dome NOLEMJ:</w:t>
      </w:r>
    </w:p>
    <w:p w14:paraId="1A318BE4" w14:textId="77777777" w:rsidR="008C44E5" w:rsidRPr="008C44E5" w:rsidRDefault="008C44E5" w:rsidP="00133A42">
      <w:pPr>
        <w:widowControl w:val="0"/>
        <w:suppressAutoHyphens/>
        <w:spacing w:line="360" w:lineRule="auto"/>
        <w:ind w:firstLine="567"/>
        <w:jc w:val="both"/>
        <w:rPr>
          <w:rFonts w:eastAsia="SimSun"/>
          <w:szCs w:val="24"/>
          <w:u w:val="none"/>
          <w:lang w:eastAsia="zh-CN" w:bidi="hi-IN"/>
        </w:rPr>
      </w:pPr>
      <w:r w:rsidRPr="008C44E5">
        <w:rPr>
          <w:rFonts w:eastAsia="SimSun"/>
          <w:szCs w:val="24"/>
          <w:u w:val="none"/>
          <w:lang w:eastAsia="zh-CN" w:bidi="hi-IN"/>
        </w:rPr>
        <w:t>1. NODOT atsavināšanai Gulbenes novada pašvaldībai piederošo dzīvokļa īpašumu Nākotnes iela 2 k – 4 – 37, Gulbene, Gulbenes novads, LV – 4401, kadastra numurs 5001 900 1261, kas sastāv no telpu grupas ar kadastra apzīmējumu 5001 004 0163 001 037, un pie tās piederošām kopīpašuma 362/30619 domājamām daļām no būves ar kadastra apzīmējumu 5001 004 0163 001 (Dzīvojamā māja), un 362/30619 domājamām daļām no zemes ar kadastra apzīmējumu 5001 004 0163, par brīvu cenu.</w:t>
      </w:r>
    </w:p>
    <w:p w14:paraId="79D072E1" w14:textId="77777777" w:rsidR="008C44E5" w:rsidRPr="008C44E5" w:rsidRDefault="008C44E5" w:rsidP="00133A42">
      <w:pPr>
        <w:widowControl w:val="0"/>
        <w:suppressAutoHyphens/>
        <w:spacing w:line="360" w:lineRule="auto"/>
        <w:ind w:firstLine="567"/>
        <w:jc w:val="both"/>
        <w:rPr>
          <w:rFonts w:eastAsia="SimSun"/>
          <w:szCs w:val="24"/>
          <w:u w:val="none"/>
          <w:lang w:eastAsia="zh-CN" w:bidi="hi-IN"/>
        </w:rPr>
      </w:pPr>
      <w:r w:rsidRPr="008C44E5">
        <w:rPr>
          <w:rFonts w:eastAsia="SimSun"/>
          <w:szCs w:val="24"/>
          <w:u w:val="none"/>
          <w:lang w:eastAsia="zh-CN" w:bidi="hi-IN"/>
        </w:rPr>
        <w:t>2. IEKĻAUT dzīvokļa īpašumu Nākotnes iela 2 k – 4 – 37, Gulbene, Gulbenes novads, LV – 4401, kadastra numurs 5001 900 1261, vienotajā uzskaites sistēmā kā atsavināšanai nododamo dzīvojamo telpu.</w:t>
      </w:r>
    </w:p>
    <w:p w14:paraId="4CD425C3" w14:textId="4377B528" w:rsidR="008C44E5" w:rsidRPr="008C44E5" w:rsidRDefault="008C44E5" w:rsidP="00133A42">
      <w:pPr>
        <w:widowControl w:val="0"/>
        <w:suppressAutoHyphens/>
        <w:spacing w:line="360" w:lineRule="auto"/>
        <w:ind w:firstLine="567"/>
        <w:jc w:val="both"/>
        <w:rPr>
          <w:rFonts w:eastAsia="SimSun"/>
          <w:szCs w:val="24"/>
          <w:u w:val="none"/>
          <w:lang w:eastAsia="zh-CN" w:bidi="hi-IN"/>
        </w:rPr>
      </w:pPr>
      <w:r w:rsidRPr="008C44E5">
        <w:rPr>
          <w:rFonts w:eastAsia="SimSun"/>
          <w:szCs w:val="24"/>
          <w:u w:val="none"/>
          <w:lang w:eastAsia="zh-CN" w:bidi="hi-IN"/>
        </w:rPr>
        <w:t>3. NOSŪTĪT dzīvokļa īpašuma Nākotnes iela 2 k – 4 – 37, Gulbene, Gulbenes novads, LV – 4401</w:t>
      </w:r>
      <w:r w:rsidRPr="008C44E5">
        <w:rPr>
          <w:rFonts w:eastAsia="SimSun"/>
          <w:bCs/>
          <w:szCs w:val="24"/>
          <w:u w:val="none"/>
          <w:lang w:eastAsia="zh-CN" w:bidi="hi-IN"/>
        </w:rPr>
        <w:t xml:space="preserve">, īrniekam </w:t>
      </w:r>
      <w:r w:rsidR="00506C4F">
        <w:rPr>
          <w:rFonts w:eastAsia="SimSun"/>
          <w:bCs/>
          <w:color w:val="000000"/>
          <w:szCs w:val="24"/>
          <w:u w:val="none"/>
          <w:lang w:eastAsia="zh-CN" w:bidi="hi-IN"/>
        </w:rPr>
        <w:t>[…]</w:t>
      </w:r>
      <w:r w:rsidRPr="008C44E5">
        <w:rPr>
          <w:rFonts w:eastAsia="SimSun"/>
          <w:bCs/>
          <w:szCs w:val="24"/>
          <w:u w:val="none"/>
          <w:lang w:eastAsia="zh-CN" w:bidi="hi-IN"/>
        </w:rPr>
        <w:t>, rakstisku piedāvājumu dzīvokli iegādāties.</w:t>
      </w:r>
    </w:p>
    <w:p w14:paraId="01B985C8" w14:textId="77777777" w:rsidR="008C44E5" w:rsidRPr="008C44E5" w:rsidRDefault="008C44E5" w:rsidP="00133A42">
      <w:pPr>
        <w:widowControl w:val="0"/>
        <w:suppressAutoHyphens/>
        <w:spacing w:line="360" w:lineRule="auto"/>
        <w:ind w:firstLine="567"/>
        <w:jc w:val="both"/>
        <w:rPr>
          <w:rFonts w:eastAsia="SimSun"/>
          <w:szCs w:val="24"/>
          <w:u w:val="none"/>
          <w:lang w:eastAsia="zh-CN" w:bidi="hi-IN"/>
        </w:rPr>
      </w:pPr>
      <w:r w:rsidRPr="008C44E5">
        <w:rPr>
          <w:rFonts w:eastAsia="SimSun"/>
          <w:szCs w:val="24"/>
          <w:u w:val="none"/>
          <w:lang w:eastAsia="zh-CN" w:bidi="hi-IN"/>
        </w:rPr>
        <w:t>4. Par lēmuma 2. un 3.punkta izpildi ir atbildīga Gulbenes novada Centrālās pārvaldes Īpašumu pārraudzības nodaļas nekustamā īpašuma speciāliste.</w:t>
      </w:r>
    </w:p>
    <w:p w14:paraId="454DF843" w14:textId="77777777" w:rsidR="008C44E5" w:rsidRPr="008C44E5" w:rsidRDefault="008C44E5" w:rsidP="00133A42">
      <w:pPr>
        <w:widowControl w:val="0"/>
        <w:suppressAutoHyphens/>
        <w:spacing w:line="360" w:lineRule="auto"/>
        <w:ind w:firstLine="567"/>
        <w:jc w:val="both"/>
        <w:rPr>
          <w:rFonts w:eastAsia="SimSun"/>
          <w:szCs w:val="24"/>
          <w:u w:val="none"/>
          <w:lang w:eastAsia="zh-CN" w:bidi="hi-IN"/>
        </w:rPr>
      </w:pPr>
      <w:r w:rsidRPr="008C44E5">
        <w:rPr>
          <w:rFonts w:eastAsia="SimSun"/>
          <w:szCs w:val="24"/>
          <w:u w:val="none"/>
          <w:lang w:eastAsia="zh-CN" w:bidi="hi-IN"/>
        </w:rPr>
        <w:t xml:space="preserve">5. </w:t>
      </w:r>
      <w:r w:rsidRPr="008C44E5">
        <w:rPr>
          <w:rFonts w:eastAsia="SimSun"/>
          <w:szCs w:val="24"/>
          <w:u w:val="none"/>
        </w:rPr>
        <w:t>Lēmuma izpildes kontroli veikt Gulbenes novada pašvaldības izpilddirektoram.</w:t>
      </w:r>
    </w:p>
    <w:p w14:paraId="34727043" w14:textId="77777777" w:rsidR="00203C2F" w:rsidRDefault="00203C2F" w:rsidP="000C7638">
      <w:pPr>
        <w:rPr>
          <w:color w:val="000000" w:themeColor="text1"/>
          <w:szCs w:val="24"/>
          <w:u w:val="none"/>
        </w:rPr>
      </w:pPr>
    </w:p>
    <w:p w14:paraId="25498C03"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118D287C"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“Tilbītes” atsavināšanu</w:t>
      </w:r>
    </w:p>
    <w:p w14:paraId="6F56C4E8"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ECCEA65"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6A2BDE5" w14:textId="77777777" w:rsidR="00100829" w:rsidRPr="00575A1B" w:rsidRDefault="00100829" w:rsidP="00100829">
      <w:pPr>
        <w:rPr>
          <w:rFonts w:eastAsia="Calibri"/>
          <w:szCs w:val="24"/>
          <w:u w:val="none"/>
        </w:rPr>
      </w:pPr>
      <w:r>
        <w:rPr>
          <w:rFonts w:eastAsia="Calibri"/>
          <w:szCs w:val="24"/>
          <w:u w:val="none"/>
        </w:rPr>
        <w:t>DEBATĒS PIEDALĀS: nav</w:t>
      </w:r>
    </w:p>
    <w:p w14:paraId="7C5BA9B1" w14:textId="77777777" w:rsidR="00100829" w:rsidRDefault="00100829" w:rsidP="00100829">
      <w:pPr>
        <w:rPr>
          <w:rFonts w:eastAsia="Calibri"/>
          <w:color w:val="FF0000"/>
          <w:szCs w:val="24"/>
          <w:u w:val="none"/>
        </w:rPr>
      </w:pPr>
    </w:p>
    <w:p w14:paraId="6389F1A5" w14:textId="77777777" w:rsidR="00100829" w:rsidRDefault="00100829" w:rsidP="00100829">
      <w:pPr>
        <w:spacing w:line="360" w:lineRule="auto"/>
        <w:ind w:firstLine="567"/>
        <w:jc w:val="both"/>
        <w:rPr>
          <w:u w:val="none"/>
        </w:rPr>
      </w:pPr>
      <w:r>
        <w:rPr>
          <w:u w:val="none"/>
        </w:rPr>
        <w:t>Apvienotā Attīstības un tautsaimniecības komiteja un Finanšu komiteja atklāti balsojot:</w:t>
      </w:r>
    </w:p>
    <w:p w14:paraId="3E083B01" w14:textId="77777777" w:rsidR="00100829" w:rsidRDefault="00100829" w:rsidP="00100829">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5CCC7D10" w14:textId="77777777" w:rsidR="00100829" w:rsidRDefault="00100829" w:rsidP="0010082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94AFA29" w14:textId="77777777" w:rsidR="008C44E5" w:rsidRPr="008C44E5" w:rsidRDefault="008C44E5" w:rsidP="008C44E5">
      <w:pPr>
        <w:spacing w:after="240"/>
        <w:ind w:firstLine="567"/>
        <w:jc w:val="center"/>
        <w:rPr>
          <w:b/>
          <w:snapToGrid w:val="0"/>
          <w:szCs w:val="24"/>
          <w:u w:val="none"/>
        </w:rPr>
      </w:pPr>
      <w:r w:rsidRPr="008C44E5">
        <w:rPr>
          <w:b/>
          <w:snapToGrid w:val="0"/>
          <w:szCs w:val="24"/>
          <w:u w:val="none"/>
        </w:rPr>
        <w:t>Par nekustamā īpašuma Beļavas  pagastā ar nosaukumu “Tilbītes” atsavināšanu</w:t>
      </w:r>
    </w:p>
    <w:p w14:paraId="0C6BCCB1" w14:textId="77777777" w:rsidR="008C44E5" w:rsidRPr="008C44E5" w:rsidRDefault="008C44E5" w:rsidP="008C44E5">
      <w:pPr>
        <w:spacing w:line="360" w:lineRule="auto"/>
        <w:ind w:firstLine="567"/>
        <w:jc w:val="both"/>
        <w:rPr>
          <w:bCs/>
          <w:szCs w:val="24"/>
          <w:u w:val="none"/>
          <w:lang w:eastAsia="lv-LV"/>
        </w:rPr>
      </w:pPr>
      <w:r w:rsidRPr="008C44E5">
        <w:rPr>
          <w:bCs/>
          <w:szCs w:val="24"/>
          <w:u w:val="none"/>
          <w:lang w:eastAsia="lv-LV"/>
        </w:rPr>
        <w:t xml:space="preserve">Izskatīts Beļavas un Lejasciema pagastu apvienības pārvaldes, reģistrācijas Nr. 40900041171, juridiskā adrese: Rīgas iela 11A, Lejasciems, Lejasciema pagasts, Gulbenes </w:t>
      </w:r>
      <w:r w:rsidRPr="008C44E5">
        <w:rPr>
          <w:bCs/>
          <w:szCs w:val="24"/>
          <w:u w:val="none"/>
          <w:lang w:eastAsia="lv-LV"/>
        </w:rPr>
        <w:lastRenderedPageBreak/>
        <w:t>novads, LV-4412 (turpmāk – Pārvalde), 2025.gada 17.februāra iesniegums Nr. BL/2.5/25/11 (Gulbenes novada pašvaldībā saņemts 2025.gada 17.februārī un reģistrēts ar Nr. GND/5.13.2/25/522-B) ar lūgumu atsavināt zemes vienību Beļavas pagastā ar kadastra apzīmējumu 50440030079 ar aptuveno platību 2 ha. Pārvalde norāda, ka minētā zemes vienība nav nepieciešama pašvaldības autonomo funkciju veikšanai.</w:t>
      </w:r>
    </w:p>
    <w:p w14:paraId="1E9854F4" w14:textId="77777777" w:rsidR="008C44E5" w:rsidRPr="008C44E5" w:rsidRDefault="008C44E5" w:rsidP="008C44E5">
      <w:pPr>
        <w:spacing w:line="360" w:lineRule="auto"/>
        <w:ind w:firstLine="567"/>
        <w:jc w:val="both"/>
        <w:rPr>
          <w:bCs/>
          <w:szCs w:val="24"/>
          <w:u w:val="none"/>
          <w:lang w:eastAsia="lv-LV"/>
        </w:rPr>
      </w:pPr>
      <w:r w:rsidRPr="008C44E5">
        <w:rPr>
          <w:bCs/>
          <w:szCs w:val="24"/>
          <w:u w:val="none"/>
          <w:lang w:eastAsia="lv-LV"/>
        </w:rPr>
        <w:t xml:space="preserve">Gulbenes novada pašvaldības dome 2025.gada 27.februārī pieņēma lēmumu Nr. GND/2025/92 “Par Beļavas pagasta nekustamā īpašuma nosaukuma “Tilbītes” piešķiršanu”, ar kuru nolēma piešķirt nosaukumu </w:t>
      </w:r>
      <w:r w:rsidRPr="008C44E5">
        <w:rPr>
          <w:rFonts w:eastAsia="SimSun"/>
          <w:szCs w:val="24"/>
          <w:u w:val="none"/>
          <w:lang w:eastAsia="zh-CN" w:bidi="hi-IN"/>
        </w:rPr>
        <w:t>“Tilbītes” nekustamajam īpašumam Beļavas pagastā ar kadastra numuru 5044 003 0079, kas sastāv no zemes vienības ar kadastra apzīmējumu 5044 003 0079 2,0 ha platībā</w:t>
      </w:r>
      <w:r w:rsidRPr="008C44E5">
        <w:rPr>
          <w:bCs/>
          <w:szCs w:val="24"/>
          <w:u w:val="none"/>
          <w:lang w:eastAsia="lv-LV"/>
        </w:rPr>
        <w:t>.</w:t>
      </w:r>
    </w:p>
    <w:p w14:paraId="54FFE663"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 xml:space="preserve">Gulbenes novada pašvaldības īpašuma tiesības uz nekustamo īpašumu </w:t>
      </w:r>
      <w:r w:rsidRPr="008C44E5">
        <w:rPr>
          <w:bCs/>
          <w:szCs w:val="24"/>
          <w:u w:val="none"/>
          <w:lang w:eastAsia="lv-LV"/>
        </w:rPr>
        <w:t>Beļavas pagastā ar nosaukumu “</w:t>
      </w:r>
      <w:r w:rsidRPr="008C44E5">
        <w:rPr>
          <w:rFonts w:eastAsia="SimSun"/>
          <w:szCs w:val="24"/>
          <w:u w:val="none"/>
          <w:lang w:eastAsia="zh-CN" w:bidi="hi-IN"/>
        </w:rPr>
        <w:t>Tilbītes</w:t>
      </w:r>
      <w:r w:rsidRPr="008C44E5">
        <w:rPr>
          <w:bCs/>
          <w:szCs w:val="24"/>
          <w:u w:val="none"/>
          <w:lang w:eastAsia="lv-LV"/>
        </w:rPr>
        <w:t xml:space="preserve">”, kadastra numurs 5044 003 0079, kas sastāv no zemes vienības ar kadastra apzīmējumu 50440030079 ar platību 1,97 ha </w:t>
      </w:r>
      <w:r w:rsidRPr="008C44E5">
        <w:rPr>
          <w:szCs w:val="24"/>
          <w:u w:val="none"/>
          <w:lang w:eastAsia="lv-LV"/>
        </w:rPr>
        <w:t xml:space="preserve">ir nostiprinātas </w:t>
      </w:r>
      <w:r w:rsidRPr="008C44E5">
        <w:rPr>
          <w:bCs/>
          <w:szCs w:val="24"/>
          <w:u w:val="none"/>
          <w:lang w:eastAsia="lv-LV"/>
        </w:rPr>
        <w:t xml:space="preserve">Beļavas </w:t>
      </w:r>
      <w:r w:rsidRPr="008C44E5">
        <w:rPr>
          <w:szCs w:val="24"/>
          <w:u w:val="none"/>
          <w:lang w:eastAsia="lv-LV"/>
        </w:rPr>
        <w:t>pagasta zemesgrāmatas nodalījumā Nr. 100000948599 ar Vidzemes rajona tiesas 2025.gada 19.septembra lēmumu.</w:t>
      </w:r>
    </w:p>
    <w:p w14:paraId="78364452"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54E7EE41"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60AC262D" w14:textId="77777777" w:rsidR="008C44E5" w:rsidRPr="008C44E5" w:rsidRDefault="008C44E5" w:rsidP="008C44E5">
      <w:pPr>
        <w:spacing w:line="360" w:lineRule="auto"/>
        <w:ind w:firstLine="567"/>
        <w:jc w:val="both"/>
        <w:rPr>
          <w:noProof/>
          <w:szCs w:val="24"/>
          <w:u w:val="none"/>
          <w:lang w:eastAsia="lv-LV"/>
        </w:rPr>
      </w:pPr>
      <w:r w:rsidRPr="008C44E5">
        <w:rPr>
          <w:szCs w:val="24"/>
          <w:u w:val="none"/>
          <w:lang w:eastAsia="lv-LV"/>
        </w:rPr>
        <w:t>Pamatojoties uz</w:t>
      </w:r>
      <w:r w:rsidRPr="008C44E5">
        <w:rPr>
          <w:rFonts w:ascii="Arial" w:hAnsi="Arial" w:cs="Arial"/>
          <w:sz w:val="22"/>
          <w:u w:val="none"/>
          <w:lang w:eastAsia="lv-LV"/>
        </w:rPr>
        <w:t xml:space="preserve"> </w:t>
      </w:r>
      <w:r w:rsidRPr="008C44E5">
        <w:rPr>
          <w:szCs w:val="24"/>
          <w:u w:val="none"/>
          <w:lang w:eastAsia="lv-LV"/>
        </w:rPr>
        <w:t xml:space="preserve">Pašvaldību likuma 10.panta pirmās daļas 16.punktu, Publiskas personas mantas atsavināšanas likuma 3.panta otro daļu, 5.panta pirmo un piekto daļu, 8.panta otro un sesto daļu, un ņemot vērā Attīstības un tautsaimniecības komitejas ieteikumu un Finanšu komitejas ieteikumu, </w:t>
      </w:r>
      <w:r w:rsidRPr="008C44E5">
        <w:rPr>
          <w:noProof/>
          <w:szCs w:val="24"/>
          <w:u w:val="none"/>
          <w:lang w:eastAsia="lv-LV"/>
        </w:rPr>
        <w:t xml:space="preserve">ar  balsīm “Par” ( ), “Pret” – , “Atturas” – , “Nepiedalās” – </w:t>
      </w:r>
      <w:r w:rsidRPr="008C44E5">
        <w:rPr>
          <w:szCs w:val="24"/>
          <w:u w:val="none"/>
          <w:lang w:eastAsia="lv-LV"/>
        </w:rPr>
        <w:t>, Gulbenes novada pašvaldības dome NOLEMJ:</w:t>
      </w:r>
    </w:p>
    <w:p w14:paraId="47418223" w14:textId="77777777" w:rsidR="008C44E5" w:rsidRPr="008C44E5" w:rsidRDefault="008C44E5" w:rsidP="008C44E5">
      <w:pPr>
        <w:tabs>
          <w:tab w:val="left" w:pos="851"/>
        </w:tabs>
        <w:spacing w:line="360" w:lineRule="auto"/>
        <w:ind w:firstLine="567"/>
        <w:jc w:val="both"/>
        <w:rPr>
          <w:rFonts w:eastAsia="SimSun" w:cs="Mangal"/>
          <w:szCs w:val="24"/>
          <w:u w:val="none"/>
          <w:lang w:eastAsia="zh-CN" w:bidi="hi-IN"/>
        </w:rPr>
      </w:pPr>
      <w:r w:rsidRPr="008C44E5">
        <w:rPr>
          <w:rFonts w:eastAsia="SimSun" w:cs="Mangal"/>
          <w:szCs w:val="24"/>
          <w:u w:val="none"/>
          <w:lang w:eastAsia="zh-CN" w:bidi="hi-IN"/>
        </w:rPr>
        <w:t xml:space="preserve">1. NODOT atsavināšanai Gulbenes novada pašvaldībai piederošo nekustamo īpašumu </w:t>
      </w:r>
      <w:r w:rsidRPr="008C44E5">
        <w:rPr>
          <w:bCs/>
          <w:szCs w:val="24"/>
          <w:u w:val="none"/>
          <w:lang w:eastAsia="lv-LV"/>
        </w:rPr>
        <w:t>Beļavas pagastā ar nosaukumu “</w:t>
      </w:r>
      <w:r w:rsidRPr="008C44E5">
        <w:rPr>
          <w:rFonts w:eastAsia="SimSun"/>
          <w:szCs w:val="24"/>
          <w:u w:val="none"/>
          <w:lang w:eastAsia="zh-CN" w:bidi="hi-IN"/>
        </w:rPr>
        <w:t>Tilbītes</w:t>
      </w:r>
      <w:r w:rsidRPr="008C44E5">
        <w:rPr>
          <w:bCs/>
          <w:szCs w:val="24"/>
          <w:u w:val="none"/>
          <w:lang w:eastAsia="lv-LV"/>
        </w:rPr>
        <w:t xml:space="preserve">”, kadastra numurs 5044 003 0079, kas sastāv no zemes </w:t>
      </w:r>
      <w:r w:rsidRPr="008C44E5">
        <w:rPr>
          <w:bCs/>
          <w:szCs w:val="24"/>
          <w:u w:val="none"/>
          <w:lang w:eastAsia="lv-LV"/>
        </w:rPr>
        <w:lastRenderedPageBreak/>
        <w:t>vienības ar kadastra apzīmējumu 50440030079 ar platību 1,97 ha</w:t>
      </w:r>
      <w:r w:rsidRPr="008C44E5">
        <w:rPr>
          <w:rFonts w:eastAsia="SimSun" w:cs="Mangal"/>
          <w:szCs w:val="24"/>
          <w:u w:val="none"/>
          <w:lang w:eastAsia="zh-CN" w:bidi="hi-IN"/>
        </w:rPr>
        <w:t>, elektroniskā izsolē ar augšupejošu soli.</w:t>
      </w:r>
    </w:p>
    <w:p w14:paraId="372A40DF" w14:textId="77777777" w:rsidR="008C44E5" w:rsidRPr="008C44E5" w:rsidRDefault="008C44E5" w:rsidP="008C44E5">
      <w:pPr>
        <w:tabs>
          <w:tab w:val="left" w:pos="851"/>
        </w:tabs>
        <w:spacing w:line="360" w:lineRule="auto"/>
        <w:ind w:firstLine="567"/>
        <w:jc w:val="both"/>
        <w:rPr>
          <w:rFonts w:eastAsia="SimSun" w:cs="Mangal"/>
          <w:szCs w:val="24"/>
          <w:u w:val="none"/>
          <w:lang w:eastAsia="zh-CN" w:bidi="hi-IN"/>
        </w:rPr>
      </w:pPr>
      <w:r w:rsidRPr="008C44E5">
        <w:rPr>
          <w:rFonts w:eastAsia="SimSun" w:cs="Mangal"/>
          <w:szCs w:val="24"/>
          <w:u w:val="none"/>
          <w:lang w:eastAsia="zh-CN" w:bidi="hi-IN"/>
        </w:rPr>
        <w:t xml:space="preserve">2. </w:t>
      </w:r>
      <w:r w:rsidRPr="008C44E5">
        <w:rPr>
          <w:rFonts w:eastAsia="SimSun" w:cs="Mangal"/>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6B0781C7" w14:textId="77777777" w:rsidR="008C44E5" w:rsidRPr="008C44E5" w:rsidRDefault="008C44E5" w:rsidP="008C44E5">
      <w:pPr>
        <w:tabs>
          <w:tab w:val="left" w:pos="851"/>
        </w:tabs>
        <w:spacing w:line="360" w:lineRule="auto"/>
        <w:ind w:firstLine="567"/>
        <w:jc w:val="both"/>
        <w:rPr>
          <w:rFonts w:eastAsia="Calibri"/>
          <w:szCs w:val="24"/>
          <w:u w:val="none"/>
        </w:rPr>
      </w:pPr>
      <w:r w:rsidRPr="008C44E5">
        <w:rPr>
          <w:rFonts w:eastAsia="SimSun" w:cs="Mangal"/>
          <w:szCs w:val="24"/>
          <w:u w:val="none"/>
          <w:lang w:eastAsia="zh-CN" w:bidi="hi-IN"/>
        </w:rPr>
        <w:t xml:space="preserve">3. </w:t>
      </w:r>
      <w:r w:rsidRPr="008C44E5">
        <w:rPr>
          <w:rFonts w:eastAsia="SimSun" w:cs="Mangal"/>
          <w:szCs w:val="24"/>
          <w:u w:val="none"/>
          <w:lang w:eastAsia="zh-CN" w:bidi="hi-IN"/>
        </w:rPr>
        <w:tab/>
        <w:t>Par izpildi atbildīga Gulbenes novada pašvaldības īpašuma novērtēšanas un izsoļu komisija.</w:t>
      </w:r>
    </w:p>
    <w:p w14:paraId="1A0A962C" w14:textId="77777777" w:rsidR="008C44E5" w:rsidRPr="008C44E5" w:rsidRDefault="008C44E5" w:rsidP="008C44E5">
      <w:pPr>
        <w:tabs>
          <w:tab w:val="left" w:pos="851"/>
        </w:tabs>
        <w:spacing w:line="360" w:lineRule="auto"/>
        <w:ind w:firstLine="567"/>
        <w:jc w:val="both"/>
        <w:rPr>
          <w:rFonts w:eastAsia="Calibri"/>
          <w:szCs w:val="24"/>
          <w:u w:val="none"/>
        </w:rPr>
      </w:pPr>
      <w:r w:rsidRPr="008C44E5">
        <w:rPr>
          <w:rFonts w:eastAsia="Calibri"/>
          <w:szCs w:val="24"/>
          <w:u w:val="none"/>
        </w:rPr>
        <w:t xml:space="preserve">4. </w:t>
      </w:r>
      <w:r w:rsidRPr="008C44E5">
        <w:rPr>
          <w:rFonts w:eastAsia="Calibri"/>
          <w:szCs w:val="24"/>
          <w:u w:val="none"/>
        </w:rPr>
        <w:tab/>
      </w:r>
      <w:r w:rsidRPr="008C44E5">
        <w:rPr>
          <w:szCs w:val="24"/>
          <w:u w:val="none"/>
          <w:lang w:eastAsia="lv-LV"/>
        </w:rPr>
        <w:t>Lēmuma izpildes kontroli veikt Gulbenes novada pašvaldības izpilddirektoram.</w:t>
      </w:r>
    </w:p>
    <w:p w14:paraId="64E5043B" w14:textId="77777777" w:rsidR="00203C2F" w:rsidRDefault="00203C2F" w:rsidP="000C7638">
      <w:pPr>
        <w:rPr>
          <w:color w:val="000000" w:themeColor="text1"/>
          <w:szCs w:val="24"/>
          <w:u w:val="none"/>
        </w:rPr>
      </w:pPr>
    </w:p>
    <w:p w14:paraId="40E03874"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74E29EFE"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Galgauskas pagasta dzīvokļa īpašuma “Veiši” - 1 atsavināšanu</w:t>
      </w:r>
    </w:p>
    <w:p w14:paraId="34FA62D8"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04AED9F4"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BE6B7A4" w14:textId="77777777" w:rsidR="00100829" w:rsidRPr="00575A1B" w:rsidRDefault="00100829" w:rsidP="00100829">
      <w:pPr>
        <w:rPr>
          <w:rFonts w:eastAsia="Calibri"/>
          <w:szCs w:val="24"/>
          <w:u w:val="none"/>
        </w:rPr>
      </w:pPr>
      <w:r>
        <w:rPr>
          <w:rFonts w:eastAsia="Calibri"/>
          <w:szCs w:val="24"/>
          <w:u w:val="none"/>
        </w:rPr>
        <w:t>DEBATĒS PIEDALĀS: nav</w:t>
      </w:r>
    </w:p>
    <w:p w14:paraId="4D1FC679" w14:textId="77777777" w:rsidR="00100829" w:rsidRDefault="00100829" w:rsidP="00100829">
      <w:pPr>
        <w:rPr>
          <w:rFonts w:eastAsia="Calibri"/>
          <w:color w:val="FF0000"/>
          <w:szCs w:val="24"/>
          <w:u w:val="none"/>
        </w:rPr>
      </w:pPr>
    </w:p>
    <w:p w14:paraId="570DFD20" w14:textId="77777777" w:rsidR="00100829" w:rsidRDefault="00100829" w:rsidP="00100829">
      <w:pPr>
        <w:spacing w:line="360" w:lineRule="auto"/>
        <w:ind w:firstLine="567"/>
        <w:jc w:val="both"/>
        <w:rPr>
          <w:u w:val="none"/>
        </w:rPr>
      </w:pPr>
      <w:r>
        <w:rPr>
          <w:u w:val="none"/>
        </w:rPr>
        <w:t>Apvienotā Attīstības un tautsaimniecības komiteja un Finanšu komiteja atklāti balsojot:</w:t>
      </w:r>
    </w:p>
    <w:p w14:paraId="4EB4A76A" w14:textId="77777777" w:rsidR="00100829" w:rsidRDefault="00100829" w:rsidP="00100829">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038771D7" w14:textId="77777777" w:rsidR="00100829" w:rsidRDefault="00100829" w:rsidP="0010082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71F01FD" w14:textId="77777777" w:rsidR="008C44E5" w:rsidRPr="008C44E5" w:rsidRDefault="008C44E5" w:rsidP="008C44E5">
      <w:pPr>
        <w:spacing w:after="160" w:line="259" w:lineRule="auto"/>
        <w:contextualSpacing/>
        <w:jc w:val="center"/>
        <w:rPr>
          <w:rFonts w:eastAsia="SimSun"/>
          <w:b/>
          <w:szCs w:val="24"/>
          <w:u w:val="none"/>
        </w:rPr>
      </w:pPr>
      <w:r w:rsidRPr="008C44E5">
        <w:rPr>
          <w:rFonts w:eastAsia="SimSun"/>
          <w:b/>
          <w:szCs w:val="24"/>
          <w:u w:val="none"/>
        </w:rPr>
        <w:t xml:space="preserve">Par Galgauskas pagasta dzīvokļa īpašuma </w:t>
      </w:r>
      <w:r w:rsidRPr="008C44E5">
        <w:rPr>
          <w:rFonts w:eastAsia="SimSun"/>
          <w:b/>
          <w:szCs w:val="24"/>
          <w:u w:val="none"/>
          <w:lang w:eastAsia="zh-CN" w:bidi="hi-IN"/>
        </w:rPr>
        <w:t>“</w:t>
      </w:r>
      <w:proofErr w:type="spellStart"/>
      <w:r w:rsidRPr="008C44E5">
        <w:rPr>
          <w:rFonts w:eastAsia="SimSun"/>
          <w:b/>
          <w:szCs w:val="24"/>
          <w:u w:val="none"/>
          <w:lang w:eastAsia="zh-CN" w:bidi="hi-IN"/>
        </w:rPr>
        <w:t>Veiši</w:t>
      </w:r>
      <w:proofErr w:type="spellEnd"/>
      <w:r w:rsidRPr="008C44E5">
        <w:rPr>
          <w:rFonts w:eastAsia="SimSun"/>
          <w:b/>
          <w:szCs w:val="24"/>
          <w:u w:val="none"/>
          <w:lang w:eastAsia="zh-CN" w:bidi="hi-IN"/>
        </w:rPr>
        <w:t xml:space="preserve">” - 1 </w:t>
      </w:r>
      <w:r w:rsidRPr="008C44E5">
        <w:rPr>
          <w:rFonts w:eastAsia="SimSun"/>
          <w:b/>
          <w:szCs w:val="24"/>
          <w:u w:val="none"/>
        </w:rPr>
        <w:t>atsavināšanu</w:t>
      </w:r>
    </w:p>
    <w:p w14:paraId="4B9C06F9" w14:textId="77777777" w:rsidR="008C44E5" w:rsidRPr="008C44E5" w:rsidRDefault="008C44E5" w:rsidP="008C44E5">
      <w:pPr>
        <w:spacing w:after="160" w:line="259" w:lineRule="auto"/>
        <w:contextualSpacing/>
        <w:jc w:val="center"/>
        <w:rPr>
          <w:rFonts w:eastAsia="SimSun"/>
          <w:b/>
          <w:szCs w:val="24"/>
          <w:u w:val="none"/>
        </w:rPr>
      </w:pPr>
    </w:p>
    <w:p w14:paraId="3BC463E9" w14:textId="77777777" w:rsidR="008C44E5" w:rsidRPr="008C44E5" w:rsidRDefault="008C44E5" w:rsidP="008C44E5">
      <w:pPr>
        <w:widowControl w:val="0"/>
        <w:suppressAutoHyphens/>
        <w:spacing w:line="360" w:lineRule="auto"/>
        <w:ind w:firstLine="567"/>
        <w:contextualSpacing/>
        <w:jc w:val="both"/>
        <w:rPr>
          <w:rFonts w:eastAsia="SimSun"/>
          <w:szCs w:val="24"/>
          <w:u w:val="none"/>
          <w:lang w:eastAsia="zh-CN" w:bidi="hi-IN"/>
        </w:rPr>
      </w:pPr>
      <w:r w:rsidRPr="008C44E5">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839B93C" w14:textId="77777777" w:rsidR="008C44E5" w:rsidRPr="008C44E5" w:rsidRDefault="008C44E5" w:rsidP="008C44E5">
      <w:pPr>
        <w:widowControl w:val="0"/>
        <w:suppressAutoHyphens/>
        <w:spacing w:line="360" w:lineRule="auto"/>
        <w:ind w:firstLine="567"/>
        <w:contextualSpacing/>
        <w:jc w:val="both"/>
        <w:rPr>
          <w:rFonts w:eastAsia="SimSun"/>
          <w:szCs w:val="24"/>
          <w:u w:val="none"/>
          <w:lang w:eastAsia="zh-CN" w:bidi="hi-IN"/>
        </w:rPr>
      </w:pPr>
      <w:r w:rsidRPr="008C44E5">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59841999" w14:textId="77777777" w:rsidR="008C44E5" w:rsidRPr="008C44E5" w:rsidRDefault="008C44E5" w:rsidP="008C44E5">
      <w:pPr>
        <w:widowControl w:val="0"/>
        <w:suppressAutoHyphens/>
        <w:spacing w:line="360" w:lineRule="auto"/>
        <w:ind w:firstLine="567"/>
        <w:contextualSpacing/>
        <w:jc w:val="both"/>
        <w:rPr>
          <w:rFonts w:eastAsia="SimSun"/>
          <w:szCs w:val="24"/>
          <w:u w:val="none"/>
          <w:lang w:eastAsia="zh-CN" w:bidi="hi-IN"/>
        </w:rPr>
      </w:pPr>
      <w:r w:rsidRPr="008C44E5">
        <w:rPr>
          <w:rFonts w:eastAsia="SimSun"/>
          <w:szCs w:val="24"/>
          <w:u w:val="none"/>
          <w:lang w:eastAsia="zh-CN" w:bidi="hi-IN"/>
        </w:rPr>
        <w:t xml:space="preserve">Gulbenes novada pašvaldība ir īpašniece </w:t>
      </w:r>
      <w:r w:rsidRPr="008C44E5">
        <w:rPr>
          <w:rFonts w:eastAsia="SimSun"/>
          <w:szCs w:val="24"/>
          <w:u w:val="none"/>
        </w:rPr>
        <w:t xml:space="preserve">dzīvokļa īpašumam </w:t>
      </w:r>
      <w:r w:rsidRPr="008C44E5">
        <w:rPr>
          <w:rFonts w:eastAsia="SimSun"/>
          <w:szCs w:val="24"/>
          <w:u w:val="none"/>
          <w:lang w:eastAsia="zh-CN" w:bidi="hi-IN"/>
        </w:rPr>
        <w:t>“</w:t>
      </w:r>
      <w:proofErr w:type="spellStart"/>
      <w:r w:rsidRPr="008C44E5">
        <w:rPr>
          <w:rFonts w:eastAsia="SimSun"/>
          <w:szCs w:val="24"/>
          <w:u w:val="none"/>
          <w:lang w:eastAsia="zh-CN" w:bidi="hi-IN"/>
        </w:rPr>
        <w:t>Veiši</w:t>
      </w:r>
      <w:proofErr w:type="spellEnd"/>
      <w:r w:rsidRPr="008C44E5">
        <w:rPr>
          <w:rFonts w:eastAsia="SimSun"/>
          <w:szCs w:val="24"/>
          <w:u w:val="none"/>
          <w:lang w:eastAsia="zh-CN" w:bidi="hi-IN"/>
        </w:rPr>
        <w:t xml:space="preserve">” – 1, Galgauskas pagasts, Gulbenes novads, kadastra numurs 5056 900 0010, kas sastāv no telpu grupas ar kadastra apzīmējumu 5056 004 0221 008 001, un pie tās piederošām kopīpašuma 921/14328 domājamām daļām no būves ar kadastra apzīmējumu 5056 004 0221 008 (daudzdzīvokļu māja), un 921/14328 domājamām daļām no zemes ar kadastra apzīmējumu 5056 004 0337, pamatojoties uz 2010.gada </w:t>
      </w:r>
      <w:r w:rsidRPr="008C44E5">
        <w:rPr>
          <w:rFonts w:eastAsia="SimSun"/>
          <w:szCs w:val="24"/>
          <w:u w:val="none"/>
          <w:lang w:eastAsia="zh-CN" w:bidi="hi-IN"/>
        </w:rPr>
        <w:lastRenderedPageBreak/>
        <w:t>29.jūnija Vidzemes rajona tiesas tiesneša lēmumu (žurnāls Nr. 300002864722) par ko Galgauskas pagasta zemesgrāmatas nodalījumā Nr. 100000427299 1 izdarīts ieraksts.</w:t>
      </w:r>
    </w:p>
    <w:p w14:paraId="3BD6E484" w14:textId="77777777" w:rsidR="008C44E5" w:rsidRPr="008C44E5" w:rsidRDefault="008C44E5" w:rsidP="008C44E5">
      <w:pPr>
        <w:widowControl w:val="0"/>
        <w:suppressAutoHyphens/>
        <w:spacing w:line="360" w:lineRule="auto"/>
        <w:ind w:firstLine="567"/>
        <w:contextualSpacing/>
        <w:jc w:val="both"/>
        <w:rPr>
          <w:rFonts w:eastAsia="SimSun"/>
          <w:szCs w:val="24"/>
          <w:u w:val="none"/>
          <w:lang w:eastAsia="zh-CN" w:bidi="hi-IN"/>
        </w:rPr>
      </w:pPr>
      <w:r w:rsidRPr="008C44E5">
        <w:rPr>
          <w:rFonts w:eastAsia="SimSun"/>
          <w:szCs w:val="24"/>
          <w:u w:val="none"/>
        </w:rPr>
        <w:t xml:space="preserve">Dzīvokļa īpašums </w:t>
      </w:r>
      <w:r w:rsidRPr="008C44E5">
        <w:rPr>
          <w:rFonts w:eastAsia="SimSun"/>
          <w:szCs w:val="24"/>
          <w:u w:val="none"/>
          <w:lang w:eastAsia="zh-CN" w:bidi="hi-IN"/>
        </w:rPr>
        <w:t>“</w:t>
      </w:r>
      <w:proofErr w:type="spellStart"/>
      <w:r w:rsidRPr="008C44E5">
        <w:rPr>
          <w:rFonts w:eastAsia="SimSun"/>
          <w:szCs w:val="24"/>
          <w:u w:val="none"/>
          <w:lang w:eastAsia="zh-CN" w:bidi="hi-IN"/>
        </w:rPr>
        <w:t>Veiši</w:t>
      </w:r>
      <w:proofErr w:type="spellEnd"/>
      <w:r w:rsidRPr="008C44E5">
        <w:rPr>
          <w:rFonts w:eastAsia="SimSun"/>
          <w:szCs w:val="24"/>
          <w:u w:val="none"/>
          <w:lang w:eastAsia="zh-CN" w:bidi="hi-IN"/>
        </w:rPr>
        <w:t>” – 1, Galgauskas pagasts, Gulbenes novads, kadastra numurs 5056 900 0010</w:t>
      </w:r>
      <w:r w:rsidRPr="008C44E5">
        <w:rPr>
          <w:rFonts w:eastAsia="SimSun"/>
          <w:bCs/>
          <w:szCs w:val="24"/>
          <w:u w:val="none"/>
          <w:lang w:eastAsia="zh-CN" w:bidi="hi-IN"/>
        </w:rPr>
        <w:t xml:space="preserve">, </w:t>
      </w:r>
      <w:r w:rsidRPr="008C44E5">
        <w:rPr>
          <w:rFonts w:eastAsia="SimSun"/>
          <w:szCs w:val="24"/>
          <w:u w:val="none"/>
          <w:lang w:eastAsia="zh-CN" w:bidi="hi-IN"/>
        </w:rPr>
        <w:t xml:space="preserve">nav iekļauts ar Gulbenes novada pašvaldības domes 2025.gada 29.maija lēmumu Nr. </w:t>
      </w:r>
      <w:r w:rsidRPr="008C44E5">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8C44E5">
        <w:rPr>
          <w:rFonts w:eastAsia="SimSun"/>
          <w:bCs/>
          <w:szCs w:val="24"/>
          <w:u w:val="none"/>
          <w:lang w:eastAsia="zh-CN" w:bidi="hi-IN"/>
        </w:rPr>
        <w:t xml:space="preserve">Gulbenes novada pašvaldībai nav </w:t>
      </w:r>
      <w:r w:rsidRPr="008C44E5">
        <w:rPr>
          <w:rFonts w:eastAsia="SimSun"/>
          <w:szCs w:val="24"/>
          <w:u w:val="none"/>
          <w:lang w:eastAsia="zh-CN" w:bidi="hi-IN"/>
        </w:rPr>
        <w:t xml:space="preserve">saimnieciski izdevīgi un lietderīgi </w:t>
      </w:r>
      <w:r w:rsidRPr="008C44E5">
        <w:rPr>
          <w:szCs w:val="24"/>
          <w:u w:val="none"/>
          <w:lang w:eastAsia="lv-LV"/>
        </w:rPr>
        <w:t>to</w:t>
      </w:r>
      <w:r w:rsidRPr="008C44E5">
        <w:rPr>
          <w:rFonts w:eastAsia="SimSun"/>
          <w:szCs w:val="24"/>
          <w:u w:val="none"/>
          <w:lang w:eastAsia="zh-CN" w:bidi="hi-IN"/>
        </w:rPr>
        <w:t xml:space="preserve"> uzturēt Pašvaldību likumā noteikto funkciju nodrošināšanai.</w:t>
      </w:r>
    </w:p>
    <w:p w14:paraId="3E095EF1" w14:textId="2000E167" w:rsidR="008C44E5" w:rsidRPr="008C44E5" w:rsidRDefault="008C44E5" w:rsidP="008C44E5">
      <w:pPr>
        <w:widowControl w:val="0"/>
        <w:suppressAutoHyphens/>
        <w:spacing w:line="360" w:lineRule="auto"/>
        <w:ind w:firstLine="567"/>
        <w:contextualSpacing/>
        <w:jc w:val="both"/>
        <w:rPr>
          <w:rFonts w:eastAsia="SimSun"/>
          <w:bCs/>
          <w:color w:val="000000"/>
          <w:szCs w:val="24"/>
          <w:u w:val="none"/>
          <w:lang w:eastAsia="zh-CN" w:bidi="hi-IN"/>
        </w:rPr>
      </w:pPr>
      <w:r w:rsidRPr="008C44E5">
        <w:rPr>
          <w:rFonts w:eastAsia="SimSun"/>
          <w:color w:val="000000"/>
          <w:szCs w:val="24"/>
          <w:u w:val="none"/>
        </w:rPr>
        <w:t xml:space="preserve">Dzīvokļa īpašums </w:t>
      </w:r>
      <w:r w:rsidRPr="008C44E5">
        <w:rPr>
          <w:rFonts w:eastAsia="SimSun"/>
          <w:szCs w:val="24"/>
          <w:u w:val="none"/>
          <w:lang w:eastAsia="zh-CN" w:bidi="hi-IN"/>
        </w:rPr>
        <w:t>“</w:t>
      </w:r>
      <w:proofErr w:type="spellStart"/>
      <w:r w:rsidRPr="008C44E5">
        <w:rPr>
          <w:rFonts w:eastAsia="SimSun"/>
          <w:szCs w:val="24"/>
          <w:u w:val="none"/>
          <w:lang w:eastAsia="zh-CN" w:bidi="hi-IN"/>
        </w:rPr>
        <w:t>Veiši</w:t>
      </w:r>
      <w:proofErr w:type="spellEnd"/>
      <w:r w:rsidRPr="008C44E5">
        <w:rPr>
          <w:rFonts w:eastAsia="SimSun"/>
          <w:szCs w:val="24"/>
          <w:u w:val="none"/>
          <w:lang w:eastAsia="zh-CN" w:bidi="hi-IN"/>
        </w:rPr>
        <w:t>” – 1, Galgauskas pagasts, Gulbenes novads</w:t>
      </w:r>
      <w:r w:rsidRPr="008C44E5">
        <w:rPr>
          <w:rFonts w:eastAsia="SimSun"/>
          <w:bCs/>
          <w:color w:val="000000"/>
          <w:szCs w:val="24"/>
          <w:u w:val="none"/>
          <w:lang w:eastAsia="zh-CN" w:bidi="hi-IN"/>
        </w:rPr>
        <w:t xml:space="preserve">, ir izīrēts. 2023.gada 20.martā ar </w:t>
      </w:r>
      <w:r w:rsidR="00506C4F">
        <w:rPr>
          <w:rFonts w:eastAsia="SimSun"/>
          <w:bCs/>
          <w:color w:val="000000"/>
          <w:szCs w:val="24"/>
          <w:u w:val="none"/>
          <w:lang w:eastAsia="zh-CN" w:bidi="hi-IN"/>
        </w:rPr>
        <w:t>[…]</w:t>
      </w:r>
      <w:r w:rsidRPr="008C44E5">
        <w:rPr>
          <w:rFonts w:eastAsia="SimSun"/>
          <w:bCs/>
          <w:color w:val="000000"/>
          <w:szCs w:val="24"/>
          <w:u w:val="none"/>
          <w:lang w:eastAsia="zh-CN" w:bidi="hi-IN"/>
        </w:rPr>
        <w:t>, ir noslēgts dzīvojamās telpas īres līgums Nr. GA/9.5/23/6 (2024.gada 22.maijā pie līguma noslēgta vienošanās Nr. GA/9.5/24/20) (turpmāk – Līgums). Līgums ir spēkā līdz 2026.gada 31.maijam.</w:t>
      </w:r>
    </w:p>
    <w:p w14:paraId="088C05DE" w14:textId="77777777" w:rsidR="008C44E5" w:rsidRPr="008C44E5" w:rsidRDefault="008C44E5" w:rsidP="008C44E5">
      <w:pPr>
        <w:widowControl w:val="0"/>
        <w:suppressAutoHyphens/>
        <w:spacing w:line="360" w:lineRule="auto"/>
        <w:ind w:firstLine="567"/>
        <w:contextualSpacing/>
        <w:jc w:val="both"/>
        <w:rPr>
          <w:rFonts w:eastAsia="SimSun"/>
          <w:bCs/>
          <w:color w:val="FF0000"/>
          <w:szCs w:val="24"/>
          <w:u w:val="none"/>
          <w:lang w:eastAsia="zh-CN" w:bidi="hi-IN"/>
        </w:rPr>
      </w:pPr>
      <w:r w:rsidRPr="008C44E5">
        <w:rPr>
          <w:rFonts w:eastAsia="SimSun"/>
          <w:szCs w:val="24"/>
          <w:u w:val="none"/>
          <w:lang w:eastAsia="zh-CN" w:bidi="hi-IN"/>
        </w:rPr>
        <w:t xml:space="preserve">Pašvaldību likuma 10.panta pirmās daļas 16.punkts nosaka, ka </w:t>
      </w:r>
      <w:r w:rsidRPr="008C44E5">
        <w:rPr>
          <w:rFonts w:eastAsia="SimSun"/>
          <w:szCs w:val="24"/>
          <w:u w:val="none"/>
          <w:shd w:val="clear" w:color="auto" w:fill="FFFFFF"/>
        </w:rPr>
        <w:t xml:space="preserve">dome ir tiesīga izlemt ikvienu pašvaldības kompetences jautājumu un tikai domes kompetencē ir </w:t>
      </w:r>
      <w:r w:rsidRPr="008C44E5">
        <w:rPr>
          <w:rFonts w:eastAsia="SimSun"/>
          <w:szCs w:val="24"/>
          <w:u w:val="none"/>
          <w:lang w:eastAsia="zh-CN" w:bidi="hi-IN"/>
        </w:rPr>
        <w:t>l</w:t>
      </w:r>
      <w:r w:rsidRPr="008C44E5">
        <w:rPr>
          <w:rFonts w:eastAsia="SimSun"/>
          <w:szCs w:val="24"/>
          <w:u w:val="none"/>
          <w:shd w:val="clear" w:color="auto" w:fill="FFFFFF"/>
        </w:rPr>
        <w:t xml:space="preserve">emt par pašvaldības nekustamā īpašuma atsavināšanu un apgrūtināšanu, kā arī par nekustamā īpašuma iegūšanu. Saskaņā ar </w:t>
      </w:r>
      <w:r w:rsidRPr="008C44E5">
        <w:rPr>
          <w:rFonts w:eastAsia="SimSun"/>
          <w:szCs w:val="24"/>
          <w:u w:val="none"/>
          <w:lang w:eastAsia="zh-CN" w:bidi="hi-IN"/>
        </w:rPr>
        <w:t xml:space="preserve">73.panta ceturto daļu </w:t>
      </w:r>
      <w:r w:rsidRPr="008C44E5">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7EC9BF9B" w14:textId="77777777" w:rsidR="008C44E5" w:rsidRPr="008C44E5" w:rsidRDefault="008C44E5" w:rsidP="008C44E5">
      <w:pPr>
        <w:widowControl w:val="0"/>
        <w:suppressAutoHyphens/>
        <w:spacing w:line="360" w:lineRule="auto"/>
        <w:ind w:firstLine="567"/>
        <w:contextualSpacing/>
        <w:jc w:val="both"/>
        <w:rPr>
          <w:rFonts w:eastAsia="SimSun"/>
          <w:color w:val="000000"/>
          <w:szCs w:val="24"/>
          <w:u w:val="none"/>
          <w:lang w:eastAsia="zh-CN" w:bidi="hi-IN"/>
        </w:rPr>
      </w:pPr>
      <w:r w:rsidRPr="008C44E5">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1CC892B9" w14:textId="77777777" w:rsidR="008C44E5" w:rsidRPr="008C44E5" w:rsidRDefault="008C44E5" w:rsidP="008C44E5">
      <w:pPr>
        <w:widowControl w:val="0"/>
        <w:suppressAutoHyphens/>
        <w:spacing w:line="360" w:lineRule="auto"/>
        <w:ind w:firstLine="567"/>
        <w:contextualSpacing/>
        <w:jc w:val="both"/>
        <w:rPr>
          <w:rFonts w:eastAsia="SimSun"/>
          <w:color w:val="000000"/>
          <w:szCs w:val="24"/>
          <w:u w:val="none"/>
          <w:lang w:eastAsia="zh-CN" w:bidi="hi-IN"/>
        </w:rPr>
      </w:pPr>
      <w:r w:rsidRPr="008C44E5">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55B18EF5" w14:textId="77777777" w:rsidR="008C44E5" w:rsidRPr="008C44E5" w:rsidRDefault="008C44E5" w:rsidP="008C44E5">
      <w:pPr>
        <w:widowControl w:val="0"/>
        <w:suppressAutoHyphens/>
        <w:spacing w:line="360" w:lineRule="auto"/>
        <w:ind w:firstLine="567"/>
        <w:contextualSpacing/>
        <w:jc w:val="both"/>
        <w:rPr>
          <w:rFonts w:eastAsia="SimSun"/>
          <w:bCs/>
          <w:szCs w:val="24"/>
          <w:u w:val="none"/>
          <w:lang w:eastAsia="zh-CN" w:bidi="hi-IN"/>
        </w:rPr>
      </w:pPr>
      <w:r w:rsidRPr="008C44E5">
        <w:rPr>
          <w:rFonts w:eastAsia="Calibri"/>
          <w:szCs w:val="24"/>
          <w:u w:val="none"/>
        </w:rPr>
        <w:t xml:space="preserve">Ņemot vērā iepriekš minēto, un </w:t>
      </w:r>
      <w:r w:rsidRPr="008C44E5">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8C44E5">
        <w:rPr>
          <w:rFonts w:eastAsia="SimSun"/>
          <w:bCs/>
          <w:szCs w:val="24"/>
          <w:u w:val="none"/>
          <w:lang w:eastAsia="zh-CN" w:bidi="hi-IN"/>
        </w:rPr>
        <w:t xml:space="preserve">un Attīstības un tautsaimniecības komitejas, un Finanšu komitejas ieteikumu, atklāti balsojot: </w:t>
      </w:r>
      <w:r w:rsidRPr="008C44E5">
        <w:rPr>
          <w:rFonts w:eastAsia="Calibri"/>
          <w:noProof/>
          <w:szCs w:val="24"/>
          <w:u w:val="none"/>
        </w:rPr>
        <w:t>ar  balsīm "Par", "Pret", "Atturas", "Nepiedalās"</w:t>
      </w:r>
      <w:r w:rsidRPr="008C44E5">
        <w:rPr>
          <w:rFonts w:eastAsia="SimSun"/>
          <w:szCs w:val="24"/>
          <w:u w:val="none"/>
          <w:lang w:eastAsia="zh-CN" w:bidi="hi-IN"/>
        </w:rPr>
        <w:t>, Gulbenes novada pašvaldības dome NOLEMJ:</w:t>
      </w:r>
    </w:p>
    <w:p w14:paraId="17C63F59" w14:textId="77777777" w:rsidR="008C44E5" w:rsidRPr="008C44E5" w:rsidRDefault="008C44E5" w:rsidP="008C44E5">
      <w:pPr>
        <w:widowControl w:val="0"/>
        <w:suppressAutoHyphens/>
        <w:spacing w:line="360" w:lineRule="auto"/>
        <w:ind w:firstLine="426"/>
        <w:jc w:val="both"/>
        <w:rPr>
          <w:rFonts w:eastAsia="SimSun"/>
          <w:szCs w:val="24"/>
          <w:u w:val="none"/>
          <w:lang w:eastAsia="zh-CN" w:bidi="hi-IN"/>
        </w:rPr>
      </w:pPr>
      <w:r w:rsidRPr="008C44E5">
        <w:rPr>
          <w:rFonts w:eastAsia="SimSun"/>
          <w:szCs w:val="24"/>
          <w:u w:val="none"/>
          <w:lang w:eastAsia="zh-CN" w:bidi="hi-IN"/>
        </w:rPr>
        <w:t>1. NODOT atsavināšanai Gulbenes novada pašvaldībai piederošo dzīvokļa īpašumu “</w:t>
      </w:r>
      <w:proofErr w:type="spellStart"/>
      <w:r w:rsidRPr="008C44E5">
        <w:rPr>
          <w:rFonts w:eastAsia="SimSun"/>
          <w:szCs w:val="24"/>
          <w:u w:val="none"/>
          <w:lang w:eastAsia="zh-CN" w:bidi="hi-IN"/>
        </w:rPr>
        <w:t>Veiši</w:t>
      </w:r>
      <w:proofErr w:type="spellEnd"/>
      <w:r w:rsidRPr="008C44E5">
        <w:rPr>
          <w:rFonts w:eastAsia="SimSun"/>
          <w:szCs w:val="24"/>
          <w:u w:val="none"/>
          <w:lang w:eastAsia="zh-CN" w:bidi="hi-IN"/>
        </w:rPr>
        <w:t xml:space="preserve">” – 1, Galgauskas pagasts, Gulbenes novads, kadastra numurs 5056 900 0010, kas sastāv no telpu grupas ar kadastra apzīmējumu 5056 004 0221 008 001, un pie tās piederošām kopīpašuma 921/14328 domājamām daļām no būves ar kadastra apzīmējumu 5056 004 0221 008 </w:t>
      </w:r>
      <w:r w:rsidRPr="008C44E5">
        <w:rPr>
          <w:rFonts w:eastAsia="SimSun"/>
          <w:szCs w:val="24"/>
          <w:u w:val="none"/>
          <w:lang w:eastAsia="zh-CN" w:bidi="hi-IN"/>
        </w:rPr>
        <w:lastRenderedPageBreak/>
        <w:t>(daudzdzīvokļu māja), un 921/14328 domājamām daļām no zemes ar kadastra apzīmējumu 5056 004 0337, par brīvu cenu.</w:t>
      </w:r>
    </w:p>
    <w:p w14:paraId="2B78F3DA" w14:textId="77777777" w:rsidR="008C44E5" w:rsidRPr="008C44E5" w:rsidRDefault="008C44E5" w:rsidP="008C44E5">
      <w:pPr>
        <w:widowControl w:val="0"/>
        <w:suppressAutoHyphens/>
        <w:spacing w:line="360" w:lineRule="auto"/>
        <w:ind w:firstLine="426"/>
        <w:jc w:val="both"/>
        <w:rPr>
          <w:rFonts w:eastAsia="SimSun"/>
          <w:szCs w:val="24"/>
          <w:u w:val="none"/>
          <w:lang w:eastAsia="zh-CN" w:bidi="hi-IN"/>
        </w:rPr>
      </w:pPr>
      <w:r w:rsidRPr="008C44E5">
        <w:rPr>
          <w:rFonts w:eastAsia="SimSun"/>
          <w:szCs w:val="24"/>
          <w:u w:val="none"/>
          <w:lang w:eastAsia="zh-CN" w:bidi="hi-IN"/>
        </w:rPr>
        <w:t>2. IEKĻAUT dzīvokļa īpašumu “</w:t>
      </w:r>
      <w:proofErr w:type="spellStart"/>
      <w:r w:rsidRPr="008C44E5">
        <w:rPr>
          <w:rFonts w:eastAsia="SimSun"/>
          <w:szCs w:val="24"/>
          <w:u w:val="none"/>
          <w:lang w:eastAsia="zh-CN" w:bidi="hi-IN"/>
        </w:rPr>
        <w:t>Veiši</w:t>
      </w:r>
      <w:proofErr w:type="spellEnd"/>
      <w:r w:rsidRPr="008C44E5">
        <w:rPr>
          <w:rFonts w:eastAsia="SimSun"/>
          <w:szCs w:val="24"/>
          <w:u w:val="none"/>
          <w:lang w:eastAsia="zh-CN" w:bidi="hi-IN"/>
        </w:rPr>
        <w:t>” – 1, Galgauskas pagasts, Gulbenes novads, kadastra numurs 5056 900 0010, vienotajā uzskaites sistēmā kā atsavināšanai nododamo dzīvojamo telpu.</w:t>
      </w:r>
    </w:p>
    <w:p w14:paraId="5A2FC6B7" w14:textId="494C4E53" w:rsidR="008C44E5" w:rsidRPr="008C44E5" w:rsidRDefault="008C44E5" w:rsidP="008C44E5">
      <w:pPr>
        <w:widowControl w:val="0"/>
        <w:suppressAutoHyphens/>
        <w:spacing w:line="360" w:lineRule="auto"/>
        <w:ind w:firstLine="426"/>
        <w:jc w:val="both"/>
        <w:rPr>
          <w:rFonts w:eastAsia="SimSun"/>
          <w:szCs w:val="24"/>
          <w:u w:val="none"/>
          <w:lang w:eastAsia="zh-CN" w:bidi="hi-IN"/>
        </w:rPr>
      </w:pPr>
      <w:r w:rsidRPr="008C44E5">
        <w:rPr>
          <w:rFonts w:eastAsia="SimSun"/>
          <w:szCs w:val="24"/>
          <w:u w:val="none"/>
          <w:lang w:eastAsia="zh-CN" w:bidi="hi-IN"/>
        </w:rPr>
        <w:t>3. NOSŪTĪT dzīvokļa īpašuma “</w:t>
      </w:r>
      <w:proofErr w:type="spellStart"/>
      <w:r w:rsidRPr="008C44E5">
        <w:rPr>
          <w:rFonts w:eastAsia="SimSun"/>
          <w:szCs w:val="24"/>
          <w:u w:val="none"/>
          <w:lang w:eastAsia="zh-CN" w:bidi="hi-IN"/>
        </w:rPr>
        <w:t>Veiši</w:t>
      </w:r>
      <w:proofErr w:type="spellEnd"/>
      <w:r w:rsidRPr="008C44E5">
        <w:rPr>
          <w:rFonts w:eastAsia="SimSun"/>
          <w:szCs w:val="24"/>
          <w:u w:val="none"/>
          <w:lang w:eastAsia="zh-CN" w:bidi="hi-IN"/>
        </w:rPr>
        <w:t>” – 1, Galgauskas pagasts, Gulbenes novads</w:t>
      </w:r>
      <w:r w:rsidRPr="008C44E5">
        <w:rPr>
          <w:rFonts w:eastAsia="SimSun"/>
          <w:bCs/>
          <w:szCs w:val="24"/>
          <w:u w:val="none"/>
          <w:lang w:eastAsia="zh-CN" w:bidi="hi-IN"/>
        </w:rPr>
        <w:t xml:space="preserve">, īrniekam </w:t>
      </w:r>
      <w:r w:rsidR="00506C4F">
        <w:rPr>
          <w:rFonts w:eastAsia="SimSun"/>
          <w:bCs/>
          <w:color w:val="000000"/>
          <w:szCs w:val="24"/>
          <w:u w:val="none"/>
          <w:lang w:eastAsia="zh-CN" w:bidi="hi-IN"/>
        </w:rPr>
        <w:t>[…]</w:t>
      </w:r>
      <w:r w:rsidRPr="008C44E5">
        <w:rPr>
          <w:rFonts w:eastAsia="SimSun"/>
          <w:bCs/>
          <w:szCs w:val="24"/>
          <w:u w:val="none"/>
          <w:lang w:eastAsia="zh-CN" w:bidi="hi-IN"/>
        </w:rPr>
        <w:t>, rakstisku piedāvājumu dzīvokli iegādāties.</w:t>
      </w:r>
    </w:p>
    <w:p w14:paraId="75E7301F" w14:textId="77777777" w:rsidR="008C44E5" w:rsidRPr="008C44E5" w:rsidRDefault="008C44E5" w:rsidP="008C44E5">
      <w:pPr>
        <w:widowControl w:val="0"/>
        <w:suppressAutoHyphens/>
        <w:spacing w:line="360" w:lineRule="auto"/>
        <w:ind w:firstLine="426"/>
        <w:jc w:val="both"/>
        <w:rPr>
          <w:rFonts w:eastAsia="SimSun"/>
          <w:szCs w:val="24"/>
          <w:u w:val="none"/>
          <w:lang w:eastAsia="zh-CN" w:bidi="hi-IN"/>
        </w:rPr>
      </w:pPr>
      <w:r w:rsidRPr="008C44E5">
        <w:rPr>
          <w:rFonts w:eastAsia="SimSun"/>
          <w:szCs w:val="24"/>
          <w:u w:val="none"/>
          <w:lang w:eastAsia="zh-CN" w:bidi="hi-IN"/>
        </w:rPr>
        <w:t>4. Par lēmuma 2. un 3.punkta izpildi ir atbildīga Gulbenes novada Centrālās pārvaldes Īpašumu pārraudzības nodaļas nekustamā īpašuma speciāliste.</w:t>
      </w:r>
    </w:p>
    <w:p w14:paraId="412E06B4" w14:textId="77777777" w:rsidR="008C44E5" w:rsidRPr="008C44E5" w:rsidRDefault="008C44E5" w:rsidP="008C44E5">
      <w:pPr>
        <w:widowControl w:val="0"/>
        <w:suppressAutoHyphens/>
        <w:spacing w:line="360" w:lineRule="auto"/>
        <w:ind w:firstLine="426"/>
        <w:jc w:val="both"/>
        <w:rPr>
          <w:rFonts w:eastAsia="SimSun"/>
          <w:szCs w:val="24"/>
          <w:u w:val="none"/>
          <w:lang w:eastAsia="zh-CN" w:bidi="hi-IN"/>
        </w:rPr>
      </w:pPr>
      <w:r w:rsidRPr="008C44E5">
        <w:rPr>
          <w:rFonts w:eastAsia="SimSun"/>
          <w:szCs w:val="24"/>
          <w:u w:val="none"/>
          <w:lang w:eastAsia="zh-CN" w:bidi="hi-IN"/>
        </w:rPr>
        <w:t xml:space="preserve">5. </w:t>
      </w:r>
      <w:r w:rsidRPr="008C44E5">
        <w:rPr>
          <w:rFonts w:eastAsia="SimSun"/>
          <w:szCs w:val="24"/>
          <w:u w:val="none"/>
        </w:rPr>
        <w:t>Lēmuma izpildes kontroli veikt Gulbenes novada pašvaldības izpilddirektoram.</w:t>
      </w:r>
    </w:p>
    <w:p w14:paraId="522ECE18" w14:textId="77777777" w:rsidR="00203C2F" w:rsidRDefault="00203C2F" w:rsidP="000C7638">
      <w:pPr>
        <w:rPr>
          <w:color w:val="000000" w:themeColor="text1"/>
          <w:szCs w:val="24"/>
          <w:u w:val="none"/>
        </w:rPr>
      </w:pPr>
    </w:p>
    <w:p w14:paraId="68A55571"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29CBD161"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ar nosaukumu “Ciedrukalni” atsavināšanu</w:t>
      </w:r>
    </w:p>
    <w:p w14:paraId="0B2C3D59"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B3A4145"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E2700E5" w14:textId="77777777" w:rsidR="00100829" w:rsidRPr="00575A1B" w:rsidRDefault="00100829" w:rsidP="00100829">
      <w:pPr>
        <w:rPr>
          <w:rFonts w:eastAsia="Calibri"/>
          <w:szCs w:val="24"/>
          <w:u w:val="none"/>
        </w:rPr>
      </w:pPr>
      <w:r>
        <w:rPr>
          <w:rFonts w:eastAsia="Calibri"/>
          <w:szCs w:val="24"/>
          <w:u w:val="none"/>
        </w:rPr>
        <w:t>DEBATĒS PIEDALĀS: nav</w:t>
      </w:r>
    </w:p>
    <w:p w14:paraId="395A4F72" w14:textId="77777777" w:rsidR="00100829" w:rsidRDefault="00100829" w:rsidP="00100829">
      <w:pPr>
        <w:rPr>
          <w:rFonts w:eastAsia="Calibri"/>
          <w:color w:val="FF0000"/>
          <w:szCs w:val="24"/>
          <w:u w:val="none"/>
        </w:rPr>
      </w:pPr>
    </w:p>
    <w:p w14:paraId="58A6A4CD" w14:textId="77777777" w:rsidR="00100829" w:rsidRDefault="00100829" w:rsidP="00100829">
      <w:pPr>
        <w:spacing w:line="360" w:lineRule="auto"/>
        <w:ind w:firstLine="567"/>
        <w:jc w:val="both"/>
        <w:rPr>
          <w:u w:val="none"/>
        </w:rPr>
      </w:pPr>
      <w:r>
        <w:rPr>
          <w:u w:val="none"/>
        </w:rPr>
        <w:t>Apvienotā Attīstības un tautsaimniecības komiteja un Finanšu komiteja atklāti balsojot:</w:t>
      </w:r>
    </w:p>
    <w:p w14:paraId="0C0D24E4" w14:textId="77777777" w:rsidR="00100829" w:rsidRDefault="00100829" w:rsidP="00100829">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6F4CFF30" w14:textId="77777777" w:rsidR="00100829" w:rsidRDefault="00100829" w:rsidP="0010082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A64C414" w14:textId="77777777" w:rsidR="008C44E5" w:rsidRPr="008C44E5" w:rsidRDefault="008C44E5" w:rsidP="008C44E5">
      <w:pPr>
        <w:spacing w:after="240"/>
        <w:jc w:val="center"/>
        <w:rPr>
          <w:b/>
          <w:snapToGrid w:val="0"/>
          <w:szCs w:val="24"/>
          <w:u w:val="none"/>
        </w:rPr>
      </w:pPr>
      <w:r w:rsidRPr="008C44E5">
        <w:rPr>
          <w:b/>
          <w:snapToGrid w:val="0"/>
          <w:szCs w:val="24"/>
          <w:u w:val="none"/>
        </w:rPr>
        <w:t>Par nekustamā īpašuma Lejasciema pagastā ar nosaukumu “</w:t>
      </w:r>
      <w:proofErr w:type="spellStart"/>
      <w:r w:rsidRPr="008C44E5">
        <w:rPr>
          <w:b/>
          <w:snapToGrid w:val="0"/>
          <w:szCs w:val="24"/>
          <w:u w:val="none"/>
        </w:rPr>
        <w:t>Ciedrukalni</w:t>
      </w:r>
      <w:proofErr w:type="spellEnd"/>
      <w:r w:rsidRPr="008C44E5">
        <w:rPr>
          <w:b/>
          <w:snapToGrid w:val="0"/>
          <w:szCs w:val="24"/>
          <w:u w:val="none"/>
        </w:rPr>
        <w:t>” atsavināšanu</w:t>
      </w:r>
    </w:p>
    <w:p w14:paraId="06C33977" w14:textId="335BDB93" w:rsidR="008C44E5" w:rsidRPr="008C44E5" w:rsidRDefault="008C44E5" w:rsidP="008C44E5">
      <w:pPr>
        <w:spacing w:line="360" w:lineRule="auto"/>
        <w:ind w:firstLine="720"/>
        <w:jc w:val="both"/>
        <w:rPr>
          <w:szCs w:val="24"/>
          <w:u w:val="none"/>
          <w:lang w:eastAsia="lv-LV"/>
        </w:rPr>
      </w:pPr>
      <w:bookmarkStart w:id="0" w:name="_Hlk156418435"/>
      <w:r w:rsidRPr="008C44E5">
        <w:rPr>
          <w:bCs/>
          <w:szCs w:val="24"/>
          <w:u w:val="none"/>
          <w:lang w:eastAsia="lv-LV"/>
        </w:rPr>
        <w:t>Gulbenes novada pašvaldībā saņemts</w:t>
      </w:r>
      <w:r w:rsidRPr="008C44E5">
        <w:rPr>
          <w:b/>
          <w:szCs w:val="24"/>
          <w:u w:val="none"/>
          <w:lang w:eastAsia="lv-LV"/>
        </w:rPr>
        <w:t xml:space="preserve"> </w:t>
      </w:r>
      <w:bookmarkEnd w:id="0"/>
      <w:r w:rsidR="00506C4F">
        <w:rPr>
          <w:rFonts w:eastAsia="SimSun"/>
          <w:bCs/>
          <w:color w:val="000000"/>
          <w:szCs w:val="24"/>
          <w:u w:val="none"/>
          <w:lang w:eastAsia="zh-CN" w:bidi="hi-IN"/>
        </w:rPr>
        <w:t>[…]</w:t>
      </w:r>
      <w:r w:rsidRPr="008C44E5">
        <w:rPr>
          <w:szCs w:val="24"/>
          <w:u w:val="none"/>
          <w:lang w:eastAsia="lv-LV"/>
        </w:rPr>
        <w:t>, 2025.gada 28.janvāra iesniegums (Gulbenes novada pašvaldībā saņemts 2025.gada 28.janvārī un reģistrēts ar Nr. GND/5.13.2/25/268-K), kurā lūgumu atsavināt nekustamo īpašumu Lejasciema pagastā ar nosaukumu “</w:t>
      </w:r>
      <w:proofErr w:type="spellStart"/>
      <w:r w:rsidRPr="008C44E5">
        <w:rPr>
          <w:szCs w:val="24"/>
          <w:u w:val="none"/>
          <w:lang w:eastAsia="lv-LV"/>
        </w:rPr>
        <w:t>Ciedrukalni</w:t>
      </w:r>
      <w:proofErr w:type="spellEnd"/>
      <w:r w:rsidRPr="008C44E5">
        <w:rPr>
          <w:szCs w:val="24"/>
          <w:u w:val="none"/>
          <w:lang w:eastAsia="lv-LV"/>
        </w:rPr>
        <w:t>”, kadastra numurs 5064 016 0091.</w:t>
      </w:r>
    </w:p>
    <w:p w14:paraId="0A8049FF" w14:textId="77777777" w:rsidR="008C44E5" w:rsidRPr="008C44E5" w:rsidRDefault="008C44E5" w:rsidP="008C44E5">
      <w:pPr>
        <w:spacing w:line="360" w:lineRule="auto"/>
        <w:ind w:firstLine="720"/>
        <w:jc w:val="both"/>
        <w:rPr>
          <w:szCs w:val="24"/>
          <w:u w:val="none"/>
          <w:lang w:eastAsia="lv-LV"/>
        </w:rPr>
      </w:pPr>
      <w:r w:rsidRPr="008C44E5">
        <w:rPr>
          <w:bCs/>
          <w:szCs w:val="24"/>
          <w:u w:val="none"/>
          <w:lang w:eastAsia="lv-LV"/>
        </w:rPr>
        <w:t xml:space="preserve">Saskaņā ar Valsts zemes dienesta Nekustamā īpašuma valsts kadastra informācijas sistēmas (turpmāk – kadastra informācijas sistēma) datiem nekustamais īpašums </w:t>
      </w:r>
      <w:r w:rsidRPr="008C44E5">
        <w:rPr>
          <w:szCs w:val="24"/>
          <w:u w:val="none"/>
          <w:lang w:eastAsia="lv-LV"/>
        </w:rPr>
        <w:t>Lejasciema pagastā ar nosaukumu “</w:t>
      </w:r>
      <w:proofErr w:type="spellStart"/>
      <w:r w:rsidRPr="008C44E5">
        <w:rPr>
          <w:szCs w:val="24"/>
          <w:u w:val="none"/>
          <w:lang w:eastAsia="lv-LV"/>
        </w:rPr>
        <w:t>Ciedrukalni</w:t>
      </w:r>
      <w:proofErr w:type="spellEnd"/>
      <w:r w:rsidRPr="008C44E5">
        <w:rPr>
          <w:szCs w:val="24"/>
          <w:u w:val="none"/>
          <w:lang w:eastAsia="lv-LV"/>
        </w:rPr>
        <w:t>”, kadastra numurs 5064 016 0091, sastāv no zemes vienības ar kadastra apzīmējumu 50640160091 ar platību 3,3 ha. (turpmāk – Nekustamais īpašums).</w:t>
      </w:r>
    </w:p>
    <w:p w14:paraId="76A38537" w14:textId="77777777" w:rsidR="008C44E5" w:rsidRPr="008C44E5" w:rsidRDefault="008C44E5" w:rsidP="008C44E5">
      <w:pPr>
        <w:spacing w:line="360" w:lineRule="auto"/>
        <w:ind w:firstLine="720"/>
        <w:jc w:val="both"/>
        <w:rPr>
          <w:szCs w:val="24"/>
          <w:u w:val="none"/>
          <w:lang w:eastAsia="lv-LV"/>
        </w:rPr>
      </w:pPr>
      <w:r w:rsidRPr="008C44E5">
        <w:rPr>
          <w:szCs w:val="24"/>
          <w:u w:val="none"/>
          <w:lang w:eastAsia="lv-LV"/>
        </w:rPr>
        <w:t>Atbilstoši ierakstam Lejasciema pagasta zemesgrāmatas nodalījumā Nr. 100000949051, Gulbenes novada pašvaldības īpašuma tiesības uz Nekustamo īpašumu nostiprinātas 2025.gada 6.oktobrī ar Vidzemes rajona tiesas lēmumu.</w:t>
      </w:r>
    </w:p>
    <w:p w14:paraId="7A3A770D" w14:textId="77777777" w:rsidR="008C44E5" w:rsidRPr="008C44E5" w:rsidRDefault="008C44E5" w:rsidP="008C44E5">
      <w:pPr>
        <w:spacing w:line="360" w:lineRule="auto"/>
        <w:ind w:firstLine="720"/>
        <w:jc w:val="both"/>
        <w:rPr>
          <w:szCs w:val="24"/>
          <w:u w:val="none"/>
          <w:lang w:eastAsia="lv-LV"/>
        </w:rPr>
      </w:pPr>
      <w:r w:rsidRPr="008C44E5">
        <w:rPr>
          <w:bCs/>
          <w:szCs w:val="24"/>
          <w:u w:val="none"/>
          <w:lang w:eastAsia="lv-LV"/>
        </w:rPr>
        <w:t xml:space="preserve">Uz zemes vienības ar kadastra </w:t>
      </w:r>
      <w:r w:rsidRPr="008C44E5">
        <w:rPr>
          <w:szCs w:val="24"/>
          <w:u w:val="none"/>
          <w:lang w:eastAsia="lv-LV"/>
        </w:rPr>
        <w:t>apzīmējumu 50640160091 atrodas ēku (būvju) īpašums ar  kadastra numurs 5064 516 0010, kas sastāv no četrām būvēm ar kadastra apzīmējumu 50640160091001 (dzīvojamā ēka), 50640160091002 (pagrabs ar šķūni virs tā), 0640160091003 (šķūnis), 50640160091004 (kūts), adrese: “</w:t>
      </w:r>
      <w:proofErr w:type="spellStart"/>
      <w:r w:rsidRPr="008C44E5">
        <w:rPr>
          <w:szCs w:val="24"/>
          <w:u w:val="none"/>
          <w:lang w:eastAsia="lv-LV"/>
        </w:rPr>
        <w:t>Ciedrukalns</w:t>
      </w:r>
      <w:proofErr w:type="spellEnd"/>
      <w:r w:rsidRPr="008C44E5">
        <w:rPr>
          <w:szCs w:val="24"/>
          <w:u w:val="none"/>
          <w:lang w:eastAsia="lv-LV"/>
        </w:rPr>
        <w:t>”, Sinole, Lejasciema pagasts, Gulbenes novads (turpmāk – Būvju īpašums).</w:t>
      </w:r>
    </w:p>
    <w:p w14:paraId="2FF63977" w14:textId="298913A4" w:rsidR="008C44E5" w:rsidRPr="008C44E5" w:rsidRDefault="008C44E5" w:rsidP="008C44E5">
      <w:pPr>
        <w:spacing w:line="360" w:lineRule="auto"/>
        <w:ind w:firstLine="567"/>
        <w:jc w:val="both"/>
        <w:rPr>
          <w:szCs w:val="24"/>
          <w:u w:val="none"/>
          <w:lang w:eastAsia="lv-LV"/>
        </w:rPr>
      </w:pPr>
      <w:r w:rsidRPr="008C44E5">
        <w:rPr>
          <w:szCs w:val="24"/>
          <w:u w:val="none"/>
          <w:lang w:eastAsia="lv-LV"/>
        </w:rPr>
        <w:lastRenderedPageBreak/>
        <w:t>Atbilstoši Valsts vienotās datorizētās zemesgrāmatas datiem</w:t>
      </w:r>
      <w:r w:rsidRPr="008C44E5">
        <w:rPr>
          <w:rFonts w:ascii="Arial" w:hAnsi="Arial" w:cs="Arial"/>
          <w:szCs w:val="24"/>
          <w:u w:val="none"/>
          <w:lang w:eastAsia="lv-LV"/>
        </w:rPr>
        <w:t xml:space="preserve"> </w:t>
      </w:r>
      <w:r w:rsidR="00506C4F">
        <w:rPr>
          <w:rFonts w:eastAsia="SimSun"/>
          <w:bCs/>
          <w:color w:val="000000"/>
          <w:szCs w:val="24"/>
          <w:u w:val="none"/>
          <w:lang w:eastAsia="zh-CN" w:bidi="hi-IN"/>
        </w:rPr>
        <w:t>[…]</w:t>
      </w:r>
      <w:r w:rsidRPr="008C44E5">
        <w:rPr>
          <w:szCs w:val="24"/>
          <w:u w:val="none"/>
          <w:lang w:eastAsia="lv-LV"/>
        </w:rPr>
        <w:t>, ir būvju īpašuma īpašniece. Iesnieguma iesniedzējas īpašumtiesības uz minēto būvju īpašumu nostiprinātas 2024.gada 9.decembrī ar Vidzemes rajona tiesas lēmumu, par ko izdarīts ieraksts Lejasciema pagasta zemesgrāmatas nodalījumā Nr. 100000921136.</w:t>
      </w:r>
    </w:p>
    <w:p w14:paraId="14075AEE" w14:textId="011D4EF9" w:rsidR="008C44E5" w:rsidRPr="008C44E5" w:rsidRDefault="008C44E5" w:rsidP="008C44E5">
      <w:pPr>
        <w:spacing w:line="360" w:lineRule="auto"/>
        <w:ind w:firstLine="720"/>
        <w:jc w:val="both"/>
        <w:rPr>
          <w:bCs/>
          <w:szCs w:val="24"/>
          <w:u w:val="none"/>
          <w:lang w:eastAsia="lv-LV"/>
        </w:rPr>
      </w:pPr>
      <w:r w:rsidRPr="008C44E5">
        <w:rPr>
          <w:bCs/>
          <w:szCs w:val="24"/>
          <w:u w:val="none"/>
          <w:lang w:eastAsia="lv-LV"/>
        </w:rPr>
        <w:t xml:space="preserve">Publiskas personas mantas atsavināšanas likuma 4.panta ceturtās daļas 3.punkts nosaka, ka atsevišķos gadījumos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Pr="008C44E5">
        <w:rPr>
          <w:bCs/>
          <w:szCs w:val="24"/>
          <w:u w:val="none"/>
          <w:lang w:eastAsia="lv-LV"/>
        </w:rPr>
        <w:t>starpgabalu</w:t>
      </w:r>
      <w:proofErr w:type="spellEnd"/>
      <w:r w:rsidRPr="008C44E5">
        <w:rPr>
          <w:bCs/>
          <w:szCs w:val="24"/>
          <w:u w:val="none"/>
          <w:lang w:eastAsia="lv-LV"/>
        </w:rPr>
        <w:t xml:space="preserve">, kas </w:t>
      </w:r>
      <w:proofErr w:type="spellStart"/>
      <w:r w:rsidRPr="008C44E5">
        <w:rPr>
          <w:bCs/>
          <w:szCs w:val="24"/>
          <w:u w:val="none"/>
          <w:lang w:eastAsia="lv-LV"/>
        </w:rPr>
        <w:t>piegul</w:t>
      </w:r>
      <w:proofErr w:type="spellEnd"/>
      <w:r w:rsidRPr="008C44E5">
        <w:rPr>
          <w:bCs/>
          <w:szCs w:val="24"/>
          <w:u w:val="none"/>
          <w:lang w:eastAsia="lv-LV"/>
        </w:rPr>
        <w:t xml:space="preserve"> šai zemei. Saskaņā ar Publikas personas mantas atsavināšanas likuma 4.panta ceturtās daļas 3.punktu </w:t>
      </w:r>
      <w:r w:rsidR="00506C4F">
        <w:rPr>
          <w:rFonts w:eastAsia="SimSun"/>
          <w:bCs/>
          <w:color w:val="000000"/>
          <w:szCs w:val="24"/>
          <w:u w:val="none"/>
          <w:lang w:eastAsia="zh-CN" w:bidi="hi-IN"/>
        </w:rPr>
        <w:t>[…]</w:t>
      </w:r>
      <w:r w:rsidRPr="008C44E5">
        <w:rPr>
          <w:bCs/>
          <w:szCs w:val="24"/>
          <w:u w:val="none"/>
          <w:lang w:eastAsia="lv-LV"/>
        </w:rPr>
        <w:t>, ir tiesīga ierosināt Nekustama īpašuma atsavināšanu.</w:t>
      </w:r>
    </w:p>
    <w:p w14:paraId="793827FC" w14:textId="77777777" w:rsidR="008C44E5" w:rsidRPr="008C44E5" w:rsidRDefault="008C44E5" w:rsidP="008C44E5">
      <w:pPr>
        <w:spacing w:line="360" w:lineRule="auto"/>
        <w:ind w:firstLine="720"/>
        <w:jc w:val="both"/>
        <w:rPr>
          <w:szCs w:val="24"/>
          <w:u w:val="none"/>
          <w:lang w:eastAsia="lv-LV"/>
        </w:rPr>
      </w:pPr>
      <w:bookmarkStart w:id="1" w:name="_Hlk118884431"/>
      <w:r w:rsidRPr="008C44E5">
        <w:rPr>
          <w:szCs w:val="24"/>
          <w:u w:val="none"/>
          <w:lang w:eastAsia="lv-LV"/>
        </w:rPr>
        <w:t xml:space="preserve">Publiskas personas mantas atsavināšanas likuma 5.panta </w:t>
      </w:r>
      <w:r w:rsidRPr="008C44E5">
        <w:rPr>
          <w:szCs w:val="24"/>
          <w:u w:val="none"/>
          <w:shd w:val="clear" w:color="auto" w:fill="FFFFFF"/>
          <w:lang w:eastAsia="lv-LV"/>
        </w:rPr>
        <w:t xml:space="preserve">ceturtā daļa nosaka, ka atvasinātas publiskas personas lēmējinstitūcija divu mēnešu laikā pēc tam, kad šā likuma </w:t>
      </w:r>
      <w:hyperlink r:id="rId13" w:anchor="p4" w:history="1">
        <w:r w:rsidRPr="008C44E5">
          <w:rPr>
            <w:szCs w:val="24"/>
            <w:u w:val="none"/>
            <w:shd w:val="clear" w:color="auto" w:fill="FFFFFF"/>
            <w:lang w:eastAsia="lv-LV"/>
          </w:rPr>
          <w:t>4.panta</w:t>
        </w:r>
      </w:hyperlink>
      <w:r w:rsidRPr="008C44E5">
        <w:rPr>
          <w:szCs w:val="24"/>
          <w:u w:val="none"/>
          <w:shd w:val="clear" w:color="auto" w:fill="FFFFFF"/>
          <w:lang w:eastAsia="lv-LV"/>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8C44E5">
        <w:rPr>
          <w:szCs w:val="24"/>
          <w:u w:val="none"/>
          <w:lang w:eastAsia="lv-LV"/>
        </w:rPr>
        <w:t>.</w:t>
      </w:r>
    </w:p>
    <w:bookmarkEnd w:id="1"/>
    <w:p w14:paraId="7A62F258" w14:textId="77777777" w:rsidR="008C44E5" w:rsidRPr="008C44E5" w:rsidRDefault="008C44E5" w:rsidP="008C44E5">
      <w:pPr>
        <w:widowControl w:val="0"/>
        <w:spacing w:line="360" w:lineRule="auto"/>
        <w:ind w:firstLine="720"/>
        <w:jc w:val="both"/>
        <w:rPr>
          <w:szCs w:val="24"/>
          <w:u w:val="none"/>
          <w:lang w:eastAsia="lv-LV"/>
        </w:rPr>
      </w:pPr>
      <w:r w:rsidRPr="008C44E5">
        <w:rPr>
          <w:szCs w:val="24"/>
          <w:u w:val="none"/>
          <w:lang w:eastAsia="lv-LV"/>
        </w:rPr>
        <w:t>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Šā likuma 8.panta otrā daļa nosaka, ka atsavināšanai paredzētā atvasinātas publiskas personas nekustamā īpašuma novērtēšanu organizē attiecīgās atvasinātās publiskās personas lēmējinstitūcijas noteiktajā kārtībā. Šā likuma 37.panta pirmās daļas 4.punkts nosaka, ka pārdot publiskas personas mantu par brīvu cenu var, ja nekustamo īpašumu iegūst 4.panta ceturtajā daļā minētā persona; šajā gadījumā pārdošanas cena ir vienāda ar nosacīto cenu.</w:t>
      </w:r>
    </w:p>
    <w:p w14:paraId="40F8074A" w14:textId="77777777" w:rsidR="008C44E5" w:rsidRPr="008C44E5" w:rsidRDefault="008C44E5" w:rsidP="008C44E5">
      <w:pPr>
        <w:widowControl w:val="0"/>
        <w:spacing w:line="360" w:lineRule="auto"/>
        <w:ind w:firstLine="720"/>
        <w:jc w:val="both"/>
        <w:rPr>
          <w:szCs w:val="24"/>
          <w:u w:val="none"/>
          <w:lang w:eastAsia="lv-LV"/>
        </w:rPr>
      </w:pPr>
      <w:r w:rsidRPr="008C44E5">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063C7C53" w14:textId="77777777" w:rsidR="008C44E5" w:rsidRPr="008C44E5" w:rsidRDefault="008C44E5" w:rsidP="008C44E5">
      <w:pPr>
        <w:spacing w:line="360" w:lineRule="auto"/>
        <w:ind w:firstLine="709"/>
        <w:jc w:val="both"/>
        <w:rPr>
          <w:noProof/>
          <w:color w:val="000000"/>
          <w:szCs w:val="24"/>
          <w:u w:val="none"/>
          <w:lang w:eastAsia="lv-LV"/>
        </w:rPr>
      </w:pPr>
      <w:r w:rsidRPr="008C44E5">
        <w:rPr>
          <w:szCs w:val="24"/>
          <w:u w:val="none"/>
          <w:lang w:eastAsia="lv-LV"/>
        </w:rPr>
        <w:t xml:space="preserve">Pamatojoties uz Pašvaldību likuma 10.panta pirmās daļas 16.punktu, Publiskas personas mantas atsavināšanas likuma 4.panta ceturtās daļas 3.punktu, 5.panta pirmo, ceturto un piekto daļu, 8.panta otro daļu, 37.panta pirmās daļas 4.punktu, un ņemot vērā Attīstības un tautsaimniecības </w:t>
      </w:r>
      <w:r w:rsidRPr="008C44E5">
        <w:rPr>
          <w:szCs w:val="24"/>
          <w:u w:val="none"/>
          <w:lang w:eastAsia="lv-LV"/>
        </w:rPr>
        <w:lastRenderedPageBreak/>
        <w:t xml:space="preserve">komitejas ieteikumu un Finanšu komitejas ieteikumu, atklāti balsojot: </w:t>
      </w:r>
      <w:r w:rsidRPr="008C44E5">
        <w:rPr>
          <w:noProof/>
          <w:szCs w:val="24"/>
          <w:u w:val="none"/>
          <w:lang w:eastAsia="lv-LV"/>
        </w:rPr>
        <w:t xml:space="preserve">ar  balsīm “Par” ( ), “Pret” – , “Atturas” – , “Nepiedalās” – </w:t>
      </w:r>
      <w:r w:rsidRPr="008C44E5">
        <w:rPr>
          <w:szCs w:val="24"/>
          <w:u w:val="none"/>
          <w:lang w:eastAsia="lv-LV"/>
        </w:rPr>
        <w:t>, Gulbenes novada pašvaldības dome NOLEMJ</w:t>
      </w:r>
      <w:r w:rsidRPr="008C44E5">
        <w:rPr>
          <w:color w:val="000000"/>
          <w:szCs w:val="24"/>
          <w:u w:val="none"/>
          <w:lang w:eastAsia="lv-LV"/>
        </w:rPr>
        <w:t>:</w:t>
      </w:r>
    </w:p>
    <w:p w14:paraId="2940D5CC" w14:textId="77777777" w:rsidR="00506C4F" w:rsidRPr="00506C4F" w:rsidRDefault="008C44E5" w:rsidP="008C44E5">
      <w:pPr>
        <w:widowControl w:val="0"/>
        <w:numPr>
          <w:ilvl w:val="0"/>
          <w:numId w:val="3"/>
        </w:numPr>
        <w:tabs>
          <w:tab w:val="left" w:pos="993"/>
        </w:tabs>
        <w:suppressAutoHyphens/>
        <w:spacing w:line="360" w:lineRule="auto"/>
        <w:ind w:left="0" w:firstLine="720"/>
        <w:jc w:val="both"/>
        <w:rPr>
          <w:rFonts w:eastAsia="SimSun" w:cs="Mangal"/>
          <w:color w:val="00000A"/>
          <w:szCs w:val="24"/>
          <w:u w:val="none"/>
          <w:lang w:eastAsia="zh-CN" w:bidi="hi-IN"/>
        </w:rPr>
      </w:pPr>
      <w:r w:rsidRPr="00506C4F">
        <w:rPr>
          <w:rFonts w:eastAsia="SimSun" w:cs="Mangal"/>
          <w:color w:val="00000A"/>
          <w:szCs w:val="24"/>
          <w:u w:val="none"/>
          <w:lang w:eastAsia="zh-CN" w:bidi="hi-IN"/>
        </w:rPr>
        <w:t xml:space="preserve">NODOT atsavināšanai Gulbenes novada pašvaldībai piederošo nekustamo īpašumu </w:t>
      </w:r>
      <w:r w:rsidRPr="00506C4F">
        <w:rPr>
          <w:rFonts w:eastAsia="SimSun"/>
          <w:color w:val="00000A"/>
          <w:szCs w:val="24"/>
          <w:u w:val="none"/>
          <w:lang w:eastAsia="zh-CN" w:bidi="hi-IN"/>
        </w:rPr>
        <w:t>Lejasciema pagastā ar nosaukumu “</w:t>
      </w:r>
      <w:proofErr w:type="spellStart"/>
      <w:r w:rsidRPr="00506C4F">
        <w:rPr>
          <w:rFonts w:eastAsia="SimSun"/>
          <w:color w:val="00000A"/>
          <w:szCs w:val="24"/>
          <w:u w:val="none"/>
          <w:lang w:eastAsia="zh-CN" w:bidi="hi-IN"/>
        </w:rPr>
        <w:t>Ciedrukalni</w:t>
      </w:r>
      <w:proofErr w:type="spellEnd"/>
      <w:r w:rsidRPr="00506C4F">
        <w:rPr>
          <w:rFonts w:eastAsia="SimSun"/>
          <w:color w:val="00000A"/>
          <w:szCs w:val="24"/>
          <w:u w:val="none"/>
          <w:lang w:eastAsia="zh-CN" w:bidi="hi-IN"/>
        </w:rPr>
        <w:t>”, kadastra numurs 5064 016 0091, sastāv no zemes vienības ar kadastra apzīmējumu 50640160091 ar platību 3,3 ha</w:t>
      </w:r>
      <w:r w:rsidRPr="00506C4F">
        <w:rPr>
          <w:rFonts w:eastAsia="SimSun" w:cs="Mangal"/>
          <w:color w:val="00000A"/>
          <w:szCs w:val="24"/>
          <w:u w:val="none"/>
          <w:lang w:eastAsia="zh-CN" w:bidi="hi-IN"/>
        </w:rPr>
        <w:t xml:space="preserve">, par brīvu cenu </w:t>
      </w:r>
      <w:r w:rsidR="00506C4F">
        <w:rPr>
          <w:rFonts w:eastAsia="SimSun"/>
          <w:bCs/>
          <w:color w:val="000000"/>
          <w:szCs w:val="24"/>
          <w:u w:val="none"/>
          <w:lang w:eastAsia="zh-CN" w:bidi="hi-IN"/>
        </w:rPr>
        <w:t>[…]</w:t>
      </w:r>
    </w:p>
    <w:p w14:paraId="40E39541" w14:textId="1685E221" w:rsidR="008C44E5" w:rsidRPr="00506C4F" w:rsidRDefault="008C44E5" w:rsidP="008C44E5">
      <w:pPr>
        <w:widowControl w:val="0"/>
        <w:numPr>
          <w:ilvl w:val="0"/>
          <w:numId w:val="3"/>
        </w:numPr>
        <w:tabs>
          <w:tab w:val="left" w:pos="993"/>
        </w:tabs>
        <w:suppressAutoHyphens/>
        <w:spacing w:line="360" w:lineRule="auto"/>
        <w:ind w:left="0" w:firstLine="720"/>
        <w:jc w:val="both"/>
        <w:rPr>
          <w:rFonts w:eastAsia="SimSun" w:cs="Mangal"/>
          <w:color w:val="00000A"/>
          <w:szCs w:val="24"/>
          <w:u w:val="none"/>
          <w:lang w:eastAsia="zh-CN" w:bidi="hi-IN"/>
        </w:rPr>
      </w:pPr>
      <w:r w:rsidRPr="00506C4F">
        <w:rPr>
          <w:rFonts w:eastAsia="SimSun" w:cs="Mangal"/>
          <w:color w:val="00000A"/>
          <w:szCs w:val="24"/>
          <w:u w:val="none"/>
          <w:lang w:eastAsia="zh-CN" w:bidi="hi-IN"/>
        </w:rPr>
        <w:t xml:space="preserve">UZDOT Gulbenes novada pašvaldības īpašuma novērtēšanas un izsoļu komisijai organizēt lēmuma 1.punktā minētā nekustamā īpašuma novērtēšanu un nosacītās cenas noteikšanu un iesniegt to apstiprināšanai Gulbenes novada pašvaldības domes sēdē. </w:t>
      </w:r>
    </w:p>
    <w:p w14:paraId="75E1AFD5" w14:textId="5F51C9FB" w:rsidR="008C44E5" w:rsidRPr="008C44E5" w:rsidRDefault="008C44E5" w:rsidP="008C44E5">
      <w:pPr>
        <w:widowControl w:val="0"/>
        <w:numPr>
          <w:ilvl w:val="0"/>
          <w:numId w:val="3"/>
        </w:numPr>
        <w:tabs>
          <w:tab w:val="left" w:pos="993"/>
        </w:tabs>
        <w:suppressAutoHyphens/>
        <w:spacing w:line="360" w:lineRule="auto"/>
        <w:ind w:left="0" w:firstLine="720"/>
        <w:jc w:val="both"/>
        <w:rPr>
          <w:rFonts w:eastAsia="SimSun" w:cs="Mangal"/>
          <w:color w:val="00000A"/>
          <w:szCs w:val="24"/>
          <w:u w:val="none"/>
          <w:lang w:eastAsia="zh-CN" w:bidi="hi-IN"/>
        </w:rPr>
      </w:pPr>
      <w:r w:rsidRPr="008C44E5">
        <w:rPr>
          <w:rFonts w:eastAsia="SimSun" w:cs="Mangal"/>
          <w:color w:val="00000A"/>
          <w:szCs w:val="24"/>
          <w:u w:val="none"/>
          <w:lang w:eastAsia="zh-CN" w:bidi="hi-IN"/>
        </w:rPr>
        <w:t xml:space="preserve">Lēmuma norakstu nosūtīt </w:t>
      </w:r>
      <w:r w:rsidR="00506C4F">
        <w:rPr>
          <w:rFonts w:eastAsia="SimSun"/>
          <w:bCs/>
          <w:color w:val="000000"/>
          <w:szCs w:val="24"/>
          <w:u w:val="none"/>
          <w:lang w:eastAsia="zh-CN" w:bidi="hi-IN"/>
        </w:rPr>
        <w:t>[…]</w:t>
      </w:r>
      <w:r w:rsidRPr="008C44E5">
        <w:rPr>
          <w:rFonts w:eastAsia="SimSun"/>
          <w:color w:val="00000A"/>
          <w:szCs w:val="24"/>
          <w:u w:val="none"/>
          <w:lang w:eastAsia="zh-CN" w:bidi="hi-IN"/>
        </w:rPr>
        <w:t>.</w:t>
      </w:r>
    </w:p>
    <w:p w14:paraId="6E237AAF" w14:textId="77777777" w:rsidR="008C44E5" w:rsidRPr="008C44E5" w:rsidRDefault="008C44E5" w:rsidP="008C44E5">
      <w:pPr>
        <w:widowControl w:val="0"/>
        <w:tabs>
          <w:tab w:val="left" w:pos="993"/>
        </w:tabs>
        <w:suppressAutoHyphens/>
        <w:spacing w:line="360" w:lineRule="auto"/>
        <w:jc w:val="both"/>
        <w:rPr>
          <w:rFonts w:eastAsia="SimSun"/>
          <w:color w:val="00000A"/>
          <w:szCs w:val="24"/>
          <w:u w:val="none"/>
          <w:lang w:eastAsia="zh-CN" w:bidi="hi-IN"/>
        </w:rPr>
      </w:pPr>
    </w:p>
    <w:p w14:paraId="62267299" w14:textId="77777777" w:rsidR="008C44E5" w:rsidRPr="008C44E5" w:rsidRDefault="008C44E5" w:rsidP="008C44E5">
      <w:pPr>
        <w:widowControl w:val="0"/>
        <w:suppressAutoHyphens/>
        <w:spacing w:line="360" w:lineRule="auto"/>
        <w:ind w:firstLine="567"/>
        <w:jc w:val="both"/>
        <w:rPr>
          <w:rFonts w:eastAsia="SimSun" w:cs="Mangal"/>
          <w:szCs w:val="24"/>
          <w:u w:val="none"/>
          <w:lang w:eastAsia="zh-CN" w:bidi="hi-IN"/>
        </w:rPr>
      </w:pPr>
      <w:r w:rsidRPr="008C44E5">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8C44E5">
        <w:rPr>
          <w:rFonts w:eastAsia="SimSun" w:cs="Mangal"/>
          <w:szCs w:val="24"/>
          <w:u w:val="none"/>
          <w:lang w:eastAsia="zh-CN" w:bidi="hi-IN"/>
        </w:rPr>
        <w:t>rakstveidā</w:t>
      </w:r>
      <w:proofErr w:type="spellEnd"/>
      <w:r w:rsidRPr="008C44E5">
        <w:rPr>
          <w:rFonts w:eastAsia="SimSun" w:cs="Mangal"/>
          <w:szCs w:val="24"/>
          <w:u w:val="none"/>
          <w:lang w:eastAsia="zh-CN" w:bidi="hi-IN"/>
        </w:rPr>
        <w:t>, mutvārdos vai citādi – , neietekmē tā stāšanos spēkā.</w:t>
      </w:r>
    </w:p>
    <w:p w14:paraId="118E3382"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175AB8ED"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“Ķimenes” atsavināšanu</w:t>
      </w:r>
    </w:p>
    <w:p w14:paraId="0E752681"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F52E480"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7E6D5C3" w14:textId="77777777" w:rsidR="00100829" w:rsidRPr="00575A1B" w:rsidRDefault="00100829" w:rsidP="00100829">
      <w:pPr>
        <w:rPr>
          <w:rFonts w:eastAsia="Calibri"/>
          <w:szCs w:val="24"/>
          <w:u w:val="none"/>
        </w:rPr>
      </w:pPr>
      <w:r>
        <w:rPr>
          <w:rFonts w:eastAsia="Calibri"/>
          <w:szCs w:val="24"/>
          <w:u w:val="none"/>
        </w:rPr>
        <w:t>DEBATĒS PIEDALĀS: nav</w:t>
      </w:r>
    </w:p>
    <w:p w14:paraId="6DA38775" w14:textId="77777777" w:rsidR="00100829" w:rsidRDefault="00100829" w:rsidP="00100829">
      <w:pPr>
        <w:rPr>
          <w:rFonts w:eastAsia="Calibri"/>
          <w:color w:val="FF0000"/>
          <w:szCs w:val="24"/>
          <w:u w:val="none"/>
        </w:rPr>
      </w:pPr>
    </w:p>
    <w:p w14:paraId="359089D1" w14:textId="77777777" w:rsidR="00100829" w:rsidRDefault="00100829" w:rsidP="00100829">
      <w:pPr>
        <w:spacing w:line="360" w:lineRule="auto"/>
        <w:ind w:firstLine="567"/>
        <w:jc w:val="both"/>
        <w:rPr>
          <w:u w:val="none"/>
        </w:rPr>
      </w:pPr>
      <w:r>
        <w:rPr>
          <w:u w:val="none"/>
        </w:rPr>
        <w:t>Apvienotā Attīstības un tautsaimniecības komiteja un Finanšu komiteja atklāti balsojot:</w:t>
      </w:r>
    </w:p>
    <w:p w14:paraId="0503E993" w14:textId="77777777" w:rsidR="00100829" w:rsidRDefault="00100829" w:rsidP="00100829">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02246D4B" w14:textId="77777777" w:rsidR="00100829" w:rsidRDefault="00100829" w:rsidP="0010082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3B9E973" w14:textId="77777777" w:rsidR="008C44E5" w:rsidRPr="008C44E5" w:rsidRDefault="008C44E5" w:rsidP="008C44E5">
      <w:pPr>
        <w:spacing w:after="240"/>
        <w:ind w:firstLine="567"/>
        <w:jc w:val="center"/>
        <w:rPr>
          <w:b/>
          <w:snapToGrid w:val="0"/>
          <w:szCs w:val="24"/>
          <w:u w:val="none"/>
        </w:rPr>
      </w:pPr>
      <w:r w:rsidRPr="008C44E5">
        <w:rPr>
          <w:b/>
          <w:snapToGrid w:val="0"/>
          <w:szCs w:val="24"/>
          <w:u w:val="none"/>
        </w:rPr>
        <w:t>Par nekustamā īpašuma Lizuma pagastā ar nosaukumu “Ķimenes” atsavināšanu</w:t>
      </w:r>
    </w:p>
    <w:p w14:paraId="1E3DB513" w14:textId="77777777" w:rsidR="008C44E5" w:rsidRPr="008C44E5" w:rsidRDefault="008C44E5" w:rsidP="008C44E5">
      <w:pPr>
        <w:spacing w:line="360" w:lineRule="auto"/>
        <w:ind w:firstLine="567"/>
        <w:jc w:val="both"/>
        <w:rPr>
          <w:bCs/>
          <w:szCs w:val="24"/>
          <w:u w:val="none"/>
          <w:lang w:eastAsia="lv-LV"/>
        </w:rPr>
      </w:pPr>
      <w:r w:rsidRPr="008C44E5">
        <w:rPr>
          <w:bCs/>
          <w:szCs w:val="24"/>
          <w:u w:val="none"/>
          <w:lang w:eastAsia="lv-LV"/>
        </w:rPr>
        <w:t>Izskatīts Druvienas, Lizuma, Rankas un Tirzas pagastu apvienības pārvaldes, reģistrācijas Nr. 40900041190, juridiskā adrese: “Akācijas”, Lizums, Lizuma pagasts, Gulbenes novads, LV-4425 (turpmāk – Pārvalde), 2025.gada 25.marta iesniegums Nr. DLRT/2.5/25/39 (Gulbenes novada pašvaldībā saņemts 2025.gada 25.martā un reģistrēts ar Nr. GND/5.13.3/25/796-D) ar lūgumu atsavināt zemes vienības ar kadastra apzīmējumu 5072 006 0241. Pārvalde norāda, ka minētā zemes vienība nav nepieciešama pašvaldības autonomo funkciju veikšanai.</w:t>
      </w:r>
    </w:p>
    <w:p w14:paraId="40585AA4" w14:textId="77777777" w:rsidR="008C44E5" w:rsidRPr="008C44E5" w:rsidRDefault="008C44E5" w:rsidP="008C44E5">
      <w:pPr>
        <w:spacing w:line="360" w:lineRule="auto"/>
        <w:ind w:firstLine="567"/>
        <w:jc w:val="both"/>
        <w:rPr>
          <w:bCs/>
          <w:szCs w:val="24"/>
          <w:u w:val="none"/>
          <w:lang w:eastAsia="lv-LV"/>
        </w:rPr>
      </w:pPr>
      <w:r w:rsidRPr="008C44E5">
        <w:rPr>
          <w:bCs/>
          <w:szCs w:val="24"/>
          <w:u w:val="none"/>
          <w:lang w:eastAsia="lv-LV"/>
        </w:rPr>
        <w:t xml:space="preserve">Gulbenes novada pašvaldības dome 2025.gada 24.aprīlī pieņēma lēmumu Nr. GND/2025/263 “Par Lizuma pagasta nekustamā īpašuma “Zemes” sastāva grozīšanu un jauna nekustamā īpašuma nosaukuma piešķiršanu”, ar kuru nolēma piešķirt nosaukumu “Ķimenes” </w:t>
      </w:r>
      <w:r w:rsidRPr="008C44E5">
        <w:rPr>
          <w:bCs/>
          <w:szCs w:val="24"/>
          <w:u w:val="none"/>
          <w:lang w:eastAsia="lv-LV"/>
        </w:rPr>
        <w:lastRenderedPageBreak/>
        <w:t>nekustamajam īpašumam, kas tiks izveidots, atdalot zemes vienību ar kadastra apzīmējumu 5072 006 0241 17,65 ha platībā no nekustamā īpašuma “Zemes”, Lizuma pagastā, Gulbenes novadā, kadastra numurs 5072 006 0584.</w:t>
      </w:r>
    </w:p>
    <w:p w14:paraId="189A1D06"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 xml:space="preserve">Gulbenes novada pašvaldības īpašuma tiesības uz nekustamo īpašumu </w:t>
      </w:r>
      <w:r w:rsidRPr="008C44E5">
        <w:rPr>
          <w:bCs/>
          <w:szCs w:val="24"/>
          <w:u w:val="none"/>
          <w:lang w:eastAsia="lv-LV"/>
        </w:rPr>
        <w:t xml:space="preserve">Lizuma pagastā ar nosaukumu “Ķimenes”, kadastra numurs 5072 006 0633, kas sastāv no zemes vienības ar kadastra apzīmējumu 50720060241 ar platību 17,3 ha </w:t>
      </w:r>
      <w:r w:rsidRPr="008C44E5">
        <w:rPr>
          <w:szCs w:val="24"/>
          <w:u w:val="none"/>
          <w:lang w:eastAsia="lv-LV"/>
        </w:rPr>
        <w:t xml:space="preserve">ir nostiprinātas </w:t>
      </w:r>
      <w:r w:rsidRPr="008C44E5">
        <w:rPr>
          <w:bCs/>
          <w:szCs w:val="24"/>
          <w:u w:val="none"/>
          <w:lang w:eastAsia="lv-LV"/>
        </w:rPr>
        <w:t xml:space="preserve">Lizuma </w:t>
      </w:r>
      <w:r w:rsidRPr="008C44E5">
        <w:rPr>
          <w:szCs w:val="24"/>
          <w:u w:val="none"/>
          <w:lang w:eastAsia="lv-LV"/>
        </w:rPr>
        <w:t>pagasta zemesgrāmatas nodalījumā Nr. 100000948487 ar Vidzemes rajona tiesas 2025.gada 22.septembra lēmumu.</w:t>
      </w:r>
    </w:p>
    <w:p w14:paraId="6B5821AE"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2F10FA63"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39626A47" w14:textId="77777777" w:rsidR="008C44E5" w:rsidRPr="008C44E5" w:rsidRDefault="008C44E5" w:rsidP="00133A42">
      <w:pPr>
        <w:widowControl w:val="0"/>
        <w:spacing w:line="360" w:lineRule="auto"/>
        <w:ind w:firstLine="567"/>
        <w:jc w:val="both"/>
        <w:rPr>
          <w:noProof/>
          <w:szCs w:val="24"/>
          <w:u w:val="none"/>
          <w:lang w:eastAsia="lv-LV"/>
        </w:rPr>
      </w:pPr>
      <w:r w:rsidRPr="008C44E5">
        <w:rPr>
          <w:szCs w:val="24"/>
          <w:u w:val="none"/>
          <w:lang w:eastAsia="lv-LV"/>
        </w:rPr>
        <w:t>Pamatojoties uz</w:t>
      </w:r>
      <w:r w:rsidRPr="008C44E5">
        <w:rPr>
          <w:rFonts w:ascii="Arial" w:hAnsi="Arial" w:cs="Arial"/>
          <w:sz w:val="22"/>
          <w:u w:val="none"/>
          <w:lang w:eastAsia="lv-LV"/>
        </w:rPr>
        <w:t xml:space="preserve"> </w:t>
      </w:r>
      <w:r w:rsidRPr="008C44E5">
        <w:rPr>
          <w:szCs w:val="24"/>
          <w:u w:val="none"/>
          <w:lang w:eastAsia="lv-LV"/>
        </w:rPr>
        <w:t xml:space="preserve">Pašvaldību likuma 10.panta pirmās daļas 16.punktu, Publiskas personas mantas atsavināšanas likuma 3.panta otro daļu, 5.panta pirmo un piekto daļu, 8.panta otro un sesto daļu, un ņemot vērā Attīstības un tautsaimniecības komitejas ieteikumu un Finanšu komitejas ieteikumu, </w:t>
      </w:r>
      <w:r w:rsidRPr="008C44E5">
        <w:rPr>
          <w:noProof/>
          <w:szCs w:val="24"/>
          <w:u w:val="none"/>
          <w:lang w:eastAsia="lv-LV"/>
        </w:rPr>
        <w:t xml:space="preserve">ar  balsīm “Par” ( ), “Pret” – , “Atturas” – , “Nepiedalās” – </w:t>
      </w:r>
      <w:r w:rsidRPr="008C44E5">
        <w:rPr>
          <w:szCs w:val="24"/>
          <w:u w:val="none"/>
          <w:lang w:eastAsia="lv-LV"/>
        </w:rPr>
        <w:t>, Gulbenes novada pašvaldības dome NOLEMJ:</w:t>
      </w:r>
    </w:p>
    <w:p w14:paraId="0F93F61F" w14:textId="77777777" w:rsidR="008C44E5" w:rsidRPr="008C44E5" w:rsidRDefault="008C44E5" w:rsidP="00133A42">
      <w:pPr>
        <w:widowControl w:val="0"/>
        <w:tabs>
          <w:tab w:val="left" w:pos="851"/>
        </w:tabs>
        <w:spacing w:line="360" w:lineRule="auto"/>
        <w:ind w:firstLine="567"/>
        <w:jc w:val="both"/>
        <w:rPr>
          <w:rFonts w:eastAsia="SimSun" w:cs="Mangal"/>
          <w:szCs w:val="24"/>
          <w:u w:val="none"/>
          <w:lang w:eastAsia="zh-CN" w:bidi="hi-IN"/>
        </w:rPr>
      </w:pPr>
      <w:r w:rsidRPr="008C44E5">
        <w:rPr>
          <w:rFonts w:eastAsia="SimSun" w:cs="Mangal"/>
          <w:szCs w:val="24"/>
          <w:u w:val="none"/>
          <w:lang w:eastAsia="zh-CN" w:bidi="hi-IN"/>
        </w:rPr>
        <w:t xml:space="preserve">1. NODOT atsavināšanai Gulbenes novada pašvaldībai piederošo nekustamo īpašumu </w:t>
      </w:r>
      <w:r w:rsidRPr="008C44E5">
        <w:rPr>
          <w:bCs/>
          <w:szCs w:val="24"/>
          <w:u w:val="none"/>
          <w:lang w:eastAsia="lv-LV"/>
        </w:rPr>
        <w:t>Lizuma pagastā ar nosaukumu “Ķimenes”, kadastra numurs 5072 006 0633, kas sastāv no zemes vienības ar kadastra apzīmējumu 50720060241 ar platību 17,3 ha</w:t>
      </w:r>
      <w:r w:rsidRPr="008C44E5">
        <w:rPr>
          <w:rFonts w:eastAsia="SimSun" w:cs="Mangal"/>
          <w:szCs w:val="24"/>
          <w:u w:val="none"/>
          <w:lang w:eastAsia="zh-CN" w:bidi="hi-IN"/>
        </w:rPr>
        <w:t>, elektroniskā izsolē ar augšupejošu soli.</w:t>
      </w:r>
    </w:p>
    <w:p w14:paraId="3A55ABF3" w14:textId="77777777" w:rsidR="008C44E5" w:rsidRPr="008C44E5" w:rsidRDefault="008C44E5" w:rsidP="00133A42">
      <w:pPr>
        <w:widowControl w:val="0"/>
        <w:tabs>
          <w:tab w:val="left" w:pos="851"/>
        </w:tabs>
        <w:spacing w:line="360" w:lineRule="auto"/>
        <w:ind w:firstLine="567"/>
        <w:jc w:val="both"/>
        <w:rPr>
          <w:rFonts w:eastAsia="SimSun" w:cs="Mangal"/>
          <w:szCs w:val="24"/>
          <w:u w:val="none"/>
          <w:lang w:eastAsia="zh-CN" w:bidi="hi-IN"/>
        </w:rPr>
      </w:pPr>
      <w:r w:rsidRPr="008C44E5">
        <w:rPr>
          <w:rFonts w:eastAsia="SimSun" w:cs="Mangal"/>
          <w:szCs w:val="24"/>
          <w:u w:val="none"/>
          <w:lang w:eastAsia="zh-CN" w:bidi="hi-IN"/>
        </w:rPr>
        <w:t xml:space="preserve">2. </w:t>
      </w:r>
      <w:r w:rsidRPr="008C44E5">
        <w:rPr>
          <w:rFonts w:eastAsia="SimSun" w:cs="Mangal"/>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03B254F5" w14:textId="77777777" w:rsidR="008C44E5" w:rsidRPr="008C44E5" w:rsidRDefault="008C44E5" w:rsidP="008C44E5">
      <w:pPr>
        <w:tabs>
          <w:tab w:val="left" w:pos="851"/>
        </w:tabs>
        <w:spacing w:line="360" w:lineRule="auto"/>
        <w:ind w:firstLine="567"/>
        <w:jc w:val="both"/>
        <w:rPr>
          <w:rFonts w:eastAsia="Calibri"/>
          <w:szCs w:val="24"/>
          <w:u w:val="none"/>
        </w:rPr>
      </w:pPr>
      <w:r w:rsidRPr="008C44E5">
        <w:rPr>
          <w:rFonts w:eastAsia="SimSun" w:cs="Mangal"/>
          <w:szCs w:val="24"/>
          <w:u w:val="none"/>
          <w:lang w:eastAsia="zh-CN" w:bidi="hi-IN"/>
        </w:rPr>
        <w:t xml:space="preserve">3. </w:t>
      </w:r>
      <w:r w:rsidRPr="008C44E5">
        <w:rPr>
          <w:rFonts w:eastAsia="SimSun" w:cs="Mangal"/>
          <w:szCs w:val="24"/>
          <w:u w:val="none"/>
          <w:lang w:eastAsia="zh-CN" w:bidi="hi-IN"/>
        </w:rPr>
        <w:tab/>
        <w:t>Par izpildi atbildīga Gulbenes novada pašvaldības īpašuma novērtēšanas un izsoļu komisija.</w:t>
      </w:r>
    </w:p>
    <w:p w14:paraId="6B720003" w14:textId="77777777" w:rsidR="008C44E5" w:rsidRPr="008C44E5" w:rsidRDefault="008C44E5" w:rsidP="008C44E5">
      <w:pPr>
        <w:tabs>
          <w:tab w:val="left" w:pos="851"/>
        </w:tabs>
        <w:spacing w:line="360" w:lineRule="auto"/>
        <w:ind w:firstLine="567"/>
        <w:jc w:val="both"/>
        <w:rPr>
          <w:rFonts w:eastAsia="Calibri"/>
          <w:szCs w:val="24"/>
          <w:u w:val="none"/>
        </w:rPr>
      </w:pPr>
      <w:r w:rsidRPr="008C44E5">
        <w:rPr>
          <w:rFonts w:eastAsia="Calibri"/>
          <w:szCs w:val="24"/>
          <w:u w:val="none"/>
        </w:rPr>
        <w:lastRenderedPageBreak/>
        <w:t xml:space="preserve">4. </w:t>
      </w:r>
      <w:r w:rsidRPr="008C44E5">
        <w:rPr>
          <w:rFonts w:eastAsia="Calibri"/>
          <w:szCs w:val="24"/>
          <w:u w:val="none"/>
        </w:rPr>
        <w:tab/>
      </w:r>
      <w:r w:rsidRPr="008C44E5">
        <w:rPr>
          <w:szCs w:val="24"/>
          <w:u w:val="none"/>
          <w:lang w:eastAsia="lv-LV"/>
        </w:rPr>
        <w:t>Lēmuma izpildes kontroli veikt Gulbenes novada pašvaldības izpilddirektoram.</w:t>
      </w:r>
    </w:p>
    <w:p w14:paraId="2FD1A0EE" w14:textId="77777777" w:rsidR="00203C2F" w:rsidRDefault="00203C2F" w:rsidP="000C7638">
      <w:pPr>
        <w:rPr>
          <w:color w:val="000000" w:themeColor="text1"/>
          <w:szCs w:val="24"/>
          <w:u w:val="none"/>
        </w:rPr>
      </w:pPr>
    </w:p>
    <w:p w14:paraId="18179B03"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5CA27FAE"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Rankas pagasta dzīvokļa īpašuma “Gatves 5” - 3 atsavināšanu</w:t>
      </w:r>
    </w:p>
    <w:p w14:paraId="61091BE3"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357FBFF6"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A819543" w14:textId="77777777" w:rsidR="00100829" w:rsidRPr="00575A1B" w:rsidRDefault="00100829" w:rsidP="00100829">
      <w:pPr>
        <w:rPr>
          <w:rFonts w:eastAsia="Calibri"/>
          <w:szCs w:val="24"/>
          <w:u w:val="none"/>
        </w:rPr>
      </w:pPr>
      <w:r>
        <w:rPr>
          <w:rFonts w:eastAsia="Calibri"/>
          <w:szCs w:val="24"/>
          <w:u w:val="none"/>
        </w:rPr>
        <w:t>DEBATĒS PIEDALĀS: nav</w:t>
      </w:r>
    </w:p>
    <w:p w14:paraId="6847FBF7" w14:textId="77777777" w:rsidR="00100829" w:rsidRDefault="00100829" w:rsidP="00100829">
      <w:pPr>
        <w:rPr>
          <w:rFonts w:eastAsia="Calibri"/>
          <w:color w:val="FF0000"/>
          <w:szCs w:val="24"/>
          <w:u w:val="none"/>
        </w:rPr>
      </w:pPr>
    </w:p>
    <w:p w14:paraId="2C9A0E4B" w14:textId="77777777" w:rsidR="00100829" w:rsidRDefault="00100829" w:rsidP="00100829">
      <w:pPr>
        <w:spacing w:line="360" w:lineRule="auto"/>
        <w:ind w:firstLine="567"/>
        <w:jc w:val="both"/>
        <w:rPr>
          <w:u w:val="none"/>
        </w:rPr>
      </w:pPr>
      <w:r>
        <w:rPr>
          <w:u w:val="none"/>
        </w:rPr>
        <w:t>Apvienotā Attīstības un tautsaimniecības komiteja un Finanšu komiteja atklāti balsojot:</w:t>
      </w:r>
    </w:p>
    <w:p w14:paraId="2D232BBD" w14:textId="77777777" w:rsidR="00100829" w:rsidRDefault="00100829" w:rsidP="00100829">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3951B8FE" w14:textId="77777777" w:rsidR="00100829" w:rsidRDefault="00100829" w:rsidP="0010082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A1138CF" w14:textId="77777777" w:rsidR="008C44E5" w:rsidRPr="008C44E5" w:rsidRDefault="008C44E5" w:rsidP="008C44E5">
      <w:pPr>
        <w:spacing w:after="160" w:line="259" w:lineRule="auto"/>
        <w:contextualSpacing/>
        <w:jc w:val="center"/>
        <w:rPr>
          <w:rFonts w:eastAsia="SimSun"/>
          <w:b/>
          <w:szCs w:val="24"/>
          <w:u w:val="none"/>
        </w:rPr>
      </w:pPr>
      <w:r w:rsidRPr="008C44E5">
        <w:rPr>
          <w:rFonts w:eastAsia="SimSun"/>
          <w:b/>
          <w:szCs w:val="24"/>
          <w:u w:val="none"/>
        </w:rPr>
        <w:t xml:space="preserve">Par Rankas pagasta dzīvokļa īpašuma </w:t>
      </w:r>
      <w:r w:rsidRPr="008C44E5">
        <w:rPr>
          <w:rFonts w:eastAsia="SimSun"/>
          <w:b/>
          <w:szCs w:val="24"/>
          <w:u w:val="none"/>
          <w:lang w:eastAsia="zh-CN" w:bidi="hi-IN"/>
        </w:rPr>
        <w:t xml:space="preserve">“Gatves 5” - 3 </w:t>
      </w:r>
      <w:r w:rsidRPr="008C44E5">
        <w:rPr>
          <w:rFonts w:eastAsia="SimSun"/>
          <w:b/>
          <w:szCs w:val="24"/>
          <w:u w:val="none"/>
        </w:rPr>
        <w:t>atsavināšanu</w:t>
      </w:r>
    </w:p>
    <w:p w14:paraId="21BD2701" w14:textId="77777777" w:rsidR="008C44E5" w:rsidRPr="008C44E5" w:rsidRDefault="008C44E5" w:rsidP="008C44E5">
      <w:pPr>
        <w:spacing w:after="160" w:line="259" w:lineRule="auto"/>
        <w:contextualSpacing/>
        <w:jc w:val="center"/>
        <w:rPr>
          <w:rFonts w:eastAsia="SimSun"/>
          <w:b/>
          <w:szCs w:val="24"/>
          <w:u w:val="none"/>
        </w:rPr>
      </w:pPr>
    </w:p>
    <w:p w14:paraId="708E27FA" w14:textId="77777777" w:rsidR="008C44E5" w:rsidRPr="008C44E5" w:rsidRDefault="008C44E5" w:rsidP="008C44E5">
      <w:pPr>
        <w:widowControl w:val="0"/>
        <w:suppressAutoHyphens/>
        <w:spacing w:line="360" w:lineRule="auto"/>
        <w:ind w:firstLine="567"/>
        <w:contextualSpacing/>
        <w:jc w:val="both"/>
        <w:rPr>
          <w:rFonts w:eastAsia="SimSun"/>
          <w:szCs w:val="24"/>
          <w:u w:val="none"/>
          <w:lang w:eastAsia="zh-CN" w:bidi="hi-IN"/>
        </w:rPr>
      </w:pPr>
      <w:r w:rsidRPr="008C44E5">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18A0A120" w14:textId="77777777" w:rsidR="008C44E5" w:rsidRPr="008C44E5" w:rsidRDefault="008C44E5" w:rsidP="008C44E5">
      <w:pPr>
        <w:widowControl w:val="0"/>
        <w:suppressAutoHyphens/>
        <w:spacing w:line="360" w:lineRule="auto"/>
        <w:ind w:firstLine="567"/>
        <w:contextualSpacing/>
        <w:jc w:val="both"/>
        <w:rPr>
          <w:rFonts w:eastAsia="SimSun"/>
          <w:szCs w:val="24"/>
          <w:u w:val="none"/>
          <w:lang w:eastAsia="zh-CN" w:bidi="hi-IN"/>
        </w:rPr>
      </w:pPr>
      <w:r w:rsidRPr="008C44E5">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6552137A" w14:textId="77777777" w:rsidR="008C44E5" w:rsidRPr="008C44E5" w:rsidRDefault="008C44E5" w:rsidP="008C44E5">
      <w:pPr>
        <w:widowControl w:val="0"/>
        <w:suppressAutoHyphens/>
        <w:spacing w:line="360" w:lineRule="auto"/>
        <w:ind w:firstLine="567"/>
        <w:contextualSpacing/>
        <w:jc w:val="both"/>
        <w:rPr>
          <w:rFonts w:eastAsia="SimSun"/>
          <w:szCs w:val="24"/>
          <w:u w:val="none"/>
          <w:lang w:eastAsia="zh-CN" w:bidi="hi-IN"/>
        </w:rPr>
      </w:pPr>
      <w:r w:rsidRPr="008C44E5">
        <w:rPr>
          <w:rFonts w:eastAsia="SimSun"/>
          <w:szCs w:val="24"/>
          <w:u w:val="none"/>
          <w:lang w:eastAsia="zh-CN" w:bidi="hi-IN"/>
        </w:rPr>
        <w:t xml:space="preserve">Gulbenes novada pašvaldība ir īpašniece </w:t>
      </w:r>
      <w:r w:rsidRPr="008C44E5">
        <w:rPr>
          <w:rFonts w:eastAsia="SimSun"/>
          <w:szCs w:val="24"/>
          <w:u w:val="none"/>
        </w:rPr>
        <w:t xml:space="preserve">dzīvokļa īpašumam </w:t>
      </w:r>
      <w:r w:rsidRPr="008C44E5">
        <w:rPr>
          <w:rFonts w:eastAsia="SimSun"/>
          <w:szCs w:val="24"/>
          <w:u w:val="none"/>
          <w:lang w:eastAsia="zh-CN" w:bidi="hi-IN"/>
        </w:rPr>
        <w:t>“Gatves 5” - 3, Rankas pagasts, Gulbenes novads, kadastra numurs 5084 900 0245, kas sastāv no telpu grupas ar kadastra apzīmējumu 5084 008 0312 001 003, un pie tās piederošām kopīpašuma 579/7896 domājamām daļām no būves ar kadastra apzīmējumu 5084 008 0312 001 (daudzdzīvokļu māja), un 579/7896 domājamām daļām no zemes ar kadastra apzīmējumu 5084 008 0312, pamatojoties uz 2025.gada 5.septembra Vidzemes rajona tiesas tiesneša lēmumu (žurnāls Nr. 300008398097) par ko Rankas pagasta zemesgrāmatas nodalījumā Nr. 496 3 izdarīts ieraksts.</w:t>
      </w:r>
    </w:p>
    <w:p w14:paraId="18C21AC5" w14:textId="77777777" w:rsidR="008C44E5" w:rsidRPr="008C44E5" w:rsidRDefault="008C44E5" w:rsidP="008C44E5">
      <w:pPr>
        <w:widowControl w:val="0"/>
        <w:suppressAutoHyphens/>
        <w:spacing w:line="360" w:lineRule="auto"/>
        <w:ind w:firstLine="567"/>
        <w:contextualSpacing/>
        <w:jc w:val="both"/>
        <w:rPr>
          <w:rFonts w:eastAsia="SimSun"/>
          <w:szCs w:val="24"/>
          <w:u w:val="none"/>
          <w:lang w:eastAsia="zh-CN" w:bidi="hi-IN"/>
        </w:rPr>
      </w:pPr>
      <w:r w:rsidRPr="008C44E5">
        <w:rPr>
          <w:rFonts w:eastAsia="SimSun"/>
          <w:szCs w:val="24"/>
          <w:u w:val="none"/>
        </w:rPr>
        <w:t xml:space="preserve">Dzīvokļa īpašums </w:t>
      </w:r>
      <w:r w:rsidRPr="008C44E5">
        <w:rPr>
          <w:rFonts w:eastAsia="SimSun"/>
          <w:szCs w:val="24"/>
          <w:u w:val="none"/>
          <w:lang w:eastAsia="zh-CN" w:bidi="hi-IN"/>
        </w:rPr>
        <w:t>“Gatves 5” - 3, Rankas pagasts, Gulbenes novads, kadastra numurs 5084 900 0245</w:t>
      </w:r>
      <w:r w:rsidRPr="008C44E5">
        <w:rPr>
          <w:rFonts w:eastAsia="SimSun"/>
          <w:bCs/>
          <w:szCs w:val="24"/>
          <w:u w:val="none"/>
          <w:lang w:eastAsia="zh-CN" w:bidi="hi-IN"/>
        </w:rPr>
        <w:t xml:space="preserve">, </w:t>
      </w:r>
      <w:r w:rsidRPr="008C44E5">
        <w:rPr>
          <w:rFonts w:eastAsia="SimSun"/>
          <w:szCs w:val="24"/>
          <w:u w:val="none"/>
          <w:lang w:eastAsia="zh-CN" w:bidi="hi-IN"/>
        </w:rPr>
        <w:t xml:space="preserve">nav iekļauts ar Gulbenes novada pašvaldības domes 2025.gada 29.maija lēmumu Nr. </w:t>
      </w:r>
      <w:r w:rsidRPr="008C44E5">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8C44E5">
        <w:rPr>
          <w:rFonts w:eastAsia="SimSun"/>
          <w:bCs/>
          <w:szCs w:val="24"/>
          <w:u w:val="none"/>
          <w:lang w:eastAsia="zh-CN" w:bidi="hi-IN"/>
        </w:rPr>
        <w:t xml:space="preserve">Gulbenes novada </w:t>
      </w:r>
      <w:r w:rsidRPr="008C44E5">
        <w:rPr>
          <w:rFonts w:eastAsia="SimSun"/>
          <w:bCs/>
          <w:szCs w:val="24"/>
          <w:u w:val="none"/>
          <w:lang w:eastAsia="zh-CN" w:bidi="hi-IN"/>
        </w:rPr>
        <w:lastRenderedPageBreak/>
        <w:t xml:space="preserve">pašvaldībai nav </w:t>
      </w:r>
      <w:r w:rsidRPr="008C44E5">
        <w:rPr>
          <w:rFonts w:eastAsia="SimSun"/>
          <w:szCs w:val="24"/>
          <w:u w:val="none"/>
          <w:lang w:eastAsia="zh-CN" w:bidi="hi-IN"/>
        </w:rPr>
        <w:t xml:space="preserve">saimnieciski izdevīgi un lietderīgi </w:t>
      </w:r>
      <w:r w:rsidRPr="008C44E5">
        <w:rPr>
          <w:szCs w:val="24"/>
          <w:u w:val="none"/>
          <w:lang w:eastAsia="lv-LV"/>
        </w:rPr>
        <w:t>to</w:t>
      </w:r>
      <w:r w:rsidRPr="008C44E5">
        <w:rPr>
          <w:rFonts w:eastAsia="SimSun"/>
          <w:szCs w:val="24"/>
          <w:u w:val="none"/>
          <w:lang w:eastAsia="zh-CN" w:bidi="hi-IN"/>
        </w:rPr>
        <w:t xml:space="preserve"> uzturēt Pašvaldību likumā noteikto funkciju nodrošināšanai.</w:t>
      </w:r>
    </w:p>
    <w:p w14:paraId="6989BD2C" w14:textId="2AF914B9" w:rsidR="008C44E5" w:rsidRPr="008C44E5" w:rsidRDefault="008C44E5" w:rsidP="008C44E5">
      <w:pPr>
        <w:widowControl w:val="0"/>
        <w:suppressAutoHyphens/>
        <w:spacing w:line="360" w:lineRule="auto"/>
        <w:ind w:firstLine="567"/>
        <w:contextualSpacing/>
        <w:jc w:val="both"/>
        <w:rPr>
          <w:rFonts w:eastAsia="SimSun"/>
          <w:bCs/>
          <w:color w:val="000000"/>
          <w:szCs w:val="24"/>
          <w:u w:val="none"/>
          <w:lang w:eastAsia="zh-CN" w:bidi="hi-IN"/>
        </w:rPr>
      </w:pPr>
      <w:r w:rsidRPr="008C44E5">
        <w:rPr>
          <w:rFonts w:eastAsia="SimSun"/>
          <w:color w:val="000000"/>
          <w:szCs w:val="24"/>
          <w:u w:val="none"/>
        </w:rPr>
        <w:t xml:space="preserve">Dzīvokļa īpašums </w:t>
      </w:r>
      <w:r w:rsidRPr="008C44E5">
        <w:rPr>
          <w:rFonts w:eastAsia="SimSun"/>
          <w:szCs w:val="24"/>
          <w:u w:val="none"/>
          <w:lang w:eastAsia="zh-CN" w:bidi="hi-IN"/>
        </w:rPr>
        <w:t xml:space="preserve">“Gatves 5” - 3, Rankas pagasts, Gulbenes novads, </w:t>
      </w:r>
      <w:r w:rsidRPr="008C44E5">
        <w:rPr>
          <w:rFonts w:eastAsia="SimSun"/>
          <w:bCs/>
          <w:color w:val="000000"/>
          <w:szCs w:val="24"/>
          <w:u w:val="none"/>
          <w:lang w:eastAsia="zh-CN" w:bidi="hi-IN"/>
        </w:rPr>
        <w:t xml:space="preserve">ir izīrēts. 2023.gada 12.janvārī ar </w:t>
      </w:r>
      <w:r w:rsidR="00506C4F">
        <w:rPr>
          <w:rFonts w:eastAsia="SimSun"/>
          <w:bCs/>
          <w:color w:val="000000"/>
          <w:szCs w:val="24"/>
          <w:u w:val="none"/>
          <w:lang w:eastAsia="zh-CN" w:bidi="hi-IN"/>
        </w:rPr>
        <w:t>[…]</w:t>
      </w:r>
      <w:r w:rsidRPr="008C44E5">
        <w:rPr>
          <w:rFonts w:eastAsia="SimSun"/>
          <w:bCs/>
          <w:color w:val="000000"/>
          <w:szCs w:val="24"/>
          <w:u w:val="none"/>
          <w:lang w:eastAsia="zh-CN" w:bidi="hi-IN"/>
        </w:rPr>
        <w:t>, ir noslēgts dzīvojamās telpas īres līgums Nr. RA/9.5/23/4 (2025.gada 11.martā pie līguma noslēgta vienošanās Nr. DLRT/4.3/24/17) (turpmāk – Līgums). Līgums ir spēkā līdz 2026.gada 31.jūlijam.</w:t>
      </w:r>
    </w:p>
    <w:p w14:paraId="642B375F" w14:textId="77777777" w:rsidR="008C44E5" w:rsidRPr="008C44E5" w:rsidRDefault="008C44E5" w:rsidP="008C44E5">
      <w:pPr>
        <w:widowControl w:val="0"/>
        <w:suppressAutoHyphens/>
        <w:spacing w:line="360" w:lineRule="auto"/>
        <w:ind w:firstLine="567"/>
        <w:contextualSpacing/>
        <w:jc w:val="both"/>
        <w:rPr>
          <w:rFonts w:eastAsia="SimSun"/>
          <w:bCs/>
          <w:color w:val="FF0000"/>
          <w:szCs w:val="24"/>
          <w:u w:val="none"/>
          <w:lang w:eastAsia="zh-CN" w:bidi="hi-IN"/>
        </w:rPr>
      </w:pPr>
      <w:r w:rsidRPr="008C44E5">
        <w:rPr>
          <w:rFonts w:eastAsia="SimSun"/>
          <w:szCs w:val="24"/>
          <w:u w:val="none"/>
          <w:lang w:eastAsia="zh-CN" w:bidi="hi-IN"/>
        </w:rPr>
        <w:t xml:space="preserve">Pašvaldību likuma 10.panta pirmās daļas 16.punkts nosaka, ka </w:t>
      </w:r>
      <w:r w:rsidRPr="008C44E5">
        <w:rPr>
          <w:rFonts w:eastAsia="SimSun"/>
          <w:szCs w:val="24"/>
          <w:u w:val="none"/>
          <w:shd w:val="clear" w:color="auto" w:fill="FFFFFF"/>
        </w:rPr>
        <w:t xml:space="preserve">dome ir tiesīga izlemt ikvienu pašvaldības kompetences jautājumu un tikai domes kompetencē ir </w:t>
      </w:r>
      <w:r w:rsidRPr="008C44E5">
        <w:rPr>
          <w:rFonts w:eastAsia="SimSun"/>
          <w:szCs w:val="24"/>
          <w:u w:val="none"/>
          <w:lang w:eastAsia="zh-CN" w:bidi="hi-IN"/>
        </w:rPr>
        <w:t>l</w:t>
      </w:r>
      <w:r w:rsidRPr="008C44E5">
        <w:rPr>
          <w:rFonts w:eastAsia="SimSun"/>
          <w:szCs w:val="24"/>
          <w:u w:val="none"/>
          <w:shd w:val="clear" w:color="auto" w:fill="FFFFFF"/>
        </w:rPr>
        <w:t xml:space="preserve">emt par pašvaldības nekustamā īpašuma atsavināšanu un apgrūtināšanu, kā arī par nekustamā īpašuma iegūšanu. Saskaņā ar </w:t>
      </w:r>
      <w:r w:rsidRPr="008C44E5">
        <w:rPr>
          <w:rFonts w:eastAsia="SimSun"/>
          <w:szCs w:val="24"/>
          <w:u w:val="none"/>
          <w:lang w:eastAsia="zh-CN" w:bidi="hi-IN"/>
        </w:rPr>
        <w:t xml:space="preserve">73.panta ceturto daļu </w:t>
      </w:r>
      <w:r w:rsidRPr="008C44E5">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68F8110D" w14:textId="77777777" w:rsidR="008C44E5" w:rsidRPr="008C44E5" w:rsidRDefault="008C44E5" w:rsidP="008C44E5">
      <w:pPr>
        <w:widowControl w:val="0"/>
        <w:suppressAutoHyphens/>
        <w:spacing w:line="360" w:lineRule="auto"/>
        <w:ind w:firstLine="567"/>
        <w:contextualSpacing/>
        <w:jc w:val="both"/>
        <w:rPr>
          <w:rFonts w:eastAsia="SimSun"/>
          <w:color w:val="000000"/>
          <w:szCs w:val="24"/>
          <w:u w:val="none"/>
          <w:lang w:eastAsia="zh-CN" w:bidi="hi-IN"/>
        </w:rPr>
      </w:pPr>
      <w:r w:rsidRPr="008C44E5">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0FB2FBE3" w14:textId="77777777" w:rsidR="008C44E5" w:rsidRPr="008C44E5" w:rsidRDefault="008C44E5" w:rsidP="008C44E5">
      <w:pPr>
        <w:widowControl w:val="0"/>
        <w:suppressAutoHyphens/>
        <w:spacing w:line="360" w:lineRule="auto"/>
        <w:ind w:firstLine="567"/>
        <w:contextualSpacing/>
        <w:jc w:val="both"/>
        <w:rPr>
          <w:rFonts w:eastAsia="SimSun"/>
          <w:color w:val="000000"/>
          <w:szCs w:val="24"/>
          <w:u w:val="none"/>
          <w:lang w:eastAsia="zh-CN" w:bidi="hi-IN"/>
        </w:rPr>
      </w:pPr>
      <w:r w:rsidRPr="008C44E5">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6075F6F9" w14:textId="77777777" w:rsidR="008C44E5" w:rsidRPr="008C44E5" w:rsidRDefault="008C44E5" w:rsidP="008C44E5">
      <w:pPr>
        <w:widowControl w:val="0"/>
        <w:suppressAutoHyphens/>
        <w:spacing w:line="360" w:lineRule="auto"/>
        <w:ind w:firstLine="567"/>
        <w:contextualSpacing/>
        <w:jc w:val="both"/>
        <w:rPr>
          <w:rFonts w:eastAsia="SimSun"/>
          <w:bCs/>
          <w:szCs w:val="24"/>
          <w:u w:val="none"/>
          <w:lang w:eastAsia="zh-CN" w:bidi="hi-IN"/>
        </w:rPr>
      </w:pPr>
      <w:r w:rsidRPr="008C44E5">
        <w:rPr>
          <w:rFonts w:eastAsia="Calibri"/>
          <w:szCs w:val="24"/>
          <w:u w:val="none"/>
        </w:rPr>
        <w:t xml:space="preserve">Ņemot vērā iepriekš minēto, un </w:t>
      </w:r>
      <w:r w:rsidRPr="008C44E5">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8C44E5">
        <w:rPr>
          <w:rFonts w:eastAsia="SimSun"/>
          <w:bCs/>
          <w:szCs w:val="24"/>
          <w:u w:val="none"/>
          <w:lang w:eastAsia="zh-CN" w:bidi="hi-IN"/>
        </w:rPr>
        <w:t xml:space="preserve">un Attīstības un tautsaimniecības komitejas, un Finanšu komitejas ieteikumu, atklāti balsojot: </w:t>
      </w:r>
      <w:r w:rsidRPr="008C44E5">
        <w:rPr>
          <w:rFonts w:eastAsia="Calibri"/>
          <w:noProof/>
          <w:szCs w:val="24"/>
          <w:u w:val="none"/>
        </w:rPr>
        <w:t>ar  balsīm "Par", "Pret", "Atturas", "Nepiedalās"</w:t>
      </w:r>
      <w:r w:rsidRPr="008C44E5">
        <w:rPr>
          <w:rFonts w:eastAsia="SimSun"/>
          <w:szCs w:val="24"/>
          <w:u w:val="none"/>
          <w:lang w:eastAsia="zh-CN" w:bidi="hi-IN"/>
        </w:rPr>
        <w:t>, Gulbenes novada pašvaldības dome NOLEMJ:</w:t>
      </w:r>
    </w:p>
    <w:p w14:paraId="2890A18C" w14:textId="77777777" w:rsidR="008C44E5" w:rsidRPr="008C44E5" w:rsidRDefault="008C44E5" w:rsidP="008C44E5">
      <w:pPr>
        <w:widowControl w:val="0"/>
        <w:suppressAutoHyphens/>
        <w:spacing w:line="360" w:lineRule="auto"/>
        <w:ind w:firstLine="426"/>
        <w:jc w:val="both"/>
        <w:rPr>
          <w:rFonts w:eastAsia="SimSun"/>
          <w:szCs w:val="24"/>
          <w:u w:val="none"/>
          <w:lang w:eastAsia="zh-CN" w:bidi="hi-IN"/>
        </w:rPr>
      </w:pPr>
      <w:r w:rsidRPr="008C44E5">
        <w:rPr>
          <w:rFonts w:eastAsia="SimSun"/>
          <w:szCs w:val="24"/>
          <w:u w:val="none"/>
          <w:lang w:eastAsia="zh-CN" w:bidi="hi-IN"/>
        </w:rPr>
        <w:t>1. NODOT atsavināšanai Gulbenes novada pašvaldībai piederošo dzīvokļa īpašumu “Gatves 5” - 3, Rankas pagasts, Gulbenes novads, kadastra numurs 5084 900 0245, kas sastāv no telpu grupas ar kadastra apzīmējumu 5084 008 0312 001 003, un pie tās piederošām kopīpašuma 579/7896 domājamām daļām no būves ar kadastra apzīmējumu 5084 008 0312 001 (daudzdzīvokļu māja), un 579/7896 domājamām daļām no zemes ar kadastra apzīmējumu 5084 008 0312, par brīvu cenu.</w:t>
      </w:r>
    </w:p>
    <w:p w14:paraId="4F9251B3" w14:textId="77777777" w:rsidR="008C44E5" w:rsidRPr="008C44E5" w:rsidRDefault="008C44E5" w:rsidP="008C44E5">
      <w:pPr>
        <w:widowControl w:val="0"/>
        <w:suppressAutoHyphens/>
        <w:spacing w:line="360" w:lineRule="auto"/>
        <w:ind w:firstLine="426"/>
        <w:jc w:val="both"/>
        <w:rPr>
          <w:rFonts w:eastAsia="SimSun"/>
          <w:szCs w:val="24"/>
          <w:u w:val="none"/>
          <w:lang w:eastAsia="zh-CN" w:bidi="hi-IN"/>
        </w:rPr>
      </w:pPr>
      <w:r w:rsidRPr="008C44E5">
        <w:rPr>
          <w:rFonts w:eastAsia="SimSun"/>
          <w:szCs w:val="24"/>
          <w:u w:val="none"/>
          <w:lang w:eastAsia="zh-CN" w:bidi="hi-IN"/>
        </w:rPr>
        <w:t>2. IEKĻAUT dzīvokļa īpašumu “Gatves 5” - 3, Rankas pagasts, Gulbenes novads, kadastra numurs 5084 900 0245, vienotajā uzskaites sistēmā kā atsavināšanai nododamo dzīvojamo telpu.</w:t>
      </w:r>
    </w:p>
    <w:p w14:paraId="3B5511B3" w14:textId="089CFF72" w:rsidR="008C44E5" w:rsidRPr="008C44E5" w:rsidRDefault="008C44E5" w:rsidP="008C44E5">
      <w:pPr>
        <w:widowControl w:val="0"/>
        <w:suppressAutoHyphens/>
        <w:spacing w:line="360" w:lineRule="auto"/>
        <w:ind w:firstLine="426"/>
        <w:jc w:val="both"/>
        <w:rPr>
          <w:rFonts w:eastAsia="SimSun"/>
          <w:szCs w:val="24"/>
          <w:u w:val="none"/>
          <w:lang w:eastAsia="zh-CN" w:bidi="hi-IN"/>
        </w:rPr>
      </w:pPr>
      <w:r w:rsidRPr="008C44E5">
        <w:rPr>
          <w:rFonts w:eastAsia="SimSun"/>
          <w:szCs w:val="24"/>
          <w:u w:val="none"/>
          <w:lang w:eastAsia="zh-CN" w:bidi="hi-IN"/>
        </w:rPr>
        <w:t>3. NOSŪTĪT dzīvokļa īpašuma “Gatves 5” - 3, Rankas pagasts, Gulbenes novads</w:t>
      </w:r>
      <w:r w:rsidRPr="008C44E5">
        <w:rPr>
          <w:rFonts w:eastAsia="SimSun"/>
          <w:bCs/>
          <w:szCs w:val="24"/>
          <w:u w:val="none"/>
          <w:lang w:eastAsia="zh-CN" w:bidi="hi-IN"/>
        </w:rPr>
        <w:t xml:space="preserve">, īrniecei </w:t>
      </w:r>
      <w:r w:rsidR="00506C4F">
        <w:rPr>
          <w:rFonts w:eastAsia="SimSun"/>
          <w:bCs/>
          <w:color w:val="000000"/>
          <w:szCs w:val="24"/>
          <w:u w:val="none"/>
          <w:lang w:eastAsia="zh-CN" w:bidi="hi-IN"/>
        </w:rPr>
        <w:t>[…]</w:t>
      </w:r>
      <w:r w:rsidRPr="008C44E5">
        <w:rPr>
          <w:rFonts w:eastAsia="SimSun"/>
          <w:bCs/>
          <w:szCs w:val="24"/>
          <w:u w:val="none"/>
          <w:lang w:eastAsia="zh-CN" w:bidi="hi-IN"/>
        </w:rPr>
        <w:t>, rakstisku piedāvājumu dzīvokli iegādāties.</w:t>
      </w:r>
    </w:p>
    <w:p w14:paraId="4994D96B" w14:textId="77777777" w:rsidR="008C44E5" w:rsidRPr="008C44E5" w:rsidRDefault="008C44E5" w:rsidP="008C44E5">
      <w:pPr>
        <w:widowControl w:val="0"/>
        <w:suppressAutoHyphens/>
        <w:spacing w:line="360" w:lineRule="auto"/>
        <w:ind w:firstLine="426"/>
        <w:jc w:val="both"/>
        <w:rPr>
          <w:rFonts w:eastAsia="SimSun"/>
          <w:szCs w:val="24"/>
          <w:u w:val="none"/>
          <w:lang w:eastAsia="zh-CN" w:bidi="hi-IN"/>
        </w:rPr>
      </w:pPr>
      <w:r w:rsidRPr="008C44E5">
        <w:rPr>
          <w:rFonts w:eastAsia="SimSun"/>
          <w:szCs w:val="24"/>
          <w:u w:val="none"/>
          <w:lang w:eastAsia="zh-CN" w:bidi="hi-IN"/>
        </w:rPr>
        <w:t>4. Par lēmuma 2. un 3.punkta izpildi ir atbildīga Gulbenes novada Centrālās pārvaldes Īpašumu pārraudzības nodaļas nekustamā īpašuma speciāliste.</w:t>
      </w:r>
    </w:p>
    <w:p w14:paraId="6E65AC18" w14:textId="77777777" w:rsidR="008C44E5" w:rsidRPr="008C44E5" w:rsidRDefault="008C44E5" w:rsidP="008C44E5">
      <w:pPr>
        <w:widowControl w:val="0"/>
        <w:suppressAutoHyphens/>
        <w:spacing w:line="360" w:lineRule="auto"/>
        <w:ind w:firstLine="426"/>
        <w:jc w:val="both"/>
        <w:rPr>
          <w:rFonts w:eastAsia="SimSun"/>
          <w:szCs w:val="24"/>
          <w:u w:val="none"/>
          <w:lang w:eastAsia="zh-CN" w:bidi="hi-IN"/>
        </w:rPr>
      </w:pPr>
      <w:r w:rsidRPr="008C44E5">
        <w:rPr>
          <w:rFonts w:eastAsia="SimSun"/>
          <w:szCs w:val="24"/>
          <w:u w:val="none"/>
          <w:lang w:eastAsia="zh-CN" w:bidi="hi-IN"/>
        </w:rPr>
        <w:lastRenderedPageBreak/>
        <w:t xml:space="preserve">5. </w:t>
      </w:r>
      <w:r w:rsidRPr="008C44E5">
        <w:rPr>
          <w:rFonts w:eastAsia="SimSun"/>
          <w:szCs w:val="24"/>
          <w:u w:val="none"/>
        </w:rPr>
        <w:t>Lēmuma izpildes kontroli veikt Gulbenes novada pašvaldības izpilddirektoram.</w:t>
      </w:r>
    </w:p>
    <w:p w14:paraId="69D5112D" w14:textId="77777777" w:rsidR="00203C2F" w:rsidRDefault="00203C2F" w:rsidP="000C7638">
      <w:pPr>
        <w:rPr>
          <w:color w:val="000000" w:themeColor="text1"/>
          <w:szCs w:val="24"/>
          <w:u w:val="none"/>
        </w:rPr>
      </w:pPr>
    </w:p>
    <w:p w14:paraId="2E00D898"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7182129C"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“Kurzemnieki” atsavināšanu</w:t>
      </w:r>
    </w:p>
    <w:p w14:paraId="2610F13F"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303BA0D"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1057F74" w14:textId="1471C07C" w:rsidR="00E264AD" w:rsidRPr="00575A1B" w:rsidRDefault="00FC3D1E" w:rsidP="00575A1B">
      <w:pPr>
        <w:rPr>
          <w:rFonts w:eastAsia="Calibri"/>
          <w:szCs w:val="24"/>
          <w:u w:val="none"/>
        </w:rPr>
      </w:pPr>
      <w:r>
        <w:rPr>
          <w:rFonts w:eastAsia="Calibri"/>
          <w:szCs w:val="24"/>
          <w:u w:val="none"/>
        </w:rPr>
        <w:t xml:space="preserve">DEBATĒS PIEDALĀS: </w:t>
      </w:r>
      <w:r w:rsidR="00100829">
        <w:rPr>
          <w:rFonts w:eastAsia="Calibri"/>
          <w:szCs w:val="24"/>
          <w:u w:val="none"/>
        </w:rPr>
        <w:t>nav</w:t>
      </w:r>
    </w:p>
    <w:p w14:paraId="7AF7735B" w14:textId="77777777" w:rsidR="00BC2002" w:rsidRDefault="00BC2002" w:rsidP="00956EC8">
      <w:pPr>
        <w:rPr>
          <w:rFonts w:eastAsia="Calibri"/>
          <w:color w:val="FF0000"/>
          <w:szCs w:val="24"/>
          <w:u w:val="none"/>
        </w:rPr>
      </w:pPr>
    </w:p>
    <w:p w14:paraId="4B0B6B99" w14:textId="77777777" w:rsidR="00100829" w:rsidRDefault="00100829" w:rsidP="00100829">
      <w:pPr>
        <w:spacing w:line="360" w:lineRule="auto"/>
        <w:ind w:firstLine="567"/>
        <w:jc w:val="both"/>
        <w:rPr>
          <w:u w:val="none"/>
        </w:rPr>
      </w:pPr>
      <w:r>
        <w:rPr>
          <w:u w:val="none"/>
        </w:rPr>
        <w:t>Apvienotā Attīstības un tautsaimniecības komiteja un Finanšu komiteja atklāti balsojot:</w:t>
      </w:r>
    </w:p>
    <w:p w14:paraId="6CD77C27" w14:textId="77777777" w:rsidR="00B24B3A" w:rsidRDefault="00FC3D1E" w:rsidP="00100829">
      <w:pPr>
        <w:spacing w:line="360" w:lineRule="auto"/>
        <w:ind w:firstLine="567"/>
        <w:jc w:val="both"/>
        <w:rPr>
          <w:u w:val="none"/>
        </w:rPr>
      </w:pPr>
      <w:r w:rsidRPr="0016506D">
        <w:rPr>
          <w:noProof/>
          <w:u w:val="none"/>
        </w:rPr>
        <w:t>ar 7 balsīm "Par" (Dāvis Uiska, Gunārs Babris, Gunārs Ciglis, Ivars Kupčs, Jānis Barinskis, Normunds Audzišs, Normunds Mazūrs), "Pret" – nav, "Atturas" – nav, "Nepiedalās" – 1 (Artūrs Smagars)</w:t>
      </w:r>
      <w:r>
        <w:rPr>
          <w:u w:val="none"/>
        </w:rPr>
        <w:t xml:space="preserve">, </w:t>
      </w:r>
      <w:r w:rsidR="00E966B9">
        <w:rPr>
          <w:u w:val="none"/>
        </w:rPr>
        <w:t>NOLEMJ</w:t>
      </w:r>
      <w:r w:rsidR="00114990" w:rsidRPr="00B24B3A">
        <w:rPr>
          <w:u w:val="none"/>
        </w:rPr>
        <w:t>:</w:t>
      </w:r>
    </w:p>
    <w:p w14:paraId="64D29A3E" w14:textId="77777777" w:rsidR="00100829" w:rsidRDefault="00100829" w:rsidP="0010082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EE3D4F7" w14:textId="77777777" w:rsidR="008C44E5" w:rsidRPr="00B35203" w:rsidRDefault="008C44E5" w:rsidP="008C44E5">
      <w:pPr>
        <w:pStyle w:val="Default"/>
        <w:spacing w:after="240"/>
        <w:jc w:val="center"/>
        <w:rPr>
          <w:b/>
          <w:szCs w:val="24"/>
        </w:rPr>
      </w:pPr>
      <w:r w:rsidRPr="00134705">
        <w:rPr>
          <w:b/>
          <w:szCs w:val="24"/>
        </w:rPr>
        <w:t xml:space="preserve">Par </w:t>
      </w:r>
      <w:r w:rsidRPr="00B73A3D">
        <w:rPr>
          <w:b/>
          <w:szCs w:val="24"/>
        </w:rPr>
        <w:t xml:space="preserve">nekustamā </w:t>
      </w:r>
      <w:r w:rsidRPr="006C2110">
        <w:rPr>
          <w:b/>
          <w:szCs w:val="24"/>
        </w:rPr>
        <w:t xml:space="preserve">īpašuma </w:t>
      </w:r>
      <w:r w:rsidRPr="00255F8A">
        <w:rPr>
          <w:b/>
          <w:szCs w:val="24"/>
        </w:rPr>
        <w:t>Stradu </w:t>
      </w:r>
      <w:r>
        <w:rPr>
          <w:b/>
          <w:szCs w:val="24"/>
        </w:rPr>
        <w:t>pagastā ar nosaukumu “</w:t>
      </w:r>
      <w:r w:rsidRPr="00255F8A">
        <w:rPr>
          <w:b/>
          <w:szCs w:val="24"/>
        </w:rPr>
        <w:t>Kurzemnieki</w:t>
      </w:r>
      <w:r>
        <w:rPr>
          <w:b/>
          <w:szCs w:val="24"/>
        </w:rPr>
        <w:t>” atsavināšanu</w:t>
      </w:r>
    </w:p>
    <w:p w14:paraId="756DC16C" w14:textId="4C99C29D" w:rsidR="008C44E5" w:rsidRPr="00133A42" w:rsidRDefault="008C44E5" w:rsidP="008C44E5">
      <w:pPr>
        <w:spacing w:line="360" w:lineRule="auto"/>
        <w:ind w:firstLine="720"/>
        <w:jc w:val="both"/>
        <w:rPr>
          <w:szCs w:val="24"/>
          <w:u w:val="none"/>
        </w:rPr>
      </w:pPr>
      <w:r w:rsidRPr="00133A42">
        <w:rPr>
          <w:bCs/>
          <w:szCs w:val="24"/>
          <w:u w:val="none"/>
        </w:rPr>
        <w:t>Gulbenes novada pašvaldībā saņemts</w:t>
      </w:r>
      <w:r w:rsidRPr="00133A42">
        <w:rPr>
          <w:b/>
          <w:szCs w:val="24"/>
          <w:u w:val="none"/>
        </w:rPr>
        <w:t xml:space="preserve"> </w:t>
      </w:r>
      <w:r w:rsidR="00506C4F">
        <w:rPr>
          <w:rFonts w:eastAsia="SimSun"/>
          <w:bCs/>
          <w:color w:val="000000"/>
          <w:szCs w:val="24"/>
          <w:u w:val="none"/>
          <w:lang w:eastAsia="zh-CN" w:bidi="hi-IN"/>
        </w:rPr>
        <w:t>[…]</w:t>
      </w:r>
      <w:r w:rsidRPr="00133A42">
        <w:rPr>
          <w:szCs w:val="24"/>
          <w:u w:val="none"/>
        </w:rPr>
        <w:t>, 2025.gada 18.augusta iesniegums (Gulbenes novada pašvaldībā saņemts 2025.gada 18.augustā un reģistrēts ar Nr. GND/5.13.2/25/1849-M), kurā lūgumu atsavināt nekustamo īpašumu Stradu pagastā ar nosaukumu “Kurzemnieki”, kadastra numurs 5090 002 0251.</w:t>
      </w:r>
    </w:p>
    <w:p w14:paraId="0EA24732" w14:textId="77777777" w:rsidR="008C44E5" w:rsidRPr="00133A42" w:rsidRDefault="008C44E5" w:rsidP="008C44E5">
      <w:pPr>
        <w:spacing w:line="360" w:lineRule="auto"/>
        <w:ind w:firstLine="720"/>
        <w:jc w:val="both"/>
        <w:rPr>
          <w:szCs w:val="24"/>
          <w:u w:val="none"/>
        </w:rPr>
      </w:pPr>
      <w:r w:rsidRPr="00133A42">
        <w:rPr>
          <w:bCs/>
          <w:szCs w:val="24"/>
          <w:u w:val="none"/>
        </w:rPr>
        <w:t xml:space="preserve">Saskaņā ar Valsts zemes dienesta Nekustamā īpašuma valsts kadastra informācijas sistēmas (turpmāk – kadastra informācijas sistēma) datiem nekustamais īpašums </w:t>
      </w:r>
      <w:r w:rsidRPr="00133A42">
        <w:rPr>
          <w:szCs w:val="24"/>
          <w:u w:val="none"/>
        </w:rPr>
        <w:t>Stradu pagastā ar nosaukumu “Kurzemnieki”, kadastra numurs 5090 002 0251, sastāv no zemes vienības ar kadastra apzīmējumu 50900020251 ar platību 0,1604 ha. (turpmāk – Nekustamais īpašums).</w:t>
      </w:r>
    </w:p>
    <w:p w14:paraId="0291FF7E" w14:textId="77777777" w:rsidR="008C44E5" w:rsidRPr="00133A42" w:rsidRDefault="008C44E5" w:rsidP="008C44E5">
      <w:pPr>
        <w:spacing w:line="360" w:lineRule="auto"/>
        <w:ind w:firstLine="720"/>
        <w:jc w:val="both"/>
        <w:rPr>
          <w:szCs w:val="24"/>
          <w:u w:val="none"/>
        </w:rPr>
      </w:pPr>
      <w:r w:rsidRPr="00133A42">
        <w:rPr>
          <w:szCs w:val="24"/>
          <w:u w:val="none"/>
        </w:rPr>
        <w:t>Atbilstoši ierakstam Stradu pagasta zemesgrāmatas nodalījumā Nr. 100000572741, Gulbenes novada pašvaldības īpašuma tiesības uz nekustamo īpašumu nostiprinātas 2017.gada 10.novembrī ar Vidzemes rajona tiesas lēmumu.</w:t>
      </w:r>
    </w:p>
    <w:p w14:paraId="36032C56" w14:textId="77777777" w:rsidR="008C44E5" w:rsidRPr="00133A42" w:rsidRDefault="008C44E5" w:rsidP="008C44E5">
      <w:pPr>
        <w:spacing w:line="360" w:lineRule="auto"/>
        <w:ind w:firstLine="720"/>
        <w:jc w:val="both"/>
        <w:rPr>
          <w:szCs w:val="24"/>
          <w:u w:val="none"/>
        </w:rPr>
      </w:pPr>
      <w:r w:rsidRPr="00133A42">
        <w:rPr>
          <w:bCs/>
          <w:szCs w:val="24"/>
          <w:u w:val="none"/>
        </w:rPr>
        <w:t xml:space="preserve">Uz zemes vienības ar kadastra </w:t>
      </w:r>
      <w:r w:rsidRPr="00133A42">
        <w:rPr>
          <w:szCs w:val="24"/>
          <w:u w:val="none"/>
        </w:rPr>
        <w:t>apzīmējumu 50900020251 atrodas ēku (būvju) īpašums ar  kadastra numurs 5090 502 0037, kas sastāv no būves ar kadastra apzīmējumu 50900020251001 (dzīvojamā ēka), adrese: “Kurzemnieki”, Stāķi, Stradu pagasts, Gulbenes novads (turpmāk – Būvju īpašums).</w:t>
      </w:r>
    </w:p>
    <w:p w14:paraId="32C8B57D" w14:textId="44003BE7" w:rsidR="008C44E5" w:rsidRPr="00133A42" w:rsidRDefault="008C44E5" w:rsidP="008C44E5">
      <w:pPr>
        <w:spacing w:line="360" w:lineRule="auto"/>
        <w:ind w:firstLine="567"/>
        <w:jc w:val="both"/>
        <w:rPr>
          <w:szCs w:val="24"/>
          <w:u w:val="none"/>
        </w:rPr>
      </w:pPr>
      <w:r w:rsidRPr="00133A42">
        <w:rPr>
          <w:szCs w:val="24"/>
          <w:u w:val="none"/>
        </w:rPr>
        <w:t xml:space="preserve">Atbilstoši Valsts vienotās datorizētās zemesgrāmatas datiem </w:t>
      </w:r>
      <w:r w:rsidR="00506C4F">
        <w:rPr>
          <w:rFonts w:eastAsia="SimSun"/>
          <w:bCs/>
          <w:color w:val="000000"/>
          <w:szCs w:val="24"/>
          <w:u w:val="none"/>
          <w:lang w:eastAsia="zh-CN" w:bidi="hi-IN"/>
        </w:rPr>
        <w:t>[…]</w:t>
      </w:r>
      <w:r w:rsidRPr="00133A42">
        <w:rPr>
          <w:szCs w:val="24"/>
          <w:u w:val="none"/>
        </w:rPr>
        <w:t>, ir būvju īpašuma īpašniece. Iesnieguma iesniedzējas īpašumtiesības uz minēto būvju īpašumu nostiprinātas 2017.gada 5.janvārī ar Vidzemes rajona tiesas lēmumu, par ko izdarīts ieraksts Stradu pagasta zemesgrāmatas nodalījumā Nr. 100000562683.</w:t>
      </w:r>
    </w:p>
    <w:p w14:paraId="58E74983" w14:textId="19FAE73B" w:rsidR="008C44E5" w:rsidRPr="00133A42" w:rsidRDefault="008C44E5" w:rsidP="008C44E5">
      <w:pPr>
        <w:spacing w:line="360" w:lineRule="auto"/>
        <w:ind w:firstLine="720"/>
        <w:jc w:val="both"/>
        <w:rPr>
          <w:bCs/>
          <w:szCs w:val="24"/>
          <w:u w:val="none"/>
        </w:rPr>
      </w:pPr>
      <w:r w:rsidRPr="00133A42">
        <w:rPr>
          <w:bCs/>
          <w:szCs w:val="24"/>
          <w:u w:val="none"/>
        </w:rPr>
        <w:t xml:space="preserve">Publiskas personas mantas atsavināšanas likuma 4.panta ceturtās daļas 3.punkts nosaka, ka atsevišķos gadījumos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Pr="00133A42">
        <w:rPr>
          <w:bCs/>
          <w:szCs w:val="24"/>
          <w:u w:val="none"/>
        </w:rPr>
        <w:lastRenderedPageBreak/>
        <w:t>starpgabalu</w:t>
      </w:r>
      <w:proofErr w:type="spellEnd"/>
      <w:r w:rsidRPr="00133A42">
        <w:rPr>
          <w:bCs/>
          <w:szCs w:val="24"/>
          <w:u w:val="none"/>
        </w:rPr>
        <w:t xml:space="preserve">, kas </w:t>
      </w:r>
      <w:proofErr w:type="spellStart"/>
      <w:r w:rsidRPr="00133A42">
        <w:rPr>
          <w:bCs/>
          <w:szCs w:val="24"/>
          <w:u w:val="none"/>
        </w:rPr>
        <w:t>piegul</w:t>
      </w:r>
      <w:proofErr w:type="spellEnd"/>
      <w:r w:rsidRPr="00133A42">
        <w:rPr>
          <w:bCs/>
          <w:szCs w:val="24"/>
          <w:u w:val="none"/>
        </w:rPr>
        <w:t xml:space="preserve"> šai zemei. Saskaņā ar Publikas personas mantas atsavināšanas likuma 4.panta ceturtās daļas 3.punktu </w:t>
      </w:r>
      <w:r w:rsidR="00506C4F">
        <w:rPr>
          <w:rFonts w:eastAsia="SimSun"/>
          <w:bCs/>
          <w:color w:val="000000"/>
          <w:szCs w:val="24"/>
          <w:u w:val="none"/>
          <w:lang w:eastAsia="zh-CN" w:bidi="hi-IN"/>
        </w:rPr>
        <w:t>[…]</w:t>
      </w:r>
      <w:r w:rsidRPr="00133A42">
        <w:rPr>
          <w:bCs/>
          <w:szCs w:val="24"/>
          <w:u w:val="none"/>
        </w:rPr>
        <w:t>, ir tiesīga ierosināt Nekustama īpašuma atsavināšanu.</w:t>
      </w:r>
    </w:p>
    <w:p w14:paraId="3BFBFCE8" w14:textId="77777777" w:rsidR="008C44E5" w:rsidRPr="00133A42" w:rsidRDefault="008C44E5" w:rsidP="008C44E5">
      <w:pPr>
        <w:spacing w:line="360" w:lineRule="auto"/>
        <w:ind w:firstLine="720"/>
        <w:jc w:val="both"/>
        <w:rPr>
          <w:szCs w:val="24"/>
          <w:u w:val="none"/>
        </w:rPr>
      </w:pPr>
      <w:r w:rsidRPr="00133A42">
        <w:rPr>
          <w:szCs w:val="24"/>
          <w:u w:val="none"/>
        </w:rPr>
        <w:t xml:space="preserve">Publiskas personas mantas atsavināšanas likuma 5.panta </w:t>
      </w:r>
      <w:r w:rsidRPr="00133A42">
        <w:rPr>
          <w:szCs w:val="24"/>
          <w:u w:val="none"/>
          <w:shd w:val="clear" w:color="auto" w:fill="FFFFFF"/>
        </w:rPr>
        <w:t xml:space="preserve">ceturtā daļa nosaka, ka atvasinātas publiskas personas lēmējinstitūcija divu mēnešu laikā pēc tam, kad šā likuma </w:t>
      </w:r>
      <w:hyperlink r:id="rId14" w:anchor="p4" w:history="1">
        <w:r w:rsidRPr="00133A42">
          <w:rPr>
            <w:szCs w:val="24"/>
            <w:u w:val="none"/>
            <w:shd w:val="clear" w:color="auto" w:fill="FFFFFF"/>
          </w:rPr>
          <w:t>4.panta</w:t>
        </w:r>
      </w:hyperlink>
      <w:r w:rsidRPr="00133A42">
        <w:rPr>
          <w:szCs w:val="24"/>
          <w:u w:val="none"/>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133A42">
        <w:rPr>
          <w:szCs w:val="24"/>
          <w:u w:val="none"/>
        </w:rPr>
        <w:t>.</w:t>
      </w:r>
    </w:p>
    <w:p w14:paraId="4D2233B6" w14:textId="77777777" w:rsidR="008C44E5" w:rsidRPr="00133A42" w:rsidRDefault="008C44E5" w:rsidP="008C44E5">
      <w:pPr>
        <w:widowControl w:val="0"/>
        <w:spacing w:line="360" w:lineRule="auto"/>
        <w:ind w:firstLine="720"/>
        <w:jc w:val="both"/>
        <w:rPr>
          <w:szCs w:val="24"/>
          <w:u w:val="none"/>
        </w:rPr>
      </w:pPr>
      <w:r w:rsidRPr="00133A42">
        <w:rPr>
          <w:szCs w:val="24"/>
          <w:u w:val="none"/>
        </w:rPr>
        <w:t>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Šā likuma 8.panta otrā daļa nosaka, ka atsavināšanai paredzētā atvasinātas publiskas personas nekustamā īpašuma novērtēšanu organizē attiecīgās atvasinātās publiskās personas lēmējinstitūcijas noteiktajā kārtībā. Šā likuma 37.panta pirmās daļas 4.punkts nosaka, ka pārdot publiskas personas mantu par brīvu cenu var, ja nekustamo īpašumu iegūst 4.panta ceturtajā daļā minētā persona; šajā gadījumā pārdošanas cena ir vienāda ar nosacīto cenu.</w:t>
      </w:r>
    </w:p>
    <w:p w14:paraId="3426A862" w14:textId="77777777" w:rsidR="008C44E5" w:rsidRPr="00133A42" w:rsidRDefault="008C44E5" w:rsidP="008C44E5">
      <w:pPr>
        <w:widowControl w:val="0"/>
        <w:spacing w:line="360" w:lineRule="auto"/>
        <w:ind w:firstLine="720"/>
        <w:jc w:val="both"/>
        <w:rPr>
          <w:szCs w:val="24"/>
          <w:u w:val="none"/>
        </w:rPr>
      </w:pPr>
      <w:r w:rsidRPr="00133A42">
        <w:rPr>
          <w:szCs w:val="24"/>
          <w:u w:val="none"/>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A167438" w14:textId="77777777" w:rsidR="008C44E5" w:rsidRPr="00133A42" w:rsidRDefault="008C44E5" w:rsidP="00133A42">
      <w:pPr>
        <w:spacing w:line="360" w:lineRule="auto"/>
        <w:ind w:firstLine="567"/>
        <w:jc w:val="both"/>
        <w:rPr>
          <w:noProof/>
          <w:color w:val="000000"/>
          <w:szCs w:val="24"/>
          <w:u w:val="none"/>
        </w:rPr>
      </w:pPr>
      <w:r w:rsidRPr="00133A42">
        <w:rPr>
          <w:szCs w:val="24"/>
          <w:u w:val="none"/>
        </w:rPr>
        <w:t xml:space="preserve">Pamatojoties uz Pašvaldību likuma 10.panta pirmās daļas 16.punktu, Publiskas personas mantas atsavināšanas likuma 4.panta ceturtās daļas 3.punktu, 5.panta pirmo, ceturto un piekto daļu, 8.panta otro daļu, 37.panta pirmās daļas 4.punktu, un ņemot vērā Attīstības un tautsaimniecības komitejas ieteikumu un Finanšu komitejas ieteikumu, atklāti balsojot: </w:t>
      </w:r>
      <w:r w:rsidRPr="00133A42">
        <w:rPr>
          <w:noProof/>
          <w:szCs w:val="24"/>
          <w:u w:val="none"/>
        </w:rPr>
        <w:t xml:space="preserve">ar  balsīm “Par” ( ), “Pret” – , “Atturas” – , “Nepiedalās” – </w:t>
      </w:r>
      <w:r w:rsidRPr="00133A42">
        <w:rPr>
          <w:szCs w:val="24"/>
          <w:u w:val="none"/>
        </w:rPr>
        <w:t>, Gulbenes novada pašvaldības dome NOLEMJ</w:t>
      </w:r>
      <w:r w:rsidRPr="00133A42">
        <w:rPr>
          <w:color w:val="000000"/>
          <w:szCs w:val="24"/>
          <w:u w:val="none"/>
        </w:rPr>
        <w:t>:</w:t>
      </w:r>
    </w:p>
    <w:p w14:paraId="5A756029" w14:textId="22E63C57" w:rsidR="008C44E5" w:rsidRDefault="008C44E5" w:rsidP="00133A42">
      <w:pPr>
        <w:pStyle w:val="Parasts1"/>
        <w:numPr>
          <w:ilvl w:val="0"/>
          <w:numId w:val="4"/>
        </w:numPr>
        <w:tabs>
          <w:tab w:val="left" w:pos="993"/>
        </w:tabs>
        <w:spacing w:after="0" w:line="360" w:lineRule="auto"/>
        <w:ind w:left="0" w:firstLine="567"/>
        <w:jc w:val="both"/>
      </w:pPr>
      <w:r>
        <w:t>N</w:t>
      </w:r>
      <w:r w:rsidRPr="00255F12">
        <w:t xml:space="preserve">ODOT atsavināšanai Gulbenes novada </w:t>
      </w:r>
      <w:r>
        <w:t>pašvaldībai</w:t>
      </w:r>
      <w:r w:rsidRPr="00255F12">
        <w:t xml:space="preserve"> </w:t>
      </w:r>
      <w:r>
        <w:t xml:space="preserve">piederošo nekustamo īpašumu </w:t>
      </w:r>
      <w:r>
        <w:rPr>
          <w:rFonts w:cs="Times New Roman"/>
        </w:rPr>
        <w:t>Stradu pagastā ar nosaukumu “</w:t>
      </w:r>
      <w:r w:rsidRPr="00255F8A">
        <w:rPr>
          <w:rFonts w:cs="Times New Roman"/>
        </w:rPr>
        <w:t>Kurzemnieki</w:t>
      </w:r>
      <w:r>
        <w:rPr>
          <w:rFonts w:cs="Times New Roman"/>
        </w:rPr>
        <w:t xml:space="preserve">”, kadastra numurs </w:t>
      </w:r>
      <w:r w:rsidRPr="00255F8A">
        <w:rPr>
          <w:rFonts w:cs="Times New Roman"/>
        </w:rPr>
        <w:t>5090</w:t>
      </w:r>
      <w:r>
        <w:rPr>
          <w:rFonts w:cs="Times New Roman"/>
        </w:rPr>
        <w:t xml:space="preserve"> </w:t>
      </w:r>
      <w:r w:rsidRPr="00255F8A">
        <w:rPr>
          <w:rFonts w:cs="Times New Roman"/>
        </w:rPr>
        <w:t>002</w:t>
      </w:r>
      <w:r>
        <w:rPr>
          <w:rFonts w:cs="Times New Roman"/>
        </w:rPr>
        <w:t xml:space="preserve"> </w:t>
      </w:r>
      <w:r w:rsidRPr="00255F8A">
        <w:rPr>
          <w:rFonts w:cs="Times New Roman"/>
        </w:rPr>
        <w:t>0251</w:t>
      </w:r>
      <w:r>
        <w:rPr>
          <w:rFonts w:cs="Times New Roman"/>
        </w:rPr>
        <w:t xml:space="preserve">, sastāv no zemes vienības ar kadastra apzīmējumu </w:t>
      </w:r>
      <w:r w:rsidRPr="00255F8A">
        <w:rPr>
          <w:rFonts w:cs="Times New Roman"/>
        </w:rPr>
        <w:t>50900020251</w:t>
      </w:r>
      <w:r>
        <w:rPr>
          <w:rFonts w:cs="Times New Roman"/>
        </w:rPr>
        <w:t xml:space="preserve"> ar platību </w:t>
      </w:r>
      <w:r w:rsidRPr="00255F8A">
        <w:rPr>
          <w:rFonts w:cs="Times New Roman"/>
        </w:rPr>
        <w:t>0</w:t>
      </w:r>
      <w:r>
        <w:rPr>
          <w:rFonts w:cs="Times New Roman"/>
        </w:rPr>
        <w:t>,</w:t>
      </w:r>
      <w:r w:rsidRPr="00255F8A">
        <w:rPr>
          <w:rFonts w:cs="Times New Roman"/>
        </w:rPr>
        <w:t>1604</w:t>
      </w:r>
      <w:r>
        <w:rPr>
          <w:rFonts w:cs="Times New Roman"/>
        </w:rPr>
        <w:t xml:space="preserve"> ha</w:t>
      </w:r>
      <w:r w:rsidRPr="00E35550">
        <w:t xml:space="preserve">, </w:t>
      </w:r>
      <w:r w:rsidRPr="00715C25">
        <w:t xml:space="preserve">par brīvu cenu </w:t>
      </w:r>
      <w:r w:rsidR="00506C4F">
        <w:rPr>
          <w:bCs/>
          <w:color w:val="000000"/>
        </w:rPr>
        <w:t>[…]</w:t>
      </w:r>
      <w:r>
        <w:t>.</w:t>
      </w:r>
    </w:p>
    <w:p w14:paraId="63F6DA3C" w14:textId="77777777" w:rsidR="008C44E5" w:rsidRDefault="008C44E5" w:rsidP="00133A42">
      <w:pPr>
        <w:pStyle w:val="Parasts1"/>
        <w:numPr>
          <w:ilvl w:val="0"/>
          <w:numId w:val="4"/>
        </w:numPr>
        <w:tabs>
          <w:tab w:val="left" w:pos="993"/>
        </w:tabs>
        <w:spacing w:after="0" w:line="360" w:lineRule="auto"/>
        <w:ind w:left="0" w:firstLine="567"/>
        <w:jc w:val="both"/>
      </w:pPr>
      <w:r w:rsidRPr="00255F12">
        <w:t xml:space="preserve">UZDOT Gulbenes novada </w:t>
      </w:r>
      <w:r>
        <w:t>pašvaldības ī</w:t>
      </w:r>
      <w:r w:rsidRPr="00255F12">
        <w:t>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w:t>
      </w:r>
      <w:r>
        <w:t xml:space="preserve">pašvaldības </w:t>
      </w:r>
      <w:r w:rsidRPr="00255F12">
        <w:t xml:space="preserve">domes sēdē. </w:t>
      </w:r>
    </w:p>
    <w:p w14:paraId="16DD690C" w14:textId="6B37FD60" w:rsidR="008C44E5" w:rsidRPr="00506C4F" w:rsidRDefault="008C44E5" w:rsidP="008C44E5">
      <w:pPr>
        <w:pStyle w:val="Parasts1"/>
        <w:numPr>
          <w:ilvl w:val="0"/>
          <w:numId w:val="4"/>
        </w:numPr>
        <w:tabs>
          <w:tab w:val="left" w:pos="993"/>
        </w:tabs>
        <w:spacing w:after="0" w:line="360" w:lineRule="auto"/>
        <w:ind w:left="0" w:firstLine="567"/>
        <w:jc w:val="both"/>
        <w:rPr>
          <w:rFonts w:cs="Times New Roman"/>
        </w:rPr>
      </w:pPr>
      <w:r w:rsidRPr="00B5069D">
        <w:t xml:space="preserve">Lēmuma </w:t>
      </w:r>
      <w:r>
        <w:t>norakstu</w:t>
      </w:r>
      <w:r w:rsidRPr="00B5069D">
        <w:t xml:space="preserve"> nosūtīt</w:t>
      </w:r>
      <w:r>
        <w:t xml:space="preserve"> </w:t>
      </w:r>
      <w:r w:rsidR="00506C4F">
        <w:rPr>
          <w:bCs/>
          <w:color w:val="000000"/>
        </w:rPr>
        <w:t>[…]</w:t>
      </w:r>
    </w:p>
    <w:p w14:paraId="4713A91B" w14:textId="77777777" w:rsidR="008C44E5" w:rsidRPr="00732C17" w:rsidRDefault="008C44E5" w:rsidP="008C44E5">
      <w:pPr>
        <w:pStyle w:val="Parasts1"/>
        <w:spacing w:after="0" w:line="360" w:lineRule="auto"/>
        <w:ind w:firstLine="567"/>
        <w:jc w:val="both"/>
        <w:rPr>
          <w:color w:val="auto"/>
        </w:rPr>
      </w:pPr>
      <w:r w:rsidRPr="00732C17">
        <w:rPr>
          <w:color w:val="auto"/>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32C17">
        <w:rPr>
          <w:color w:val="auto"/>
        </w:rPr>
        <w:t>rakstveidā</w:t>
      </w:r>
      <w:proofErr w:type="spellEnd"/>
      <w:r w:rsidRPr="00732C17">
        <w:rPr>
          <w:color w:val="auto"/>
        </w:rPr>
        <w:t>, mutvārdos vai citādi – , neietekmē tā stāšanos spēkā.</w:t>
      </w:r>
    </w:p>
    <w:p w14:paraId="495BC951" w14:textId="77777777" w:rsidR="00203C2F" w:rsidRDefault="00203C2F" w:rsidP="000C7638">
      <w:pPr>
        <w:rPr>
          <w:color w:val="000000" w:themeColor="text1"/>
          <w:szCs w:val="24"/>
          <w:u w:val="none"/>
        </w:rPr>
      </w:pPr>
    </w:p>
    <w:p w14:paraId="6146F35A"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79F2B61C"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Tirzas pagasta dzīvokļa īpašuma “Tirzmalas” - 11 atsavināšanu</w:t>
      </w:r>
    </w:p>
    <w:p w14:paraId="6F413805"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340F0EBB"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6C82289" w14:textId="77777777" w:rsidR="00100829" w:rsidRPr="00575A1B" w:rsidRDefault="00100829" w:rsidP="00100829">
      <w:pPr>
        <w:rPr>
          <w:rFonts w:eastAsia="Calibri"/>
          <w:szCs w:val="24"/>
          <w:u w:val="none"/>
        </w:rPr>
      </w:pPr>
      <w:r>
        <w:rPr>
          <w:rFonts w:eastAsia="Calibri"/>
          <w:szCs w:val="24"/>
          <w:u w:val="none"/>
        </w:rPr>
        <w:t>DEBATĒS PIEDALĀS: nav</w:t>
      </w:r>
    </w:p>
    <w:p w14:paraId="76E1D681" w14:textId="77777777" w:rsidR="00100829" w:rsidRDefault="00100829" w:rsidP="00100829">
      <w:pPr>
        <w:rPr>
          <w:rFonts w:eastAsia="Calibri"/>
          <w:color w:val="FF0000"/>
          <w:szCs w:val="24"/>
          <w:u w:val="none"/>
        </w:rPr>
      </w:pPr>
    </w:p>
    <w:p w14:paraId="50EF1311" w14:textId="77777777" w:rsidR="00100829" w:rsidRDefault="00100829" w:rsidP="00100829">
      <w:pPr>
        <w:spacing w:line="360" w:lineRule="auto"/>
        <w:ind w:firstLine="567"/>
        <w:jc w:val="both"/>
        <w:rPr>
          <w:u w:val="none"/>
        </w:rPr>
      </w:pPr>
      <w:r>
        <w:rPr>
          <w:u w:val="none"/>
        </w:rPr>
        <w:t>Apvienotā Attīstības un tautsaimniecības komiteja un Finanšu komiteja atklāti balsojot:</w:t>
      </w:r>
    </w:p>
    <w:p w14:paraId="7EBB44EB" w14:textId="77777777" w:rsidR="00100829" w:rsidRDefault="00100829" w:rsidP="00100829">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714FF217" w14:textId="77777777" w:rsidR="00100829" w:rsidRDefault="00100829" w:rsidP="0010082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ED10377" w14:textId="77777777" w:rsidR="008C44E5" w:rsidRPr="008C44E5" w:rsidRDefault="008C44E5" w:rsidP="008C44E5">
      <w:pPr>
        <w:spacing w:after="160" w:line="259" w:lineRule="auto"/>
        <w:contextualSpacing/>
        <w:jc w:val="center"/>
        <w:rPr>
          <w:rFonts w:eastAsia="SimSun"/>
          <w:b/>
          <w:szCs w:val="24"/>
          <w:u w:val="none"/>
        </w:rPr>
      </w:pPr>
      <w:r w:rsidRPr="008C44E5">
        <w:rPr>
          <w:rFonts w:eastAsia="SimSun"/>
          <w:b/>
          <w:szCs w:val="24"/>
          <w:u w:val="none"/>
        </w:rPr>
        <w:t xml:space="preserve">Par Tirzas pagasta dzīvokļa īpašuma </w:t>
      </w:r>
      <w:r w:rsidRPr="008C44E5">
        <w:rPr>
          <w:rFonts w:eastAsia="SimSun"/>
          <w:b/>
          <w:szCs w:val="24"/>
          <w:u w:val="none"/>
          <w:lang w:eastAsia="zh-CN" w:bidi="hi-IN"/>
        </w:rPr>
        <w:t>“</w:t>
      </w:r>
      <w:proofErr w:type="spellStart"/>
      <w:r w:rsidRPr="008C44E5">
        <w:rPr>
          <w:rFonts w:eastAsia="SimSun"/>
          <w:b/>
          <w:szCs w:val="24"/>
          <w:u w:val="none"/>
          <w:lang w:eastAsia="zh-CN" w:bidi="hi-IN"/>
        </w:rPr>
        <w:t>Tirzmalas</w:t>
      </w:r>
      <w:proofErr w:type="spellEnd"/>
      <w:r w:rsidRPr="008C44E5">
        <w:rPr>
          <w:rFonts w:eastAsia="SimSun"/>
          <w:b/>
          <w:szCs w:val="24"/>
          <w:u w:val="none"/>
          <w:lang w:eastAsia="zh-CN" w:bidi="hi-IN"/>
        </w:rPr>
        <w:t xml:space="preserve">” - 11 </w:t>
      </w:r>
      <w:r w:rsidRPr="008C44E5">
        <w:rPr>
          <w:rFonts w:eastAsia="SimSun"/>
          <w:b/>
          <w:szCs w:val="24"/>
          <w:u w:val="none"/>
        </w:rPr>
        <w:t>atsavināšanu</w:t>
      </w:r>
    </w:p>
    <w:p w14:paraId="537EBDFA" w14:textId="77777777" w:rsidR="008C44E5" w:rsidRPr="008C44E5" w:rsidRDefault="008C44E5" w:rsidP="008C44E5">
      <w:pPr>
        <w:spacing w:after="160" w:line="259" w:lineRule="auto"/>
        <w:contextualSpacing/>
        <w:jc w:val="center"/>
        <w:rPr>
          <w:rFonts w:eastAsia="SimSun"/>
          <w:b/>
          <w:szCs w:val="24"/>
          <w:u w:val="none"/>
        </w:rPr>
      </w:pPr>
    </w:p>
    <w:p w14:paraId="404B002E" w14:textId="77777777" w:rsidR="008C44E5" w:rsidRPr="008C44E5" w:rsidRDefault="008C44E5" w:rsidP="008C44E5">
      <w:pPr>
        <w:widowControl w:val="0"/>
        <w:suppressAutoHyphens/>
        <w:spacing w:line="360" w:lineRule="auto"/>
        <w:ind w:firstLine="567"/>
        <w:contextualSpacing/>
        <w:jc w:val="both"/>
        <w:rPr>
          <w:rFonts w:eastAsia="SimSun"/>
          <w:szCs w:val="24"/>
          <w:u w:val="none"/>
          <w:lang w:eastAsia="zh-CN" w:bidi="hi-IN"/>
        </w:rPr>
      </w:pPr>
      <w:r w:rsidRPr="008C44E5">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1852AED1" w14:textId="77777777" w:rsidR="008C44E5" w:rsidRPr="008C44E5" w:rsidRDefault="008C44E5" w:rsidP="008C44E5">
      <w:pPr>
        <w:widowControl w:val="0"/>
        <w:suppressAutoHyphens/>
        <w:spacing w:line="360" w:lineRule="auto"/>
        <w:ind w:firstLine="567"/>
        <w:contextualSpacing/>
        <w:jc w:val="both"/>
        <w:rPr>
          <w:rFonts w:eastAsia="SimSun"/>
          <w:szCs w:val="24"/>
          <w:u w:val="none"/>
          <w:lang w:eastAsia="zh-CN" w:bidi="hi-IN"/>
        </w:rPr>
      </w:pPr>
      <w:r w:rsidRPr="008C44E5">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3709540E" w14:textId="77777777" w:rsidR="008C44E5" w:rsidRPr="008C44E5" w:rsidRDefault="008C44E5" w:rsidP="008C44E5">
      <w:pPr>
        <w:widowControl w:val="0"/>
        <w:suppressAutoHyphens/>
        <w:spacing w:line="360" w:lineRule="auto"/>
        <w:ind w:firstLine="567"/>
        <w:contextualSpacing/>
        <w:jc w:val="both"/>
        <w:rPr>
          <w:rFonts w:eastAsia="SimSun"/>
          <w:szCs w:val="24"/>
          <w:u w:val="none"/>
          <w:lang w:eastAsia="zh-CN" w:bidi="hi-IN"/>
        </w:rPr>
      </w:pPr>
      <w:r w:rsidRPr="008C44E5">
        <w:rPr>
          <w:rFonts w:eastAsia="SimSun"/>
          <w:szCs w:val="24"/>
          <w:u w:val="none"/>
          <w:lang w:eastAsia="zh-CN" w:bidi="hi-IN"/>
        </w:rPr>
        <w:t xml:space="preserve">Gulbenes novada pašvaldība ir īpašniece </w:t>
      </w:r>
      <w:r w:rsidRPr="008C44E5">
        <w:rPr>
          <w:rFonts w:eastAsia="SimSun"/>
          <w:szCs w:val="24"/>
          <w:u w:val="none"/>
        </w:rPr>
        <w:t xml:space="preserve">dzīvokļa īpašumam </w:t>
      </w:r>
      <w:r w:rsidRPr="008C44E5">
        <w:rPr>
          <w:rFonts w:eastAsia="SimSun"/>
          <w:szCs w:val="24"/>
          <w:u w:val="none"/>
          <w:lang w:eastAsia="zh-CN" w:bidi="hi-IN"/>
        </w:rPr>
        <w:t>“</w:t>
      </w:r>
      <w:proofErr w:type="spellStart"/>
      <w:r w:rsidRPr="008C44E5">
        <w:rPr>
          <w:rFonts w:eastAsia="SimSun"/>
          <w:szCs w:val="24"/>
          <w:u w:val="none"/>
          <w:lang w:eastAsia="zh-CN" w:bidi="hi-IN"/>
        </w:rPr>
        <w:t>Tirzmalas</w:t>
      </w:r>
      <w:proofErr w:type="spellEnd"/>
      <w:r w:rsidRPr="008C44E5">
        <w:rPr>
          <w:rFonts w:eastAsia="SimSun"/>
          <w:szCs w:val="24"/>
          <w:u w:val="none"/>
          <w:lang w:eastAsia="zh-CN" w:bidi="hi-IN"/>
        </w:rPr>
        <w:t>” – 11, Tirzas pagasts, Gulbenes novads, kadastra numurs 5094 900 0001, kas sastāv no telpu grupas ar kadastra apzīmējumu 5094 004 0213 001 011, un pie tās piederošām kopīpašuma 362/8934 domājamām daļām no būves ar kadastra apzīmējumu 5094 004 0213 001 (daudzdzīvokļu māja), un 362/8934 domājamām daļām no zemes ar kadastra apzīmējumu 5094 004 0213, pamatojoties uz 2011.gada 3.novembra Vidzemes rajona tiesas tiesneša lēmumu (žurnāls Nr. 300003128378) par ko Tirzas pagasta zemesgrāmatas nodalījumā Nr. 253 11 izdarīts ieraksts.</w:t>
      </w:r>
    </w:p>
    <w:p w14:paraId="7BEA658A" w14:textId="77777777" w:rsidR="008C44E5" w:rsidRPr="008C44E5" w:rsidRDefault="008C44E5" w:rsidP="008C44E5">
      <w:pPr>
        <w:widowControl w:val="0"/>
        <w:suppressAutoHyphens/>
        <w:spacing w:line="360" w:lineRule="auto"/>
        <w:ind w:firstLine="567"/>
        <w:contextualSpacing/>
        <w:jc w:val="both"/>
        <w:rPr>
          <w:rFonts w:eastAsia="SimSun"/>
          <w:szCs w:val="24"/>
          <w:u w:val="none"/>
          <w:lang w:eastAsia="zh-CN" w:bidi="hi-IN"/>
        </w:rPr>
      </w:pPr>
      <w:r w:rsidRPr="008C44E5">
        <w:rPr>
          <w:rFonts w:eastAsia="SimSun"/>
          <w:szCs w:val="24"/>
          <w:u w:val="none"/>
        </w:rPr>
        <w:lastRenderedPageBreak/>
        <w:t xml:space="preserve">Dzīvokļa īpašums </w:t>
      </w:r>
      <w:r w:rsidRPr="008C44E5">
        <w:rPr>
          <w:rFonts w:eastAsia="SimSun"/>
          <w:szCs w:val="24"/>
          <w:u w:val="none"/>
          <w:lang w:eastAsia="zh-CN" w:bidi="hi-IN"/>
        </w:rPr>
        <w:t>“</w:t>
      </w:r>
      <w:proofErr w:type="spellStart"/>
      <w:r w:rsidRPr="008C44E5">
        <w:rPr>
          <w:rFonts w:eastAsia="SimSun"/>
          <w:szCs w:val="24"/>
          <w:u w:val="none"/>
          <w:lang w:eastAsia="zh-CN" w:bidi="hi-IN"/>
        </w:rPr>
        <w:t>Tirzmalas</w:t>
      </w:r>
      <w:proofErr w:type="spellEnd"/>
      <w:r w:rsidRPr="008C44E5">
        <w:rPr>
          <w:rFonts w:eastAsia="SimSun"/>
          <w:szCs w:val="24"/>
          <w:u w:val="none"/>
          <w:lang w:eastAsia="zh-CN" w:bidi="hi-IN"/>
        </w:rPr>
        <w:t>” – 11, Tirzas pagasts, Gulbenes novads, kadastra numurs 5094 900 0001</w:t>
      </w:r>
      <w:r w:rsidRPr="008C44E5">
        <w:rPr>
          <w:rFonts w:eastAsia="SimSun"/>
          <w:bCs/>
          <w:szCs w:val="24"/>
          <w:u w:val="none"/>
          <w:lang w:eastAsia="zh-CN" w:bidi="hi-IN"/>
        </w:rPr>
        <w:t xml:space="preserve">, </w:t>
      </w:r>
      <w:r w:rsidRPr="008C44E5">
        <w:rPr>
          <w:rFonts w:eastAsia="SimSun"/>
          <w:szCs w:val="24"/>
          <w:u w:val="none"/>
          <w:lang w:eastAsia="zh-CN" w:bidi="hi-IN"/>
        </w:rPr>
        <w:t xml:space="preserve">nav iekļauts ar Gulbenes novada pašvaldības domes 2025.gada 29.maija lēmumu Nr. </w:t>
      </w:r>
      <w:r w:rsidRPr="008C44E5">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8C44E5">
        <w:rPr>
          <w:rFonts w:eastAsia="SimSun"/>
          <w:bCs/>
          <w:szCs w:val="24"/>
          <w:u w:val="none"/>
          <w:lang w:eastAsia="zh-CN" w:bidi="hi-IN"/>
        </w:rPr>
        <w:t xml:space="preserve">Gulbenes novada pašvaldībai nav </w:t>
      </w:r>
      <w:r w:rsidRPr="008C44E5">
        <w:rPr>
          <w:rFonts w:eastAsia="SimSun"/>
          <w:szCs w:val="24"/>
          <w:u w:val="none"/>
          <w:lang w:eastAsia="zh-CN" w:bidi="hi-IN"/>
        </w:rPr>
        <w:t xml:space="preserve">saimnieciski izdevīgi un lietderīgi </w:t>
      </w:r>
      <w:r w:rsidRPr="008C44E5">
        <w:rPr>
          <w:szCs w:val="24"/>
          <w:u w:val="none"/>
          <w:lang w:eastAsia="lv-LV"/>
        </w:rPr>
        <w:t>to</w:t>
      </w:r>
      <w:r w:rsidRPr="008C44E5">
        <w:rPr>
          <w:rFonts w:eastAsia="SimSun"/>
          <w:szCs w:val="24"/>
          <w:u w:val="none"/>
          <w:lang w:eastAsia="zh-CN" w:bidi="hi-IN"/>
        </w:rPr>
        <w:t xml:space="preserve"> uzturēt Pašvaldību likumā noteikto funkciju nodrošināšanai.</w:t>
      </w:r>
    </w:p>
    <w:p w14:paraId="6A4651C5" w14:textId="4A7983C6" w:rsidR="008C44E5" w:rsidRPr="008C44E5" w:rsidRDefault="008C44E5" w:rsidP="008C44E5">
      <w:pPr>
        <w:widowControl w:val="0"/>
        <w:suppressAutoHyphens/>
        <w:spacing w:line="360" w:lineRule="auto"/>
        <w:ind w:firstLine="567"/>
        <w:contextualSpacing/>
        <w:jc w:val="both"/>
        <w:rPr>
          <w:rFonts w:eastAsia="SimSun"/>
          <w:bCs/>
          <w:color w:val="000000"/>
          <w:szCs w:val="24"/>
          <w:u w:val="none"/>
          <w:lang w:eastAsia="zh-CN" w:bidi="hi-IN"/>
        </w:rPr>
      </w:pPr>
      <w:r w:rsidRPr="008C44E5">
        <w:rPr>
          <w:rFonts w:eastAsia="SimSun"/>
          <w:color w:val="000000"/>
          <w:szCs w:val="24"/>
          <w:u w:val="none"/>
        </w:rPr>
        <w:t xml:space="preserve">Dzīvokļa īpašums </w:t>
      </w:r>
      <w:r w:rsidRPr="008C44E5">
        <w:rPr>
          <w:rFonts w:eastAsia="SimSun"/>
          <w:szCs w:val="24"/>
          <w:u w:val="none"/>
          <w:lang w:eastAsia="zh-CN" w:bidi="hi-IN"/>
        </w:rPr>
        <w:t>“</w:t>
      </w:r>
      <w:proofErr w:type="spellStart"/>
      <w:r w:rsidRPr="008C44E5">
        <w:rPr>
          <w:rFonts w:eastAsia="SimSun"/>
          <w:szCs w:val="24"/>
          <w:u w:val="none"/>
          <w:lang w:eastAsia="zh-CN" w:bidi="hi-IN"/>
        </w:rPr>
        <w:t>Tirzmalas</w:t>
      </w:r>
      <w:proofErr w:type="spellEnd"/>
      <w:r w:rsidRPr="008C44E5">
        <w:rPr>
          <w:rFonts w:eastAsia="SimSun"/>
          <w:szCs w:val="24"/>
          <w:u w:val="none"/>
          <w:lang w:eastAsia="zh-CN" w:bidi="hi-IN"/>
        </w:rPr>
        <w:t>” – 11, Tirzas pagasts, Gulbenes novads</w:t>
      </w:r>
      <w:r w:rsidRPr="008C44E5">
        <w:rPr>
          <w:rFonts w:eastAsia="SimSun"/>
          <w:bCs/>
          <w:color w:val="000000"/>
          <w:szCs w:val="24"/>
          <w:u w:val="none"/>
          <w:lang w:eastAsia="zh-CN" w:bidi="hi-IN"/>
        </w:rPr>
        <w:t xml:space="preserve">, ir izīrēts. 2023.gada 18.aprīlī ar </w:t>
      </w:r>
      <w:r w:rsidR="00506C4F">
        <w:rPr>
          <w:rFonts w:eastAsia="SimSun"/>
          <w:bCs/>
          <w:color w:val="000000"/>
          <w:szCs w:val="24"/>
          <w:u w:val="none"/>
          <w:lang w:eastAsia="zh-CN" w:bidi="hi-IN"/>
        </w:rPr>
        <w:t>[…]</w:t>
      </w:r>
      <w:r w:rsidRPr="008C44E5">
        <w:rPr>
          <w:rFonts w:eastAsia="SimSun"/>
          <w:bCs/>
          <w:color w:val="000000"/>
          <w:szCs w:val="24"/>
          <w:u w:val="none"/>
          <w:lang w:eastAsia="zh-CN" w:bidi="hi-IN"/>
        </w:rPr>
        <w:t>, ir noslēgts dzīvojamās telpas īres līgums Nr. TI/9.5/23/25 (2024.gada 6.novembrī pie līguma noslēgta vienošanās Nr. DLRT/43/24/4) (turpmāk – Līgums). Līgums ir spēkā līdz 2026.gada 31.oktobrim.</w:t>
      </w:r>
    </w:p>
    <w:p w14:paraId="26BBEF79" w14:textId="77777777" w:rsidR="008C44E5" w:rsidRPr="008C44E5" w:rsidRDefault="008C44E5" w:rsidP="008C44E5">
      <w:pPr>
        <w:widowControl w:val="0"/>
        <w:suppressAutoHyphens/>
        <w:spacing w:line="360" w:lineRule="auto"/>
        <w:ind w:firstLine="567"/>
        <w:contextualSpacing/>
        <w:jc w:val="both"/>
        <w:rPr>
          <w:rFonts w:eastAsia="SimSun"/>
          <w:bCs/>
          <w:color w:val="FF0000"/>
          <w:szCs w:val="24"/>
          <w:u w:val="none"/>
          <w:lang w:eastAsia="zh-CN" w:bidi="hi-IN"/>
        </w:rPr>
      </w:pPr>
      <w:r w:rsidRPr="008C44E5">
        <w:rPr>
          <w:rFonts w:eastAsia="SimSun"/>
          <w:szCs w:val="24"/>
          <w:u w:val="none"/>
          <w:lang w:eastAsia="zh-CN" w:bidi="hi-IN"/>
        </w:rPr>
        <w:t xml:space="preserve">Pašvaldību likuma 10.panta pirmās daļas 16.punkts nosaka, ka </w:t>
      </w:r>
      <w:r w:rsidRPr="008C44E5">
        <w:rPr>
          <w:rFonts w:eastAsia="SimSun"/>
          <w:szCs w:val="24"/>
          <w:u w:val="none"/>
          <w:shd w:val="clear" w:color="auto" w:fill="FFFFFF"/>
        </w:rPr>
        <w:t xml:space="preserve">dome ir tiesīga izlemt ikvienu pašvaldības kompetences jautājumu un tikai domes kompetencē ir </w:t>
      </w:r>
      <w:r w:rsidRPr="008C44E5">
        <w:rPr>
          <w:rFonts w:eastAsia="SimSun"/>
          <w:szCs w:val="24"/>
          <w:u w:val="none"/>
          <w:lang w:eastAsia="zh-CN" w:bidi="hi-IN"/>
        </w:rPr>
        <w:t>l</w:t>
      </w:r>
      <w:r w:rsidRPr="008C44E5">
        <w:rPr>
          <w:rFonts w:eastAsia="SimSun"/>
          <w:szCs w:val="24"/>
          <w:u w:val="none"/>
          <w:shd w:val="clear" w:color="auto" w:fill="FFFFFF"/>
        </w:rPr>
        <w:t xml:space="preserve">emt par pašvaldības nekustamā īpašuma atsavināšanu un apgrūtināšanu, kā arī par nekustamā īpašuma iegūšanu. Saskaņā ar </w:t>
      </w:r>
      <w:r w:rsidRPr="008C44E5">
        <w:rPr>
          <w:rFonts w:eastAsia="SimSun"/>
          <w:szCs w:val="24"/>
          <w:u w:val="none"/>
          <w:lang w:eastAsia="zh-CN" w:bidi="hi-IN"/>
        </w:rPr>
        <w:t xml:space="preserve">73.panta ceturto daļu </w:t>
      </w:r>
      <w:r w:rsidRPr="008C44E5">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12DEC6EF" w14:textId="77777777" w:rsidR="008C44E5" w:rsidRPr="008C44E5" w:rsidRDefault="008C44E5" w:rsidP="008C44E5">
      <w:pPr>
        <w:widowControl w:val="0"/>
        <w:suppressAutoHyphens/>
        <w:spacing w:line="360" w:lineRule="auto"/>
        <w:ind w:firstLine="567"/>
        <w:contextualSpacing/>
        <w:jc w:val="both"/>
        <w:rPr>
          <w:rFonts w:eastAsia="SimSun"/>
          <w:color w:val="000000"/>
          <w:szCs w:val="24"/>
          <w:u w:val="none"/>
          <w:lang w:eastAsia="zh-CN" w:bidi="hi-IN"/>
        </w:rPr>
      </w:pPr>
      <w:r w:rsidRPr="008C44E5">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0782675D" w14:textId="77777777" w:rsidR="008C44E5" w:rsidRPr="008C44E5" w:rsidRDefault="008C44E5" w:rsidP="008C44E5">
      <w:pPr>
        <w:widowControl w:val="0"/>
        <w:suppressAutoHyphens/>
        <w:spacing w:line="360" w:lineRule="auto"/>
        <w:ind w:firstLine="567"/>
        <w:contextualSpacing/>
        <w:jc w:val="both"/>
        <w:rPr>
          <w:rFonts w:eastAsia="SimSun"/>
          <w:color w:val="000000"/>
          <w:szCs w:val="24"/>
          <w:u w:val="none"/>
          <w:lang w:eastAsia="zh-CN" w:bidi="hi-IN"/>
        </w:rPr>
      </w:pPr>
      <w:r w:rsidRPr="008C44E5">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30C41887" w14:textId="77777777" w:rsidR="008C44E5" w:rsidRPr="008C44E5" w:rsidRDefault="008C44E5" w:rsidP="00133A42">
      <w:pPr>
        <w:widowControl w:val="0"/>
        <w:suppressAutoHyphens/>
        <w:spacing w:line="360" w:lineRule="auto"/>
        <w:ind w:firstLine="567"/>
        <w:contextualSpacing/>
        <w:jc w:val="both"/>
        <w:rPr>
          <w:rFonts w:eastAsia="SimSun"/>
          <w:bCs/>
          <w:szCs w:val="24"/>
          <w:u w:val="none"/>
          <w:lang w:eastAsia="zh-CN" w:bidi="hi-IN"/>
        </w:rPr>
      </w:pPr>
      <w:r w:rsidRPr="008C44E5">
        <w:rPr>
          <w:rFonts w:eastAsia="Calibri"/>
          <w:szCs w:val="24"/>
          <w:u w:val="none"/>
        </w:rPr>
        <w:t xml:space="preserve">Ņemot vērā iepriekš minēto, un </w:t>
      </w:r>
      <w:r w:rsidRPr="008C44E5">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8C44E5">
        <w:rPr>
          <w:rFonts w:eastAsia="SimSun"/>
          <w:bCs/>
          <w:szCs w:val="24"/>
          <w:u w:val="none"/>
          <w:lang w:eastAsia="zh-CN" w:bidi="hi-IN"/>
        </w:rPr>
        <w:t xml:space="preserve">un Attīstības un tautsaimniecības komitejas, un Finanšu komitejas ieteikumu, atklāti balsojot: </w:t>
      </w:r>
      <w:r w:rsidRPr="008C44E5">
        <w:rPr>
          <w:rFonts w:eastAsia="Calibri"/>
          <w:noProof/>
          <w:szCs w:val="24"/>
          <w:u w:val="none"/>
        </w:rPr>
        <w:t>ar  balsīm "Par", "Pret", "Atturas", "Nepiedalās"</w:t>
      </w:r>
      <w:r w:rsidRPr="008C44E5">
        <w:rPr>
          <w:rFonts w:eastAsia="SimSun"/>
          <w:szCs w:val="24"/>
          <w:u w:val="none"/>
          <w:lang w:eastAsia="zh-CN" w:bidi="hi-IN"/>
        </w:rPr>
        <w:t>, Gulbenes novada pašvaldības dome NOLEMJ:</w:t>
      </w:r>
    </w:p>
    <w:p w14:paraId="6DEDC04B" w14:textId="77777777" w:rsidR="008C44E5" w:rsidRPr="008C44E5" w:rsidRDefault="008C44E5" w:rsidP="00133A42">
      <w:pPr>
        <w:widowControl w:val="0"/>
        <w:suppressAutoHyphens/>
        <w:spacing w:line="360" w:lineRule="auto"/>
        <w:ind w:firstLine="567"/>
        <w:jc w:val="both"/>
        <w:rPr>
          <w:rFonts w:eastAsia="SimSun"/>
          <w:szCs w:val="24"/>
          <w:u w:val="none"/>
          <w:lang w:eastAsia="zh-CN" w:bidi="hi-IN"/>
        </w:rPr>
      </w:pPr>
      <w:r w:rsidRPr="008C44E5">
        <w:rPr>
          <w:rFonts w:eastAsia="SimSun"/>
          <w:szCs w:val="24"/>
          <w:u w:val="none"/>
          <w:lang w:eastAsia="zh-CN" w:bidi="hi-IN"/>
        </w:rPr>
        <w:t xml:space="preserve">1. NODOT atsavināšanai Gulbenes novada pašvaldībai piederošo dzīvokļa īpašumu </w:t>
      </w:r>
      <w:r w:rsidRPr="008C44E5">
        <w:rPr>
          <w:rFonts w:eastAsia="SimSun"/>
          <w:szCs w:val="24"/>
          <w:u w:val="none"/>
        </w:rPr>
        <w:t xml:space="preserve">dzīvokļa īpašumam </w:t>
      </w:r>
      <w:r w:rsidRPr="008C44E5">
        <w:rPr>
          <w:rFonts w:eastAsia="SimSun"/>
          <w:szCs w:val="24"/>
          <w:u w:val="none"/>
          <w:lang w:eastAsia="zh-CN" w:bidi="hi-IN"/>
        </w:rPr>
        <w:t>“</w:t>
      </w:r>
      <w:proofErr w:type="spellStart"/>
      <w:r w:rsidRPr="008C44E5">
        <w:rPr>
          <w:rFonts w:eastAsia="SimSun"/>
          <w:szCs w:val="24"/>
          <w:u w:val="none"/>
          <w:lang w:eastAsia="zh-CN" w:bidi="hi-IN"/>
        </w:rPr>
        <w:t>Tirzmalas</w:t>
      </w:r>
      <w:proofErr w:type="spellEnd"/>
      <w:r w:rsidRPr="008C44E5">
        <w:rPr>
          <w:rFonts w:eastAsia="SimSun"/>
          <w:szCs w:val="24"/>
          <w:u w:val="none"/>
          <w:lang w:eastAsia="zh-CN" w:bidi="hi-IN"/>
        </w:rPr>
        <w:t>” – 11, Tirzas pagasts, Gulbenes novads, kadastra numurs 5094 900 0001, kas sastāv no telpu grupas ar kadastra apzīmējumu 5094 004 0213 001 011, un pie tās piederošām kopīpašuma 362/8934 domājamām daļām no būves ar kadastra apzīmējumu 5094 004 0213 001 (daudzdzīvokļu māja), un 362/8934 domājamām daļām no zemes ar kadastra apzīmējumu 5094 004 0213, par brīvu cenu.</w:t>
      </w:r>
    </w:p>
    <w:p w14:paraId="54F6E180" w14:textId="77777777" w:rsidR="008C44E5" w:rsidRPr="008C44E5" w:rsidRDefault="008C44E5" w:rsidP="00133A42">
      <w:pPr>
        <w:widowControl w:val="0"/>
        <w:suppressAutoHyphens/>
        <w:spacing w:line="360" w:lineRule="auto"/>
        <w:ind w:firstLine="567"/>
        <w:jc w:val="both"/>
        <w:rPr>
          <w:rFonts w:eastAsia="SimSun"/>
          <w:szCs w:val="24"/>
          <w:u w:val="none"/>
          <w:lang w:eastAsia="zh-CN" w:bidi="hi-IN"/>
        </w:rPr>
      </w:pPr>
      <w:r w:rsidRPr="008C44E5">
        <w:rPr>
          <w:rFonts w:eastAsia="SimSun"/>
          <w:szCs w:val="24"/>
          <w:u w:val="none"/>
          <w:lang w:eastAsia="zh-CN" w:bidi="hi-IN"/>
        </w:rPr>
        <w:lastRenderedPageBreak/>
        <w:t>2. IEKĻAUT dzīvokļa īpašumu “</w:t>
      </w:r>
      <w:proofErr w:type="spellStart"/>
      <w:r w:rsidRPr="008C44E5">
        <w:rPr>
          <w:rFonts w:eastAsia="SimSun"/>
          <w:szCs w:val="24"/>
          <w:u w:val="none"/>
          <w:lang w:eastAsia="zh-CN" w:bidi="hi-IN"/>
        </w:rPr>
        <w:t>Tirzmalas</w:t>
      </w:r>
      <w:proofErr w:type="spellEnd"/>
      <w:r w:rsidRPr="008C44E5">
        <w:rPr>
          <w:rFonts w:eastAsia="SimSun"/>
          <w:szCs w:val="24"/>
          <w:u w:val="none"/>
          <w:lang w:eastAsia="zh-CN" w:bidi="hi-IN"/>
        </w:rPr>
        <w:t>” – 11, Tirzas pagasts, Gulbenes novads, kadastra numurs 5094 900 0001, vienotajā uzskaites sistēmā kā atsavināšanai nododamo dzīvojamo telpu.</w:t>
      </w:r>
    </w:p>
    <w:p w14:paraId="1E35C6D7" w14:textId="35E99E32" w:rsidR="008C44E5" w:rsidRPr="008C44E5" w:rsidRDefault="008C44E5" w:rsidP="00133A42">
      <w:pPr>
        <w:widowControl w:val="0"/>
        <w:suppressAutoHyphens/>
        <w:spacing w:line="360" w:lineRule="auto"/>
        <w:ind w:firstLine="567"/>
        <w:jc w:val="both"/>
        <w:rPr>
          <w:rFonts w:eastAsia="SimSun"/>
          <w:szCs w:val="24"/>
          <w:u w:val="none"/>
          <w:lang w:eastAsia="zh-CN" w:bidi="hi-IN"/>
        </w:rPr>
      </w:pPr>
      <w:r w:rsidRPr="008C44E5">
        <w:rPr>
          <w:rFonts w:eastAsia="SimSun"/>
          <w:szCs w:val="24"/>
          <w:u w:val="none"/>
          <w:lang w:eastAsia="zh-CN" w:bidi="hi-IN"/>
        </w:rPr>
        <w:t>3. NOSŪTĪT dzīvokļa īpašuma “</w:t>
      </w:r>
      <w:proofErr w:type="spellStart"/>
      <w:r w:rsidRPr="008C44E5">
        <w:rPr>
          <w:rFonts w:eastAsia="SimSun"/>
          <w:szCs w:val="24"/>
          <w:u w:val="none"/>
          <w:lang w:eastAsia="zh-CN" w:bidi="hi-IN"/>
        </w:rPr>
        <w:t>Tirzmalas</w:t>
      </w:r>
      <w:proofErr w:type="spellEnd"/>
      <w:r w:rsidRPr="008C44E5">
        <w:rPr>
          <w:rFonts w:eastAsia="SimSun"/>
          <w:szCs w:val="24"/>
          <w:u w:val="none"/>
          <w:lang w:eastAsia="zh-CN" w:bidi="hi-IN"/>
        </w:rPr>
        <w:t>” – 11, Tirzas pagasts, Gulbenes novads</w:t>
      </w:r>
      <w:r w:rsidRPr="008C44E5">
        <w:rPr>
          <w:rFonts w:eastAsia="SimSun"/>
          <w:bCs/>
          <w:szCs w:val="24"/>
          <w:u w:val="none"/>
          <w:lang w:eastAsia="zh-CN" w:bidi="hi-IN"/>
        </w:rPr>
        <w:t xml:space="preserve">, īrniecei </w:t>
      </w:r>
      <w:r w:rsidR="00506C4F">
        <w:rPr>
          <w:rFonts w:eastAsia="SimSun"/>
          <w:bCs/>
          <w:color w:val="000000"/>
          <w:szCs w:val="24"/>
          <w:u w:val="none"/>
          <w:lang w:eastAsia="zh-CN" w:bidi="hi-IN"/>
        </w:rPr>
        <w:t>[…]</w:t>
      </w:r>
      <w:r w:rsidRPr="008C44E5">
        <w:rPr>
          <w:rFonts w:eastAsia="SimSun"/>
          <w:bCs/>
          <w:szCs w:val="24"/>
          <w:u w:val="none"/>
          <w:lang w:eastAsia="zh-CN" w:bidi="hi-IN"/>
        </w:rPr>
        <w:t>, rakstisku piedāvājumu dzīvokli iegādāties.</w:t>
      </w:r>
    </w:p>
    <w:p w14:paraId="1019E9B2" w14:textId="77777777" w:rsidR="008C44E5" w:rsidRPr="008C44E5" w:rsidRDefault="008C44E5" w:rsidP="00133A42">
      <w:pPr>
        <w:widowControl w:val="0"/>
        <w:suppressAutoHyphens/>
        <w:spacing w:line="360" w:lineRule="auto"/>
        <w:ind w:firstLine="567"/>
        <w:jc w:val="both"/>
        <w:rPr>
          <w:rFonts w:eastAsia="SimSun"/>
          <w:szCs w:val="24"/>
          <w:u w:val="none"/>
          <w:lang w:eastAsia="zh-CN" w:bidi="hi-IN"/>
        </w:rPr>
      </w:pPr>
      <w:r w:rsidRPr="008C44E5">
        <w:rPr>
          <w:rFonts w:eastAsia="SimSun"/>
          <w:szCs w:val="24"/>
          <w:u w:val="none"/>
          <w:lang w:eastAsia="zh-CN" w:bidi="hi-IN"/>
        </w:rPr>
        <w:t>4. Par lēmuma 2. un 3.punkta izpildi ir atbildīga Gulbenes novada Centrālās pārvaldes Īpašumu pārraudzības nodaļas nekustamā īpašuma speciāliste.</w:t>
      </w:r>
    </w:p>
    <w:p w14:paraId="4D26FEFF" w14:textId="77777777" w:rsidR="008C44E5" w:rsidRPr="008C44E5" w:rsidRDefault="008C44E5" w:rsidP="00133A42">
      <w:pPr>
        <w:widowControl w:val="0"/>
        <w:suppressAutoHyphens/>
        <w:spacing w:line="360" w:lineRule="auto"/>
        <w:ind w:firstLine="567"/>
        <w:jc w:val="both"/>
        <w:rPr>
          <w:rFonts w:eastAsia="SimSun"/>
          <w:szCs w:val="24"/>
          <w:u w:val="none"/>
          <w:lang w:eastAsia="zh-CN" w:bidi="hi-IN"/>
        </w:rPr>
      </w:pPr>
      <w:r w:rsidRPr="008C44E5">
        <w:rPr>
          <w:rFonts w:eastAsia="SimSun"/>
          <w:szCs w:val="24"/>
          <w:u w:val="none"/>
          <w:lang w:eastAsia="zh-CN" w:bidi="hi-IN"/>
        </w:rPr>
        <w:t xml:space="preserve">5. </w:t>
      </w:r>
      <w:r w:rsidRPr="008C44E5">
        <w:rPr>
          <w:rFonts w:eastAsia="SimSun"/>
          <w:szCs w:val="24"/>
          <w:u w:val="none"/>
        </w:rPr>
        <w:t>Lēmuma izpildes kontroli veikt Gulbenes novada pašvaldības izpilddirektoram.</w:t>
      </w:r>
    </w:p>
    <w:p w14:paraId="0DF2B342" w14:textId="77777777" w:rsidR="00203C2F" w:rsidRDefault="00203C2F" w:rsidP="000C7638">
      <w:pPr>
        <w:rPr>
          <w:color w:val="000000" w:themeColor="text1"/>
          <w:szCs w:val="24"/>
          <w:u w:val="none"/>
        </w:rPr>
      </w:pPr>
    </w:p>
    <w:p w14:paraId="32D3A353"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7C2D7167"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Līkā iela 36, Gulbenē, Gulbenes novadā, iegādāšanos pašvaldības īpašumā</w:t>
      </w:r>
    </w:p>
    <w:p w14:paraId="76647CD8"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8165133"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3074CFA" w14:textId="37499636" w:rsidR="00100829" w:rsidRPr="00575A1B" w:rsidRDefault="00100829" w:rsidP="00100829">
      <w:pPr>
        <w:rPr>
          <w:rFonts w:eastAsia="Calibri"/>
          <w:szCs w:val="24"/>
          <w:u w:val="none"/>
        </w:rPr>
      </w:pPr>
      <w:r>
        <w:rPr>
          <w:rFonts w:eastAsia="Calibri"/>
          <w:szCs w:val="24"/>
          <w:u w:val="none"/>
        </w:rPr>
        <w:t xml:space="preserve">DEBATĒS PIEDALĀS: Artūrs </w:t>
      </w:r>
      <w:proofErr w:type="spellStart"/>
      <w:r>
        <w:rPr>
          <w:rFonts w:eastAsia="Calibri"/>
          <w:szCs w:val="24"/>
          <w:u w:val="none"/>
        </w:rPr>
        <w:t>Smagars</w:t>
      </w:r>
      <w:proofErr w:type="spellEnd"/>
      <w:r>
        <w:rPr>
          <w:rFonts w:eastAsia="Calibri"/>
          <w:szCs w:val="24"/>
          <w:u w:val="none"/>
        </w:rPr>
        <w:t>, Normunds Mazūrs</w:t>
      </w:r>
    </w:p>
    <w:p w14:paraId="6A20C698" w14:textId="77777777" w:rsidR="00100829" w:rsidRDefault="00100829" w:rsidP="00100829">
      <w:pPr>
        <w:rPr>
          <w:rFonts w:eastAsia="Calibri"/>
          <w:color w:val="FF0000"/>
          <w:szCs w:val="24"/>
          <w:u w:val="none"/>
        </w:rPr>
      </w:pPr>
    </w:p>
    <w:p w14:paraId="066FA2C5" w14:textId="77777777" w:rsidR="00100829" w:rsidRDefault="00100829" w:rsidP="00100829">
      <w:pPr>
        <w:spacing w:line="360" w:lineRule="auto"/>
        <w:ind w:firstLine="567"/>
        <w:jc w:val="both"/>
        <w:rPr>
          <w:u w:val="none"/>
        </w:rPr>
      </w:pPr>
      <w:r>
        <w:rPr>
          <w:u w:val="none"/>
        </w:rPr>
        <w:t>Apvienotā Attīstības un tautsaimniecības komiteja un Finanšu komiteja atklāti balsojot:</w:t>
      </w:r>
    </w:p>
    <w:p w14:paraId="03C4021D" w14:textId="77777777" w:rsidR="00100829" w:rsidRDefault="00100829" w:rsidP="00100829">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1191BBE6" w14:textId="77777777" w:rsidR="00100829" w:rsidRDefault="00100829" w:rsidP="0010082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02BE9D9" w14:textId="77777777" w:rsidR="008C44E5" w:rsidRPr="008C44E5" w:rsidRDefault="008C44E5" w:rsidP="008C44E5">
      <w:pPr>
        <w:jc w:val="center"/>
        <w:rPr>
          <w:b/>
          <w:snapToGrid w:val="0"/>
          <w:szCs w:val="24"/>
          <w:u w:val="none"/>
        </w:rPr>
      </w:pPr>
      <w:r w:rsidRPr="008C44E5">
        <w:rPr>
          <w:b/>
          <w:snapToGrid w:val="0"/>
          <w:szCs w:val="24"/>
          <w:u w:val="none"/>
        </w:rPr>
        <w:t>Par nekustamā īpašuma Līkā iela 36, Gulbenē, Gulbenes novadā,</w:t>
      </w:r>
    </w:p>
    <w:p w14:paraId="7FB6DAC2" w14:textId="77777777" w:rsidR="008C44E5" w:rsidRPr="008C44E5" w:rsidRDefault="008C44E5" w:rsidP="008C44E5">
      <w:pPr>
        <w:jc w:val="center"/>
        <w:rPr>
          <w:b/>
          <w:snapToGrid w:val="0"/>
          <w:szCs w:val="24"/>
          <w:u w:val="none"/>
        </w:rPr>
      </w:pPr>
      <w:r w:rsidRPr="008C44E5">
        <w:rPr>
          <w:b/>
          <w:snapToGrid w:val="0"/>
          <w:szCs w:val="24"/>
          <w:u w:val="none"/>
        </w:rPr>
        <w:t>iegādāšanos pašvaldības īpašumā</w:t>
      </w:r>
    </w:p>
    <w:p w14:paraId="24F335C5" w14:textId="77777777" w:rsidR="008C44E5" w:rsidRPr="008C44E5" w:rsidRDefault="008C44E5" w:rsidP="008C44E5">
      <w:pPr>
        <w:jc w:val="center"/>
        <w:rPr>
          <w:snapToGrid w:val="0"/>
          <w:szCs w:val="24"/>
          <w:u w:val="none"/>
        </w:rPr>
      </w:pPr>
    </w:p>
    <w:p w14:paraId="2162929F" w14:textId="256BEB5C" w:rsidR="008C44E5" w:rsidRPr="008C44E5" w:rsidRDefault="008C44E5" w:rsidP="008C44E5">
      <w:pPr>
        <w:spacing w:line="360" w:lineRule="auto"/>
        <w:ind w:firstLine="567"/>
        <w:jc w:val="both"/>
        <w:rPr>
          <w:szCs w:val="24"/>
          <w:u w:val="none"/>
          <w:lang w:eastAsia="lv-LV"/>
        </w:rPr>
      </w:pPr>
      <w:r w:rsidRPr="008C44E5">
        <w:rPr>
          <w:szCs w:val="24"/>
          <w:u w:val="none"/>
          <w:lang w:eastAsia="lv-LV"/>
        </w:rPr>
        <w:t xml:space="preserve">Gulbenes novada pašvaldības dome 2025.gada 28.augustā pieņēma lēmumu Nr. GND/2025/634 “Par nekustamā īpašuma iegādāšanos pašvaldības īpašumā” (protokols Nr. 20; 53.p.), ar kuru nolēma uzsākt </w:t>
      </w:r>
      <w:r w:rsidR="00506C4F">
        <w:rPr>
          <w:rFonts w:eastAsia="SimSun"/>
          <w:bCs/>
          <w:color w:val="000000"/>
          <w:szCs w:val="24"/>
          <w:u w:val="none"/>
          <w:lang w:eastAsia="zh-CN" w:bidi="hi-IN"/>
        </w:rPr>
        <w:t>[…]</w:t>
      </w:r>
      <w:r w:rsidRPr="008C44E5">
        <w:rPr>
          <w:szCs w:val="24"/>
          <w:u w:val="none"/>
          <w:lang w:eastAsia="lv-LV"/>
        </w:rPr>
        <w:t xml:space="preserve">, piederošā nekustamā īpašuma Līkā iela 36, Gulbenē, Gulbenes novadā, kadastra numurs 5001 001 0095, kas sastāv no zemes vienības ar kadastra apzīmējumu 50010010095 ar platību 2059 </w:t>
      </w:r>
      <w:proofErr w:type="spellStart"/>
      <w:r w:rsidRPr="008C44E5">
        <w:rPr>
          <w:szCs w:val="24"/>
          <w:u w:val="none"/>
          <w:lang w:eastAsia="lv-LV"/>
        </w:rPr>
        <w:t>kv.m</w:t>
      </w:r>
      <w:proofErr w:type="spellEnd"/>
      <w:r w:rsidRPr="008C44E5">
        <w:rPr>
          <w:szCs w:val="24"/>
          <w:u w:val="none"/>
          <w:lang w:eastAsia="lv-LV"/>
        </w:rPr>
        <w:t>. un trīs būvēm ar kadastra apzīmējumu 50010010095001, 50010010095002, 50010010095008 (turpmāk – Nekustamais īpašums) atsavināšanas procesu un uzdeva Gulbenes novada Centrālās pārvaldes Īpašumu pārraudzības nodaļai organizēt nekustamā īpašuma novērtēšanu.</w:t>
      </w:r>
    </w:p>
    <w:p w14:paraId="5D9F9F3F"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Gulbenes novada pašvaldība ar 2025.gada 1.septembra iesniegumu Nr. GND/4.18/25/2484 uzdeva sertificētam vērtētājam – sabiedrībai ar ierobežotu atbildību “</w:t>
      </w:r>
      <w:proofErr w:type="spellStart"/>
      <w:r w:rsidRPr="008C44E5">
        <w:rPr>
          <w:szCs w:val="24"/>
          <w:u w:val="none"/>
          <w:lang w:eastAsia="lv-LV"/>
        </w:rPr>
        <w:t>Vindeks</w:t>
      </w:r>
      <w:proofErr w:type="spellEnd"/>
      <w:r w:rsidRPr="008C44E5">
        <w:rPr>
          <w:szCs w:val="24"/>
          <w:u w:val="none"/>
          <w:lang w:eastAsia="lv-LV"/>
        </w:rPr>
        <w:t xml:space="preserve">”, reģistrācijas Nr. 40003562948, juridiskā adrese: </w:t>
      </w:r>
      <w:proofErr w:type="spellStart"/>
      <w:r w:rsidRPr="008C44E5">
        <w:rPr>
          <w:szCs w:val="24"/>
          <w:u w:val="none"/>
          <w:lang w:eastAsia="lv-LV"/>
        </w:rPr>
        <w:t>Pļavniekkalna</w:t>
      </w:r>
      <w:proofErr w:type="spellEnd"/>
      <w:r w:rsidRPr="008C44E5">
        <w:rPr>
          <w:szCs w:val="24"/>
          <w:u w:val="none"/>
          <w:lang w:eastAsia="lv-LV"/>
        </w:rPr>
        <w:t xml:space="preserve"> iela 69, Katlakalns, Ķekavas pagasts, Ķekavas novads, LV-2111, noteikt nekustamā īpašuma tirgus vērtību atbilstoši Publiskas personas mantas atsavināšanas likuma nosacījumiem un Latvijas vērtēšanas standartu (LVS 401:2013) prasībām.</w:t>
      </w:r>
    </w:p>
    <w:p w14:paraId="4FAD2AA6"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Atbilstoši sertificēta vērtētāja – sabiedrības ar ierobežotu atbildību “</w:t>
      </w:r>
      <w:proofErr w:type="spellStart"/>
      <w:r w:rsidRPr="008C44E5">
        <w:rPr>
          <w:szCs w:val="24"/>
          <w:u w:val="none"/>
          <w:lang w:eastAsia="lv-LV"/>
        </w:rPr>
        <w:t>Vindeks</w:t>
      </w:r>
      <w:proofErr w:type="spellEnd"/>
      <w:r w:rsidRPr="008C44E5">
        <w:rPr>
          <w:szCs w:val="24"/>
          <w:u w:val="none"/>
          <w:lang w:eastAsia="lv-LV"/>
        </w:rPr>
        <w:t xml:space="preserve">”, reģistrācijas Nr. 40003562948, juridiskā adrese: </w:t>
      </w:r>
      <w:proofErr w:type="spellStart"/>
      <w:r w:rsidRPr="008C44E5">
        <w:rPr>
          <w:szCs w:val="24"/>
          <w:u w:val="none"/>
          <w:lang w:eastAsia="lv-LV"/>
        </w:rPr>
        <w:t>Pļavniekkalna</w:t>
      </w:r>
      <w:proofErr w:type="spellEnd"/>
      <w:r w:rsidRPr="008C44E5">
        <w:rPr>
          <w:szCs w:val="24"/>
          <w:u w:val="none"/>
          <w:lang w:eastAsia="lv-LV"/>
        </w:rPr>
        <w:t xml:space="preserve"> iela 69, Katlakalns, Ķekavas pagasts, Ķekavas novads, LV-2111, 2025.gada 16.septembrī sagatavotajai atskaitei (Gulbenes novada pašvaldībā </w:t>
      </w:r>
      <w:r w:rsidRPr="008C44E5">
        <w:rPr>
          <w:szCs w:val="24"/>
          <w:u w:val="none"/>
          <w:lang w:eastAsia="lv-LV"/>
        </w:rPr>
        <w:lastRenderedPageBreak/>
        <w:t xml:space="preserve">saņemta 2025.gada 23.septembrī un reģistrēta ar Nr. GND/4.18/25/3324-S) nekustamā īpašuma tirgus vērtība ir 36800 EUR (trīsdesmit seši tūkstoši astoņi simti </w:t>
      </w:r>
      <w:proofErr w:type="spellStart"/>
      <w:r w:rsidRPr="008C44E5">
        <w:rPr>
          <w:i/>
          <w:iCs/>
          <w:szCs w:val="24"/>
          <w:u w:val="none"/>
          <w:lang w:eastAsia="lv-LV"/>
        </w:rPr>
        <w:t>euro</w:t>
      </w:r>
      <w:proofErr w:type="spellEnd"/>
      <w:r w:rsidRPr="008C44E5">
        <w:rPr>
          <w:szCs w:val="24"/>
          <w:u w:val="none"/>
          <w:lang w:eastAsia="lv-LV"/>
        </w:rPr>
        <w:t>).</w:t>
      </w:r>
    </w:p>
    <w:p w14:paraId="4149F853" w14:textId="45BE74BC" w:rsidR="008C44E5" w:rsidRPr="008C44E5" w:rsidRDefault="008C44E5" w:rsidP="008C44E5">
      <w:pPr>
        <w:spacing w:line="360" w:lineRule="auto"/>
        <w:ind w:firstLine="567"/>
        <w:jc w:val="both"/>
        <w:rPr>
          <w:szCs w:val="24"/>
          <w:u w:val="none"/>
          <w:lang w:eastAsia="lv-LV"/>
        </w:rPr>
      </w:pPr>
      <w:r w:rsidRPr="008C44E5">
        <w:rPr>
          <w:szCs w:val="24"/>
          <w:u w:val="none"/>
          <w:lang w:eastAsia="lv-LV"/>
        </w:rPr>
        <w:t xml:space="preserve">Gulbenes novada pašvaldībā saņemts </w:t>
      </w:r>
      <w:r w:rsidR="00506C4F">
        <w:rPr>
          <w:rFonts w:eastAsia="SimSun"/>
          <w:bCs/>
          <w:color w:val="000000"/>
          <w:szCs w:val="24"/>
          <w:u w:val="none"/>
          <w:lang w:eastAsia="zh-CN" w:bidi="hi-IN"/>
        </w:rPr>
        <w:t>[…]</w:t>
      </w:r>
      <w:r w:rsidRPr="008C44E5">
        <w:rPr>
          <w:szCs w:val="24"/>
          <w:u w:val="none"/>
          <w:lang w:eastAsia="lv-LV"/>
        </w:rPr>
        <w:t xml:space="preserve">, 2025.gada 24.septembra iesniegums (Gulbenes novada pašvaldībā saņemts 2025.gada 25.septembrī un reģistrēts ar Nr. GND/5.13.2/25/2094-O), kurā izteikts piedāvājums Gulbenes novada pašvaldībai iegādāties iesnieguma iesniedzējai piederošo nekustamo īpašumu Līkā iela 36, Gulbenē, Gulbenes novadā ar kadastra numuru 5001 001 0095, par sertificēta vērtētāja noteikto tirgus vērtību - 36800 EUR (trīsdesmit seši tūkstoši astoņi simti </w:t>
      </w:r>
      <w:proofErr w:type="spellStart"/>
      <w:r w:rsidRPr="008C44E5">
        <w:rPr>
          <w:i/>
          <w:iCs/>
          <w:szCs w:val="24"/>
          <w:u w:val="none"/>
          <w:lang w:eastAsia="lv-LV"/>
        </w:rPr>
        <w:t>euro</w:t>
      </w:r>
      <w:proofErr w:type="spellEnd"/>
      <w:r w:rsidRPr="008C44E5">
        <w:rPr>
          <w:szCs w:val="24"/>
          <w:u w:val="none"/>
          <w:lang w:eastAsia="lv-LV"/>
        </w:rPr>
        <w:t>).</w:t>
      </w:r>
    </w:p>
    <w:p w14:paraId="4DC84FB5"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w:t>
      </w:r>
    </w:p>
    <w:p w14:paraId="18A6BE81"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Publisko iepirkumu likuma 3.panta pirmās daļas 1.punkts nosaka, ka šo likumu nepiemēro, ja pasūtītājs slēdz iepirkuma līgumu par zemes, esošās būves vai cita nekustamā īpašuma pirkšanu vai nomu vai citu tiesību iegūšanu uz šādu nekustamo īpašumu ar jebkuriem finanšu līdzekļiem.</w:t>
      </w:r>
    </w:p>
    <w:p w14:paraId="4FE715FB"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Saskaņā ar Publiskas personas finanšu līdzekļu un mantas izšķērdēšanas novēršanas likuma 3.panta 1. un 3.punktu publiska persona, kā arī kapitālsabiedrība rīkojas ar finanšu līdzekļiem un mantu lietderīgi, tas ir, rīcībai jābūt tādai, lai mērķi sasniegtu ar mazāko finanšu līdzekļu un mantas izlietojumu un manta iegūstama īpašumā vai lietošanā par izdevīgāko cenu. Šā likuma 8.pants nosaka, ka publiskai personai un kapitālsabiedrībai aizliegts iegādāties īpašumā vai lietošanā mantu vai arī pasūtīt pakalpojumus vai darbus par acīmredzami paaugstinātu cenu.</w:t>
      </w:r>
    </w:p>
    <w:p w14:paraId="6F432415"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Gulbenes novada pašvaldības domes 2023.gada 21.decembra saistošo noteikumu  Nr. 24 “Gulbenes novada pašvaldības nolikums” 25.16.apakšpunkts nosaka, ka izpilddirektors papildus Pašvaldību likumā noteiktajam slēdz privāto tiesību līgumus apstiprinātā budžeta ietvaros, izdod pilnvaras Pašvaldības administrācijas darbiniekiem saimniecisko jautājumu risināšanai.</w:t>
      </w:r>
    </w:p>
    <w:p w14:paraId="7DCC3B07"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 xml:space="preserve">Ņemot vērā iepriekš minēto, pamatojoties uz Pašvaldību likuma 10.panta pirmās daļas 16.punktu, Publiskas personas finanšu līdzekļu un mantas izšķērdēšanas novēršanas likuma 3.panta 1. un 3.punktu, 8.pantu, Publisko iepirkumu likuma 3.panta pirmās daļas 1.punktu, Gulbenes novada pašvaldības domes 2023.gada 21.decembra saistošo noteikumu  Nr. 24 “Gulbenes novada pašvaldības nolikums” 25.16.apakšpunktu, un ņemot vērā Attīstības un tautsaimniecības komitejas ieteikumu un Finanšu komitejas ieteikumu, atklāti balsojot: ar  balsīm “Par” ( ), “Pret” – , “Atturas” – , “Nepiedalās” – , Gulbenes novada pašvaldības dome </w:t>
      </w:r>
      <w:r w:rsidRPr="008C44E5">
        <w:rPr>
          <w:color w:val="000000"/>
          <w:szCs w:val="24"/>
          <w:u w:val="none"/>
          <w:lang w:eastAsia="lv-LV"/>
        </w:rPr>
        <w:t>NOLEMJ</w:t>
      </w:r>
      <w:r w:rsidRPr="008C44E5">
        <w:rPr>
          <w:szCs w:val="24"/>
          <w:u w:val="none"/>
          <w:lang w:eastAsia="lv-LV"/>
        </w:rPr>
        <w:t>:</w:t>
      </w:r>
    </w:p>
    <w:p w14:paraId="1F01700F" w14:textId="7A8BAC90" w:rsidR="008C44E5" w:rsidRPr="008C44E5" w:rsidRDefault="008C44E5" w:rsidP="008C44E5">
      <w:pPr>
        <w:spacing w:line="360" w:lineRule="auto"/>
        <w:ind w:firstLine="567"/>
        <w:jc w:val="both"/>
        <w:rPr>
          <w:szCs w:val="24"/>
          <w:u w:val="none"/>
          <w:lang w:eastAsia="lv-LV"/>
        </w:rPr>
      </w:pPr>
      <w:r w:rsidRPr="008C44E5">
        <w:rPr>
          <w:szCs w:val="24"/>
          <w:u w:val="none"/>
          <w:lang w:eastAsia="lv-LV"/>
        </w:rPr>
        <w:t xml:space="preserve">1. IEGĀDĀTIES </w:t>
      </w:r>
      <w:r w:rsidR="00506C4F">
        <w:rPr>
          <w:rFonts w:eastAsia="SimSun"/>
          <w:bCs/>
          <w:color w:val="000000"/>
          <w:szCs w:val="24"/>
          <w:u w:val="none"/>
          <w:lang w:eastAsia="zh-CN" w:bidi="hi-IN"/>
        </w:rPr>
        <w:t>[…]</w:t>
      </w:r>
      <w:r w:rsidRPr="008C44E5">
        <w:rPr>
          <w:szCs w:val="24"/>
          <w:u w:val="none"/>
          <w:lang w:eastAsia="lv-LV"/>
        </w:rPr>
        <w:t xml:space="preserve"> piederošo nekustamo īpašumu Līkā iela 36, Gulbenē, Gulbenes novadā, kadastra numurs 5001 001 0095, kas sastāv no zemes vienības ar kadastra apzīmējumu 50010010095 ar platību 2059 </w:t>
      </w:r>
      <w:proofErr w:type="spellStart"/>
      <w:r w:rsidRPr="008C44E5">
        <w:rPr>
          <w:szCs w:val="24"/>
          <w:u w:val="none"/>
          <w:lang w:eastAsia="lv-LV"/>
        </w:rPr>
        <w:t>kv.m</w:t>
      </w:r>
      <w:proofErr w:type="spellEnd"/>
      <w:r w:rsidRPr="008C44E5">
        <w:rPr>
          <w:szCs w:val="24"/>
          <w:u w:val="none"/>
          <w:lang w:eastAsia="lv-LV"/>
        </w:rPr>
        <w:t xml:space="preserve">. un trīs būvēm ar kadastra apzīmējumu 50010010095001, 50010010095002, 50010010095008, par 36800 EUR (trīsdesmit seši tūkstoši astoņi simti </w:t>
      </w:r>
      <w:proofErr w:type="spellStart"/>
      <w:r w:rsidRPr="008C44E5">
        <w:rPr>
          <w:i/>
          <w:iCs/>
          <w:szCs w:val="24"/>
          <w:u w:val="none"/>
          <w:lang w:eastAsia="lv-LV"/>
        </w:rPr>
        <w:t>euro</w:t>
      </w:r>
      <w:proofErr w:type="spellEnd"/>
      <w:r w:rsidRPr="008C44E5">
        <w:rPr>
          <w:szCs w:val="24"/>
          <w:u w:val="none"/>
          <w:lang w:eastAsia="lv-LV"/>
        </w:rPr>
        <w:t>).</w:t>
      </w:r>
    </w:p>
    <w:p w14:paraId="1534B450" w14:textId="77777777" w:rsidR="008C44E5" w:rsidRPr="008C44E5" w:rsidRDefault="008C44E5" w:rsidP="008C44E5">
      <w:pPr>
        <w:numPr>
          <w:ilvl w:val="0"/>
          <w:numId w:val="5"/>
        </w:numPr>
        <w:tabs>
          <w:tab w:val="left" w:pos="851"/>
        </w:tabs>
        <w:spacing w:line="360" w:lineRule="auto"/>
        <w:ind w:left="0" w:firstLine="567"/>
        <w:contextualSpacing/>
        <w:jc w:val="both"/>
        <w:rPr>
          <w:szCs w:val="24"/>
          <w:u w:val="none"/>
          <w:lang w:eastAsia="lv-LV"/>
        </w:rPr>
      </w:pPr>
      <w:r w:rsidRPr="008C44E5">
        <w:rPr>
          <w:szCs w:val="24"/>
          <w:u w:val="none"/>
          <w:lang w:eastAsia="lv-LV"/>
        </w:rPr>
        <w:lastRenderedPageBreak/>
        <w:t xml:space="preserve">SEGT šā lēmuma 1.punktā minētā nekustamā īpašuma pirkuma maksu no Gulbenes novada pašvaldības 2025.gada budžeta līdzekļiem. </w:t>
      </w:r>
    </w:p>
    <w:p w14:paraId="21F611C5" w14:textId="77777777" w:rsidR="008C44E5" w:rsidRPr="008C44E5" w:rsidRDefault="008C44E5" w:rsidP="008C44E5">
      <w:pPr>
        <w:numPr>
          <w:ilvl w:val="0"/>
          <w:numId w:val="5"/>
        </w:numPr>
        <w:tabs>
          <w:tab w:val="left" w:pos="851"/>
        </w:tabs>
        <w:spacing w:line="360" w:lineRule="auto"/>
        <w:ind w:left="0" w:firstLine="567"/>
        <w:contextualSpacing/>
        <w:jc w:val="both"/>
        <w:rPr>
          <w:szCs w:val="24"/>
          <w:u w:val="none"/>
          <w:lang w:eastAsia="lv-LV"/>
        </w:rPr>
      </w:pPr>
      <w:r w:rsidRPr="008C44E5">
        <w:rPr>
          <w:szCs w:val="24"/>
          <w:u w:val="none"/>
          <w:lang w:eastAsia="lv-LV"/>
        </w:rPr>
        <w:t xml:space="preserve">UZDOT Gulbenes novada pašvaldības Juridiskajai un </w:t>
      </w:r>
      <w:proofErr w:type="spellStart"/>
      <w:r w:rsidRPr="008C44E5">
        <w:rPr>
          <w:szCs w:val="24"/>
          <w:u w:val="none"/>
          <w:lang w:eastAsia="lv-LV"/>
        </w:rPr>
        <w:t>personālvadības</w:t>
      </w:r>
      <w:proofErr w:type="spellEnd"/>
      <w:r w:rsidRPr="008C44E5">
        <w:rPr>
          <w:szCs w:val="24"/>
          <w:u w:val="none"/>
          <w:lang w:eastAsia="lv-LV"/>
        </w:rPr>
        <w:t xml:space="preserve"> nodaļai sagatavot pirkuma līgumu.</w:t>
      </w:r>
    </w:p>
    <w:p w14:paraId="78146896" w14:textId="77777777" w:rsidR="008C44E5" w:rsidRPr="008C44E5" w:rsidRDefault="008C44E5" w:rsidP="008C44E5">
      <w:pPr>
        <w:numPr>
          <w:ilvl w:val="0"/>
          <w:numId w:val="5"/>
        </w:numPr>
        <w:tabs>
          <w:tab w:val="left" w:pos="851"/>
        </w:tabs>
        <w:spacing w:line="360" w:lineRule="auto"/>
        <w:ind w:left="0" w:firstLine="567"/>
        <w:contextualSpacing/>
        <w:jc w:val="both"/>
        <w:rPr>
          <w:szCs w:val="24"/>
          <w:u w:val="none"/>
          <w:lang w:eastAsia="lv-LV"/>
        </w:rPr>
      </w:pPr>
      <w:r w:rsidRPr="008C44E5">
        <w:rPr>
          <w:szCs w:val="24"/>
          <w:u w:val="none"/>
          <w:lang w:eastAsia="lv-LV"/>
        </w:rPr>
        <w:t xml:space="preserve">PILNVAROT Gulbenes novada pašvaldības izpilddirektori Antru </w:t>
      </w:r>
      <w:proofErr w:type="spellStart"/>
      <w:r w:rsidRPr="008C44E5">
        <w:rPr>
          <w:szCs w:val="24"/>
          <w:u w:val="none"/>
          <w:lang w:eastAsia="lv-LV"/>
        </w:rPr>
        <w:t>Sprudzāni</w:t>
      </w:r>
      <w:proofErr w:type="spellEnd"/>
      <w:r w:rsidRPr="008C44E5">
        <w:rPr>
          <w:szCs w:val="24"/>
          <w:u w:val="none"/>
          <w:lang w:eastAsia="lv-LV"/>
        </w:rPr>
        <w:t xml:space="preserve"> Gulbenes novada pašvaldības vārdā slēgt pirkuma līgumu par šā lēmuma 1.punktā minētā nekustamā īpašuma iegādi.</w:t>
      </w:r>
    </w:p>
    <w:p w14:paraId="41FD4145" w14:textId="77777777" w:rsidR="008C44E5" w:rsidRPr="008C44E5" w:rsidRDefault="008C44E5" w:rsidP="008C44E5">
      <w:pPr>
        <w:numPr>
          <w:ilvl w:val="0"/>
          <w:numId w:val="5"/>
        </w:numPr>
        <w:tabs>
          <w:tab w:val="left" w:pos="851"/>
        </w:tabs>
        <w:spacing w:line="360" w:lineRule="auto"/>
        <w:ind w:left="0" w:firstLine="567"/>
        <w:contextualSpacing/>
        <w:jc w:val="both"/>
        <w:rPr>
          <w:szCs w:val="24"/>
          <w:u w:val="none"/>
          <w:lang w:eastAsia="lv-LV"/>
        </w:rPr>
      </w:pPr>
      <w:r w:rsidRPr="008C44E5">
        <w:rPr>
          <w:szCs w:val="24"/>
          <w:u w:val="none"/>
          <w:lang w:eastAsia="lv-LV"/>
        </w:rPr>
        <w:t>UZDOT Gulbenes novada pašvaldības Īpašumu pārraudzības nodaļai pēc pirkuma līguma parakstīšanas veikt visas nepieciešamās darbības lēmuma 1.punktā minētā nekustamā īpašuma ierakstīšanai zemesgrāmatā uz Gulbenes novada pašvaldības vārda un organizēt šī nekustamā īpašuma pārņemšanu.</w:t>
      </w:r>
    </w:p>
    <w:p w14:paraId="4B3EBEB0"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41264FA9"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Upes iela 7, Gulbenē, Gulbenes novadā, nosacītās cenas apstiprināšanu</w:t>
      </w:r>
    </w:p>
    <w:p w14:paraId="75CAEB8B"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4BB3BF2"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D145AB4" w14:textId="77777777" w:rsidR="00100829" w:rsidRPr="00575A1B" w:rsidRDefault="00100829" w:rsidP="00100829">
      <w:pPr>
        <w:rPr>
          <w:rFonts w:eastAsia="Calibri"/>
          <w:szCs w:val="24"/>
          <w:u w:val="none"/>
        </w:rPr>
      </w:pPr>
      <w:r>
        <w:rPr>
          <w:rFonts w:eastAsia="Calibri"/>
          <w:szCs w:val="24"/>
          <w:u w:val="none"/>
        </w:rPr>
        <w:t>DEBATĒS PIEDALĀS: nav</w:t>
      </w:r>
    </w:p>
    <w:p w14:paraId="30E87100" w14:textId="77777777" w:rsidR="00100829" w:rsidRDefault="00100829" w:rsidP="00100829">
      <w:pPr>
        <w:rPr>
          <w:rFonts w:eastAsia="Calibri"/>
          <w:color w:val="FF0000"/>
          <w:szCs w:val="24"/>
          <w:u w:val="none"/>
        </w:rPr>
      </w:pPr>
    </w:p>
    <w:p w14:paraId="6043DD06" w14:textId="77777777" w:rsidR="00100829" w:rsidRDefault="00100829" w:rsidP="00100829">
      <w:pPr>
        <w:spacing w:line="360" w:lineRule="auto"/>
        <w:ind w:firstLine="567"/>
        <w:jc w:val="both"/>
        <w:rPr>
          <w:u w:val="none"/>
        </w:rPr>
      </w:pPr>
      <w:r>
        <w:rPr>
          <w:u w:val="none"/>
        </w:rPr>
        <w:t>Apvienotā Attīstības un tautsaimniecības komiteja un Finanšu komiteja atklāti balsojot:</w:t>
      </w:r>
    </w:p>
    <w:p w14:paraId="268308B9" w14:textId="77777777" w:rsidR="00100829" w:rsidRDefault="00100829" w:rsidP="00100829">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0BF25702" w14:textId="77777777" w:rsidR="00100829" w:rsidRDefault="00100829" w:rsidP="0010082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20E43AE" w14:textId="77777777" w:rsidR="008C44E5" w:rsidRPr="008C44E5" w:rsidRDefault="008C44E5" w:rsidP="008C44E5">
      <w:pPr>
        <w:jc w:val="center"/>
        <w:rPr>
          <w:b/>
          <w:snapToGrid w:val="0"/>
          <w:szCs w:val="20"/>
          <w:u w:val="none"/>
        </w:rPr>
      </w:pPr>
      <w:r w:rsidRPr="008C44E5">
        <w:rPr>
          <w:b/>
          <w:snapToGrid w:val="0"/>
          <w:szCs w:val="24"/>
          <w:u w:val="none"/>
        </w:rPr>
        <w:t xml:space="preserve">Par </w:t>
      </w:r>
      <w:r w:rsidRPr="008C44E5">
        <w:rPr>
          <w:b/>
          <w:snapToGrid w:val="0"/>
          <w:szCs w:val="20"/>
          <w:u w:val="none"/>
        </w:rPr>
        <w:t>nekustamā īpašuma Upes iela 7, Gulbenē, Gulbenes novadā,</w:t>
      </w:r>
    </w:p>
    <w:p w14:paraId="58475030" w14:textId="77777777" w:rsidR="008C44E5" w:rsidRPr="008C44E5" w:rsidRDefault="008C44E5" w:rsidP="008C44E5">
      <w:pPr>
        <w:jc w:val="center"/>
        <w:rPr>
          <w:snapToGrid w:val="0"/>
          <w:szCs w:val="24"/>
          <w:u w:val="none"/>
        </w:rPr>
      </w:pPr>
      <w:r w:rsidRPr="008C44E5">
        <w:rPr>
          <w:b/>
          <w:snapToGrid w:val="0"/>
          <w:szCs w:val="20"/>
          <w:u w:val="none"/>
        </w:rPr>
        <w:t>nosacītās cenas apstiprināšanu</w:t>
      </w:r>
    </w:p>
    <w:p w14:paraId="42DC2372" w14:textId="43317F8F" w:rsidR="008C44E5" w:rsidRPr="008C44E5" w:rsidRDefault="008C44E5" w:rsidP="008C44E5">
      <w:pPr>
        <w:widowControl w:val="0"/>
        <w:spacing w:before="240" w:line="360" w:lineRule="auto"/>
        <w:ind w:firstLine="567"/>
        <w:jc w:val="both"/>
        <w:rPr>
          <w:szCs w:val="24"/>
          <w:u w:val="none"/>
          <w:lang w:eastAsia="lv-LV"/>
        </w:rPr>
      </w:pPr>
      <w:r w:rsidRPr="008C44E5">
        <w:rPr>
          <w:szCs w:val="24"/>
          <w:u w:val="none"/>
          <w:lang w:eastAsia="lv-LV"/>
        </w:rPr>
        <w:t xml:space="preserve">Gulbenes novada pašvaldības dome 2025.gada 28.augustā pieņēma lēmumu Nr. GND/2025/594 “Par nekustamā īpašuma Upes iela 7, Gulbenē, Gulbenes novadā, atsavināšanu” (protokols Nr. 20; 13.p.), ar kuru nolēma nodot atsavināšanai Gulbenes novada pašvaldībai piederošo nekustamo īpašumu Upes iela 7, Gulbenē, Gulbenes novadā, kadastra numurs  5001 005 0101, kas sastāv no zemes vienības ar kadastra apzīmējumu 50010050101 ar platību 1228 </w:t>
      </w:r>
      <w:proofErr w:type="spellStart"/>
      <w:r w:rsidRPr="008C44E5">
        <w:rPr>
          <w:szCs w:val="24"/>
          <w:u w:val="none"/>
          <w:lang w:eastAsia="lv-LV"/>
        </w:rPr>
        <w:t>kv.m</w:t>
      </w:r>
      <w:proofErr w:type="spellEnd"/>
      <w:r w:rsidRPr="008C44E5">
        <w:rPr>
          <w:szCs w:val="24"/>
          <w:u w:val="none"/>
          <w:lang w:eastAsia="lv-LV"/>
        </w:rPr>
        <w:t xml:space="preserve">. (turpmāk – Nekustamais īpašums), par brīvu cenu </w:t>
      </w:r>
      <w:r w:rsidR="00506C4F">
        <w:rPr>
          <w:rFonts w:eastAsia="SimSun"/>
          <w:bCs/>
          <w:color w:val="000000"/>
          <w:szCs w:val="24"/>
          <w:u w:val="none"/>
          <w:lang w:eastAsia="zh-CN" w:bidi="hi-IN"/>
        </w:rPr>
        <w:t>[…]</w:t>
      </w:r>
      <w:r w:rsidRPr="008C44E5">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 </w:t>
      </w:r>
    </w:p>
    <w:p w14:paraId="1248965F"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Atbilstoši sertificēta vērtētāja – sabiedrības ar ierobežotu atbildību “</w:t>
      </w:r>
      <w:proofErr w:type="spellStart"/>
      <w:r w:rsidRPr="008C44E5">
        <w:rPr>
          <w:szCs w:val="24"/>
          <w:u w:val="none"/>
          <w:lang w:eastAsia="lv-LV"/>
        </w:rPr>
        <w:t>Vindeks</w:t>
      </w:r>
      <w:proofErr w:type="spellEnd"/>
      <w:r w:rsidRPr="008C44E5">
        <w:rPr>
          <w:szCs w:val="24"/>
          <w:u w:val="none"/>
          <w:lang w:eastAsia="lv-LV"/>
        </w:rPr>
        <w:t xml:space="preserve">”, reģistrācijas Nr. 40003562948, juridiskā adrese: </w:t>
      </w:r>
      <w:proofErr w:type="spellStart"/>
      <w:r w:rsidRPr="008C44E5">
        <w:rPr>
          <w:szCs w:val="24"/>
          <w:u w:val="none"/>
          <w:lang w:eastAsia="lv-LV"/>
        </w:rPr>
        <w:t>Pļavniekkalna</w:t>
      </w:r>
      <w:proofErr w:type="spellEnd"/>
      <w:r w:rsidRPr="008C44E5">
        <w:rPr>
          <w:szCs w:val="24"/>
          <w:u w:val="none"/>
          <w:lang w:eastAsia="lv-LV"/>
        </w:rPr>
        <w:t xml:space="preserve"> iela 69, Katlakalns, Ķekavas pagasts, Ķekavas novads, LV-2111, sagatavotajai atskaitei (saņemta 2025.gada 1.oktobrī un reģistrēta ar Nr. GND/4.18/25/3447-S) par nekustamā īpašuma tirgus vērtību, saskaņā ar 2025.gada 25.septembra vērtēšanas atskaiti, objekta tirgus vērtība ir 3700 EUR (trīs tūkstoši septiņi simti </w:t>
      </w:r>
      <w:proofErr w:type="spellStart"/>
      <w:r w:rsidRPr="008C44E5">
        <w:rPr>
          <w:i/>
          <w:iCs/>
          <w:szCs w:val="24"/>
          <w:u w:val="none"/>
          <w:lang w:eastAsia="lv-LV"/>
        </w:rPr>
        <w:t>euro</w:t>
      </w:r>
      <w:proofErr w:type="spellEnd"/>
      <w:r w:rsidRPr="008C44E5">
        <w:rPr>
          <w:szCs w:val="24"/>
          <w:u w:val="none"/>
          <w:lang w:eastAsia="lv-LV"/>
        </w:rPr>
        <w:t>).</w:t>
      </w:r>
    </w:p>
    <w:p w14:paraId="05BD78B5" w14:textId="77777777" w:rsidR="008C44E5" w:rsidRPr="008C44E5" w:rsidRDefault="008C44E5" w:rsidP="008C44E5">
      <w:pPr>
        <w:widowControl w:val="0"/>
        <w:spacing w:line="360" w:lineRule="auto"/>
        <w:ind w:firstLine="567"/>
        <w:jc w:val="both"/>
        <w:rPr>
          <w:szCs w:val="24"/>
          <w:u w:val="none"/>
          <w:lang w:eastAsia="lv-LV"/>
        </w:rPr>
      </w:pPr>
      <w:r w:rsidRPr="008C44E5">
        <w:rPr>
          <w:szCs w:val="24"/>
          <w:u w:val="none"/>
          <w:lang w:eastAsia="lv-LV"/>
        </w:rPr>
        <w:t xml:space="preserve">Publiskas personas mantas atsavināšanas likuma 37.panta pirmās daļas 4.punktā noteikts, ka </w:t>
      </w:r>
      <w:r w:rsidRPr="008C44E5">
        <w:rPr>
          <w:szCs w:val="24"/>
          <w:u w:val="none"/>
          <w:lang w:eastAsia="lv-LV"/>
        </w:rPr>
        <w:lastRenderedPageBreak/>
        <w:t>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15" w:anchor="p9" w:tgtFrame="_blank" w:history="1">
        <w:r w:rsidRPr="008C44E5">
          <w:rPr>
            <w:szCs w:val="24"/>
            <w:u w:val="none"/>
            <w:lang w:eastAsia="lv-LV"/>
          </w:rPr>
          <w:t>9.pants</w:t>
        </w:r>
      </w:hyperlink>
      <w:r w:rsidRPr="008C44E5">
        <w:rPr>
          <w:szCs w:val="24"/>
          <w:u w:val="none"/>
          <w:lang w:eastAsia="lv-LV"/>
        </w:rPr>
        <w:t xml:space="preserve">), </w:t>
      </w:r>
      <w:proofErr w:type="spellStart"/>
      <w:r w:rsidRPr="008C44E5">
        <w:rPr>
          <w:szCs w:val="24"/>
          <w:u w:val="none"/>
          <w:lang w:eastAsia="lv-LV"/>
        </w:rPr>
        <w:t>nosūta</w:t>
      </w:r>
      <w:proofErr w:type="spellEnd"/>
      <w:r w:rsidRPr="008C44E5">
        <w:rPr>
          <w:szCs w:val="24"/>
          <w:u w:val="none"/>
          <w:lang w:eastAsia="lv-LV"/>
        </w:rPr>
        <w:t xml:space="preserve"> tām atsavināšanas paziņojumu.</w:t>
      </w:r>
    </w:p>
    <w:p w14:paraId="50CC6216" w14:textId="77777777" w:rsidR="008C44E5" w:rsidRPr="008C44E5" w:rsidRDefault="008C44E5" w:rsidP="008C44E5">
      <w:pPr>
        <w:widowControl w:val="0"/>
        <w:spacing w:line="360" w:lineRule="auto"/>
        <w:ind w:firstLine="567"/>
        <w:jc w:val="both"/>
        <w:rPr>
          <w:szCs w:val="24"/>
          <w:u w:val="none"/>
          <w:lang w:eastAsia="lv-LV"/>
        </w:rPr>
      </w:pPr>
      <w:r w:rsidRPr="008C44E5">
        <w:rPr>
          <w:szCs w:val="24"/>
          <w:u w:val="none"/>
          <w:lang w:eastAsia="lv-LV"/>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4BDBD7E2" w14:textId="77777777" w:rsidR="008C44E5" w:rsidRPr="008C44E5" w:rsidRDefault="008C44E5" w:rsidP="008C44E5">
      <w:pPr>
        <w:spacing w:line="360" w:lineRule="auto"/>
        <w:ind w:firstLine="567"/>
        <w:jc w:val="both"/>
        <w:rPr>
          <w:noProof/>
          <w:color w:val="000000"/>
          <w:szCs w:val="24"/>
          <w:u w:val="none"/>
          <w:lang w:eastAsia="lv-LV"/>
        </w:rPr>
      </w:pPr>
      <w:r w:rsidRPr="008C44E5">
        <w:rPr>
          <w:szCs w:val="24"/>
          <w:u w:val="none"/>
          <w:lang w:eastAsia="lv-LV"/>
        </w:rPr>
        <w:t xml:space="preserve">Ņemot vērā Gulbenes novada pašvaldības īpašuma novērtēšanas un izsoļu komisijas 2025.gada 2.oktobra sēdes lēmumu (Gulbenes novada pašvaldības īpašuma novērtēšanas un izsoļu komisijas protokols Nr. GND/2.7.2/25/22 (12.§)), pamatojoties uz Pašvaldību likuma 10.panta pirmās daļas 16. un 21.punktu, Publiskas personas mantas atsavināšanas likuma 4.panta ceturtās daļas 3.punktu, 37.panta pirmās daļas 4.punktu un piekto daļu, un ņemot vērā Attīstības un tautsaimniecības komitejas ieteikumu un Finanšu komitejas ieteikumu, atklāti balsojot: ar  balsīm “Par” ( ), “Pret” – , “Atturas” – , “Nepiedalās” – , Gulbenes novada pašvaldības dome </w:t>
      </w:r>
      <w:r w:rsidRPr="008C44E5">
        <w:rPr>
          <w:color w:val="000000"/>
          <w:szCs w:val="24"/>
          <w:u w:val="none"/>
          <w:lang w:eastAsia="lv-LV"/>
        </w:rPr>
        <w:t>NOLEMJ</w:t>
      </w:r>
      <w:r w:rsidRPr="008C44E5">
        <w:rPr>
          <w:szCs w:val="24"/>
          <w:u w:val="none"/>
          <w:lang w:eastAsia="lv-LV"/>
        </w:rPr>
        <w:t>:</w:t>
      </w:r>
    </w:p>
    <w:p w14:paraId="4BF5D689" w14:textId="77777777" w:rsidR="008C44E5" w:rsidRPr="008C44E5" w:rsidRDefault="008C44E5" w:rsidP="008C44E5">
      <w:pPr>
        <w:numPr>
          <w:ilvl w:val="0"/>
          <w:numId w:val="6"/>
        </w:numPr>
        <w:tabs>
          <w:tab w:val="left" w:pos="851"/>
        </w:tabs>
        <w:spacing w:line="360" w:lineRule="auto"/>
        <w:ind w:left="0" w:firstLine="567"/>
        <w:contextualSpacing/>
        <w:jc w:val="both"/>
        <w:rPr>
          <w:szCs w:val="24"/>
          <w:u w:val="none"/>
          <w:lang w:eastAsia="lv-LV"/>
        </w:rPr>
      </w:pPr>
      <w:r w:rsidRPr="008C44E5">
        <w:rPr>
          <w:szCs w:val="24"/>
          <w:u w:val="none"/>
          <w:lang w:eastAsia="lv-LV"/>
        </w:rPr>
        <w:t xml:space="preserve">APSTIPRINĀT nekustamā īpašuma Upes iela 7, Gulbenē, Gulbenes novadā, kadastra numurs  5001 005 0101, kas sastāv no zemes vienības ar kadastra apzīmējumu 50010050101 ar platību 1228 </w:t>
      </w:r>
      <w:proofErr w:type="spellStart"/>
      <w:r w:rsidRPr="008C44E5">
        <w:rPr>
          <w:szCs w:val="24"/>
          <w:u w:val="none"/>
          <w:lang w:eastAsia="lv-LV"/>
        </w:rPr>
        <w:t>kv.m</w:t>
      </w:r>
      <w:proofErr w:type="spellEnd"/>
      <w:r w:rsidRPr="008C44E5">
        <w:rPr>
          <w:szCs w:val="24"/>
          <w:u w:val="none"/>
          <w:lang w:eastAsia="lv-LV"/>
        </w:rPr>
        <w:t xml:space="preserve">., nosacīto cenu 3700 EUR (trīs tūkstoši septiņi simti </w:t>
      </w:r>
      <w:proofErr w:type="spellStart"/>
      <w:r w:rsidRPr="008C44E5">
        <w:rPr>
          <w:i/>
          <w:iCs/>
          <w:szCs w:val="24"/>
          <w:u w:val="none"/>
          <w:lang w:eastAsia="lv-LV"/>
        </w:rPr>
        <w:t>euro</w:t>
      </w:r>
      <w:proofErr w:type="spellEnd"/>
      <w:r w:rsidRPr="008C44E5">
        <w:rPr>
          <w:szCs w:val="24"/>
          <w:u w:val="none"/>
          <w:lang w:eastAsia="lv-LV"/>
        </w:rPr>
        <w:t>).</w:t>
      </w:r>
    </w:p>
    <w:p w14:paraId="31343304"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2. UZDOT Gulbenes novada pašvaldības īpašuma novērtēšanas un izsoļu komisijai organizēt šā lēmuma 1.punktā minētā nekustamā īpašuma atsavināšanu.</w:t>
      </w:r>
    </w:p>
    <w:p w14:paraId="7EF89D2B"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22B27368"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“Aduliena 2” pirmās izsoles rīkošanu</w:t>
      </w:r>
    </w:p>
    <w:p w14:paraId="33022F21"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5D6D05D"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B00AB3C" w14:textId="77777777" w:rsidR="00100829" w:rsidRPr="00575A1B" w:rsidRDefault="00100829" w:rsidP="00100829">
      <w:pPr>
        <w:rPr>
          <w:rFonts w:eastAsia="Calibri"/>
          <w:szCs w:val="24"/>
          <w:u w:val="none"/>
        </w:rPr>
      </w:pPr>
      <w:r>
        <w:rPr>
          <w:rFonts w:eastAsia="Calibri"/>
          <w:szCs w:val="24"/>
          <w:u w:val="none"/>
        </w:rPr>
        <w:t>DEBATĒS PIEDALĀS: nav</w:t>
      </w:r>
    </w:p>
    <w:p w14:paraId="13B60FE4" w14:textId="77777777" w:rsidR="00100829" w:rsidRDefault="00100829" w:rsidP="00100829">
      <w:pPr>
        <w:rPr>
          <w:rFonts w:eastAsia="Calibri"/>
          <w:color w:val="FF0000"/>
          <w:szCs w:val="24"/>
          <w:u w:val="none"/>
        </w:rPr>
      </w:pPr>
    </w:p>
    <w:p w14:paraId="4A8C514E" w14:textId="77777777" w:rsidR="00100829" w:rsidRDefault="00100829" w:rsidP="00100829">
      <w:pPr>
        <w:spacing w:line="360" w:lineRule="auto"/>
        <w:ind w:firstLine="567"/>
        <w:jc w:val="both"/>
        <w:rPr>
          <w:u w:val="none"/>
        </w:rPr>
      </w:pPr>
      <w:r>
        <w:rPr>
          <w:u w:val="none"/>
        </w:rPr>
        <w:t>Apvienotā Attīstības un tautsaimniecības komiteja un Finanšu komiteja atklāti balsojot:</w:t>
      </w:r>
    </w:p>
    <w:p w14:paraId="0417EF03" w14:textId="77777777" w:rsidR="00100829" w:rsidRDefault="00100829" w:rsidP="00100829">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2538F91E" w14:textId="77777777" w:rsidR="00100829" w:rsidRDefault="00100829" w:rsidP="0010082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6FDFC06" w14:textId="77777777" w:rsidR="008C44E5" w:rsidRPr="008C44E5" w:rsidRDefault="008C44E5" w:rsidP="008C44E5">
      <w:pPr>
        <w:spacing w:after="240"/>
        <w:jc w:val="center"/>
        <w:rPr>
          <w:snapToGrid w:val="0"/>
          <w:szCs w:val="24"/>
          <w:u w:val="none"/>
        </w:rPr>
      </w:pPr>
      <w:r w:rsidRPr="008C44E5">
        <w:rPr>
          <w:b/>
          <w:snapToGrid w:val="0"/>
          <w:szCs w:val="24"/>
          <w:u w:val="none"/>
        </w:rPr>
        <w:t xml:space="preserve">Par </w:t>
      </w:r>
      <w:r w:rsidRPr="008C44E5">
        <w:rPr>
          <w:b/>
          <w:bCs/>
          <w:noProof/>
          <w:snapToGrid w:val="0"/>
          <w:szCs w:val="24"/>
          <w:u w:val="none"/>
        </w:rPr>
        <w:t xml:space="preserve">nekustamā īpašuma </w:t>
      </w:r>
      <w:r w:rsidRPr="008C44E5">
        <w:rPr>
          <w:b/>
          <w:bCs/>
          <w:noProof/>
          <w:snapToGrid w:val="0"/>
          <w:color w:val="000000"/>
          <w:szCs w:val="20"/>
          <w:u w:val="none"/>
        </w:rPr>
        <w:t xml:space="preserve">Jaungulbenes pagastā ar nosaukumu “Aduliena 2” </w:t>
      </w:r>
      <w:r w:rsidRPr="008C44E5">
        <w:rPr>
          <w:b/>
          <w:snapToGrid w:val="0"/>
          <w:szCs w:val="20"/>
          <w:u w:val="none"/>
        </w:rPr>
        <w:t>pirmās izsoles rīkošanu</w:t>
      </w:r>
    </w:p>
    <w:p w14:paraId="28BA2AAD" w14:textId="77777777" w:rsidR="008C44E5" w:rsidRPr="008C44E5" w:rsidRDefault="008C44E5" w:rsidP="008C44E5">
      <w:pPr>
        <w:widowControl w:val="0"/>
        <w:spacing w:before="120" w:line="360" w:lineRule="auto"/>
        <w:ind w:firstLine="567"/>
        <w:jc w:val="both"/>
        <w:rPr>
          <w:rFonts w:cs="Arial"/>
          <w:u w:val="none"/>
          <w:lang w:eastAsia="lv-LV"/>
        </w:rPr>
      </w:pPr>
      <w:r w:rsidRPr="008C44E5">
        <w:rPr>
          <w:rFonts w:cs="Arial"/>
          <w:u w:val="none"/>
          <w:lang w:eastAsia="lv-LV"/>
        </w:rPr>
        <w:t xml:space="preserve">Gulbenes novada pašvaldības dome 2025.gada 31.jūlijā pieņēma lēmumu Nr. GND/2025/519 “Par nekustamā īpašuma Jaungulbenes pagastā ar nosaukumu “Aduliena 2” atsavināšanu” (protokols Nr. 18; 19.p.), ar kuru nolēma nodot atsavināšanai atklātā mutiskā izsolē </w:t>
      </w:r>
      <w:r w:rsidRPr="008C44E5">
        <w:rPr>
          <w:rFonts w:cs="Arial"/>
          <w:u w:val="none"/>
          <w:lang w:eastAsia="lv-LV"/>
        </w:rPr>
        <w:lastRenderedPageBreak/>
        <w:t xml:space="preserve">ar augšupejošu soli Gulbenes novada pašvaldībai piederošo </w:t>
      </w:r>
      <w:r w:rsidRPr="008C44E5">
        <w:rPr>
          <w:rFonts w:eastAsia="SimSun" w:cs="Arial"/>
          <w:u w:val="none"/>
          <w:lang w:eastAsia="zh-CN" w:bidi="hi-IN"/>
        </w:rPr>
        <w:t xml:space="preserve">nekustamo īpašumu </w:t>
      </w:r>
      <w:r w:rsidRPr="008C44E5">
        <w:rPr>
          <w:rFonts w:cs="Arial"/>
          <w:bCs/>
          <w:u w:val="none"/>
          <w:lang w:eastAsia="lv-LV"/>
        </w:rPr>
        <w:t>Jaungulbenes pagastā ar nosaukumu “Aduliena 2”, kadastra numurs 5060 003 0162, kas sastāv no zemes vienības ar kadastra apzīmējumu 50600030162 ar platību 0,21 ha un būves ar kadastra apzīmējumu 50600030135002 (dzīvojamā māja), adrese: “Aduliena 2”, Jaungulbenes pagasts, Gulbenes novads</w:t>
      </w:r>
      <w:r w:rsidRPr="008C44E5">
        <w:rPr>
          <w:rFonts w:cs="Arial"/>
          <w:u w:val="none"/>
          <w:lang w:eastAsia="lv-LV"/>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0904070B" w14:textId="77777777" w:rsidR="008C44E5" w:rsidRPr="008C44E5" w:rsidRDefault="008C44E5" w:rsidP="008C44E5">
      <w:pPr>
        <w:tabs>
          <w:tab w:val="left" w:pos="851"/>
        </w:tabs>
        <w:spacing w:line="360" w:lineRule="auto"/>
        <w:ind w:firstLine="567"/>
        <w:jc w:val="both"/>
        <w:rPr>
          <w:rFonts w:cs="Arial"/>
          <w:u w:val="none"/>
          <w:lang w:eastAsia="lv-LV"/>
        </w:rPr>
      </w:pPr>
      <w:r w:rsidRPr="008C44E5">
        <w:rPr>
          <w:rFonts w:cs="Arial"/>
          <w:u w:val="none"/>
          <w:lang w:eastAsia="lv-LV"/>
        </w:rPr>
        <w:t xml:space="preserve">Atbilstoši </w:t>
      </w:r>
      <w:bookmarkStart w:id="2" w:name="_Hlk186362574"/>
      <w:r w:rsidRPr="008C44E5">
        <w:rPr>
          <w:rFonts w:cs="Arial"/>
          <w:u w:val="none"/>
          <w:lang w:eastAsia="lv-LV"/>
        </w:rPr>
        <w:t xml:space="preserve">sertificēta </w:t>
      </w:r>
      <w:bookmarkEnd w:id="2"/>
      <w:r w:rsidRPr="008C44E5">
        <w:rPr>
          <w:rFonts w:cs="Arial"/>
          <w:u w:val="none"/>
          <w:lang w:eastAsia="lv-LV"/>
        </w:rPr>
        <w:t>vērtētāja – sabiedrības ar ierobežotu atbildību “</w:t>
      </w:r>
      <w:proofErr w:type="spellStart"/>
      <w:r w:rsidRPr="008C44E5">
        <w:rPr>
          <w:rFonts w:cs="Arial"/>
          <w:u w:val="none"/>
          <w:lang w:eastAsia="lv-LV"/>
        </w:rPr>
        <w:t>Vindeks</w:t>
      </w:r>
      <w:proofErr w:type="spellEnd"/>
      <w:r w:rsidRPr="008C44E5">
        <w:rPr>
          <w:rFonts w:cs="Arial"/>
          <w:u w:val="none"/>
          <w:lang w:eastAsia="lv-LV"/>
        </w:rPr>
        <w:t xml:space="preserve">”, reģistrācijas Nr. 40003562948, juridiskā adrese: </w:t>
      </w:r>
      <w:proofErr w:type="spellStart"/>
      <w:r w:rsidRPr="008C44E5">
        <w:rPr>
          <w:rFonts w:cs="Arial"/>
          <w:u w:val="none"/>
          <w:lang w:eastAsia="lv-LV"/>
        </w:rPr>
        <w:t>Pļavniekkalna</w:t>
      </w:r>
      <w:proofErr w:type="spellEnd"/>
      <w:r w:rsidRPr="008C44E5">
        <w:rPr>
          <w:rFonts w:cs="Arial"/>
          <w:u w:val="none"/>
          <w:lang w:eastAsia="lv-LV"/>
        </w:rPr>
        <w:t xml:space="preserve"> iela 69, Katlakalns, Ķekavas pagasts, Ķekavas novads, LV-2111, sagatavotajai atskaitei (saņemta </w:t>
      </w:r>
      <w:bookmarkStart w:id="3" w:name="_Hlk190268281"/>
      <w:r w:rsidRPr="008C44E5">
        <w:rPr>
          <w:rFonts w:cs="Arial"/>
          <w:u w:val="none"/>
          <w:lang w:eastAsia="lv-LV"/>
        </w:rPr>
        <w:t xml:space="preserve">2025.gada 15.septembrī un reģistrēta ar Nr. GND/4.18/25/3226-S) par nekustamā īpašuma tirgus vērtību, saskaņā ar 2025.gada 5.septembra vērtēšanas atskaiti, objekta tirgus vērtība ir </w:t>
      </w:r>
      <w:bookmarkStart w:id="4" w:name="_Hlk190268549"/>
      <w:r w:rsidRPr="008C44E5">
        <w:rPr>
          <w:rFonts w:cs="Arial"/>
          <w:u w:val="none"/>
          <w:lang w:eastAsia="lv-LV"/>
        </w:rPr>
        <w:t>10500 EUR (desmit tūkstoši pieci simti</w:t>
      </w:r>
      <w:bookmarkEnd w:id="3"/>
      <w:bookmarkEnd w:id="4"/>
      <w:r w:rsidRPr="008C44E5">
        <w:rPr>
          <w:rFonts w:cs="Arial"/>
          <w:u w:val="none"/>
          <w:lang w:eastAsia="lv-LV"/>
        </w:rPr>
        <w:t xml:space="preserve"> </w:t>
      </w:r>
      <w:proofErr w:type="spellStart"/>
      <w:r w:rsidRPr="008C44E5">
        <w:rPr>
          <w:rFonts w:cs="Arial"/>
          <w:i/>
          <w:iCs/>
          <w:u w:val="none"/>
          <w:lang w:eastAsia="lv-LV"/>
        </w:rPr>
        <w:t>euro</w:t>
      </w:r>
      <w:proofErr w:type="spellEnd"/>
      <w:r w:rsidRPr="008C44E5">
        <w:rPr>
          <w:rFonts w:cs="Arial"/>
          <w:u w:val="none"/>
          <w:lang w:eastAsia="lv-LV"/>
        </w:rPr>
        <w:t>).</w:t>
      </w:r>
    </w:p>
    <w:p w14:paraId="7A8EDC74"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8C44E5">
        <w:rPr>
          <w:rFonts w:cs="Arial"/>
          <w:u w:val="none"/>
          <w:lang w:eastAsia="lv-LV"/>
        </w:rPr>
        <w:t xml:space="preserve"> </w:t>
      </w:r>
      <w:r w:rsidRPr="008C44E5">
        <w:rPr>
          <w:szCs w:val="24"/>
          <w:u w:val="none"/>
          <w:lang w:eastAsia="lv-LV"/>
        </w:rPr>
        <w:t>ka tikai domes kompetencē ir pieņemt lēmumus citos ārējos normatīvajos aktos paredzētajos gadījumos.</w:t>
      </w:r>
    </w:p>
    <w:p w14:paraId="55AC3577"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8C44E5">
        <w:rPr>
          <w:szCs w:val="24"/>
          <w:u w:val="none"/>
          <w:lang w:eastAsia="lv-LV"/>
        </w:rPr>
        <w:t>citstarp</w:t>
      </w:r>
      <w:proofErr w:type="spellEnd"/>
      <w:r w:rsidRPr="008C44E5">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4A8C02A7" w14:textId="77777777" w:rsidR="008C44E5" w:rsidRPr="008C44E5" w:rsidRDefault="008C44E5" w:rsidP="008C44E5">
      <w:pPr>
        <w:widowControl w:val="0"/>
        <w:spacing w:line="360" w:lineRule="auto"/>
        <w:ind w:firstLine="567"/>
        <w:jc w:val="both"/>
        <w:rPr>
          <w:szCs w:val="24"/>
          <w:u w:val="none"/>
          <w:lang w:eastAsia="lv-LV"/>
        </w:rPr>
      </w:pPr>
      <w:r w:rsidRPr="008C44E5">
        <w:rPr>
          <w:szCs w:val="24"/>
          <w:u w:val="none"/>
          <w:lang w:eastAsia="lv-LV"/>
        </w:rPr>
        <w:t xml:space="preserve">Ņemot vērā Gulbenes novada pašvaldības īpašuma novērtēšanas un izsoļu komisijas 2025.gada 2.oktobrī sēdes lēmumu “Par nekustamā īpašuma Jaungulbenes pagastā ar nosaukumu “Aduliena 2” pirmās izsoles sākumcenas apstiprināšanu” (protokols Nr. GND/2.7.2/25/22 (11.§)), pamatojoties uz Pašvaldību likuma 10.panta pirmās daļas 16. un 21.punktu, Publiskas personas mantas atsavināšanas likuma 3.panta pirmās daļas 1.punktu un otro daļu, 10.pantu, 15.pantu, </w:t>
      </w:r>
      <w:r w:rsidRPr="008C44E5">
        <w:rPr>
          <w:rFonts w:eastAsia="Calibri"/>
          <w:szCs w:val="24"/>
          <w:u w:val="none"/>
          <w:lang w:eastAsia="lv-LV"/>
        </w:rPr>
        <w:t xml:space="preserve">un ņemot vērā Attīstības un tautsaimniecības komitejas ieteikumu un Finanšu komitejas ieteikumu, atklāti balsojot ar balsīm “Par” ( ), “Pret” – , “Atturas” – , “Nepiedalās” – , Gulbenes novada </w:t>
      </w:r>
      <w:r w:rsidRPr="008C44E5">
        <w:rPr>
          <w:rFonts w:eastAsia="Calibri"/>
          <w:szCs w:val="24"/>
          <w:u w:val="none"/>
          <w:lang w:eastAsia="lv-LV"/>
        </w:rPr>
        <w:lastRenderedPageBreak/>
        <w:t xml:space="preserve">pašvaldības dome </w:t>
      </w:r>
      <w:r w:rsidRPr="008C44E5">
        <w:rPr>
          <w:szCs w:val="24"/>
          <w:u w:val="none"/>
          <w:lang w:eastAsia="lv-LV"/>
        </w:rPr>
        <w:t>NOLEMJ:</w:t>
      </w:r>
    </w:p>
    <w:p w14:paraId="784E9423" w14:textId="77777777" w:rsidR="008C44E5" w:rsidRPr="008C44E5" w:rsidRDefault="008C44E5" w:rsidP="008C44E5">
      <w:pPr>
        <w:widowControl w:val="0"/>
        <w:numPr>
          <w:ilvl w:val="0"/>
          <w:numId w:val="9"/>
        </w:numPr>
        <w:tabs>
          <w:tab w:val="left" w:pos="851"/>
        </w:tabs>
        <w:spacing w:line="360" w:lineRule="auto"/>
        <w:ind w:left="0" w:firstLine="567"/>
        <w:contextualSpacing/>
        <w:jc w:val="both"/>
        <w:rPr>
          <w:szCs w:val="24"/>
          <w:u w:val="none"/>
          <w:lang w:eastAsia="lv-LV"/>
        </w:rPr>
      </w:pPr>
      <w:r w:rsidRPr="008C44E5">
        <w:rPr>
          <w:szCs w:val="24"/>
          <w:u w:val="none"/>
          <w:lang w:eastAsia="lv-LV"/>
        </w:rPr>
        <w:t xml:space="preserve">RĪKOT </w:t>
      </w:r>
      <w:r w:rsidRPr="008C44E5">
        <w:rPr>
          <w:rFonts w:cs="Arial"/>
          <w:u w:val="none"/>
          <w:lang w:eastAsia="lv-LV"/>
        </w:rPr>
        <w:t xml:space="preserve">Gulbenes novada pašvaldībai piederošā nekustamā īpašuma </w:t>
      </w:r>
      <w:r w:rsidRPr="008C44E5">
        <w:rPr>
          <w:rFonts w:cs="Arial"/>
          <w:bCs/>
          <w:u w:val="none"/>
          <w:lang w:eastAsia="lv-LV"/>
        </w:rPr>
        <w:t>Jaungulbenes pagastā ar nosaukumu “Aduliena 2”, kadastra numurs 5060 003 0162, kas sastāv no zemes vienības ar kadastra apzīmējumu 50600030162 ar platību 0,21 ha un būves ar kadastra apzīmējumu 50600030135002 (dzīvojamā māja), adrese: “Aduliena 2”, Jaungulbenes pagasts, Gulbenes novads</w:t>
      </w:r>
      <w:r w:rsidRPr="008C44E5">
        <w:rPr>
          <w:szCs w:val="24"/>
          <w:u w:val="none"/>
          <w:lang w:eastAsia="lv-LV"/>
        </w:rPr>
        <w:t>, pirmo izsoli.</w:t>
      </w:r>
    </w:p>
    <w:p w14:paraId="7995E9E3" w14:textId="77777777" w:rsidR="008C44E5" w:rsidRPr="008C44E5" w:rsidRDefault="008C44E5" w:rsidP="008C44E5">
      <w:pPr>
        <w:widowControl w:val="0"/>
        <w:spacing w:line="360" w:lineRule="auto"/>
        <w:ind w:firstLine="567"/>
        <w:jc w:val="both"/>
        <w:rPr>
          <w:szCs w:val="24"/>
          <w:u w:val="none"/>
          <w:lang w:eastAsia="lv-LV"/>
        </w:rPr>
      </w:pPr>
      <w:r w:rsidRPr="008C44E5">
        <w:rPr>
          <w:szCs w:val="24"/>
          <w:u w:val="none"/>
          <w:lang w:eastAsia="lv-LV"/>
        </w:rPr>
        <w:t xml:space="preserve">2. APSTIPRINĀT šā lēmuma 1.punktā minētā nekustamā īpašuma pirmās izsoles sākumcenu </w:t>
      </w:r>
      <w:r w:rsidRPr="008C44E5">
        <w:rPr>
          <w:rFonts w:cs="Arial"/>
          <w:u w:val="none"/>
          <w:lang w:eastAsia="lv-LV"/>
        </w:rPr>
        <w:t xml:space="preserve">10500 EUR (desmit tūkstoši pieci simti </w:t>
      </w:r>
      <w:proofErr w:type="spellStart"/>
      <w:r w:rsidRPr="008C44E5">
        <w:rPr>
          <w:i/>
          <w:szCs w:val="24"/>
          <w:u w:val="none"/>
          <w:lang w:eastAsia="lv-LV"/>
        </w:rPr>
        <w:t>euro</w:t>
      </w:r>
      <w:proofErr w:type="spellEnd"/>
      <w:r w:rsidRPr="008C44E5">
        <w:rPr>
          <w:szCs w:val="24"/>
          <w:u w:val="none"/>
          <w:lang w:eastAsia="lv-LV"/>
        </w:rPr>
        <w:t>).</w:t>
      </w:r>
    </w:p>
    <w:p w14:paraId="073AAE51"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3. APSTIPRINĀT šā lēmuma 1.punktā minētā nekustamā īpašuma pirmās izsoles noteikumus (pielikums), kas ir šī lēmuma neatņemama sastāvdaļa.</w:t>
      </w:r>
    </w:p>
    <w:p w14:paraId="713E0ED9"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4. UZDOT Gulbenes novada pašvaldības īpašuma novērtēšanas un izsoļu komisijai rīkot šā lēmuma 1.punktā minētā nekustamā īpašuma pirmo mutisku atklāto izsoli.</w:t>
      </w:r>
    </w:p>
    <w:p w14:paraId="74CC8839"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5. Lēmuma izpildes kontroli veikt Gulbenes novada pašvaldības izpilddirektoram.</w:t>
      </w:r>
    </w:p>
    <w:p w14:paraId="6592FA66" w14:textId="77777777" w:rsidR="008C44E5" w:rsidRPr="008C44E5" w:rsidRDefault="008C44E5" w:rsidP="008C44E5">
      <w:pPr>
        <w:widowControl w:val="0"/>
        <w:jc w:val="both"/>
        <w:rPr>
          <w:szCs w:val="24"/>
          <w:u w:val="none"/>
          <w:lang w:eastAsia="lv-LV"/>
        </w:rPr>
      </w:pPr>
    </w:p>
    <w:p w14:paraId="70C8CF18" w14:textId="77777777" w:rsidR="008C44E5" w:rsidRPr="008C44E5" w:rsidRDefault="008C44E5" w:rsidP="008C44E5">
      <w:pPr>
        <w:jc w:val="right"/>
        <w:rPr>
          <w:szCs w:val="24"/>
          <w:u w:val="none"/>
          <w:lang w:eastAsia="lv-LV"/>
        </w:rPr>
      </w:pPr>
      <w:r w:rsidRPr="008C44E5">
        <w:rPr>
          <w:szCs w:val="24"/>
          <w:u w:val="none"/>
          <w:lang w:eastAsia="lv-LV"/>
        </w:rPr>
        <w:t>Pielikums 30.10.2025. Gulbenes novada pašvaldības domes lēmumam Nr. GND/2025/</w:t>
      </w:r>
    </w:p>
    <w:p w14:paraId="62BDCCAB" w14:textId="77777777" w:rsidR="008C44E5" w:rsidRPr="008C44E5" w:rsidRDefault="008C44E5" w:rsidP="008C44E5">
      <w:pPr>
        <w:jc w:val="right"/>
        <w:rPr>
          <w:szCs w:val="24"/>
          <w:u w:val="none"/>
          <w:lang w:eastAsia="lv-LV"/>
        </w:rPr>
      </w:pPr>
    </w:p>
    <w:p w14:paraId="2661AD31" w14:textId="77777777" w:rsidR="008C44E5" w:rsidRPr="008C44E5" w:rsidRDefault="008C44E5" w:rsidP="008C44E5">
      <w:pPr>
        <w:jc w:val="center"/>
        <w:rPr>
          <w:b/>
          <w:caps/>
          <w:szCs w:val="24"/>
          <w:u w:val="none"/>
          <w:lang w:eastAsia="lv-LV"/>
        </w:rPr>
      </w:pPr>
      <w:r w:rsidRPr="008C44E5">
        <w:rPr>
          <w:b/>
          <w:caps/>
          <w:szCs w:val="24"/>
          <w:u w:val="none"/>
          <w:lang w:eastAsia="lv-LV"/>
        </w:rPr>
        <w:t xml:space="preserve">Gulbenes novada pašvaldības nekustamā īpašuma </w:t>
      </w:r>
    </w:p>
    <w:p w14:paraId="0C3DE7F4" w14:textId="77777777" w:rsidR="008C44E5" w:rsidRPr="008C44E5" w:rsidRDefault="008C44E5" w:rsidP="008C44E5">
      <w:pPr>
        <w:jc w:val="center"/>
        <w:rPr>
          <w:b/>
          <w:caps/>
          <w:szCs w:val="24"/>
          <w:u w:val="none"/>
          <w:lang w:eastAsia="lv-LV"/>
        </w:rPr>
      </w:pPr>
      <w:r w:rsidRPr="008C44E5">
        <w:rPr>
          <w:b/>
          <w:caps/>
          <w:szCs w:val="24"/>
          <w:u w:val="none"/>
          <w:lang w:eastAsia="lv-LV"/>
        </w:rPr>
        <w:t>jaungulbenes pagastā ar nosaukumu “aduliena 2”</w:t>
      </w:r>
    </w:p>
    <w:p w14:paraId="3DF82321" w14:textId="77777777" w:rsidR="008C44E5" w:rsidRPr="008C44E5" w:rsidRDefault="008C44E5" w:rsidP="00500062">
      <w:pPr>
        <w:widowControl w:val="0"/>
        <w:jc w:val="center"/>
        <w:rPr>
          <w:b/>
          <w:szCs w:val="24"/>
          <w:u w:val="none"/>
          <w:lang w:eastAsia="lv-LV"/>
        </w:rPr>
      </w:pPr>
      <w:r w:rsidRPr="008C44E5">
        <w:rPr>
          <w:b/>
          <w:szCs w:val="24"/>
          <w:u w:val="none"/>
          <w:lang w:eastAsia="lv-LV"/>
        </w:rPr>
        <w:t>PIRMĀS IZSOLES NOTEIKUMI</w:t>
      </w:r>
    </w:p>
    <w:p w14:paraId="73687842" w14:textId="77777777" w:rsidR="008C44E5" w:rsidRPr="008C44E5" w:rsidRDefault="008C44E5" w:rsidP="00500062">
      <w:pPr>
        <w:widowControl w:val="0"/>
        <w:tabs>
          <w:tab w:val="left" w:pos="0"/>
          <w:tab w:val="left" w:pos="426"/>
          <w:tab w:val="left" w:pos="709"/>
        </w:tabs>
        <w:spacing w:before="120" w:line="360" w:lineRule="auto"/>
        <w:ind w:right="45"/>
        <w:jc w:val="center"/>
        <w:rPr>
          <w:b/>
          <w:szCs w:val="24"/>
          <w:u w:val="none"/>
        </w:rPr>
      </w:pPr>
      <w:r w:rsidRPr="008C44E5">
        <w:rPr>
          <w:b/>
          <w:szCs w:val="24"/>
          <w:u w:val="none"/>
        </w:rPr>
        <w:t>1. Vispārīgie noteikumi</w:t>
      </w:r>
    </w:p>
    <w:p w14:paraId="09DA82ED" w14:textId="77777777" w:rsidR="008C44E5" w:rsidRPr="008C44E5" w:rsidRDefault="008C44E5" w:rsidP="00500062">
      <w:pPr>
        <w:widowControl w:val="0"/>
        <w:spacing w:line="360" w:lineRule="auto"/>
        <w:ind w:left="426" w:right="-1" w:hanging="426"/>
        <w:jc w:val="both"/>
        <w:rPr>
          <w:szCs w:val="24"/>
          <w:u w:val="none"/>
          <w:lang w:eastAsia="lv-LV"/>
        </w:rPr>
      </w:pPr>
      <w:r w:rsidRPr="008C44E5">
        <w:rPr>
          <w:szCs w:val="24"/>
          <w:u w:val="none"/>
        </w:rPr>
        <w:t>1.1.</w:t>
      </w:r>
      <w:r w:rsidRPr="008C44E5">
        <w:rPr>
          <w:szCs w:val="24"/>
          <w:u w:val="none"/>
        </w:rPr>
        <w:tab/>
      </w:r>
      <w:r w:rsidRPr="008C44E5">
        <w:rPr>
          <w:szCs w:val="24"/>
          <w:u w:val="none"/>
          <w:lang w:eastAsia="lv-LV"/>
        </w:rPr>
        <w:t xml:space="preserve">Šie noteikumi nosaka kārtību, kādā tiek rīkota pirmā mutiskā atklātā izsole ar augšupejošu soli Gulbenes novada pašvaldības </w:t>
      </w:r>
      <w:r w:rsidRPr="008C44E5">
        <w:rPr>
          <w:rFonts w:cs="Arial"/>
          <w:u w:val="none"/>
          <w:lang w:eastAsia="lv-LV"/>
        </w:rPr>
        <w:t xml:space="preserve">nekustamā īpašuma </w:t>
      </w:r>
      <w:r w:rsidRPr="008C44E5">
        <w:rPr>
          <w:rFonts w:cs="Arial"/>
          <w:bCs/>
          <w:u w:val="none"/>
          <w:lang w:eastAsia="lv-LV"/>
        </w:rPr>
        <w:t>Jaungulbenes pagastā ar nosaukumu “Aduliena 2”, kadastra numurs 5060 003 0162</w:t>
      </w:r>
      <w:r w:rsidRPr="008C44E5">
        <w:rPr>
          <w:szCs w:val="24"/>
          <w:u w:val="none"/>
          <w:lang w:eastAsia="lv-LV"/>
        </w:rPr>
        <w:t xml:space="preserve"> (turpmāk – Objekts), pircēja noteikšanai. </w:t>
      </w:r>
    </w:p>
    <w:p w14:paraId="1EDD76D2" w14:textId="77777777" w:rsidR="008C44E5" w:rsidRPr="008C44E5" w:rsidRDefault="008C44E5" w:rsidP="00500062">
      <w:pPr>
        <w:widowControl w:val="0"/>
        <w:spacing w:line="360" w:lineRule="auto"/>
        <w:ind w:left="426" w:right="-1" w:hanging="426"/>
        <w:jc w:val="both"/>
        <w:rPr>
          <w:szCs w:val="24"/>
          <w:u w:val="none"/>
          <w:lang w:eastAsia="lv-LV"/>
        </w:rPr>
      </w:pPr>
      <w:r w:rsidRPr="008C44E5">
        <w:rPr>
          <w:szCs w:val="24"/>
          <w:u w:val="none"/>
          <w:lang w:eastAsia="lv-LV"/>
        </w:rPr>
        <w:t>1.2. Izsole notiek ievērojot Pašvaldību likumu, Publiskas personas mantas atsavināšanas likumu un šos izsoles noteikumus.</w:t>
      </w:r>
    </w:p>
    <w:p w14:paraId="31241D06" w14:textId="77777777" w:rsidR="008C44E5" w:rsidRPr="008C44E5" w:rsidRDefault="008C44E5" w:rsidP="008C44E5">
      <w:pPr>
        <w:tabs>
          <w:tab w:val="left" w:pos="426"/>
        </w:tabs>
        <w:spacing w:line="360" w:lineRule="auto"/>
        <w:ind w:left="426" w:right="-1" w:hanging="426"/>
        <w:jc w:val="both"/>
        <w:rPr>
          <w:szCs w:val="24"/>
          <w:u w:val="none"/>
          <w:lang w:val="da-DK" w:eastAsia="lv-LV"/>
        </w:rPr>
      </w:pPr>
      <w:r w:rsidRPr="008C44E5">
        <w:rPr>
          <w:szCs w:val="24"/>
          <w:u w:val="none"/>
          <w:lang w:eastAsia="lv-LV"/>
        </w:rPr>
        <w:t>1.3.</w:t>
      </w:r>
      <w:r w:rsidRPr="008C44E5">
        <w:rPr>
          <w:szCs w:val="24"/>
          <w:u w:val="none"/>
          <w:lang w:eastAsia="lv-LV"/>
        </w:rPr>
        <w:tab/>
        <w:t>Objekta izsoli rīko Gulbenes novada pašvaldības domes izveidotā Gulbenes novada pašvaldības īpašuma novērtēšanas un izsoļu komisija (turpmāk – Izsoles komisija).</w:t>
      </w:r>
    </w:p>
    <w:p w14:paraId="517A34A3" w14:textId="77777777" w:rsidR="008C44E5" w:rsidRPr="008C44E5" w:rsidRDefault="008C44E5" w:rsidP="008C44E5">
      <w:pPr>
        <w:spacing w:line="360" w:lineRule="auto"/>
        <w:ind w:left="426" w:hanging="426"/>
        <w:jc w:val="both"/>
        <w:rPr>
          <w:szCs w:val="24"/>
          <w:u w:val="none"/>
        </w:rPr>
      </w:pPr>
      <w:r w:rsidRPr="008C44E5">
        <w:rPr>
          <w:szCs w:val="24"/>
          <w:u w:val="none"/>
        </w:rPr>
        <w:t>1.4. Ziņas par izsolē atsavināmo Objektu:</w:t>
      </w:r>
    </w:p>
    <w:p w14:paraId="584239AA" w14:textId="77777777" w:rsidR="008C44E5" w:rsidRPr="008C44E5" w:rsidRDefault="008C44E5" w:rsidP="008C44E5">
      <w:pPr>
        <w:tabs>
          <w:tab w:val="left" w:pos="1134"/>
        </w:tabs>
        <w:spacing w:line="360" w:lineRule="auto"/>
        <w:ind w:left="1134" w:right="43" w:hanging="708"/>
        <w:jc w:val="both"/>
        <w:rPr>
          <w:szCs w:val="24"/>
          <w:u w:val="none"/>
        </w:rPr>
      </w:pPr>
      <w:r w:rsidRPr="008C44E5">
        <w:rPr>
          <w:szCs w:val="24"/>
          <w:u w:val="none"/>
        </w:rPr>
        <w:t xml:space="preserve">1.4.1. </w:t>
      </w:r>
      <w:r w:rsidRPr="008C44E5">
        <w:rPr>
          <w:szCs w:val="24"/>
          <w:u w:val="none"/>
        </w:rPr>
        <w:tab/>
        <w:t xml:space="preserve">Objekts: </w:t>
      </w:r>
      <w:r w:rsidRPr="008C44E5">
        <w:rPr>
          <w:rFonts w:cs="Arial"/>
          <w:u w:val="none"/>
          <w:lang w:eastAsia="lv-LV"/>
        </w:rPr>
        <w:t xml:space="preserve">nekustamais īpašums </w:t>
      </w:r>
      <w:r w:rsidRPr="008C44E5">
        <w:rPr>
          <w:rFonts w:cs="Arial"/>
          <w:bCs/>
          <w:u w:val="none"/>
          <w:lang w:eastAsia="lv-LV"/>
        </w:rPr>
        <w:t>Jaungulbenes pagastā ar nosaukumu “Aduliena 2”, kadastra numurs 5060 003 0162, kas sastāv no zemes vienības ar kadastra apzīmējumu 50600030162 ar platību 0,21 ha un būves ar kadastra apzīmējumu 50600030135002 (dzīvojamā māja), adrese: “Aduliena 2”, Jaungulbenes pagasts, Gulbenes novads</w:t>
      </w:r>
      <w:r w:rsidRPr="008C44E5">
        <w:rPr>
          <w:rFonts w:cs="Arial"/>
          <w:u w:val="none"/>
          <w:lang w:eastAsia="lv-LV"/>
        </w:rPr>
        <w:t>.</w:t>
      </w:r>
    </w:p>
    <w:p w14:paraId="7FAB1089" w14:textId="77777777" w:rsidR="008C44E5" w:rsidRPr="008C44E5" w:rsidRDefault="008C44E5" w:rsidP="008C44E5">
      <w:pPr>
        <w:tabs>
          <w:tab w:val="left" w:pos="1134"/>
        </w:tabs>
        <w:spacing w:line="360" w:lineRule="auto"/>
        <w:ind w:left="1134" w:right="43" w:hanging="708"/>
        <w:jc w:val="both"/>
        <w:rPr>
          <w:szCs w:val="24"/>
          <w:u w:val="none"/>
        </w:rPr>
      </w:pPr>
      <w:r w:rsidRPr="008C44E5">
        <w:rPr>
          <w:szCs w:val="24"/>
          <w:u w:val="none"/>
        </w:rPr>
        <w:t>1.4.2.</w:t>
      </w:r>
      <w:r w:rsidRPr="008C44E5">
        <w:rPr>
          <w:szCs w:val="24"/>
          <w:u w:val="none"/>
          <w:lang w:eastAsia="lv-LV"/>
        </w:rPr>
        <w:t xml:space="preserve"> </w:t>
      </w:r>
      <w:r w:rsidRPr="008C44E5">
        <w:rPr>
          <w:szCs w:val="24"/>
          <w:u w:val="none"/>
          <w:lang w:eastAsia="lv-LV"/>
        </w:rPr>
        <w:tab/>
        <w:t>Objekts ir Gulbenes novada pašvaldības īpašums. Tas reģistrēts Jaungulbenes pagasta zemesgrāmatas nodalījumā Nr. 100000196997.</w:t>
      </w:r>
    </w:p>
    <w:p w14:paraId="60A6598B" w14:textId="77777777" w:rsidR="008C44E5" w:rsidRPr="008C44E5" w:rsidRDefault="008C44E5" w:rsidP="008C44E5">
      <w:pPr>
        <w:tabs>
          <w:tab w:val="left" w:pos="1134"/>
        </w:tabs>
        <w:spacing w:line="360" w:lineRule="auto"/>
        <w:ind w:left="1134" w:right="43" w:hanging="708"/>
        <w:jc w:val="both"/>
        <w:rPr>
          <w:szCs w:val="24"/>
          <w:u w:val="none"/>
        </w:rPr>
      </w:pPr>
      <w:r w:rsidRPr="008C44E5">
        <w:rPr>
          <w:szCs w:val="24"/>
          <w:u w:val="none"/>
        </w:rPr>
        <w:t xml:space="preserve">1.4.3. </w:t>
      </w:r>
      <w:r w:rsidRPr="008C44E5">
        <w:rPr>
          <w:szCs w:val="24"/>
          <w:u w:val="none"/>
        </w:rPr>
        <w:tab/>
      </w:r>
      <w:r w:rsidRPr="008C44E5">
        <w:rPr>
          <w:szCs w:val="24"/>
          <w:u w:val="none"/>
          <w:lang w:eastAsia="lv-LV"/>
        </w:rPr>
        <w:t>Pirmpirkuma tiesības uz Objekta iegādi nav</w:t>
      </w:r>
      <w:r w:rsidRPr="008C44E5">
        <w:rPr>
          <w:szCs w:val="24"/>
          <w:u w:val="none"/>
        </w:rPr>
        <w:t>.</w:t>
      </w:r>
    </w:p>
    <w:p w14:paraId="68C61A69" w14:textId="77777777" w:rsidR="008C44E5" w:rsidRPr="008C44E5" w:rsidRDefault="008C44E5" w:rsidP="008C44E5">
      <w:pPr>
        <w:tabs>
          <w:tab w:val="left" w:pos="426"/>
        </w:tabs>
        <w:spacing w:line="360" w:lineRule="auto"/>
        <w:ind w:left="426" w:right="43" w:hanging="426"/>
        <w:jc w:val="both"/>
        <w:rPr>
          <w:szCs w:val="24"/>
          <w:u w:val="none"/>
        </w:rPr>
      </w:pPr>
      <w:r w:rsidRPr="008C44E5">
        <w:rPr>
          <w:szCs w:val="24"/>
          <w:u w:val="none"/>
        </w:rPr>
        <w:t>1.5.</w:t>
      </w:r>
      <w:r w:rsidRPr="008C44E5">
        <w:rPr>
          <w:szCs w:val="24"/>
          <w:u w:val="none"/>
        </w:rPr>
        <w:tab/>
        <w:t xml:space="preserve">Sludinājums </w:t>
      </w:r>
      <w:r w:rsidRPr="008C44E5">
        <w:rPr>
          <w:bCs/>
          <w:szCs w:val="24"/>
          <w:u w:val="none"/>
        </w:rPr>
        <w:t xml:space="preserve">par Objekta </w:t>
      </w:r>
      <w:r w:rsidRPr="008C44E5">
        <w:rPr>
          <w:szCs w:val="24"/>
          <w:u w:val="none"/>
          <w:lang w:eastAsia="lv-LV"/>
        </w:rPr>
        <w:t xml:space="preserve">atsavināšanu izsolē tiek publicēts Latvijas Republikas oficiālajā izdevumā “Latvijas Vēstnesis” un Gulbenes novada pašvaldības tīmekļa vietnē </w:t>
      </w:r>
      <w:hyperlink r:id="rId16" w:history="1">
        <w:r w:rsidRPr="008C44E5">
          <w:rPr>
            <w:rFonts w:cs="Arial"/>
            <w:szCs w:val="24"/>
            <w:lang w:eastAsia="lv-LV"/>
          </w:rPr>
          <w:t>www.gulbene.lv</w:t>
        </w:r>
      </w:hyperlink>
      <w:r w:rsidRPr="008C44E5">
        <w:rPr>
          <w:szCs w:val="24"/>
          <w:u w:val="none"/>
        </w:rPr>
        <w:t>.</w:t>
      </w:r>
    </w:p>
    <w:p w14:paraId="12F02416" w14:textId="77777777" w:rsidR="008C44E5" w:rsidRPr="008C44E5" w:rsidRDefault="008C44E5" w:rsidP="008C44E5">
      <w:pPr>
        <w:keepLines/>
        <w:tabs>
          <w:tab w:val="left" w:pos="426"/>
        </w:tabs>
        <w:spacing w:line="360" w:lineRule="auto"/>
        <w:ind w:left="426" w:right="43" w:hanging="426"/>
        <w:jc w:val="both"/>
        <w:rPr>
          <w:szCs w:val="24"/>
          <w:u w:val="none"/>
          <w:lang w:eastAsia="lv-LV"/>
        </w:rPr>
      </w:pPr>
      <w:r w:rsidRPr="008C44E5">
        <w:rPr>
          <w:szCs w:val="24"/>
          <w:u w:val="none"/>
        </w:rPr>
        <w:lastRenderedPageBreak/>
        <w:t>1.6.</w:t>
      </w:r>
      <w:r w:rsidRPr="008C44E5">
        <w:rPr>
          <w:szCs w:val="24"/>
          <w:u w:val="none"/>
        </w:rPr>
        <w:tab/>
      </w:r>
      <w:r w:rsidRPr="008C44E5">
        <w:rPr>
          <w:szCs w:val="24"/>
          <w:u w:val="none"/>
          <w:lang w:eastAsia="lv-LV"/>
        </w:rPr>
        <w:t xml:space="preserve">Ar izsoles noteikumiem var iepazīties Gulbenes novada pašvaldības tīmekļa vietnē </w:t>
      </w:r>
      <w:hyperlink r:id="rId17" w:history="1">
        <w:r w:rsidRPr="008C44E5">
          <w:rPr>
            <w:rFonts w:cs="Arial"/>
            <w:szCs w:val="24"/>
            <w:lang w:eastAsia="lv-LV"/>
          </w:rPr>
          <w:t>www.gulbene.lv</w:t>
        </w:r>
      </w:hyperlink>
      <w:r w:rsidRPr="008C44E5">
        <w:rPr>
          <w:szCs w:val="24"/>
          <w:u w:val="none"/>
          <w:lang w:eastAsia="lv-LV"/>
        </w:rPr>
        <w:t>.</w:t>
      </w:r>
    </w:p>
    <w:p w14:paraId="21A50FB9" w14:textId="77777777" w:rsidR="008C44E5" w:rsidRPr="008C44E5" w:rsidRDefault="008C44E5" w:rsidP="008C44E5">
      <w:pPr>
        <w:keepLines/>
        <w:tabs>
          <w:tab w:val="left" w:pos="426"/>
        </w:tabs>
        <w:spacing w:line="360" w:lineRule="auto"/>
        <w:ind w:left="426" w:right="43" w:hanging="426"/>
        <w:jc w:val="both"/>
        <w:rPr>
          <w:szCs w:val="24"/>
          <w:u w:val="none"/>
        </w:rPr>
      </w:pPr>
      <w:r w:rsidRPr="008C44E5">
        <w:rPr>
          <w:szCs w:val="24"/>
          <w:u w:val="none"/>
          <w:lang w:eastAsia="lv-LV"/>
        </w:rPr>
        <w:t xml:space="preserve">1.7. </w:t>
      </w:r>
      <w:r w:rsidRPr="008C44E5">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8" w:history="1">
        <w:r w:rsidRPr="008C44E5">
          <w:rPr>
            <w:rFonts w:cs="Arial"/>
            <w:szCs w:val="24"/>
          </w:rPr>
          <w:t>dome@gulbene.lv</w:t>
        </w:r>
      </w:hyperlink>
      <w:r w:rsidRPr="008C44E5">
        <w:rPr>
          <w:szCs w:val="24"/>
          <w:u w:val="none"/>
        </w:rPr>
        <w:t xml:space="preserve">, </w:t>
      </w:r>
      <w:r w:rsidRPr="008C44E5">
        <w:rPr>
          <w:szCs w:val="24"/>
          <w:u w:val="none"/>
          <w:lang w:eastAsia="lv-LV"/>
        </w:rPr>
        <w:t>pa tālruni 64497616 (</w:t>
      </w:r>
      <w:proofErr w:type="spellStart"/>
      <w:r w:rsidRPr="008C44E5">
        <w:rPr>
          <w:szCs w:val="24"/>
          <w:u w:val="none"/>
          <w:lang w:eastAsia="lv-LV"/>
        </w:rPr>
        <w:t>Daukstu</w:t>
      </w:r>
      <w:proofErr w:type="spellEnd"/>
      <w:r w:rsidRPr="008C44E5">
        <w:rPr>
          <w:szCs w:val="24"/>
          <w:u w:val="none"/>
          <w:lang w:eastAsia="lv-LV"/>
        </w:rPr>
        <w:t>, Galgauskas, Jaungulbenes un Līgo pagastu apvienības pārvalde) vai 26353089 (</w:t>
      </w:r>
      <w:proofErr w:type="spellStart"/>
      <w:r w:rsidRPr="008C44E5">
        <w:rPr>
          <w:szCs w:val="24"/>
          <w:u w:val="none"/>
          <w:lang w:eastAsia="lv-LV"/>
        </w:rPr>
        <w:t>Daukstu</w:t>
      </w:r>
      <w:proofErr w:type="spellEnd"/>
      <w:r w:rsidRPr="008C44E5">
        <w:rPr>
          <w:szCs w:val="24"/>
          <w:u w:val="none"/>
          <w:lang w:eastAsia="lv-LV"/>
        </w:rPr>
        <w:t xml:space="preserve">, Galgauskas, Jaungulbenes un Līgo pagastu apvienības pārvaldes vadītājs </w:t>
      </w:r>
      <w:proofErr w:type="spellStart"/>
      <w:r w:rsidRPr="008C44E5">
        <w:rPr>
          <w:szCs w:val="24"/>
          <w:u w:val="none"/>
          <w:lang w:eastAsia="lv-LV"/>
        </w:rPr>
        <w:t>J.Duļbinskis</w:t>
      </w:r>
      <w:proofErr w:type="spellEnd"/>
      <w:r w:rsidRPr="008C44E5">
        <w:rPr>
          <w:szCs w:val="24"/>
          <w:u w:val="none"/>
          <w:lang w:eastAsia="lv-LV"/>
        </w:rPr>
        <w:t>).</w:t>
      </w:r>
    </w:p>
    <w:p w14:paraId="5458FABB" w14:textId="77777777" w:rsidR="008C44E5" w:rsidRPr="008C44E5" w:rsidRDefault="008C44E5" w:rsidP="008C44E5">
      <w:pPr>
        <w:shd w:val="clear" w:color="auto" w:fill="FFFFFF"/>
        <w:tabs>
          <w:tab w:val="left" w:pos="720"/>
        </w:tabs>
        <w:spacing w:before="120" w:line="360" w:lineRule="auto"/>
        <w:jc w:val="center"/>
        <w:rPr>
          <w:b/>
          <w:szCs w:val="24"/>
          <w:u w:val="none"/>
        </w:rPr>
      </w:pPr>
      <w:r w:rsidRPr="008C44E5">
        <w:rPr>
          <w:b/>
          <w:szCs w:val="24"/>
          <w:u w:val="none"/>
        </w:rPr>
        <w:t>2. Izsoles veids, maksājumi un samaksas kārtība</w:t>
      </w:r>
    </w:p>
    <w:p w14:paraId="7497BF8E" w14:textId="77777777" w:rsidR="008C44E5" w:rsidRPr="008C44E5" w:rsidRDefault="008C44E5" w:rsidP="008C44E5">
      <w:pPr>
        <w:keepLines/>
        <w:spacing w:line="360" w:lineRule="auto"/>
        <w:ind w:left="426" w:right="43" w:hanging="426"/>
        <w:jc w:val="both"/>
        <w:rPr>
          <w:bCs/>
          <w:szCs w:val="24"/>
          <w:u w:val="none"/>
        </w:rPr>
      </w:pPr>
      <w:r w:rsidRPr="008C44E5">
        <w:rPr>
          <w:bCs/>
          <w:szCs w:val="24"/>
          <w:u w:val="none"/>
        </w:rPr>
        <w:t>2.1. Objekta atsavināšanas veids ir mutiska atklāta izsole ar augšupejošu soli.</w:t>
      </w:r>
    </w:p>
    <w:p w14:paraId="7C9CB2CD" w14:textId="77777777" w:rsidR="008C44E5" w:rsidRPr="008C44E5" w:rsidRDefault="008C44E5" w:rsidP="008C44E5">
      <w:pPr>
        <w:keepLines/>
        <w:spacing w:line="360" w:lineRule="auto"/>
        <w:ind w:left="426" w:right="43" w:hanging="426"/>
        <w:jc w:val="both"/>
        <w:rPr>
          <w:bCs/>
          <w:szCs w:val="24"/>
          <w:u w:val="none"/>
        </w:rPr>
      </w:pPr>
      <w:r w:rsidRPr="008C44E5">
        <w:rPr>
          <w:bCs/>
          <w:szCs w:val="24"/>
          <w:u w:val="none"/>
        </w:rPr>
        <w:t xml:space="preserve">2.2. Maksāšanas līdzekļi – 100% </w:t>
      </w:r>
      <w:proofErr w:type="spellStart"/>
      <w:r w:rsidRPr="008C44E5">
        <w:rPr>
          <w:bCs/>
          <w:i/>
          <w:szCs w:val="24"/>
          <w:u w:val="none"/>
        </w:rPr>
        <w:t>euro</w:t>
      </w:r>
      <w:proofErr w:type="spellEnd"/>
      <w:r w:rsidRPr="008C44E5">
        <w:rPr>
          <w:bCs/>
          <w:szCs w:val="24"/>
          <w:u w:val="none"/>
        </w:rPr>
        <w:t>.</w:t>
      </w:r>
    </w:p>
    <w:p w14:paraId="22846B5E" w14:textId="77777777" w:rsidR="008C44E5" w:rsidRPr="008C44E5" w:rsidRDefault="008C44E5" w:rsidP="008C44E5">
      <w:pPr>
        <w:spacing w:line="360" w:lineRule="auto"/>
        <w:ind w:left="426" w:right="43" w:hanging="426"/>
        <w:jc w:val="both"/>
        <w:rPr>
          <w:szCs w:val="24"/>
          <w:u w:val="none"/>
        </w:rPr>
      </w:pPr>
      <w:r w:rsidRPr="008C44E5">
        <w:rPr>
          <w:bCs/>
          <w:szCs w:val="24"/>
          <w:u w:val="none"/>
        </w:rPr>
        <w:t xml:space="preserve">2.3. </w:t>
      </w:r>
      <w:r w:rsidRPr="008C44E5">
        <w:rPr>
          <w:szCs w:val="24"/>
          <w:u w:val="none"/>
        </w:rPr>
        <w:t xml:space="preserve">Objekta izsoles sākumcena ir </w:t>
      </w:r>
      <w:r w:rsidRPr="008C44E5">
        <w:rPr>
          <w:rFonts w:cs="Arial"/>
          <w:u w:val="none"/>
          <w:lang w:eastAsia="lv-LV"/>
        </w:rPr>
        <w:t xml:space="preserve">10500 EUR (desmit tūkstoši pieci simti </w:t>
      </w:r>
      <w:proofErr w:type="spellStart"/>
      <w:r w:rsidRPr="008C44E5">
        <w:rPr>
          <w:i/>
          <w:szCs w:val="24"/>
          <w:u w:val="none"/>
          <w:lang w:eastAsia="lv-LV"/>
        </w:rPr>
        <w:t>euro</w:t>
      </w:r>
      <w:proofErr w:type="spellEnd"/>
      <w:r w:rsidRPr="008C44E5">
        <w:rPr>
          <w:szCs w:val="24"/>
          <w:u w:val="none"/>
          <w:lang w:eastAsia="lv-LV"/>
        </w:rPr>
        <w:t>)</w:t>
      </w:r>
      <w:r w:rsidRPr="008C44E5">
        <w:rPr>
          <w:szCs w:val="24"/>
          <w:u w:val="none"/>
        </w:rPr>
        <w:t>.</w:t>
      </w:r>
    </w:p>
    <w:p w14:paraId="4D17C998" w14:textId="77777777" w:rsidR="008C44E5" w:rsidRPr="008C44E5" w:rsidRDefault="008C44E5" w:rsidP="008C44E5">
      <w:pPr>
        <w:spacing w:line="360" w:lineRule="auto"/>
        <w:ind w:left="426" w:hanging="426"/>
        <w:jc w:val="both"/>
        <w:rPr>
          <w:szCs w:val="24"/>
          <w:u w:val="none"/>
        </w:rPr>
      </w:pPr>
      <w:r w:rsidRPr="008C44E5">
        <w:rPr>
          <w:szCs w:val="24"/>
          <w:u w:val="none"/>
        </w:rPr>
        <w:t xml:space="preserve">2.4. </w:t>
      </w:r>
      <w:r w:rsidRPr="008C44E5">
        <w:rPr>
          <w:bCs/>
          <w:szCs w:val="24"/>
          <w:u w:val="none"/>
        </w:rPr>
        <w:t xml:space="preserve">Objekta </w:t>
      </w:r>
      <w:r w:rsidRPr="008C44E5">
        <w:rPr>
          <w:szCs w:val="24"/>
          <w:u w:val="none"/>
          <w:lang w:eastAsia="lv-LV"/>
        </w:rPr>
        <w:t xml:space="preserve">nodrošinājums tiek noteikts 10% apmērā no izsoles nosacītās cenas, t.i., 1050 EUR (viens tūkstoši piecdesmit </w:t>
      </w:r>
      <w:proofErr w:type="spellStart"/>
      <w:r w:rsidRPr="008C44E5">
        <w:rPr>
          <w:i/>
          <w:szCs w:val="24"/>
          <w:u w:val="none"/>
          <w:lang w:eastAsia="lv-LV"/>
        </w:rPr>
        <w:t>euro</w:t>
      </w:r>
      <w:proofErr w:type="spellEnd"/>
      <w:r w:rsidRPr="008C44E5">
        <w:rPr>
          <w:szCs w:val="24"/>
          <w:u w:val="none"/>
          <w:lang w:eastAsia="lv-LV"/>
        </w:rPr>
        <w:t>).</w:t>
      </w:r>
      <w:r w:rsidRPr="008C44E5">
        <w:rPr>
          <w:szCs w:val="24"/>
          <w:u w:val="none"/>
        </w:rPr>
        <w:t xml:space="preserve"> </w:t>
      </w:r>
      <w:r w:rsidRPr="008C44E5">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8C44E5">
        <w:rPr>
          <w:szCs w:val="24"/>
          <w:u w:val="none"/>
        </w:rPr>
        <w:t xml:space="preserve">norādot maksājuma mērķi “Nekustamā īpašuma </w:t>
      </w:r>
      <w:r w:rsidRPr="008C44E5">
        <w:rPr>
          <w:rFonts w:cs="Arial"/>
          <w:bCs/>
          <w:u w:val="none"/>
          <w:lang w:eastAsia="lv-LV"/>
        </w:rPr>
        <w:t xml:space="preserve">Jaungulbenes pagastā ar nosaukumu “Aduliena 2” </w:t>
      </w:r>
      <w:r w:rsidRPr="008C44E5">
        <w:rPr>
          <w:szCs w:val="24"/>
          <w:u w:val="none"/>
        </w:rPr>
        <w:t>izsoles nodrošinājums”</w:t>
      </w:r>
      <w:r w:rsidRPr="008C44E5">
        <w:rPr>
          <w:szCs w:val="24"/>
          <w:u w:val="none"/>
          <w:lang w:eastAsia="lv-LV"/>
        </w:rPr>
        <w:t>. Nodrošinājums uzskatāms par iesniegtu, ja attiecīgā naudas summa ir saņemta norādītajā bankas kontā</w:t>
      </w:r>
      <w:r w:rsidRPr="008C44E5">
        <w:rPr>
          <w:szCs w:val="24"/>
          <w:u w:val="none"/>
        </w:rPr>
        <w:t>.</w:t>
      </w:r>
    </w:p>
    <w:p w14:paraId="249D9AE5" w14:textId="77777777" w:rsidR="008C44E5" w:rsidRPr="008C44E5" w:rsidRDefault="008C44E5" w:rsidP="008C44E5">
      <w:pPr>
        <w:spacing w:line="360" w:lineRule="auto"/>
        <w:ind w:left="426" w:hanging="426"/>
        <w:jc w:val="both"/>
        <w:rPr>
          <w:szCs w:val="24"/>
          <w:u w:val="none"/>
        </w:rPr>
      </w:pPr>
      <w:r w:rsidRPr="008C44E5">
        <w:rPr>
          <w:szCs w:val="24"/>
          <w:u w:val="none"/>
        </w:rPr>
        <w:t xml:space="preserve">2.5. </w:t>
      </w:r>
      <w:r w:rsidRPr="008C44E5">
        <w:rPr>
          <w:bCs/>
          <w:szCs w:val="24"/>
          <w:u w:val="none"/>
        </w:rPr>
        <w:t xml:space="preserve">Objekta izsoles solis tiek noteikts </w:t>
      </w:r>
      <w:r w:rsidRPr="008C44E5">
        <w:rPr>
          <w:szCs w:val="24"/>
          <w:u w:val="none"/>
          <w:lang w:eastAsia="lv-LV"/>
        </w:rPr>
        <w:t xml:space="preserve">5% apmērā no sākumcenas, t.i., </w:t>
      </w:r>
      <w:r w:rsidRPr="008C44E5">
        <w:rPr>
          <w:rFonts w:cs="Arial"/>
          <w:u w:val="none"/>
          <w:lang w:eastAsia="lv-LV"/>
        </w:rPr>
        <w:t xml:space="preserve">525 EUR (pieci simti divdesmit pieci </w:t>
      </w:r>
      <w:proofErr w:type="spellStart"/>
      <w:r w:rsidRPr="008C44E5">
        <w:rPr>
          <w:i/>
          <w:szCs w:val="24"/>
          <w:u w:val="none"/>
          <w:lang w:eastAsia="lv-LV"/>
        </w:rPr>
        <w:t>euro</w:t>
      </w:r>
      <w:proofErr w:type="spellEnd"/>
      <w:r w:rsidRPr="008C44E5">
        <w:rPr>
          <w:szCs w:val="24"/>
          <w:u w:val="none"/>
          <w:lang w:eastAsia="lv-LV"/>
        </w:rPr>
        <w:t>)</w:t>
      </w:r>
      <w:r w:rsidRPr="008C44E5">
        <w:rPr>
          <w:szCs w:val="24"/>
          <w:u w:val="none"/>
        </w:rPr>
        <w:t>.</w:t>
      </w:r>
    </w:p>
    <w:p w14:paraId="4D4C1264" w14:textId="77777777" w:rsidR="008C44E5" w:rsidRPr="008C44E5" w:rsidRDefault="008C44E5" w:rsidP="008C44E5">
      <w:pPr>
        <w:spacing w:line="360" w:lineRule="auto"/>
        <w:ind w:left="426" w:hanging="426"/>
        <w:jc w:val="both"/>
        <w:rPr>
          <w:szCs w:val="24"/>
          <w:u w:val="none"/>
        </w:rPr>
      </w:pPr>
      <w:r w:rsidRPr="008C44E5">
        <w:rPr>
          <w:szCs w:val="24"/>
          <w:u w:val="none"/>
        </w:rPr>
        <w:t xml:space="preserve">2.6. Nosolītā augstākā </w:t>
      </w:r>
      <w:r w:rsidRPr="008C44E5">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8C44E5">
        <w:rPr>
          <w:szCs w:val="24"/>
          <w:u w:val="none"/>
        </w:rPr>
        <w:t xml:space="preserve">Nekustamā īpašuma </w:t>
      </w:r>
      <w:r w:rsidRPr="008C44E5">
        <w:rPr>
          <w:rFonts w:cs="Arial"/>
          <w:bCs/>
          <w:u w:val="none"/>
          <w:lang w:eastAsia="lv-LV"/>
        </w:rPr>
        <w:t>Jaungulbenes pagastā ar nosaukumu “Aduliena 2”</w:t>
      </w:r>
      <w:r w:rsidRPr="008C44E5">
        <w:rPr>
          <w:szCs w:val="24"/>
          <w:u w:val="none"/>
          <w:lang w:eastAsia="lv-LV"/>
        </w:rPr>
        <w:t xml:space="preserve"> pirkuma maksa”.</w:t>
      </w:r>
    </w:p>
    <w:p w14:paraId="7A6A5FF0" w14:textId="77777777" w:rsidR="008C44E5" w:rsidRPr="008C44E5" w:rsidRDefault="008C44E5" w:rsidP="008C44E5">
      <w:pPr>
        <w:keepNext/>
        <w:numPr>
          <w:ilvl w:val="0"/>
          <w:numId w:val="7"/>
        </w:numPr>
        <w:tabs>
          <w:tab w:val="num" w:pos="284"/>
        </w:tabs>
        <w:spacing w:line="360" w:lineRule="auto"/>
        <w:ind w:left="0" w:firstLine="0"/>
        <w:jc w:val="center"/>
        <w:outlineLvl w:val="0"/>
        <w:rPr>
          <w:b/>
          <w:szCs w:val="24"/>
          <w:u w:val="none"/>
        </w:rPr>
      </w:pPr>
      <w:r w:rsidRPr="008C44E5">
        <w:rPr>
          <w:b/>
          <w:bCs/>
          <w:kern w:val="32"/>
          <w:szCs w:val="24"/>
          <w:u w:val="none"/>
        </w:rPr>
        <w:t>Izsoles dalībnieki</w:t>
      </w:r>
    </w:p>
    <w:p w14:paraId="5DEF83AE" w14:textId="77777777" w:rsidR="008C44E5" w:rsidRPr="008C44E5" w:rsidRDefault="008C44E5" w:rsidP="008C44E5">
      <w:pPr>
        <w:numPr>
          <w:ilvl w:val="1"/>
          <w:numId w:val="7"/>
        </w:numPr>
        <w:tabs>
          <w:tab w:val="num" w:pos="567"/>
        </w:tabs>
        <w:spacing w:line="360" w:lineRule="auto"/>
        <w:jc w:val="both"/>
        <w:rPr>
          <w:szCs w:val="24"/>
          <w:u w:val="none"/>
        </w:rPr>
      </w:pPr>
      <w:r w:rsidRPr="008C44E5">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89B900A" w14:textId="77777777" w:rsidR="008C44E5" w:rsidRPr="008C44E5" w:rsidRDefault="008C44E5" w:rsidP="008C44E5">
      <w:pPr>
        <w:numPr>
          <w:ilvl w:val="1"/>
          <w:numId w:val="7"/>
        </w:numPr>
        <w:tabs>
          <w:tab w:val="num" w:pos="567"/>
        </w:tabs>
        <w:spacing w:line="360" w:lineRule="auto"/>
        <w:jc w:val="both"/>
        <w:rPr>
          <w:szCs w:val="24"/>
          <w:u w:val="none"/>
        </w:rPr>
      </w:pPr>
      <w:r w:rsidRPr="008C44E5">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12F1A3B5" w14:textId="77777777" w:rsidR="008C44E5" w:rsidRPr="008C44E5" w:rsidRDefault="008C44E5" w:rsidP="008C44E5">
      <w:pPr>
        <w:numPr>
          <w:ilvl w:val="1"/>
          <w:numId w:val="7"/>
        </w:numPr>
        <w:tabs>
          <w:tab w:val="num" w:pos="567"/>
        </w:tabs>
        <w:spacing w:line="360" w:lineRule="auto"/>
        <w:jc w:val="both"/>
        <w:rPr>
          <w:szCs w:val="24"/>
          <w:u w:val="none"/>
        </w:rPr>
      </w:pPr>
      <w:r w:rsidRPr="008C44E5">
        <w:rPr>
          <w:szCs w:val="24"/>
          <w:u w:val="none"/>
          <w:lang w:eastAsia="lv-LV"/>
        </w:rPr>
        <w:lastRenderedPageBreak/>
        <w:t>Izsoles komisijas locekļi nevar būt Objekta pircēji, kā arī nevar pirkt Objektu citu personu uzdevumā.</w:t>
      </w:r>
    </w:p>
    <w:p w14:paraId="5B220296" w14:textId="77777777" w:rsidR="008C44E5" w:rsidRPr="008C44E5" w:rsidRDefault="008C44E5" w:rsidP="008C44E5">
      <w:pPr>
        <w:numPr>
          <w:ilvl w:val="0"/>
          <w:numId w:val="7"/>
        </w:numPr>
        <w:tabs>
          <w:tab w:val="num" w:pos="284"/>
        </w:tabs>
        <w:spacing w:before="120" w:after="200" w:line="360" w:lineRule="auto"/>
        <w:ind w:left="0" w:firstLine="0"/>
        <w:contextualSpacing/>
        <w:jc w:val="center"/>
        <w:rPr>
          <w:bCs/>
          <w:szCs w:val="24"/>
          <w:u w:val="none"/>
          <w:lang w:eastAsia="lv-LV"/>
        </w:rPr>
      </w:pPr>
      <w:r w:rsidRPr="008C44E5">
        <w:rPr>
          <w:b/>
          <w:bCs/>
          <w:szCs w:val="24"/>
          <w:u w:val="none"/>
          <w:lang w:eastAsia="lv-LV"/>
        </w:rPr>
        <w:t>Izsoles pretendentu reģistrācija Izsoļu dalībnieku sarakstā</w:t>
      </w:r>
    </w:p>
    <w:p w14:paraId="42CA184C" w14:textId="77777777" w:rsidR="008C44E5" w:rsidRPr="008C44E5" w:rsidRDefault="008C44E5" w:rsidP="008C44E5">
      <w:pPr>
        <w:numPr>
          <w:ilvl w:val="1"/>
          <w:numId w:val="7"/>
        </w:numPr>
        <w:spacing w:after="200" w:line="360" w:lineRule="auto"/>
        <w:contextualSpacing/>
        <w:jc w:val="both"/>
        <w:rPr>
          <w:bCs/>
          <w:szCs w:val="24"/>
          <w:u w:val="none"/>
          <w:lang w:eastAsia="lv-LV"/>
        </w:rPr>
      </w:pPr>
      <w:r w:rsidRPr="008C44E5">
        <w:rPr>
          <w:szCs w:val="24"/>
          <w:u w:val="none"/>
          <w:lang w:eastAsia="lv-LV"/>
        </w:rPr>
        <w:t>Izsoles komisija, saņemot pieteikumu par piedalīšanos izsolē, sastāda izsoles dalībnieku sarakstu, kurā fiksē izsoles pretendentus pieteikumu iesniegšanas secībā.</w:t>
      </w:r>
    </w:p>
    <w:p w14:paraId="5E12F359" w14:textId="77777777" w:rsidR="008C44E5" w:rsidRPr="008C44E5" w:rsidRDefault="008C44E5" w:rsidP="008C44E5">
      <w:pPr>
        <w:numPr>
          <w:ilvl w:val="1"/>
          <w:numId w:val="7"/>
        </w:numPr>
        <w:spacing w:line="360" w:lineRule="auto"/>
        <w:contextualSpacing/>
        <w:jc w:val="both"/>
        <w:rPr>
          <w:bCs/>
          <w:szCs w:val="24"/>
          <w:u w:val="none"/>
          <w:lang w:eastAsia="lv-LV"/>
        </w:rPr>
      </w:pPr>
      <w:r w:rsidRPr="008C44E5">
        <w:rPr>
          <w:szCs w:val="24"/>
          <w:u w:val="none"/>
          <w:lang w:eastAsia="lv-LV"/>
        </w:rPr>
        <w:t xml:space="preserve">Pieteikums iesniedzams Gulbenes novada pašvaldībā līdz </w:t>
      </w:r>
      <w:r w:rsidRPr="008C44E5">
        <w:rPr>
          <w:b/>
          <w:bCs/>
          <w:szCs w:val="24"/>
          <w:u w:val="none"/>
          <w:lang w:eastAsia="lv-LV"/>
        </w:rPr>
        <w:t>2025.gada 1.decembrim plkst.15.00:</w:t>
      </w:r>
    </w:p>
    <w:p w14:paraId="180E9213" w14:textId="77777777" w:rsidR="008C44E5" w:rsidRPr="008C44E5" w:rsidRDefault="008C44E5" w:rsidP="008C44E5">
      <w:pPr>
        <w:numPr>
          <w:ilvl w:val="2"/>
          <w:numId w:val="7"/>
        </w:numPr>
        <w:pBdr>
          <w:top w:val="nil"/>
          <w:left w:val="nil"/>
          <w:bottom w:val="nil"/>
          <w:right w:val="nil"/>
          <w:between w:val="nil"/>
        </w:pBdr>
        <w:tabs>
          <w:tab w:val="left" w:pos="567"/>
        </w:tabs>
        <w:spacing w:line="360" w:lineRule="auto"/>
        <w:contextualSpacing/>
        <w:jc w:val="both"/>
        <w:rPr>
          <w:szCs w:val="24"/>
          <w:u w:val="none"/>
          <w:lang w:eastAsia="lv-LV"/>
        </w:rPr>
      </w:pPr>
      <w:r w:rsidRPr="008C44E5">
        <w:rPr>
          <w:szCs w:val="24"/>
          <w:u w:val="none"/>
          <w:lang w:eastAsia="lv-LV"/>
        </w:rPr>
        <w:t xml:space="preserve">nododot personīgi Gulbenes novada valsts un pašvaldības vienotajā klientu apkalpošanas centrā </w:t>
      </w:r>
      <w:r w:rsidRPr="008C44E5">
        <w:rPr>
          <w:rFonts w:eastAsia="Calibri"/>
          <w:szCs w:val="24"/>
          <w:u w:val="none"/>
          <w:lang w:eastAsia="lv-LV"/>
        </w:rPr>
        <w:t>Ābeļu ielā 2, Gulbenē, Gulbenes novadā (pirmdienās, otrdienās, trešdienās, ceturtdienās no plkst. 8:00 līdz 17:00, piektdienās no plkst. 8:00 līdz 16:00);</w:t>
      </w:r>
    </w:p>
    <w:p w14:paraId="0206963B" w14:textId="77777777" w:rsidR="008C44E5" w:rsidRPr="008C44E5" w:rsidRDefault="008C44E5" w:rsidP="008C44E5">
      <w:pPr>
        <w:numPr>
          <w:ilvl w:val="2"/>
          <w:numId w:val="7"/>
        </w:numPr>
        <w:pBdr>
          <w:top w:val="nil"/>
          <w:left w:val="nil"/>
          <w:bottom w:val="nil"/>
          <w:right w:val="nil"/>
          <w:between w:val="nil"/>
        </w:pBdr>
        <w:tabs>
          <w:tab w:val="left" w:pos="567"/>
        </w:tabs>
        <w:spacing w:line="360" w:lineRule="auto"/>
        <w:contextualSpacing/>
        <w:jc w:val="both"/>
        <w:rPr>
          <w:szCs w:val="24"/>
          <w:u w:val="none"/>
          <w:lang w:eastAsia="lv-LV"/>
        </w:rPr>
      </w:pPr>
      <w:r w:rsidRPr="008C44E5">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1.decembrim plkst.15.00;</w:t>
      </w:r>
    </w:p>
    <w:p w14:paraId="51BE192B" w14:textId="77777777" w:rsidR="008C44E5" w:rsidRPr="008C44E5" w:rsidRDefault="008C44E5" w:rsidP="008C44E5">
      <w:pPr>
        <w:numPr>
          <w:ilvl w:val="2"/>
          <w:numId w:val="7"/>
        </w:numPr>
        <w:pBdr>
          <w:top w:val="nil"/>
          <w:left w:val="nil"/>
          <w:bottom w:val="nil"/>
          <w:right w:val="nil"/>
          <w:between w:val="nil"/>
        </w:pBdr>
        <w:tabs>
          <w:tab w:val="left" w:pos="567"/>
        </w:tabs>
        <w:spacing w:line="360" w:lineRule="auto"/>
        <w:contextualSpacing/>
        <w:jc w:val="both"/>
        <w:rPr>
          <w:szCs w:val="24"/>
          <w:u w:val="none"/>
          <w:lang w:eastAsia="lv-LV"/>
        </w:rPr>
      </w:pPr>
      <w:r w:rsidRPr="008C44E5">
        <w:rPr>
          <w:szCs w:val="24"/>
          <w:u w:val="none"/>
          <w:lang w:eastAsia="lv-LV"/>
        </w:rPr>
        <w:t xml:space="preserve">elektroniski </w:t>
      </w:r>
      <w:r w:rsidRPr="008C44E5">
        <w:rPr>
          <w:bCs/>
          <w:szCs w:val="24"/>
          <w:u w:val="none"/>
          <w:lang w:eastAsia="lv-LV"/>
        </w:rPr>
        <w:t>(pieteikums, kas parakstīts ar drošu elektronisko parakstu)</w:t>
      </w:r>
      <w:r w:rsidRPr="008C44E5">
        <w:rPr>
          <w:szCs w:val="24"/>
          <w:u w:val="none"/>
          <w:lang w:eastAsia="lv-LV"/>
        </w:rPr>
        <w:t xml:space="preserve"> uz e-pasta adresi: </w:t>
      </w:r>
      <w:hyperlink r:id="rId19">
        <w:r w:rsidRPr="008C44E5">
          <w:rPr>
            <w:szCs w:val="24"/>
            <w:lang w:eastAsia="lv-LV"/>
          </w:rPr>
          <w:t>dome@gulbene.lv</w:t>
        </w:r>
      </w:hyperlink>
      <w:r w:rsidRPr="008C44E5">
        <w:rPr>
          <w:szCs w:val="24"/>
          <w:u w:val="none"/>
          <w:lang w:eastAsia="lv-LV"/>
        </w:rPr>
        <w:t>.</w:t>
      </w:r>
    </w:p>
    <w:p w14:paraId="04D86842" w14:textId="77777777" w:rsidR="008C44E5" w:rsidRPr="008C44E5" w:rsidRDefault="008C44E5" w:rsidP="008C44E5">
      <w:pPr>
        <w:numPr>
          <w:ilvl w:val="1"/>
          <w:numId w:val="7"/>
        </w:numPr>
        <w:spacing w:line="360" w:lineRule="auto"/>
        <w:contextualSpacing/>
        <w:jc w:val="both"/>
        <w:rPr>
          <w:bCs/>
          <w:szCs w:val="24"/>
          <w:u w:val="none"/>
          <w:lang w:eastAsia="lv-LV"/>
        </w:rPr>
      </w:pPr>
      <w:r w:rsidRPr="008C44E5">
        <w:rPr>
          <w:bCs/>
          <w:szCs w:val="24"/>
          <w:u w:val="none"/>
          <w:lang w:eastAsia="lv-LV"/>
        </w:rPr>
        <w:t>L</w:t>
      </w:r>
      <w:r w:rsidRPr="008C44E5">
        <w:rPr>
          <w:szCs w:val="24"/>
          <w:u w:val="none"/>
          <w:lang w:eastAsia="lv-LV"/>
        </w:rPr>
        <w:t>ai reģistrētos par izsoles dalībnieku izsoles noteikumos noteiktajā termiņā</w:t>
      </w:r>
      <w:r w:rsidRPr="008C44E5">
        <w:rPr>
          <w:bCs/>
          <w:szCs w:val="24"/>
          <w:u w:val="none"/>
          <w:lang w:eastAsia="lv-LV"/>
        </w:rPr>
        <w:t xml:space="preserve"> jāiesniedz:</w:t>
      </w:r>
    </w:p>
    <w:p w14:paraId="7D246A17" w14:textId="77777777" w:rsidR="008C44E5" w:rsidRPr="008C44E5" w:rsidRDefault="008C44E5" w:rsidP="008C44E5">
      <w:pPr>
        <w:numPr>
          <w:ilvl w:val="2"/>
          <w:numId w:val="7"/>
        </w:numPr>
        <w:autoSpaceDE w:val="0"/>
        <w:autoSpaceDN w:val="0"/>
        <w:adjustRightInd w:val="0"/>
        <w:spacing w:line="360" w:lineRule="auto"/>
        <w:ind w:left="1134" w:hanging="708"/>
        <w:jc w:val="both"/>
        <w:rPr>
          <w:szCs w:val="24"/>
          <w:u w:val="none"/>
          <w:lang w:eastAsia="lv-LV"/>
        </w:rPr>
      </w:pPr>
      <w:r w:rsidRPr="008C44E5">
        <w:rPr>
          <w:szCs w:val="24"/>
          <w:u w:val="none"/>
          <w:lang w:eastAsia="lv-LV"/>
        </w:rPr>
        <w:t>Fiziskai personai:</w:t>
      </w:r>
    </w:p>
    <w:p w14:paraId="7906E472" w14:textId="77777777" w:rsidR="008C44E5" w:rsidRPr="008C44E5" w:rsidRDefault="008C44E5" w:rsidP="008C44E5">
      <w:pPr>
        <w:numPr>
          <w:ilvl w:val="3"/>
          <w:numId w:val="7"/>
        </w:numPr>
        <w:autoSpaceDE w:val="0"/>
        <w:autoSpaceDN w:val="0"/>
        <w:adjustRightInd w:val="0"/>
        <w:spacing w:line="360" w:lineRule="auto"/>
        <w:ind w:left="2127" w:hanging="993"/>
        <w:jc w:val="both"/>
        <w:rPr>
          <w:szCs w:val="24"/>
          <w:u w:val="none"/>
          <w:lang w:eastAsia="lv-LV"/>
        </w:rPr>
      </w:pPr>
      <w:r w:rsidRPr="008C44E5">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876DF6E" w14:textId="77777777" w:rsidR="008C44E5" w:rsidRPr="008C44E5" w:rsidRDefault="008C44E5" w:rsidP="008C44E5">
      <w:pPr>
        <w:numPr>
          <w:ilvl w:val="3"/>
          <w:numId w:val="7"/>
        </w:numPr>
        <w:autoSpaceDE w:val="0"/>
        <w:autoSpaceDN w:val="0"/>
        <w:adjustRightInd w:val="0"/>
        <w:spacing w:line="360" w:lineRule="auto"/>
        <w:ind w:left="2127" w:hanging="993"/>
        <w:jc w:val="both"/>
        <w:rPr>
          <w:szCs w:val="24"/>
          <w:u w:val="none"/>
          <w:lang w:eastAsia="lv-LV"/>
        </w:rPr>
      </w:pPr>
      <w:r w:rsidRPr="008C44E5">
        <w:rPr>
          <w:szCs w:val="24"/>
          <w:u w:val="none"/>
          <w:lang w:eastAsia="lv-LV"/>
        </w:rPr>
        <w:t>notariāli apliecināta pilnvara, ar ko dots pilnvarojums iesniegt pieteikumu dalībai izsolē un pārstāvībai izsolē (ja fizisko personu izsolē pārstāv cita fiziska persona);</w:t>
      </w:r>
    </w:p>
    <w:p w14:paraId="236635BC" w14:textId="77777777" w:rsidR="008C44E5" w:rsidRPr="008C44E5" w:rsidRDefault="008C44E5" w:rsidP="008C44E5">
      <w:pPr>
        <w:numPr>
          <w:ilvl w:val="3"/>
          <w:numId w:val="7"/>
        </w:numPr>
        <w:autoSpaceDE w:val="0"/>
        <w:autoSpaceDN w:val="0"/>
        <w:adjustRightInd w:val="0"/>
        <w:spacing w:line="360" w:lineRule="auto"/>
        <w:ind w:left="2127" w:hanging="993"/>
        <w:jc w:val="both"/>
        <w:rPr>
          <w:szCs w:val="24"/>
          <w:u w:val="none"/>
          <w:lang w:eastAsia="lv-LV"/>
        </w:rPr>
      </w:pPr>
      <w:r w:rsidRPr="008C44E5">
        <w:rPr>
          <w:szCs w:val="24"/>
          <w:u w:val="none"/>
          <w:lang w:eastAsia="lv-LV"/>
        </w:rPr>
        <w:t>maksājuma uzdevums par nodrošinājuma naudas samaksu.</w:t>
      </w:r>
    </w:p>
    <w:p w14:paraId="23283EAC" w14:textId="77777777" w:rsidR="008C44E5" w:rsidRPr="008C44E5" w:rsidRDefault="008C44E5" w:rsidP="008C44E5">
      <w:pPr>
        <w:autoSpaceDE w:val="0"/>
        <w:autoSpaceDN w:val="0"/>
        <w:adjustRightInd w:val="0"/>
        <w:spacing w:line="360" w:lineRule="auto"/>
        <w:ind w:left="1134"/>
        <w:jc w:val="both"/>
        <w:rPr>
          <w:szCs w:val="24"/>
          <w:u w:val="none"/>
          <w:lang w:eastAsia="lv-LV"/>
        </w:rPr>
      </w:pPr>
      <w:r w:rsidRPr="008C44E5">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9F90A00" w14:textId="77777777" w:rsidR="008C44E5" w:rsidRPr="008C44E5" w:rsidRDefault="008C44E5" w:rsidP="008C44E5">
      <w:pPr>
        <w:numPr>
          <w:ilvl w:val="2"/>
          <w:numId w:val="7"/>
        </w:numPr>
        <w:autoSpaceDE w:val="0"/>
        <w:autoSpaceDN w:val="0"/>
        <w:adjustRightInd w:val="0"/>
        <w:spacing w:line="360" w:lineRule="auto"/>
        <w:ind w:left="1134" w:hanging="708"/>
        <w:jc w:val="both"/>
        <w:rPr>
          <w:szCs w:val="24"/>
          <w:u w:val="none"/>
          <w:lang w:eastAsia="lv-LV"/>
        </w:rPr>
      </w:pPr>
      <w:r w:rsidRPr="008C44E5">
        <w:rPr>
          <w:szCs w:val="24"/>
          <w:u w:val="none"/>
          <w:lang w:eastAsia="lv-LV"/>
        </w:rPr>
        <w:t xml:space="preserve">juridiskai personai: </w:t>
      </w:r>
    </w:p>
    <w:p w14:paraId="420180B6" w14:textId="77777777" w:rsidR="008C44E5" w:rsidRPr="008C44E5" w:rsidRDefault="008C44E5" w:rsidP="008C44E5">
      <w:pPr>
        <w:numPr>
          <w:ilvl w:val="3"/>
          <w:numId w:val="7"/>
        </w:numPr>
        <w:autoSpaceDE w:val="0"/>
        <w:autoSpaceDN w:val="0"/>
        <w:adjustRightInd w:val="0"/>
        <w:spacing w:line="360" w:lineRule="auto"/>
        <w:ind w:left="2127" w:hanging="993"/>
        <w:jc w:val="both"/>
        <w:rPr>
          <w:szCs w:val="24"/>
          <w:u w:val="none"/>
          <w:lang w:eastAsia="lv-LV"/>
        </w:rPr>
      </w:pPr>
      <w:r w:rsidRPr="008C44E5">
        <w:rPr>
          <w:szCs w:val="24"/>
          <w:u w:val="none"/>
          <w:lang w:eastAsia="lv-LV"/>
        </w:rPr>
        <w:lastRenderedPageBreak/>
        <w:t>pieteikums dalībai izsolē, kurā jānorāda: nosaukums, reģistrācijas numurs, juridiskā adrese, papildu kontaktinformācija – elektroniskā pasta adrese un tālruņa numurs (ja tāds ir), solītāja pārstāvja vārds, uzvārds;</w:t>
      </w:r>
    </w:p>
    <w:p w14:paraId="4EB3905F" w14:textId="77777777" w:rsidR="008C44E5" w:rsidRPr="008C44E5" w:rsidRDefault="008C44E5" w:rsidP="008C44E5">
      <w:pPr>
        <w:numPr>
          <w:ilvl w:val="3"/>
          <w:numId w:val="7"/>
        </w:numPr>
        <w:autoSpaceDE w:val="0"/>
        <w:autoSpaceDN w:val="0"/>
        <w:adjustRightInd w:val="0"/>
        <w:spacing w:line="360" w:lineRule="auto"/>
        <w:ind w:left="2127" w:hanging="993"/>
        <w:jc w:val="both"/>
        <w:rPr>
          <w:szCs w:val="24"/>
          <w:u w:val="none"/>
          <w:lang w:eastAsia="lv-LV"/>
        </w:rPr>
      </w:pPr>
      <w:r w:rsidRPr="008C44E5">
        <w:rPr>
          <w:szCs w:val="24"/>
          <w:u w:val="none"/>
          <w:lang w:eastAsia="lv-LV"/>
        </w:rPr>
        <w:t>pilnvaru pārstāvēt juridisko personu izsolē un ja nepieciešams noslēgt pirkuma pārdevuma līgumu (ja juridisku personu pārstāv pilnvarotais pārstāvis);</w:t>
      </w:r>
    </w:p>
    <w:p w14:paraId="59B66693" w14:textId="77777777" w:rsidR="008C44E5" w:rsidRPr="008C44E5" w:rsidRDefault="008C44E5" w:rsidP="008C44E5">
      <w:pPr>
        <w:numPr>
          <w:ilvl w:val="3"/>
          <w:numId w:val="7"/>
        </w:numPr>
        <w:autoSpaceDE w:val="0"/>
        <w:autoSpaceDN w:val="0"/>
        <w:adjustRightInd w:val="0"/>
        <w:spacing w:line="360" w:lineRule="auto"/>
        <w:ind w:left="2127" w:hanging="993"/>
        <w:jc w:val="both"/>
        <w:rPr>
          <w:szCs w:val="24"/>
          <w:u w:val="none"/>
          <w:lang w:eastAsia="lv-LV"/>
        </w:rPr>
      </w:pPr>
      <w:r w:rsidRPr="008C44E5">
        <w:rPr>
          <w:szCs w:val="24"/>
          <w:u w:val="none"/>
          <w:lang w:eastAsia="lv-LV"/>
        </w:rPr>
        <w:t>maksājuma uzdevums par nodrošinājuma naudas samaksu.</w:t>
      </w:r>
    </w:p>
    <w:p w14:paraId="4589FBFB" w14:textId="77777777" w:rsidR="008C44E5" w:rsidRPr="008C44E5" w:rsidRDefault="008C44E5" w:rsidP="008C44E5">
      <w:pPr>
        <w:autoSpaceDE w:val="0"/>
        <w:autoSpaceDN w:val="0"/>
        <w:adjustRightInd w:val="0"/>
        <w:spacing w:line="360" w:lineRule="auto"/>
        <w:ind w:left="1134"/>
        <w:jc w:val="both"/>
        <w:rPr>
          <w:szCs w:val="24"/>
          <w:u w:val="none"/>
          <w:lang w:eastAsia="lv-LV"/>
        </w:rPr>
      </w:pPr>
      <w:r w:rsidRPr="008C44E5">
        <w:rPr>
          <w:szCs w:val="24"/>
          <w:u w:val="none"/>
          <w:lang w:eastAsia="lv-LV"/>
        </w:rPr>
        <w:t>Pirms pretendenta reģistrēšanas izsoles dalībnieku sarakstā Izsoles komisija attiecībā uz juridisku personu pārbaudīs informāciju:</w:t>
      </w:r>
    </w:p>
    <w:p w14:paraId="59949935" w14:textId="77777777" w:rsidR="008C44E5" w:rsidRPr="008C44E5" w:rsidRDefault="008C44E5" w:rsidP="008C44E5">
      <w:pPr>
        <w:numPr>
          <w:ilvl w:val="0"/>
          <w:numId w:val="8"/>
        </w:numPr>
        <w:autoSpaceDE w:val="0"/>
        <w:autoSpaceDN w:val="0"/>
        <w:adjustRightInd w:val="0"/>
        <w:spacing w:line="360" w:lineRule="auto"/>
        <w:contextualSpacing/>
        <w:jc w:val="both"/>
        <w:rPr>
          <w:szCs w:val="24"/>
          <w:u w:val="none"/>
          <w:lang w:eastAsia="lv-LV"/>
        </w:rPr>
      </w:pPr>
      <w:r w:rsidRPr="008C44E5">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4C67BF8" w14:textId="77777777" w:rsidR="008C44E5" w:rsidRPr="008C44E5" w:rsidRDefault="008C44E5" w:rsidP="008C44E5">
      <w:pPr>
        <w:numPr>
          <w:ilvl w:val="0"/>
          <w:numId w:val="8"/>
        </w:numPr>
        <w:autoSpaceDE w:val="0"/>
        <w:autoSpaceDN w:val="0"/>
        <w:adjustRightInd w:val="0"/>
        <w:spacing w:line="360" w:lineRule="auto"/>
        <w:contextualSpacing/>
        <w:jc w:val="both"/>
        <w:rPr>
          <w:szCs w:val="24"/>
          <w:u w:val="none"/>
          <w:lang w:eastAsia="lv-LV"/>
        </w:rPr>
      </w:pPr>
      <w:r w:rsidRPr="008C44E5">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D8E9A48" w14:textId="77777777" w:rsidR="008C44E5" w:rsidRPr="008C44E5" w:rsidRDefault="008C44E5" w:rsidP="008C44E5">
      <w:pPr>
        <w:numPr>
          <w:ilvl w:val="1"/>
          <w:numId w:val="7"/>
        </w:numPr>
        <w:autoSpaceDE w:val="0"/>
        <w:autoSpaceDN w:val="0"/>
        <w:adjustRightInd w:val="0"/>
        <w:spacing w:line="360" w:lineRule="auto"/>
        <w:jc w:val="both"/>
        <w:rPr>
          <w:szCs w:val="24"/>
          <w:u w:val="none"/>
          <w:lang w:eastAsia="lv-LV"/>
        </w:rPr>
      </w:pPr>
      <w:r w:rsidRPr="008C44E5">
        <w:rPr>
          <w:szCs w:val="24"/>
          <w:u w:val="none"/>
          <w:lang w:eastAsia="lv-LV"/>
        </w:rPr>
        <w:t>Izsoles pretendents netiek reģistrēts izsoles dalībnieku sarakstā, ja:</w:t>
      </w:r>
    </w:p>
    <w:p w14:paraId="22C1970C" w14:textId="77777777" w:rsidR="008C44E5" w:rsidRPr="008C44E5" w:rsidRDefault="008C44E5" w:rsidP="008C44E5">
      <w:pPr>
        <w:numPr>
          <w:ilvl w:val="2"/>
          <w:numId w:val="7"/>
        </w:numPr>
        <w:autoSpaceDE w:val="0"/>
        <w:autoSpaceDN w:val="0"/>
        <w:adjustRightInd w:val="0"/>
        <w:spacing w:line="360" w:lineRule="auto"/>
        <w:ind w:left="1276" w:hanging="709"/>
        <w:jc w:val="both"/>
        <w:rPr>
          <w:szCs w:val="24"/>
          <w:u w:val="none"/>
          <w:lang w:eastAsia="lv-LV"/>
        </w:rPr>
      </w:pPr>
      <w:r w:rsidRPr="008C44E5">
        <w:rPr>
          <w:szCs w:val="24"/>
          <w:u w:val="none"/>
          <w:lang w:eastAsia="lv-LV"/>
        </w:rPr>
        <w:t>nav vēl iestājies vai ir jau beidzies pretendentu reģistrācijas termiņš;</w:t>
      </w:r>
    </w:p>
    <w:p w14:paraId="77CC677F" w14:textId="77777777" w:rsidR="008C44E5" w:rsidRPr="008C44E5" w:rsidRDefault="008C44E5" w:rsidP="008C44E5">
      <w:pPr>
        <w:numPr>
          <w:ilvl w:val="2"/>
          <w:numId w:val="7"/>
        </w:numPr>
        <w:autoSpaceDE w:val="0"/>
        <w:autoSpaceDN w:val="0"/>
        <w:adjustRightInd w:val="0"/>
        <w:spacing w:line="360" w:lineRule="auto"/>
        <w:ind w:left="1276" w:hanging="709"/>
        <w:jc w:val="both"/>
        <w:rPr>
          <w:szCs w:val="24"/>
          <w:u w:val="none"/>
          <w:lang w:eastAsia="lv-LV"/>
        </w:rPr>
      </w:pPr>
      <w:r w:rsidRPr="008C44E5">
        <w:rPr>
          <w:szCs w:val="24"/>
          <w:u w:val="none"/>
          <w:lang w:eastAsia="lv-LV"/>
        </w:rPr>
        <w:t>ja nav iesniegti šo noteikumu 4.3.1.punktā vai 4.3.2.punktā norādītie dokumenti;</w:t>
      </w:r>
    </w:p>
    <w:p w14:paraId="77AB5F8E" w14:textId="77777777" w:rsidR="008C44E5" w:rsidRPr="008C44E5" w:rsidRDefault="008C44E5" w:rsidP="008C44E5">
      <w:pPr>
        <w:numPr>
          <w:ilvl w:val="2"/>
          <w:numId w:val="7"/>
        </w:numPr>
        <w:autoSpaceDE w:val="0"/>
        <w:autoSpaceDN w:val="0"/>
        <w:adjustRightInd w:val="0"/>
        <w:spacing w:line="360" w:lineRule="auto"/>
        <w:ind w:left="1276" w:hanging="709"/>
        <w:jc w:val="both"/>
        <w:rPr>
          <w:szCs w:val="24"/>
          <w:u w:val="none"/>
          <w:lang w:eastAsia="lv-LV"/>
        </w:rPr>
      </w:pPr>
      <w:r w:rsidRPr="008C44E5">
        <w:rPr>
          <w:szCs w:val="24"/>
          <w:u w:val="none"/>
          <w:lang w:eastAsia="lv-LV"/>
        </w:rPr>
        <w:t>iesniegtajos dokumentos norādītas nepatiesas ziņas;</w:t>
      </w:r>
    </w:p>
    <w:p w14:paraId="047DC480" w14:textId="77777777" w:rsidR="008C44E5" w:rsidRPr="008C44E5" w:rsidRDefault="008C44E5" w:rsidP="008C44E5">
      <w:pPr>
        <w:numPr>
          <w:ilvl w:val="2"/>
          <w:numId w:val="7"/>
        </w:numPr>
        <w:autoSpaceDE w:val="0"/>
        <w:autoSpaceDN w:val="0"/>
        <w:adjustRightInd w:val="0"/>
        <w:spacing w:line="360" w:lineRule="auto"/>
        <w:ind w:left="1276" w:hanging="709"/>
        <w:jc w:val="both"/>
        <w:rPr>
          <w:szCs w:val="24"/>
          <w:u w:val="none"/>
          <w:lang w:eastAsia="lv-LV"/>
        </w:rPr>
      </w:pPr>
      <w:r w:rsidRPr="008C44E5">
        <w:rPr>
          <w:szCs w:val="24"/>
          <w:u w:val="none"/>
          <w:lang w:eastAsia="lv-LV"/>
        </w:rPr>
        <w:t>konstatēts, ka pretendentam ir izsoles noteikumu 3.1.punktā minētās parādsaistības;</w:t>
      </w:r>
    </w:p>
    <w:p w14:paraId="67E803FE" w14:textId="77777777" w:rsidR="008C44E5" w:rsidRPr="008C44E5" w:rsidRDefault="008C44E5" w:rsidP="008C44E5">
      <w:pPr>
        <w:numPr>
          <w:ilvl w:val="2"/>
          <w:numId w:val="7"/>
        </w:numPr>
        <w:autoSpaceDE w:val="0"/>
        <w:autoSpaceDN w:val="0"/>
        <w:adjustRightInd w:val="0"/>
        <w:spacing w:line="360" w:lineRule="auto"/>
        <w:ind w:left="1276" w:hanging="709"/>
        <w:jc w:val="both"/>
        <w:rPr>
          <w:szCs w:val="24"/>
          <w:u w:val="none"/>
          <w:lang w:eastAsia="lv-LV"/>
        </w:rPr>
      </w:pPr>
      <w:r w:rsidRPr="008C44E5">
        <w:rPr>
          <w:szCs w:val="24"/>
          <w:u w:val="none"/>
          <w:lang w:eastAsia="lv-LV"/>
        </w:rPr>
        <w:t>Gulbenes novada pašvaldības norādītajā bankas kontā nav saņemta nodrošinājuma nauda.</w:t>
      </w:r>
    </w:p>
    <w:p w14:paraId="4AEE0888" w14:textId="77777777" w:rsidR="008C44E5" w:rsidRPr="008C44E5" w:rsidRDefault="008C44E5" w:rsidP="008C44E5">
      <w:pPr>
        <w:numPr>
          <w:ilvl w:val="1"/>
          <w:numId w:val="7"/>
        </w:numPr>
        <w:spacing w:line="360" w:lineRule="auto"/>
        <w:jc w:val="both"/>
        <w:rPr>
          <w:szCs w:val="24"/>
          <w:u w:val="none"/>
          <w:lang w:eastAsia="lv-LV"/>
        </w:rPr>
      </w:pPr>
      <w:r w:rsidRPr="008C44E5">
        <w:rPr>
          <w:rFonts w:cs="Arial"/>
          <w:szCs w:val="24"/>
          <w:u w:val="none"/>
          <w:lang w:eastAsia="lv-LV"/>
        </w:rPr>
        <w:t>Ziņas par saņemtajiem pieteikumiem un izsoles dalībnieku sarakstā reģistrētajiem izsoles dalībniekiem neizpauž līdz izsoles sākumam</w:t>
      </w:r>
      <w:r w:rsidRPr="008C44E5">
        <w:rPr>
          <w:szCs w:val="24"/>
          <w:u w:val="none"/>
          <w:lang w:eastAsia="lv-LV"/>
        </w:rPr>
        <w:t>.</w:t>
      </w:r>
    </w:p>
    <w:p w14:paraId="28CA1A68" w14:textId="77777777" w:rsidR="008C44E5" w:rsidRPr="008C44E5" w:rsidRDefault="008C44E5" w:rsidP="008C44E5">
      <w:pPr>
        <w:numPr>
          <w:ilvl w:val="0"/>
          <w:numId w:val="7"/>
        </w:numPr>
        <w:tabs>
          <w:tab w:val="num" w:pos="284"/>
        </w:tabs>
        <w:spacing w:before="120" w:line="360" w:lineRule="auto"/>
        <w:ind w:left="0" w:firstLine="0"/>
        <w:jc w:val="center"/>
        <w:rPr>
          <w:b/>
          <w:szCs w:val="24"/>
          <w:u w:val="none"/>
          <w:lang w:eastAsia="lv-LV"/>
        </w:rPr>
      </w:pPr>
      <w:r w:rsidRPr="008C44E5">
        <w:rPr>
          <w:b/>
          <w:szCs w:val="24"/>
          <w:u w:val="none"/>
          <w:lang w:eastAsia="lv-LV"/>
        </w:rPr>
        <w:t>Izsoles norise</w:t>
      </w:r>
    </w:p>
    <w:p w14:paraId="6C63C8D1" w14:textId="77777777" w:rsidR="008C44E5" w:rsidRPr="008C44E5" w:rsidRDefault="008C44E5" w:rsidP="008C44E5">
      <w:pPr>
        <w:numPr>
          <w:ilvl w:val="1"/>
          <w:numId w:val="7"/>
        </w:numPr>
        <w:autoSpaceDE w:val="0"/>
        <w:autoSpaceDN w:val="0"/>
        <w:adjustRightInd w:val="0"/>
        <w:spacing w:line="360" w:lineRule="auto"/>
        <w:jc w:val="both"/>
        <w:rPr>
          <w:szCs w:val="24"/>
          <w:u w:val="none"/>
          <w:lang w:eastAsia="lv-LV"/>
        </w:rPr>
      </w:pPr>
      <w:r w:rsidRPr="008C44E5">
        <w:rPr>
          <w:szCs w:val="24"/>
          <w:u w:val="none"/>
          <w:lang w:eastAsia="lv-LV"/>
        </w:rPr>
        <w:t xml:space="preserve">Izsole notiks </w:t>
      </w:r>
      <w:r w:rsidRPr="008C44E5">
        <w:rPr>
          <w:b/>
          <w:szCs w:val="24"/>
          <w:u w:val="none"/>
          <w:lang w:eastAsia="lv-LV"/>
        </w:rPr>
        <w:t xml:space="preserve">2025.gada 3.decembrī plkst.10.40 </w:t>
      </w:r>
      <w:r w:rsidRPr="008C44E5">
        <w:rPr>
          <w:szCs w:val="24"/>
          <w:u w:val="none"/>
          <w:lang w:eastAsia="lv-LV"/>
        </w:rPr>
        <w:t xml:space="preserve">Gulbenes novada Centrālās pārvaldes ēkā, Ābeļu ielā 2, Gulbenē, Gulbenes novadā, 2.stāva zālē. </w:t>
      </w:r>
    </w:p>
    <w:p w14:paraId="4B1BED3D" w14:textId="77777777" w:rsidR="008C44E5" w:rsidRPr="008C44E5" w:rsidRDefault="008C44E5" w:rsidP="008C44E5">
      <w:pPr>
        <w:numPr>
          <w:ilvl w:val="1"/>
          <w:numId w:val="7"/>
        </w:numPr>
        <w:autoSpaceDE w:val="0"/>
        <w:autoSpaceDN w:val="0"/>
        <w:adjustRightInd w:val="0"/>
        <w:spacing w:line="360" w:lineRule="auto"/>
        <w:jc w:val="both"/>
        <w:rPr>
          <w:szCs w:val="24"/>
          <w:u w:val="none"/>
          <w:lang w:eastAsia="lv-LV"/>
        </w:rPr>
      </w:pPr>
      <w:r w:rsidRPr="008C44E5">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09692BFC" w14:textId="77777777" w:rsidR="008C44E5" w:rsidRPr="008C44E5" w:rsidRDefault="008C44E5" w:rsidP="008C44E5">
      <w:pPr>
        <w:numPr>
          <w:ilvl w:val="1"/>
          <w:numId w:val="7"/>
        </w:numPr>
        <w:autoSpaceDE w:val="0"/>
        <w:autoSpaceDN w:val="0"/>
        <w:adjustRightInd w:val="0"/>
        <w:spacing w:line="360" w:lineRule="auto"/>
        <w:jc w:val="both"/>
        <w:rPr>
          <w:szCs w:val="24"/>
          <w:u w:val="none"/>
          <w:lang w:eastAsia="lv-LV"/>
        </w:rPr>
      </w:pPr>
      <w:r w:rsidRPr="008C44E5">
        <w:rPr>
          <w:szCs w:val="24"/>
          <w:u w:val="none"/>
          <w:lang w:eastAsia="lv-LV"/>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2C90876" w14:textId="77777777" w:rsidR="008C44E5" w:rsidRPr="008C44E5" w:rsidRDefault="008C44E5" w:rsidP="008C44E5">
      <w:pPr>
        <w:numPr>
          <w:ilvl w:val="1"/>
          <w:numId w:val="7"/>
        </w:numPr>
        <w:autoSpaceDE w:val="0"/>
        <w:autoSpaceDN w:val="0"/>
        <w:adjustRightInd w:val="0"/>
        <w:spacing w:line="360" w:lineRule="auto"/>
        <w:jc w:val="both"/>
        <w:rPr>
          <w:szCs w:val="24"/>
          <w:u w:val="none"/>
          <w:lang w:eastAsia="lv-LV"/>
        </w:rPr>
      </w:pPr>
      <w:r w:rsidRPr="008C44E5">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5566D43" w14:textId="77777777" w:rsidR="008C44E5" w:rsidRPr="008C44E5" w:rsidRDefault="008C44E5" w:rsidP="008C44E5">
      <w:pPr>
        <w:numPr>
          <w:ilvl w:val="1"/>
          <w:numId w:val="7"/>
        </w:numPr>
        <w:autoSpaceDE w:val="0"/>
        <w:autoSpaceDN w:val="0"/>
        <w:adjustRightInd w:val="0"/>
        <w:spacing w:line="360" w:lineRule="auto"/>
        <w:jc w:val="both"/>
        <w:rPr>
          <w:szCs w:val="24"/>
          <w:u w:val="none"/>
          <w:lang w:eastAsia="lv-LV"/>
        </w:rPr>
      </w:pPr>
      <w:r w:rsidRPr="008C44E5">
        <w:rPr>
          <w:szCs w:val="24"/>
          <w:u w:val="none"/>
          <w:lang w:eastAsia="lv-LV"/>
        </w:rPr>
        <w:t xml:space="preserve">Pirms izsoles sākšanas izsoles dalībnieki paraksta izsoles noteikumus, tādējādi apliecinot, ka pilnībā ar tiem ir iepazinušies un piekrīt tiem. </w:t>
      </w:r>
    </w:p>
    <w:p w14:paraId="2FAA6760" w14:textId="77777777" w:rsidR="008C44E5" w:rsidRPr="008C44E5" w:rsidRDefault="008C44E5" w:rsidP="008C44E5">
      <w:pPr>
        <w:numPr>
          <w:ilvl w:val="1"/>
          <w:numId w:val="7"/>
        </w:numPr>
        <w:autoSpaceDE w:val="0"/>
        <w:autoSpaceDN w:val="0"/>
        <w:adjustRightInd w:val="0"/>
        <w:spacing w:line="360" w:lineRule="auto"/>
        <w:jc w:val="both"/>
        <w:rPr>
          <w:szCs w:val="24"/>
          <w:u w:val="none"/>
          <w:lang w:eastAsia="lv-LV"/>
        </w:rPr>
      </w:pPr>
      <w:r w:rsidRPr="008C44E5">
        <w:rPr>
          <w:szCs w:val="24"/>
          <w:u w:val="none"/>
          <w:lang w:eastAsia="lv-LV"/>
        </w:rPr>
        <w:t xml:space="preserve">Izsoles vadītājs atklāj izsoli, raksturo izsolāmo mantu, paziņo izsoles sākumcenu, izsoles soli un informē par solīšanas kārtību. </w:t>
      </w:r>
    </w:p>
    <w:p w14:paraId="374CA504" w14:textId="77777777" w:rsidR="008C44E5" w:rsidRPr="008C44E5" w:rsidRDefault="008C44E5" w:rsidP="008C44E5">
      <w:pPr>
        <w:numPr>
          <w:ilvl w:val="1"/>
          <w:numId w:val="7"/>
        </w:numPr>
        <w:autoSpaceDE w:val="0"/>
        <w:autoSpaceDN w:val="0"/>
        <w:adjustRightInd w:val="0"/>
        <w:spacing w:line="360" w:lineRule="auto"/>
        <w:jc w:val="both"/>
        <w:rPr>
          <w:szCs w:val="24"/>
          <w:u w:val="none"/>
          <w:lang w:eastAsia="lv-LV"/>
        </w:rPr>
      </w:pPr>
      <w:r w:rsidRPr="008C44E5">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12636DD0" w14:textId="77777777" w:rsidR="008C44E5" w:rsidRPr="008C44E5" w:rsidRDefault="008C44E5" w:rsidP="008C44E5">
      <w:pPr>
        <w:numPr>
          <w:ilvl w:val="1"/>
          <w:numId w:val="7"/>
        </w:numPr>
        <w:autoSpaceDE w:val="0"/>
        <w:autoSpaceDN w:val="0"/>
        <w:adjustRightInd w:val="0"/>
        <w:spacing w:line="360" w:lineRule="auto"/>
        <w:jc w:val="both"/>
        <w:rPr>
          <w:szCs w:val="24"/>
          <w:u w:val="none"/>
          <w:lang w:eastAsia="lv-LV"/>
        </w:rPr>
      </w:pPr>
      <w:r w:rsidRPr="008C44E5">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B78727F" w14:textId="77777777" w:rsidR="008C44E5" w:rsidRPr="008C44E5" w:rsidRDefault="008C44E5" w:rsidP="008C44E5">
      <w:pPr>
        <w:numPr>
          <w:ilvl w:val="1"/>
          <w:numId w:val="7"/>
        </w:numPr>
        <w:autoSpaceDE w:val="0"/>
        <w:autoSpaceDN w:val="0"/>
        <w:adjustRightInd w:val="0"/>
        <w:spacing w:line="360" w:lineRule="auto"/>
        <w:jc w:val="both"/>
        <w:rPr>
          <w:szCs w:val="24"/>
          <w:u w:val="none"/>
          <w:lang w:eastAsia="lv-LV"/>
        </w:rPr>
      </w:pPr>
      <w:r w:rsidRPr="008C44E5">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6CD32E0" w14:textId="77777777" w:rsidR="008C44E5" w:rsidRPr="008C44E5" w:rsidRDefault="008C44E5" w:rsidP="008C44E5">
      <w:pPr>
        <w:numPr>
          <w:ilvl w:val="1"/>
          <w:numId w:val="7"/>
        </w:numPr>
        <w:autoSpaceDE w:val="0"/>
        <w:autoSpaceDN w:val="0"/>
        <w:adjustRightInd w:val="0"/>
        <w:spacing w:line="360" w:lineRule="auto"/>
        <w:jc w:val="both"/>
        <w:rPr>
          <w:szCs w:val="24"/>
          <w:u w:val="none"/>
          <w:lang w:eastAsia="lv-LV"/>
        </w:rPr>
      </w:pPr>
      <w:r w:rsidRPr="008C44E5">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92592D1" w14:textId="77777777" w:rsidR="008C44E5" w:rsidRPr="008C44E5" w:rsidRDefault="008C44E5" w:rsidP="008C44E5">
      <w:pPr>
        <w:numPr>
          <w:ilvl w:val="1"/>
          <w:numId w:val="7"/>
        </w:numPr>
        <w:tabs>
          <w:tab w:val="num" w:pos="709"/>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Izsole ar augšupejošu soli turpinās, līdz kāds no tās dalībniekiem nosola visaugstāko cenu. Šajā gadījumā izsole tiek izsludināta par pabeigtu. </w:t>
      </w:r>
    </w:p>
    <w:p w14:paraId="217E34CB" w14:textId="77777777" w:rsidR="008C44E5" w:rsidRPr="008C44E5" w:rsidRDefault="008C44E5" w:rsidP="008C44E5">
      <w:pPr>
        <w:numPr>
          <w:ilvl w:val="1"/>
          <w:numId w:val="7"/>
        </w:numPr>
        <w:tabs>
          <w:tab w:val="num" w:pos="709"/>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01BC138F" w14:textId="77777777" w:rsidR="008C44E5" w:rsidRPr="008C44E5" w:rsidRDefault="008C44E5" w:rsidP="008C44E5">
      <w:pPr>
        <w:numPr>
          <w:ilvl w:val="0"/>
          <w:numId w:val="7"/>
        </w:numPr>
        <w:tabs>
          <w:tab w:val="num" w:pos="284"/>
        </w:tabs>
        <w:spacing w:before="120" w:line="360" w:lineRule="auto"/>
        <w:ind w:left="0" w:firstLine="0"/>
        <w:jc w:val="center"/>
        <w:rPr>
          <w:b/>
          <w:szCs w:val="24"/>
          <w:u w:val="none"/>
          <w:lang w:eastAsia="lv-LV"/>
        </w:rPr>
      </w:pPr>
      <w:r w:rsidRPr="008C44E5">
        <w:rPr>
          <w:b/>
          <w:szCs w:val="24"/>
          <w:u w:val="none"/>
          <w:lang w:eastAsia="lv-LV"/>
        </w:rPr>
        <w:t>Izsoles rezultātu apstiprināšana un pirkuma līguma noslēgšana</w:t>
      </w:r>
    </w:p>
    <w:p w14:paraId="27471730" w14:textId="77777777" w:rsidR="008C44E5" w:rsidRPr="008C44E5" w:rsidRDefault="008C44E5" w:rsidP="008C44E5">
      <w:pPr>
        <w:numPr>
          <w:ilvl w:val="1"/>
          <w:numId w:val="7"/>
        </w:numPr>
        <w:autoSpaceDE w:val="0"/>
        <w:autoSpaceDN w:val="0"/>
        <w:adjustRightInd w:val="0"/>
        <w:spacing w:line="360" w:lineRule="auto"/>
        <w:jc w:val="both"/>
        <w:rPr>
          <w:szCs w:val="24"/>
          <w:u w:val="none"/>
          <w:lang w:eastAsia="lv-LV"/>
        </w:rPr>
      </w:pPr>
      <w:r w:rsidRPr="008C44E5">
        <w:rPr>
          <w:szCs w:val="24"/>
          <w:u w:val="none"/>
          <w:lang w:eastAsia="lv-LV"/>
        </w:rPr>
        <w:t xml:space="preserve">Izsoles komisija apstiprina izsoles protokolu septiņu dienu laikā pēc izsoles. </w:t>
      </w:r>
    </w:p>
    <w:p w14:paraId="6D5155CB" w14:textId="77777777" w:rsidR="008C44E5" w:rsidRPr="008C44E5" w:rsidRDefault="008C44E5" w:rsidP="008C44E5">
      <w:pPr>
        <w:numPr>
          <w:ilvl w:val="1"/>
          <w:numId w:val="7"/>
        </w:numPr>
        <w:autoSpaceDE w:val="0"/>
        <w:autoSpaceDN w:val="0"/>
        <w:adjustRightInd w:val="0"/>
        <w:spacing w:line="360" w:lineRule="auto"/>
        <w:jc w:val="both"/>
        <w:rPr>
          <w:szCs w:val="24"/>
          <w:u w:val="none"/>
          <w:lang w:eastAsia="lv-LV"/>
        </w:rPr>
      </w:pPr>
      <w:r w:rsidRPr="008C44E5">
        <w:rPr>
          <w:szCs w:val="24"/>
          <w:u w:val="none"/>
          <w:lang w:eastAsia="lv-LV"/>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Pr="008C44E5">
        <w:rPr>
          <w:szCs w:val="24"/>
          <w:u w:val="none"/>
          <w:lang w:eastAsia="lv-LV"/>
        </w:rPr>
        <w:lastRenderedPageBreak/>
        <w:t>“SEB banka” ar atzīmi “</w:t>
      </w:r>
      <w:r w:rsidRPr="008C44E5">
        <w:rPr>
          <w:szCs w:val="24"/>
          <w:u w:val="none"/>
        </w:rPr>
        <w:t xml:space="preserve">Nekustamā īpašuma </w:t>
      </w:r>
      <w:r w:rsidRPr="008C44E5">
        <w:rPr>
          <w:rFonts w:cs="Arial"/>
          <w:bCs/>
          <w:u w:val="none"/>
          <w:lang w:eastAsia="lv-LV"/>
        </w:rPr>
        <w:t xml:space="preserve">Jaungulbenes pagastā ar nosaukumu “Aduliena 2” </w:t>
      </w:r>
      <w:r w:rsidRPr="008C44E5">
        <w:rPr>
          <w:szCs w:val="24"/>
          <w:u w:val="none"/>
          <w:lang w:eastAsia="lv-LV"/>
        </w:rPr>
        <w:t>pirkuma maksa”.</w:t>
      </w:r>
    </w:p>
    <w:p w14:paraId="645536EB" w14:textId="77777777" w:rsidR="008C44E5" w:rsidRPr="008C44E5" w:rsidRDefault="008C44E5" w:rsidP="008C44E5">
      <w:pPr>
        <w:numPr>
          <w:ilvl w:val="1"/>
          <w:numId w:val="7"/>
        </w:numPr>
        <w:autoSpaceDE w:val="0"/>
        <w:autoSpaceDN w:val="0"/>
        <w:adjustRightInd w:val="0"/>
        <w:spacing w:line="360" w:lineRule="auto"/>
        <w:jc w:val="both"/>
        <w:rPr>
          <w:szCs w:val="24"/>
          <w:u w:val="none"/>
          <w:lang w:eastAsia="lv-LV"/>
        </w:rPr>
      </w:pPr>
      <w:r w:rsidRPr="008C44E5">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428BE0C" w14:textId="77777777" w:rsidR="008C44E5" w:rsidRPr="008C44E5" w:rsidRDefault="008C44E5" w:rsidP="008C44E5">
      <w:pPr>
        <w:numPr>
          <w:ilvl w:val="1"/>
          <w:numId w:val="7"/>
        </w:numPr>
        <w:autoSpaceDE w:val="0"/>
        <w:autoSpaceDN w:val="0"/>
        <w:adjustRightInd w:val="0"/>
        <w:spacing w:line="360" w:lineRule="auto"/>
        <w:jc w:val="both"/>
        <w:rPr>
          <w:szCs w:val="24"/>
          <w:u w:val="none"/>
          <w:lang w:eastAsia="lv-LV"/>
        </w:rPr>
      </w:pPr>
      <w:r w:rsidRPr="008C44E5">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A0FA2AF" w14:textId="77777777" w:rsidR="008C44E5" w:rsidRPr="008C44E5" w:rsidRDefault="008C44E5" w:rsidP="008C44E5">
      <w:pPr>
        <w:numPr>
          <w:ilvl w:val="1"/>
          <w:numId w:val="7"/>
        </w:numPr>
        <w:autoSpaceDE w:val="0"/>
        <w:autoSpaceDN w:val="0"/>
        <w:adjustRightInd w:val="0"/>
        <w:spacing w:line="360" w:lineRule="auto"/>
        <w:jc w:val="both"/>
        <w:rPr>
          <w:szCs w:val="24"/>
          <w:u w:val="none"/>
          <w:lang w:eastAsia="lv-LV"/>
        </w:rPr>
      </w:pPr>
      <w:r w:rsidRPr="008C44E5">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64E0E29F" w14:textId="77777777" w:rsidR="008C44E5" w:rsidRPr="008C44E5" w:rsidRDefault="008C44E5" w:rsidP="008C44E5">
      <w:pPr>
        <w:numPr>
          <w:ilvl w:val="1"/>
          <w:numId w:val="7"/>
        </w:numPr>
        <w:autoSpaceDE w:val="0"/>
        <w:autoSpaceDN w:val="0"/>
        <w:adjustRightInd w:val="0"/>
        <w:spacing w:line="360" w:lineRule="auto"/>
        <w:jc w:val="both"/>
        <w:rPr>
          <w:szCs w:val="24"/>
          <w:u w:val="none"/>
          <w:lang w:eastAsia="lv-LV"/>
        </w:rPr>
      </w:pPr>
      <w:r w:rsidRPr="008C44E5">
        <w:rPr>
          <w:szCs w:val="24"/>
          <w:u w:val="none"/>
          <w:lang w:eastAsia="lv-LV"/>
        </w:rPr>
        <w:t xml:space="preserve">Ja noteikumu 6.5.punktā noteiktais izsoles dalībnieks no īpašuma pirkuma atsakās vai norādītajā termiņā nenorēķinās par pirkumu, izsole tiek uzskatīta par nenotikušu. </w:t>
      </w:r>
    </w:p>
    <w:p w14:paraId="2262DFCE" w14:textId="77777777" w:rsidR="008C44E5" w:rsidRPr="008C44E5" w:rsidRDefault="008C44E5" w:rsidP="008C44E5">
      <w:pPr>
        <w:numPr>
          <w:ilvl w:val="1"/>
          <w:numId w:val="7"/>
        </w:numPr>
        <w:autoSpaceDE w:val="0"/>
        <w:autoSpaceDN w:val="0"/>
        <w:adjustRightInd w:val="0"/>
        <w:spacing w:line="360" w:lineRule="auto"/>
        <w:jc w:val="both"/>
        <w:rPr>
          <w:szCs w:val="24"/>
          <w:u w:val="none"/>
          <w:lang w:eastAsia="lv-LV"/>
        </w:rPr>
      </w:pPr>
      <w:r w:rsidRPr="008C44E5">
        <w:rPr>
          <w:szCs w:val="24"/>
          <w:u w:val="none"/>
          <w:lang w:eastAsia="lv-LV"/>
        </w:rPr>
        <w:t>Gulbenes novada pašvaldības dome izsoles rezultātus apstiprina ne vēlāk kā trīsdesmit dienu laikā pēc 6.2. vai 6.5.punktā paredzēto maksājumu nokārtošanas.</w:t>
      </w:r>
    </w:p>
    <w:p w14:paraId="4630A6D8" w14:textId="77777777" w:rsidR="008C44E5" w:rsidRPr="008C44E5" w:rsidRDefault="008C44E5" w:rsidP="008C44E5">
      <w:pPr>
        <w:numPr>
          <w:ilvl w:val="1"/>
          <w:numId w:val="7"/>
        </w:numPr>
        <w:autoSpaceDE w:val="0"/>
        <w:autoSpaceDN w:val="0"/>
        <w:adjustRightInd w:val="0"/>
        <w:spacing w:line="360" w:lineRule="auto"/>
        <w:jc w:val="both"/>
        <w:rPr>
          <w:szCs w:val="24"/>
          <w:u w:val="none"/>
          <w:lang w:eastAsia="lv-LV"/>
        </w:rPr>
      </w:pPr>
      <w:r w:rsidRPr="008C44E5">
        <w:rPr>
          <w:szCs w:val="24"/>
          <w:u w:val="none"/>
          <w:lang w:eastAsia="lv-LV"/>
        </w:rPr>
        <w:t>Gulbenes novada pašvaldība trīsdesmit dienu laikā pēc izsoles rezultātu apstiprināšanas noslēdz ar izsoles uzvarētāju pirkuma līgumu.</w:t>
      </w:r>
    </w:p>
    <w:p w14:paraId="537D9179" w14:textId="77777777" w:rsidR="008C44E5" w:rsidRPr="008C44E5" w:rsidRDefault="008C44E5" w:rsidP="008C44E5">
      <w:pPr>
        <w:numPr>
          <w:ilvl w:val="1"/>
          <w:numId w:val="7"/>
        </w:numPr>
        <w:autoSpaceDE w:val="0"/>
        <w:autoSpaceDN w:val="0"/>
        <w:adjustRightInd w:val="0"/>
        <w:spacing w:line="360" w:lineRule="auto"/>
        <w:jc w:val="both"/>
        <w:rPr>
          <w:szCs w:val="24"/>
          <w:u w:val="none"/>
          <w:lang w:eastAsia="lv-LV"/>
        </w:rPr>
      </w:pPr>
      <w:r w:rsidRPr="008C44E5">
        <w:rPr>
          <w:szCs w:val="24"/>
          <w:u w:val="none"/>
          <w:lang w:eastAsia="lv-LV"/>
        </w:rPr>
        <w:t xml:space="preserve">Pēc pirkuma </w:t>
      </w:r>
      <w:smartTag w:uri="schemas-tilde-lv/tildestengine" w:element="veidnes">
        <w:smartTagPr>
          <w:attr w:name="baseform" w:val="līgum|s"/>
          <w:attr w:name="id" w:val="-1"/>
          <w:attr w:name="text" w:val="līguma"/>
        </w:smartTagPr>
        <w:r w:rsidRPr="008C44E5">
          <w:rPr>
            <w:szCs w:val="24"/>
            <w:u w:val="none"/>
            <w:lang w:eastAsia="lv-LV"/>
          </w:rPr>
          <w:t>līguma</w:t>
        </w:r>
      </w:smartTag>
      <w:r w:rsidRPr="008C44E5">
        <w:rPr>
          <w:szCs w:val="24"/>
          <w:u w:val="none"/>
          <w:lang w:eastAsia="lv-LV"/>
        </w:rPr>
        <w:t xml:space="preserve"> parakstīšanas visa dokumentācija, kas saistīta ar Gulbenes novada pašvaldības nekustamo īpašumu, tiek nodota ieguvējam, sastādot par to nodošanas – pieņemšanas aktu. </w:t>
      </w:r>
    </w:p>
    <w:p w14:paraId="1342A31B" w14:textId="77777777" w:rsidR="008C44E5" w:rsidRPr="008C44E5" w:rsidRDefault="008C44E5" w:rsidP="008C44E5">
      <w:pPr>
        <w:numPr>
          <w:ilvl w:val="1"/>
          <w:numId w:val="7"/>
        </w:numPr>
        <w:tabs>
          <w:tab w:val="num" w:pos="567"/>
        </w:tabs>
        <w:autoSpaceDE w:val="0"/>
        <w:autoSpaceDN w:val="0"/>
        <w:adjustRightInd w:val="0"/>
        <w:spacing w:line="360" w:lineRule="auto"/>
        <w:jc w:val="both"/>
        <w:rPr>
          <w:szCs w:val="24"/>
          <w:u w:val="none"/>
          <w:lang w:eastAsia="lv-LV"/>
        </w:rPr>
      </w:pPr>
      <w:r w:rsidRPr="008C44E5">
        <w:rPr>
          <w:szCs w:val="24"/>
          <w:u w:val="none"/>
          <w:lang w:eastAsia="lv-LV"/>
        </w:rPr>
        <w:t xml:space="preserve">Nekustamā īpašuma </w:t>
      </w:r>
      <w:proofErr w:type="spellStart"/>
      <w:r w:rsidRPr="008C44E5">
        <w:rPr>
          <w:szCs w:val="24"/>
          <w:u w:val="none"/>
          <w:lang w:eastAsia="lv-LV"/>
        </w:rPr>
        <w:t>pārreģistrāciju</w:t>
      </w:r>
      <w:proofErr w:type="spellEnd"/>
      <w:r w:rsidRPr="008C44E5">
        <w:rPr>
          <w:szCs w:val="24"/>
          <w:u w:val="none"/>
          <w:lang w:eastAsia="lv-LV"/>
        </w:rPr>
        <w:t xml:space="preserve"> Zemesgrāmatā Pircējs izdara par saviem līdzekļiem.</w:t>
      </w:r>
    </w:p>
    <w:p w14:paraId="7E77F59B" w14:textId="77777777" w:rsidR="008C44E5" w:rsidRPr="008C44E5" w:rsidRDefault="008C44E5" w:rsidP="008C44E5">
      <w:pPr>
        <w:numPr>
          <w:ilvl w:val="0"/>
          <w:numId w:val="7"/>
        </w:numPr>
        <w:tabs>
          <w:tab w:val="num" w:pos="284"/>
        </w:tabs>
        <w:spacing w:line="360" w:lineRule="auto"/>
        <w:ind w:left="284" w:hanging="284"/>
        <w:jc w:val="center"/>
        <w:rPr>
          <w:b/>
          <w:szCs w:val="24"/>
          <w:u w:val="none"/>
          <w:lang w:eastAsia="lv-LV"/>
        </w:rPr>
      </w:pPr>
      <w:r w:rsidRPr="008C44E5">
        <w:rPr>
          <w:b/>
          <w:szCs w:val="24"/>
          <w:u w:val="none"/>
          <w:lang w:eastAsia="lv-LV"/>
        </w:rPr>
        <w:t>Nenotikusi izsole</w:t>
      </w:r>
    </w:p>
    <w:p w14:paraId="5B16415B" w14:textId="77777777" w:rsidR="008C44E5" w:rsidRPr="008C44E5" w:rsidRDefault="008C44E5" w:rsidP="008C44E5">
      <w:pPr>
        <w:numPr>
          <w:ilvl w:val="1"/>
          <w:numId w:val="7"/>
        </w:numPr>
        <w:autoSpaceDE w:val="0"/>
        <w:autoSpaceDN w:val="0"/>
        <w:adjustRightInd w:val="0"/>
        <w:spacing w:line="360" w:lineRule="auto"/>
        <w:jc w:val="both"/>
        <w:rPr>
          <w:szCs w:val="24"/>
          <w:u w:val="none"/>
          <w:lang w:eastAsia="lv-LV"/>
        </w:rPr>
      </w:pPr>
      <w:r w:rsidRPr="008C44E5">
        <w:rPr>
          <w:szCs w:val="24"/>
          <w:u w:val="none"/>
          <w:lang w:eastAsia="lv-LV"/>
        </w:rPr>
        <w:t xml:space="preserve">Objekta izsole uzskatāma par nenotikušu: </w:t>
      </w:r>
    </w:p>
    <w:p w14:paraId="7FD6183F" w14:textId="77777777" w:rsidR="008C44E5" w:rsidRPr="008C44E5" w:rsidRDefault="008C44E5" w:rsidP="008C44E5">
      <w:pPr>
        <w:numPr>
          <w:ilvl w:val="2"/>
          <w:numId w:val="7"/>
        </w:numPr>
        <w:autoSpaceDE w:val="0"/>
        <w:autoSpaceDN w:val="0"/>
        <w:adjustRightInd w:val="0"/>
        <w:spacing w:line="360" w:lineRule="auto"/>
        <w:ind w:left="1134" w:hanging="708"/>
        <w:jc w:val="both"/>
        <w:rPr>
          <w:szCs w:val="24"/>
          <w:u w:val="none"/>
          <w:lang w:eastAsia="lv-LV"/>
        </w:rPr>
      </w:pPr>
      <w:r w:rsidRPr="008C44E5">
        <w:rPr>
          <w:szCs w:val="24"/>
          <w:u w:val="none"/>
          <w:lang w:eastAsia="lv-LV"/>
        </w:rPr>
        <w:t xml:space="preserve">ja uz izsoli nav reģistrēts neviens izsoles dalībnieks; </w:t>
      </w:r>
    </w:p>
    <w:p w14:paraId="536D2112" w14:textId="77777777" w:rsidR="008C44E5" w:rsidRPr="008C44E5" w:rsidRDefault="008C44E5" w:rsidP="008C44E5">
      <w:pPr>
        <w:numPr>
          <w:ilvl w:val="2"/>
          <w:numId w:val="7"/>
        </w:numPr>
        <w:autoSpaceDE w:val="0"/>
        <w:autoSpaceDN w:val="0"/>
        <w:adjustRightInd w:val="0"/>
        <w:spacing w:line="360" w:lineRule="auto"/>
        <w:ind w:left="1134" w:hanging="708"/>
        <w:jc w:val="both"/>
        <w:rPr>
          <w:szCs w:val="24"/>
          <w:u w:val="none"/>
          <w:lang w:eastAsia="lv-LV"/>
        </w:rPr>
      </w:pPr>
      <w:r w:rsidRPr="008C44E5">
        <w:rPr>
          <w:szCs w:val="24"/>
          <w:u w:val="none"/>
          <w:lang w:eastAsia="lv-LV"/>
        </w:rPr>
        <w:t xml:space="preserve">ja neviens izsoles dalībnieks nav pārsolījis izsoles sākumcenu; </w:t>
      </w:r>
    </w:p>
    <w:p w14:paraId="1C9A96DE" w14:textId="77777777" w:rsidR="008C44E5" w:rsidRPr="008C44E5" w:rsidRDefault="008C44E5" w:rsidP="008C44E5">
      <w:pPr>
        <w:numPr>
          <w:ilvl w:val="2"/>
          <w:numId w:val="7"/>
        </w:numPr>
        <w:autoSpaceDE w:val="0"/>
        <w:autoSpaceDN w:val="0"/>
        <w:adjustRightInd w:val="0"/>
        <w:spacing w:line="360" w:lineRule="auto"/>
        <w:ind w:left="1134" w:hanging="708"/>
        <w:jc w:val="both"/>
        <w:rPr>
          <w:szCs w:val="24"/>
          <w:u w:val="none"/>
          <w:lang w:eastAsia="lv-LV"/>
        </w:rPr>
      </w:pPr>
      <w:r w:rsidRPr="008C44E5">
        <w:rPr>
          <w:szCs w:val="24"/>
          <w:u w:val="none"/>
          <w:lang w:eastAsia="lv-LV"/>
        </w:rPr>
        <w:t xml:space="preserve">ja vienīgais izsoles dalībnieks, kurš nosolījis izsolāmo īpašumu, nav parakstījis izsolāmā īpašuma pirkuma līgumu; </w:t>
      </w:r>
    </w:p>
    <w:p w14:paraId="719A88A1" w14:textId="77777777" w:rsidR="008C44E5" w:rsidRPr="008C44E5" w:rsidRDefault="008C44E5" w:rsidP="008C44E5">
      <w:pPr>
        <w:numPr>
          <w:ilvl w:val="2"/>
          <w:numId w:val="7"/>
        </w:numPr>
        <w:autoSpaceDE w:val="0"/>
        <w:autoSpaceDN w:val="0"/>
        <w:adjustRightInd w:val="0"/>
        <w:spacing w:line="360" w:lineRule="auto"/>
        <w:ind w:left="1134" w:hanging="708"/>
        <w:jc w:val="both"/>
        <w:rPr>
          <w:szCs w:val="24"/>
          <w:u w:val="none"/>
          <w:lang w:eastAsia="lv-LV"/>
        </w:rPr>
      </w:pPr>
      <w:r w:rsidRPr="008C44E5">
        <w:rPr>
          <w:szCs w:val="24"/>
          <w:u w:val="none"/>
          <w:lang w:eastAsia="lv-LV"/>
        </w:rPr>
        <w:t>ja neviens no izsoles dalībniekiem, kurš atzīts par nosolītāju, neveic pirkuma maksas samaksu šajos noteikumos norādītajā termiņā.</w:t>
      </w:r>
    </w:p>
    <w:p w14:paraId="50787B5A" w14:textId="77777777" w:rsidR="008C44E5" w:rsidRPr="008C44E5" w:rsidRDefault="008C44E5" w:rsidP="008C44E5">
      <w:pPr>
        <w:numPr>
          <w:ilvl w:val="0"/>
          <w:numId w:val="7"/>
        </w:numPr>
        <w:tabs>
          <w:tab w:val="num" w:pos="426"/>
        </w:tabs>
        <w:spacing w:before="120" w:line="360" w:lineRule="auto"/>
        <w:ind w:left="426" w:hanging="426"/>
        <w:jc w:val="center"/>
        <w:rPr>
          <w:b/>
          <w:szCs w:val="24"/>
          <w:u w:val="none"/>
          <w:lang w:eastAsia="lv-LV"/>
        </w:rPr>
      </w:pPr>
      <w:r w:rsidRPr="008C44E5">
        <w:rPr>
          <w:b/>
          <w:szCs w:val="24"/>
          <w:u w:val="none"/>
          <w:lang w:eastAsia="lv-LV"/>
        </w:rPr>
        <w:t>Izsoles rezultātu apstrīdēšana</w:t>
      </w:r>
    </w:p>
    <w:p w14:paraId="39211711" w14:textId="77777777" w:rsidR="008C44E5" w:rsidRPr="008C44E5" w:rsidRDefault="008C44E5" w:rsidP="008C44E5">
      <w:pPr>
        <w:numPr>
          <w:ilvl w:val="1"/>
          <w:numId w:val="7"/>
        </w:numPr>
        <w:spacing w:line="360" w:lineRule="auto"/>
        <w:jc w:val="both"/>
        <w:rPr>
          <w:szCs w:val="24"/>
          <w:u w:val="none"/>
          <w:lang w:eastAsia="lv-LV"/>
        </w:rPr>
      </w:pPr>
      <w:r w:rsidRPr="008C44E5">
        <w:rPr>
          <w:szCs w:val="24"/>
          <w:u w:val="none"/>
          <w:lang w:eastAsia="lv-LV"/>
        </w:rPr>
        <w:t>Izsoles rezultātus var apstrīdēt Gulbenes novada pašvaldības domē 5 (piecu) darba dienu laikā no dienas, kad Izsoles komisija ir apstiprinājusi izsoles protokolu.</w:t>
      </w:r>
    </w:p>
    <w:p w14:paraId="457ECC2E" w14:textId="77777777" w:rsidR="008C44E5" w:rsidRPr="008C44E5" w:rsidRDefault="008C44E5" w:rsidP="008C44E5">
      <w:pPr>
        <w:numPr>
          <w:ilvl w:val="0"/>
          <w:numId w:val="7"/>
        </w:numPr>
        <w:tabs>
          <w:tab w:val="num" w:pos="284"/>
        </w:tabs>
        <w:spacing w:line="360" w:lineRule="auto"/>
        <w:ind w:left="0" w:firstLine="0"/>
        <w:contextualSpacing/>
        <w:jc w:val="center"/>
        <w:rPr>
          <w:b/>
          <w:bCs/>
          <w:szCs w:val="24"/>
          <w:u w:val="none"/>
        </w:rPr>
      </w:pPr>
      <w:r w:rsidRPr="008C44E5">
        <w:rPr>
          <w:b/>
          <w:bCs/>
          <w:szCs w:val="24"/>
          <w:u w:val="none"/>
        </w:rPr>
        <w:t>Citi noteikumi</w:t>
      </w:r>
    </w:p>
    <w:p w14:paraId="2C6BD4DB" w14:textId="77777777" w:rsidR="008C44E5" w:rsidRPr="008C44E5" w:rsidRDefault="008C44E5" w:rsidP="008C44E5">
      <w:pPr>
        <w:numPr>
          <w:ilvl w:val="1"/>
          <w:numId w:val="7"/>
        </w:numPr>
        <w:spacing w:line="360" w:lineRule="auto"/>
        <w:contextualSpacing/>
        <w:jc w:val="both"/>
        <w:rPr>
          <w:szCs w:val="24"/>
          <w:u w:val="none"/>
        </w:rPr>
      </w:pPr>
      <w:r w:rsidRPr="008C44E5">
        <w:rPr>
          <w:szCs w:val="24"/>
          <w:u w:val="none"/>
          <w:lang w:eastAsia="lv-LV"/>
        </w:rPr>
        <w:t>Starp izsoles dalībniekiem aizliegta vienošanās, kas varētu ietekmēt izsoles rezultātus un gaitu.</w:t>
      </w:r>
    </w:p>
    <w:p w14:paraId="3FD1AEB9" w14:textId="77777777" w:rsidR="008C44E5" w:rsidRPr="008C44E5" w:rsidRDefault="008C44E5" w:rsidP="008C44E5">
      <w:pPr>
        <w:numPr>
          <w:ilvl w:val="1"/>
          <w:numId w:val="7"/>
        </w:numPr>
        <w:spacing w:line="360" w:lineRule="auto"/>
        <w:contextualSpacing/>
        <w:jc w:val="both"/>
        <w:rPr>
          <w:szCs w:val="24"/>
          <w:u w:val="none"/>
          <w:lang w:eastAsia="lv-LV"/>
        </w:rPr>
      </w:pPr>
      <w:r w:rsidRPr="008C44E5">
        <w:rPr>
          <w:szCs w:val="24"/>
          <w:u w:val="none"/>
          <w:lang w:eastAsia="lv-LV"/>
        </w:rPr>
        <w:lastRenderedPageBreak/>
        <w:t>Izsoles pretendenti piekrīt, ka Izsoles komisija veic personas datu apstrādi, pārbaudot sniegto ziņu patiesumu.</w:t>
      </w:r>
    </w:p>
    <w:p w14:paraId="6A28CEE3" w14:textId="77777777" w:rsidR="008C44E5" w:rsidRPr="008C44E5" w:rsidRDefault="008C44E5" w:rsidP="008C44E5">
      <w:pPr>
        <w:numPr>
          <w:ilvl w:val="1"/>
          <w:numId w:val="7"/>
        </w:numPr>
        <w:spacing w:line="360" w:lineRule="auto"/>
        <w:contextualSpacing/>
        <w:jc w:val="both"/>
        <w:rPr>
          <w:szCs w:val="24"/>
          <w:u w:val="none"/>
        </w:rPr>
      </w:pPr>
      <w:r w:rsidRPr="008C44E5">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6F228CD" w14:textId="77777777" w:rsidR="00203C2F" w:rsidRDefault="00203C2F" w:rsidP="000C7638">
      <w:pPr>
        <w:rPr>
          <w:color w:val="000000" w:themeColor="text1"/>
          <w:szCs w:val="24"/>
          <w:u w:val="none"/>
        </w:rPr>
      </w:pPr>
    </w:p>
    <w:p w14:paraId="6313F140"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0F1B079C"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“Lauksaimniecības Skola 20” – 9, Jaungulbenē, Jaungulbenes pagastā, Gulbenes novadā, pirmās izsoles rīkošanu</w:t>
      </w:r>
    </w:p>
    <w:p w14:paraId="1AFF999B"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AB4900C"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5B9C220" w14:textId="77777777" w:rsidR="00100829" w:rsidRPr="00575A1B" w:rsidRDefault="00100829" w:rsidP="00100829">
      <w:pPr>
        <w:rPr>
          <w:rFonts w:eastAsia="Calibri"/>
          <w:szCs w:val="24"/>
          <w:u w:val="none"/>
        </w:rPr>
      </w:pPr>
      <w:r>
        <w:rPr>
          <w:rFonts w:eastAsia="Calibri"/>
          <w:szCs w:val="24"/>
          <w:u w:val="none"/>
        </w:rPr>
        <w:t>DEBATĒS PIEDALĀS: nav</w:t>
      </w:r>
    </w:p>
    <w:p w14:paraId="12591161" w14:textId="77777777" w:rsidR="00100829" w:rsidRDefault="00100829" w:rsidP="00100829">
      <w:pPr>
        <w:rPr>
          <w:rFonts w:eastAsia="Calibri"/>
          <w:color w:val="FF0000"/>
          <w:szCs w:val="24"/>
          <w:u w:val="none"/>
        </w:rPr>
      </w:pPr>
    </w:p>
    <w:p w14:paraId="7DFC8236" w14:textId="77777777" w:rsidR="00100829" w:rsidRDefault="00100829" w:rsidP="00100829">
      <w:pPr>
        <w:spacing w:line="360" w:lineRule="auto"/>
        <w:ind w:firstLine="567"/>
        <w:jc w:val="both"/>
        <w:rPr>
          <w:u w:val="none"/>
        </w:rPr>
      </w:pPr>
      <w:r>
        <w:rPr>
          <w:u w:val="none"/>
        </w:rPr>
        <w:t>Apvienotā Attīstības un tautsaimniecības komiteja un Finanšu komiteja atklāti balsojot:</w:t>
      </w:r>
    </w:p>
    <w:p w14:paraId="5B1C58DD" w14:textId="77777777" w:rsidR="00100829" w:rsidRDefault="00100829" w:rsidP="00100829">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6989EAE1" w14:textId="77777777" w:rsidR="00100829" w:rsidRDefault="00100829" w:rsidP="0010082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43C09F8" w14:textId="77777777" w:rsidR="008C44E5" w:rsidRPr="008C44E5" w:rsidRDefault="008C44E5" w:rsidP="008C44E5">
      <w:pPr>
        <w:spacing w:after="240"/>
        <w:jc w:val="center"/>
        <w:rPr>
          <w:snapToGrid w:val="0"/>
          <w:szCs w:val="24"/>
          <w:u w:val="none"/>
        </w:rPr>
      </w:pPr>
      <w:r w:rsidRPr="008C44E5">
        <w:rPr>
          <w:b/>
          <w:snapToGrid w:val="0"/>
          <w:szCs w:val="24"/>
          <w:u w:val="none"/>
        </w:rPr>
        <w:t xml:space="preserve">Par </w:t>
      </w:r>
      <w:r w:rsidRPr="008C44E5">
        <w:rPr>
          <w:b/>
          <w:bCs/>
          <w:noProof/>
          <w:snapToGrid w:val="0"/>
          <w:color w:val="000000"/>
          <w:szCs w:val="20"/>
          <w:u w:val="none"/>
        </w:rPr>
        <w:t xml:space="preserve">dzīvokļa īpašuma </w:t>
      </w:r>
      <w:bookmarkStart w:id="5" w:name="_Hlk190268337"/>
      <w:r w:rsidRPr="008C44E5">
        <w:rPr>
          <w:b/>
          <w:bCs/>
          <w:noProof/>
          <w:snapToGrid w:val="0"/>
          <w:color w:val="000000"/>
          <w:szCs w:val="20"/>
          <w:u w:val="none"/>
        </w:rPr>
        <w:t>“Lauksaimniecības Skola 20” – 9, Jaungulbenē, Jaungulbenes pagastā, Gulbenes novadā</w:t>
      </w:r>
      <w:bookmarkEnd w:id="5"/>
      <w:r w:rsidRPr="008C44E5">
        <w:rPr>
          <w:b/>
          <w:bCs/>
          <w:noProof/>
          <w:snapToGrid w:val="0"/>
          <w:color w:val="000000"/>
          <w:szCs w:val="20"/>
          <w:u w:val="none"/>
        </w:rPr>
        <w:t>,</w:t>
      </w:r>
      <w:r w:rsidRPr="008C44E5">
        <w:rPr>
          <w:b/>
          <w:bCs/>
          <w:noProof/>
          <w:snapToGrid w:val="0"/>
          <w:szCs w:val="24"/>
          <w:u w:val="none"/>
        </w:rPr>
        <w:t xml:space="preserve"> </w:t>
      </w:r>
      <w:r w:rsidRPr="008C44E5">
        <w:rPr>
          <w:b/>
          <w:snapToGrid w:val="0"/>
          <w:szCs w:val="20"/>
          <w:u w:val="none"/>
        </w:rPr>
        <w:t>pirmās izsoles rīkošanu</w:t>
      </w:r>
    </w:p>
    <w:p w14:paraId="6E575358" w14:textId="77777777" w:rsidR="008C44E5" w:rsidRPr="008C44E5" w:rsidRDefault="008C44E5" w:rsidP="008C44E5">
      <w:pPr>
        <w:widowControl w:val="0"/>
        <w:spacing w:line="360" w:lineRule="auto"/>
        <w:ind w:firstLine="567"/>
        <w:jc w:val="both"/>
        <w:rPr>
          <w:rFonts w:cs="Arial"/>
          <w:u w:val="none"/>
          <w:lang w:eastAsia="lv-LV"/>
        </w:rPr>
      </w:pPr>
      <w:r w:rsidRPr="008C44E5">
        <w:rPr>
          <w:rFonts w:cs="Arial"/>
          <w:u w:val="none"/>
          <w:lang w:eastAsia="lv-LV"/>
        </w:rPr>
        <w:t>Gulbenes novada pašvaldības dome 2025.gada 28.augustā pieņēma lēmumu Nr. GND/2025/607 “Par dzīvokļa īpašuma “Lauksaimniecības Skola 20” – 9, Jaungulbenē, Jaungulbenes pagastā, Gulbenes novadā, izsoles rezultātu apstiprināšanu” (protokols Nr. 20; 26.p.), ar kuru nolēma atzīt 2025.gada 14.augustā rīkoto Gulbenes novada pašvaldības dzīvokļa īpašuma</w:t>
      </w:r>
      <w:r w:rsidRPr="008C44E5">
        <w:rPr>
          <w:rFonts w:eastAsia="SimSun" w:cs="Arial"/>
          <w:u w:val="none"/>
          <w:lang w:eastAsia="zh-CN" w:bidi="hi-IN"/>
        </w:rPr>
        <w:t xml:space="preserve"> </w:t>
      </w:r>
      <w:r w:rsidRPr="008C44E5">
        <w:rPr>
          <w:rFonts w:cs="Arial"/>
          <w:u w:val="none"/>
          <w:lang w:eastAsia="lv-LV"/>
        </w:rPr>
        <w:t xml:space="preserve">“Lauksaimniecības Skola 20” - 9, Jaungulbenē, Jaungulbenes pagastā, Gulbenes novadā, kadastra numurs 5060 900 0162, kas sastāv no divu istabas dzīvokļa ar platību 46,2 </w:t>
      </w:r>
      <w:proofErr w:type="spellStart"/>
      <w:r w:rsidRPr="008C44E5">
        <w:rPr>
          <w:rFonts w:cs="Arial"/>
          <w:u w:val="none"/>
          <w:lang w:eastAsia="lv-LV"/>
        </w:rPr>
        <w:t>kv.m</w:t>
      </w:r>
      <w:proofErr w:type="spellEnd"/>
      <w:r w:rsidRPr="008C44E5">
        <w:rPr>
          <w:rFonts w:cs="Arial"/>
          <w:u w:val="none"/>
          <w:lang w:eastAsia="lv-LV"/>
        </w:rPr>
        <w:t xml:space="preserve">. (telpu grupas kadastra apzīmējums 50600040313001009), un pie </w:t>
      </w:r>
      <w:r w:rsidRPr="008C44E5">
        <w:rPr>
          <w:szCs w:val="24"/>
          <w:u w:val="none"/>
          <w:lang w:eastAsia="lv-LV"/>
        </w:rPr>
        <w:t xml:space="preserve">tā piederošajām </w:t>
      </w:r>
      <w:r w:rsidRPr="008C44E5">
        <w:rPr>
          <w:rFonts w:cs="Arial"/>
          <w:u w:val="none"/>
          <w:lang w:eastAsia="lv-LV"/>
        </w:rPr>
        <w:t xml:space="preserve">kopīpašuma 462/7947 </w:t>
      </w:r>
      <w:r w:rsidRPr="008C44E5">
        <w:rPr>
          <w:szCs w:val="24"/>
          <w:u w:val="none"/>
          <w:lang w:eastAsia="lv-LV"/>
        </w:rPr>
        <w:t xml:space="preserve">domājamajām daļām </w:t>
      </w:r>
      <w:r w:rsidRPr="008C44E5">
        <w:rPr>
          <w:rFonts w:cs="Arial"/>
          <w:u w:val="none"/>
          <w:lang w:eastAsia="lv-LV"/>
        </w:rPr>
        <w:t xml:space="preserve">no dzīvojamās mājas (būves kadastra apzīmējums 50600040313001), 462/7947 </w:t>
      </w:r>
      <w:r w:rsidRPr="008C44E5">
        <w:rPr>
          <w:szCs w:val="24"/>
          <w:u w:val="none"/>
          <w:lang w:eastAsia="lv-LV"/>
        </w:rPr>
        <w:t xml:space="preserve">domājamajām daļām </w:t>
      </w:r>
      <w:r w:rsidRPr="008C44E5">
        <w:rPr>
          <w:rFonts w:cs="Arial"/>
          <w:u w:val="none"/>
          <w:lang w:eastAsia="lv-LV"/>
        </w:rPr>
        <w:t>no zemes vienības ar kadastra apzīmējumu 50600040313 (turpmāk – Dzīvokļa īpašums), trešo izsoli par nesekmīgu, un uzdeva Gulbenes novada pašvaldības īpašuma novērtēšanas un izsoļu komisijai organizēt lēmuma nekustamā īpašuma atkārtotu novērtēšanu, izsoles sākumcenas noteikšanu un iesniegt to apstiprināšanai Gulbenes novada pašvaldības domes sēdē.</w:t>
      </w:r>
    </w:p>
    <w:p w14:paraId="27255886" w14:textId="77777777" w:rsidR="008C44E5" w:rsidRPr="008C44E5" w:rsidRDefault="008C44E5" w:rsidP="008C44E5">
      <w:pPr>
        <w:tabs>
          <w:tab w:val="left" w:pos="851"/>
        </w:tabs>
        <w:spacing w:line="360" w:lineRule="auto"/>
        <w:ind w:firstLine="567"/>
        <w:jc w:val="both"/>
        <w:rPr>
          <w:rFonts w:cs="Arial"/>
          <w:u w:val="none"/>
          <w:lang w:eastAsia="lv-LV"/>
        </w:rPr>
      </w:pPr>
      <w:r w:rsidRPr="008C44E5">
        <w:rPr>
          <w:rFonts w:cs="Arial"/>
          <w:u w:val="none"/>
          <w:lang w:eastAsia="lv-LV"/>
        </w:rPr>
        <w:t>Atbilstoši sertificēta vērtētāja – sabiedrības ar ierobežotu atbildību “</w:t>
      </w:r>
      <w:proofErr w:type="spellStart"/>
      <w:r w:rsidRPr="008C44E5">
        <w:rPr>
          <w:rFonts w:cs="Arial"/>
          <w:u w:val="none"/>
          <w:lang w:eastAsia="lv-LV"/>
        </w:rPr>
        <w:t>Vindeks</w:t>
      </w:r>
      <w:proofErr w:type="spellEnd"/>
      <w:r w:rsidRPr="008C44E5">
        <w:rPr>
          <w:rFonts w:cs="Arial"/>
          <w:u w:val="none"/>
          <w:lang w:eastAsia="lv-LV"/>
        </w:rPr>
        <w:t xml:space="preserve">”, reģistrācijas Nr. 40003562948, juridiskā adrese: </w:t>
      </w:r>
      <w:proofErr w:type="spellStart"/>
      <w:r w:rsidRPr="008C44E5">
        <w:rPr>
          <w:rFonts w:cs="Arial"/>
          <w:u w:val="none"/>
          <w:lang w:eastAsia="lv-LV"/>
        </w:rPr>
        <w:t>Pļavniekkalna</w:t>
      </w:r>
      <w:proofErr w:type="spellEnd"/>
      <w:r w:rsidRPr="008C44E5">
        <w:rPr>
          <w:rFonts w:cs="Arial"/>
          <w:u w:val="none"/>
          <w:lang w:eastAsia="lv-LV"/>
        </w:rPr>
        <w:t xml:space="preserve"> iela 69, Katlakalns, Ķekavas pagasts, Ķekavas novads, LV-2111, sagatavotajai atskaitei (saņemta 2025.gada 25.septembrī un reģistrēta ar Nr. </w:t>
      </w:r>
      <w:r w:rsidRPr="008C44E5">
        <w:rPr>
          <w:rFonts w:cs="Arial"/>
          <w:u w:val="none"/>
          <w:lang w:eastAsia="lv-LV"/>
        </w:rPr>
        <w:lastRenderedPageBreak/>
        <w:t xml:space="preserve">GND/4.18/25/3361-S) par nekustamā īpašuma tirgus vērtību, saskaņā ar 2025.gada 15.septembra vērtēšanas atskaiti, objekta tirgus vērtība ir 4200 EUR (četri tūkstoši divi simti </w:t>
      </w:r>
      <w:proofErr w:type="spellStart"/>
      <w:r w:rsidRPr="008C44E5">
        <w:rPr>
          <w:rFonts w:cs="Arial"/>
          <w:i/>
          <w:iCs/>
          <w:u w:val="none"/>
          <w:lang w:eastAsia="lv-LV"/>
        </w:rPr>
        <w:t>euro</w:t>
      </w:r>
      <w:proofErr w:type="spellEnd"/>
      <w:r w:rsidRPr="008C44E5">
        <w:rPr>
          <w:rFonts w:cs="Arial"/>
          <w:u w:val="none"/>
          <w:lang w:eastAsia="lv-LV"/>
        </w:rPr>
        <w:t>).</w:t>
      </w:r>
    </w:p>
    <w:p w14:paraId="5EC1C267"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8C44E5">
        <w:rPr>
          <w:rFonts w:cs="Arial"/>
          <w:u w:val="none"/>
          <w:lang w:eastAsia="lv-LV"/>
        </w:rPr>
        <w:t xml:space="preserve"> </w:t>
      </w:r>
      <w:r w:rsidRPr="008C44E5">
        <w:rPr>
          <w:szCs w:val="24"/>
          <w:u w:val="none"/>
          <w:lang w:eastAsia="lv-LV"/>
        </w:rPr>
        <w:t>ka tikai domes kompetencē ir pieņemt lēmumus citos ārējos normatīvajos aktos paredzētajos gadījumos.</w:t>
      </w:r>
    </w:p>
    <w:p w14:paraId="4A4BCC53"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8C44E5">
        <w:rPr>
          <w:szCs w:val="24"/>
          <w:u w:val="none"/>
          <w:lang w:eastAsia="lv-LV"/>
        </w:rPr>
        <w:t>citstarp</w:t>
      </w:r>
      <w:proofErr w:type="spellEnd"/>
      <w:r w:rsidRPr="008C44E5">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58EA5D00" w14:textId="77777777" w:rsidR="008C44E5" w:rsidRPr="008C44E5" w:rsidRDefault="008C44E5" w:rsidP="008C44E5">
      <w:pPr>
        <w:widowControl w:val="0"/>
        <w:spacing w:line="360" w:lineRule="auto"/>
        <w:ind w:firstLine="567"/>
        <w:jc w:val="both"/>
        <w:rPr>
          <w:szCs w:val="24"/>
          <w:u w:val="none"/>
          <w:lang w:eastAsia="lv-LV"/>
        </w:rPr>
      </w:pPr>
      <w:r w:rsidRPr="008C44E5">
        <w:rPr>
          <w:szCs w:val="24"/>
          <w:u w:val="none"/>
          <w:lang w:eastAsia="lv-LV"/>
        </w:rPr>
        <w:t xml:space="preserve">Ņemot vērā Gulbenes novada pašvaldības īpašuma novērtēšanas un izsoļu komisijas 2025.gada 2.oktobra sēdes lēmumu “Par dzīvokļa īpašuma “Lauksaimniecības Skola 20” – 9, Jaungulbenē, Jaungulbenes pagastā, Gulbenes novadā, pirmās izsoles sākumcenas apstiprināšanu” (protokols Nr. GND/2.7.2/25/22 (10.§)), pamatojoties uz Pašvaldību likuma 10.panta pirmās daļas 16. un 21.punktu, Publiskas personas mantas atsavināšanas likuma 3.panta pirmās daļas 1.punktu un otro daļu, 10.pantu, 15.pantu, </w:t>
      </w:r>
      <w:r w:rsidRPr="008C44E5">
        <w:rPr>
          <w:rFonts w:eastAsia="Calibri"/>
          <w:szCs w:val="24"/>
          <w:u w:val="none"/>
          <w:lang w:eastAsia="lv-LV"/>
        </w:rPr>
        <w:t xml:space="preserve">un ņemot vērā Attīstības un tautsaimniecības komitejas ieteikumu un Finanšu komitejas ieteikumu, atklāti balsojot ar balsīm “Par” ( ), “Pret” – , “Atturas” – , “Nepiedalās” – , Gulbenes novada pašvaldības dome </w:t>
      </w:r>
      <w:r w:rsidRPr="008C44E5">
        <w:rPr>
          <w:szCs w:val="24"/>
          <w:u w:val="none"/>
          <w:lang w:eastAsia="lv-LV"/>
        </w:rPr>
        <w:t>NOLEMJ:</w:t>
      </w:r>
    </w:p>
    <w:p w14:paraId="31FEA277" w14:textId="0486EFFB" w:rsidR="008C44E5" w:rsidRPr="008C44E5" w:rsidRDefault="00133A42" w:rsidP="00133A42">
      <w:pPr>
        <w:widowControl w:val="0"/>
        <w:tabs>
          <w:tab w:val="left" w:pos="851"/>
        </w:tabs>
        <w:spacing w:line="360" w:lineRule="auto"/>
        <w:ind w:firstLine="567"/>
        <w:contextualSpacing/>
        <w:jc w:val="both"/>
        <w:rPr>
          <w:szCs w:val="24"/>
          <w:u w:val="none"/>
          <w:lang w:eastAsia="lv-LV"/>
        </w:rPr>
      </w:pPr>
      <w:r>
        <w:rPr>
          <w:szCs w:val="24"/>
          <w:u w:val="none"/>
          <w:lang w:eastAsia="lv-LV"/>
        </w:rPr>
        <w:t>1.</w:t>
      </w:r>
      <w:r w:rsidR="008C44E5" w:rsidRPr="008C44E5">
        <w:rPr>
          <w:szCs w:val="24"/>
          <w:u w:val="none"/>
          <w:lang w:eastAsia="lv-LV"/>
        </w:rPr>
        <w:t xml:space="preserve">RĪKOT </w:t>
      </w:r>
      <w:r w:rsidR="008C44E5" w:rsidRPr="008C44E5">
        <w:rPr>
          <w:rFonts w:cs="Arial"/>
          <w:u w:val="none"/>
          <w:lang w:eastAsia="lv-LV"/>
        </w:rPr>
        <w:t xml:space="preserve">Gulbenes novada pašvaldībai piederošā </w:t>
      </w:r>
      <w:r w:rsidR="008C44E5" w:rsidRPr="008C44E5">
        <w:rPr>
          <w:rFonts w:eastAsia="SimSun" w:cs="Arial"/>
          <w:u w:val="none"/>
          <w:lang w:eastAsia="zh-CN" w:bidi="hi-IN"/>
        </w:rPr>
        <w:t xml:space="preserve">dzīvokļa īpašumu </w:t>
      </w:r>
      <w:r w:rsidR="008C44E5" w:rsidRPr="008C44E5">
        <w:rPr>
          <w:rFonts w:cs="Arial"/>
          <w:u w:val="none"/>
          <w:lang w:eastAsia="lv-LV"/>
        </w:rPr>
        <w:t xml:space="preserve">“Lauksaimniecības Skola 20” - 9, Jaungulbenē, Jaungulbenes pagastā, Gulbenes novadā, kadastra numurs 5060 900 0162, kas sastāv no divu istabas dzīvokļa ar platību 46,2 </w:t>
      </w:r>
      <w:proofErr w:type="spellStart"/>
      <w:r w:rsidR="008C44E5" w:rsidRPr="008C44E5">
        <w:rPr>
          <w:rFonts w:cs="Arial"/>
          <w:u w:val="none"/>
          <w:lang w:eastAsia="lv-LV"/>
        </w:rPr>
        <w:t>kv.m</w:t>
      </w:r>
      <w:proofErr w:type="spellEnd"/>
      <w:r w:rsidR="008C44E5" w:rsidRPr="008C44E5">
        <w:rPr>
          <w:rFonts w:cs="Arial"/>
          <w:u w:val="none"/>
          <w:lang w:eastAsia="lv-LV"/>
        </w:rPr>
        <w:t xml:space="preserve">. (telpu grupas kadastra apzīmējums 50600040313001009), un pie </w:t>
      </w:r>
      <w:r w:rsidR="008C44E5" w:rsidRPr="008C44E5">
        <w:rPr>
          <w:szCs w:val="24"/>
          <w:u w:val="none"/>
          <w:lang w:eastAsia="lv-LV"/>
        </w:rPr>
        <w:t xml:space="preserve">tā piederošajām </w:t>
      </w:r>
      <w:r w:rsidR="008C44E5" w:rsidRPr="008C44E5">
        <w:rPr>
          <w:rFonts w:cs="Arial"/>
          <w:u w:val="none"/>
          <w:lang w:eastAsia="lv-LV"/>
        </w:rPr>
        <w:t xml:space="preserve">kopīpašuma 462/7947 </w:t>
      </w:r>
      <w:r w:rsidR="008C44E5" w:rsidRPr="008C44E5">
        <w:rPr>
          <w:szCs w:val="24"/>
          <w:u w:val="none"/>
          <w:lang w:eastAsia="lv-LV"/>
        </w:rPr>
        <w:t xml:space="preserve">domājamajām daļām </w:t>
      </w:r>
      <w:r w:rsidR="008C44E5" w:rsidRPr="008C44E5">
        <w:rPr>
          <w:rFonts w:cs="Arial"/>
          <w:u w:val="none"/>
          <w:lang w:eastAsia="lv-LV"/>
        </w:rPr>
        <w:t xml:space="preserve">no dzīvojamās mājas (būves kadastra apzīmējums 50600040313001), 462/7947 </w:t>
      </w:r>
      <w:r w:rsidR="008C44E5" w:rsidRPr="008C44E5">
        <w:rPr>
          <w:szCs w:val="24"/>
          <w:u w:val="none"/>
          <w:lang w:eastAsia="lv-LV"/>
        </w:rPr>
        <w:t xml:space="preserve">domājamajām daļām </w:t>
      </w:r>
      <w:r w:rsidR="008C44E5" w:rsidRPr="008C44E5">
        <w:rPr>
          <w:rFonts w:cs="Arial"/>
          <w:u w:val="none"/>
          <w:lang w:eastAsia="lv-LV"/>
        </w:rPr>
        <w:t>no zemes vienības ar kadastra apzīmējumu 50600040313</w:t>
      </w:r>
      <w:r w:rsidR="008C44E5" w:rsidRPr="008C44E5">
        <w:rPr>
          <w:szCs w:val="24"/>
          <w:u w:val="none"/>
          <w:lang w:eastAsia="lv-LV"/>
        </w:rPr>
        <w:t>, pirmo izsoli.</w:t>
      </w:r>
    </w:p>
    <w:p w14:paraId="10AB846D" w14:textId="77777777" w:rsidR="008C44E5" w:rsidRPr="008C44E5" w:rsidRDefault="008C44E5" w:rsidP="00133A42">
      <w:pPr>
        <w:widowControl w:val="0"/>
        <w:spacing w:line="360" w:lineRule="auto"/>
        <w:ind w:firstLine="567"/>
        <w:jc w:val="both"/>
        <w:rPr>
          <w:szCs w:val="24"/>
          <w:u w:val="none"/>
          <w:lang w:eastAsia="lv-LV"/>
        </w:rPr>
      </w:pPr>
      <w:r w:rsidRPr="008C44E5">
        <w:rPr>
          <w:szCs w:val="24"/>
          <w:u w:val="none"/>
          <w:lang w:eastAsia="lv-LV"/>
        </w:rPr>
        <w:t xml:space="preserve">2. APSTIPRINĀT šā lēmuma 1.punktā minētā dzīvokļa īpašuma pirmās izsoles sākumcenu </w:t>
      </w:r>
      <w:r w:rsidRPr="008C44E5">
        <w:rPr>
          <w:rFonts w:cs="Arial"/>
          <w:u w:val="none"/>
          <w:lang w:eastAsia="lv-LV"/>
        </w:rPr>
        <w:t xml:space="preserve">4200 EUR (četri tūkstoši divi simti </w:t>
      </w:r>
      <w:proofErr w:type="spellStart"/>
      <w:r w:rsidRPr="008C44E5">
        <w:rPr>
          <w:i/>
          <w:szCs w:val="24"/>
          <w:u w:val="none"/>
          <w:lang w:eastAsia="lv-LV"/>
        </w:rPr>
        <w:t>euro</w:t>
      </w:r>
      <w:proofErr w:type="spellEnd"/>
      <w:r w:rsidRPr="008C44E5">
        <w:rPr>
          <w:szCs w:val="24"/>
          <w:u w:val="none"/>
          <w:lang w:eastAsia="lv-LV"/>
        </w:rPr>
        <w:t>).</w:t>
      </w:r>
    </w:p>
    <w:p w14:paraId="1F04113B" w14:textId="77777777" w:rsidR="008C44E5" w:rsidRPr="008C44E5" w:rsidRDefault="008C44E5" w:rsidP="00133A42">
      <w:pPr>
        <w:spacing w:line="360" w:lineRule="auto"/>
        <w:ind w:firstLine="567"/>
        <w:jc w:val="both"/>
        <w:rPr>
          <w:szCs w:val="24"/>
          <w:u w:val="none"/>
          <w:lang w:eastAsia="lv-LV"/>
        </w:rPr>
      </w:pPr>
      <w:r w:rsidRPr="008C44E5">
        <w:rPr>
          <w:szCs w:val="24"/>
          <w:u w:val="none"/>
          <w:lang w:eastAsia="lv-LV"/>
        </w:rPr>
        <w:lastRenderedPageBreak/>
        <w:t>3. APSTIPRINĀT šā lēmuma 1.punktā minētā dzīvokļa īpašuma pirmās izsoles noteikumus (pielikums), kas ir šī lēmuma neatņemama sastāvdaļa.</w:t>
      </w:r>
    </w:p>
    <w:p w14:paraId="7A15D0C8"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4. UZDOT Gulbenes novada pašvaldības īpašuma novērtēšanas un izsoļu komisijai rīkot šā lēmuma 1.punktā minētā dzīvokļa īpašuma pirmo mutisku atklāto izsoli.</w:t>
      </w:r>
    </w:p>
    <w:p w14:paraId="31F78C62"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5. Lēmuma izpildes kontroli veikt Gulbenes novada pašvaldības izpilddirektoram.</w:t>
      </w:r>
    </w:p>
    <w:p w14:paraId="00D14BAB" w14:textId="77777777" w:rsidR="008C44E5" w:rsidRPr="008C44E5" w:rsidRDefault="008C44E5" w:rsidP="008C44E5">
      <w:pPr>
        <w:widowControl w:val="0"/>
        <w:jc w:val="both"/>
        <w:rPr>
          <w:szCs w:val="24"/>
          <w:u w:val="none"/>
          <w:lang w:eastAsia="lv-LV"/>
        </w:rPr>
      </w:pPr>
    </w:p>
    <w:p w14:paraId="2354BBF9" w14:textId="77777777" w:rsidR="008C44E5" w:rsidRPr="008C44E5" w:rsidRDefault="008C44E5" w:rsidP="008C44E5">
      <w:pPr>
        <w:jc w:val="right"/>
        <w:rPr>
          <w:szCs w:val="24"/>
          <w:u w:val="none"/>
          <w:lang w:eastAsia="lv-LV"/>
        </w:rPr>
      </w:pPr>
      <w:r w:rsidRPr="008C44E5">
        <w:rPr>
          <w:szCs w:val="24"/>
          <w:u w:val="none"/>
          <w:lang w:eastAsia="lv-LV"/>
        </w:rPr>
        <w:t>Pielikums 30.10.2025. Gulbenes novada pašvaldības domes lēmumam Nr. GND/2025/</w:t>
      </w:r>
    </w:p>
    <w:p w14:paraId="04BC1002" w14:textId="77777777" w:rsidR="008C44E5" w:rsidRPr="008C44E5" w:rsidRDefault="008C44E5" w:rsidP="008C44E5">
      <w:pPr>
        <w:jc w:val="right"/>
        <w:rPr>
          <w:szCs w:val="24"/>
          <w:u w:val="none"/>
          <w:lang w:eastAsia="lv-LV"/>
        </w:rPr>
      </w:pPr>
    </w:p>
    <w:p w14:paraId="3DBEDA51" w14:textId="77777777" w:rsidR="008C44E5" w:rsidRPr="008C44E5" w:rsidRDefault="008C44E5" w:rsidP="008C44E5">
      <w:pPr>
        <w:jc w:val="center"/>
        <w:rPr>
          <w:b/>
          <w:caps/>
          <w:szCs w:val="24"/>
          <w:u w:val="none"/>
          <w:lang w:eastAsia="lv-LV"/>
        </w:rPr>
      </w:pPr>
      <w:r w:rsidRPr="008C44E5">
        <w:rPr>
          <w:b/>
          <w:caps/>
          <w:szCs w:val="24"/>
          <w:u w:val="none"/>
          <w:lang w:eastAsia="lv-LV"/>
        </w:rPr>
        <w:t xml:space="preserve">Gulbenes novada pašvaldības dzīvokļa īpašuma </w:t>
      </w:r>
    </w:p>
    <w:p w14:paraId="5DCA3B1A" w14:textId="77777777" w:rsidR="008C44E5" w:rsidRPr="008C44E5" w:rsidRDefault="008C44E5" w:rsidP="008C44E5">
      <w:pPr>
        <w:jc w:val="center"/>
        <w:rPr>
          <w:b/>
          <w:szCs w:val="24"/>
          <w:u w:val="none"/>
          <w:lang w:eastAsia="lv-LV"/>
        </w:rPr>
      </w:pPr>
      <w:r w:rsidRPr="008C44E5">
        <w:rPr>
          <w:b/>
          <w:caps/>
          <w:szCs w:val="24"/>
          <w:u w:val="none"/>
          <w:lang w:eastAsia="lv-LV"/>
        </w:rPr>
        <w:t xml:space="preserve">“lauksaimniecības skola 20” – 9, jaungulbenē, jaungulbenes pagastā, gulbenes novadā, </w:t>
      </w:r>
      <w:r w:rsidRPr="008C44E5">
        <w:rPr>
          <w:b/>
          <w:szCs w:val="24"/>
          <w:u w:val="none"/>
          <w:lang w:eastAsia="lv-LV"/>
        </w:rPr>
        <w:t>PIRMĀS IZSOLES NOTEIKUMI</w:t>
      </w:r>
    </w:p>
    <w:p w14:paraId="324A40F1" w14:textId="77777777" w:rsidR="008C44E5" w:rsidRPr="008C44E5" w:rsidRDefault="008C44E5" w:rsidP="008C44E5">
      <w:pPr>
        <w:tabs>
          <w:tab w:val="left" w:pos="0"/>
          <w:tab w:val="left" w:pos="426"/>
          <w:tab w:val="left" w:pos="709"/>
        </w:tabs>
        <w:spacing w:before="120" w:line="360" w:lineRule="auto"/>
        <w:ind w:right="45"/>
        <w:jc w:val="center"/>
        <w:rPr>
          <w:b/>
          <w:szCs w:val="24"/>
          <w:u w:val="none"/>
        </w:rPr>
      </w:pPr>
      <w:r w:rsidRPr="008C44E5">
        <w:rPr>
          <w:b/>
          <w:szCs w:val="24"/>
          <w:u w:val="none"/>
        </w:rPr>
        <w:t>1. Vispārīgie noteikumi</w:t>
      </w:r>
    </w:p>
    <w:p w14:paraId="65AA37FD" w14:textId="77777777" w:rsidR="008C44E5" w:rsidRPr="008C44E5" w:rsidRDefault="008C44E5" w:rsidP="008C44E5">
      <w:pPr>
        <w:spacing w:line="360" w:lineRule="auto"/>
        <w:ind w:left="426" w:right="-1" w:hanging="426"/>
        <w:jc w:val="both"/>
        <w:rPr>
          <w:szCs w:val="24"/>
          <w:u w:val="none"/>
          <w:lang w:eastAsia="lv-LV"/>
        </w:rPr>
      </w:pPr>
      <w:r w:rsidRPr="008C44E5">
        <w:rPr>
          <w:szCs w:val="24"/>
          <w:u w:val="none"/>
        </w:rPr>
        <w:t>1.1.</w:t>
      </w:r>
      <w:r w:rsidRPr="008C44E5">
        <w:rPr>
          <w:szCs w:val="24"/>
          <w:u w:val="none"/>
        </w:rPr>
        <w:tab/>
      </w:r>
      <w:r w:rsidRPr="008C44E5">
        <w:rPr>
          <w:szCs w:val="24"/>
          <w:u w:val="none"/>
          <w:lang w:eastAsia="lv-LV"/>
        </w:rPr>
        <w:t xml:space="preserve">Šie noteikumi nosaka kārtību, kādā tiek rīkota pirmā mutiskā atklātā izsole ar augšupejošu soli Gulbenes novada pašvaldības </w:t>
      </w:r>
      <w:r w:rsidRPr="008C44E5">
        <w:rPr>
          <w:rFonts w:cs="Arial"/>
          <w:u w:val="none"/>
          <w:lang w:eastAsia="lv-LV"/>
        </w:rPr>
        <w:t>dzīvokļa īpašuma “Lauksaimniecības Skola 20” - 9, Jaungulbenē, Jaungulbenes pagastā, Gulbenes novadā, kadastra numurs 5060 900 0162</w:t>
      </w:r>
      <w:r w:rsidRPr="008C44E5">
        <w:rPr>
          <w:szCs w:val="24"/>
          <w:u w:val="none"/>
          <w:lang w:eastAsia="lv-LV"/>
        </w:rPr>
        <w:t xml:space="preserve"> (turpmāk – Objekts), pircēja noteikšanai. </w:t>
      </w:r>
    </w:p>
    <w:p w14:paraId="4E32C7F7" w14:textId="77777777" w:rsidR="008C44E5" w:rsidRPr="008C44E5" w:rsidRDefault="008C44E5" w:rsidP="008C44E5">
      <w:pPr>
        <w:spacing w:line="360" w:lineRule="auto"/>
        <w:ind w:left="426" w:right="-1" w:hanging="426"/>
        <w:jc w:val="both"/>
        <w:rPr>
          <w:szCs w:val="24"/>
          <w:u w:val="none"/>
          <w:lang w:eastAsia="lv-LV"/>
        </w:rPr>
      </w:pPr>
      <w:r w:rsidRPr="008C44E5">
        <w:rPr>
          <w:szCs w:val="24"/>
          <w:u w:val="none"/>
          <w:lang w:eastAsia="lv-LV"/>
        </w:rPr>
        <w:t>1.2. Izsole notiek ievērojot Pašvaldību likumu, Publiskas personas mantas atsavināšanas likumu un šos izsoles noteikumus.</w:t>
      </w:r>
    </w:p>
    <w:p w14:paraId="0D2E2D85" w14:textId="77777777" w:rsidR="008C44E5" w:rsidRPr="008C44E5" w:rsidRDefault="008C44E5" w:rsidP="008C44E5">
      <w:pPr>
        <w:tabs>
          <w:tab w:val="left" w:pos="426"/>
        </w:tabs>
        <w:spacing w:line="360" w:lineRule="auto"/>
        <w:ind w:left="426" w:right="-1" w:hanging="426"/>
        <w:jc w:val="both"/>
        <w:rPr>
          <w:szCs w:val="24"/>
          <w:u w:val="none"/>
          <w:lang w:val="da-DK" w:eastAsia="lv-LV"/>
        </w:rPr>
      </w:pPr>
      <w:r w:rsidRPr="008C44E5">
        <w:rPr>
          <w:szCs w:val="24"/>
          <w:u w:val="none"/>
          <w:lang w:eastAsia="lv-LV"/>
        </w:rPr>
        <w:t>1.3.</w:t>
      </w:r>
      <w:r w:rsidRPr="008C44E5">
        <w:rPr>
          <w:szCs w:val="24"/>
          <w:u w:val="none"/>
          <w:lang w:eastAsia="lv-LV"/>
        </w:rPr>
        <w:tab/>
        <w:t>Objekta izsoli rīko Gulbenes novada pašvaldības domes izveidotā Gulbenes novada pašvaldības īpašuma novērtēšanas un izsoļu komisija (turpmāk – Izsoles komisija).</w:t>
      </w:r>
    </w:p>
    <w:p w14:paraId="3F94F22D" w14:textId="77777777" w:rsidR="008C44E5" w:rsidRPr="008C44E5" w:rsidRDefault="008C44E5" w:rsidP="008C44E5">
      <w:pPr>
        <w:spacing w:line="360" w:lineRule="auto"/>
        <w:ind w:left="426" w:hanging="426"/>
        <w:jc w:val="both"/>
        <w:rPr>
          <w:szCs w:val="24"/>
          <w:u w:val="none"/>
        </w:rPr>
      </w:pPr>
      <w:r w:rsidRPr="008C44E5">
        <w:rPr>
          <w:szCs w:val="24"/>
          <w:u w:val="none"/>
        </w:rPr>
        <w:t>1.4. Ziņas par izsolē atsavināmo Objektu:</w:t>
      </w:r>
    </w:p>
    <w:p w14:paraId="501B7E4A" w14:textId="77777777" w:rsidR="008C44E5" w:rsidRPr="008C44E5" w:rsidRDefault="008C44E5" w:rsidP="008C44E5">
      <w:pPr>
        <w:tabs>
          <w:tab w:val="left" w:pos="1134"/>
        </w:tabs>
        <w:spacing w:line="360" w:lineRule="auto"/>
        <w:ind w:left="1134" w:right="43" w:hanging="708"/>
        <w:jc w:val="both"/>
        <w:rPr>
          <w:szCs w:val="24"/>
          <w:u w:val="none"/>
        </w:rPr>
      </w:pPr>
      <w:r w:rsidRPr="008C44E5">
        <w:rPr>
          <w:szCs w:val="24"/>
          <w:u w:val="none"/>
        </w:rPr>
        <w:t xml:space="preserve">1.4.1. </w:t>
      </w:r>
      <w:r w:rsidRPr="008C44E5">
        <w:rPr>
          <w:szCs w:val="24"/>
          <w:u w:val="none"/>
        </w:rPr>
        <w:tab/>
        <w:t xml:space="preserve">Objekts: </w:t>
      </w:r>
      <w:r w:rsidRPr="008C44E5">
        <w:rPr>
          <w:rFonts w:cs="Arial"/>
          <w:u w:val="none"/>
          <w:lang w:eastAsia="lv-LV"/>
        </w:rPr>
        <w:t xml:space="preserve">dzīvokļa īpašums “Lauksaimniecības Skola 20” - 9, Jaungulbenē, Jaungulbenes pagastā, Gulbenes novadā, kadastra numurs 5060 900 0162, kas sastāv no divu istabas dzīvokļa ar platību 46,2 </w:t>
      </w:r>
      <w:proofErr w:type="spellStart"/>
      <w:r w:rsidRPr="008C44E5">
        <w:rPr>
          <w:rFonts w:cs="Arial"/>
          <w:u w:val="none"/>
          <w:lang w:eastAsia="lv-LV"/>
        </w:rPr>
        <w:t>kv.m</w:t>
      </w:r>
      <w:proofErr w:type="spellEnd"/>
      <w:r w:rsidRPr="008C44E5">
        <w:rPr>
          <w:rFonts w:cs="Arial"/>
          <w:u w:val="none"/>
          <w:lang w:eastAsia="lv-LV"/>
        </w:rPr>
        <w:t xml:space="preserve">. (telpu grupas kadastra apzīmējums 50600040313001009), un pie </w:t>
      </w:r>
      <w:r w:rsidRPr="008C44E5">
        <w:rPr>
          <w:szCs w:val="24"/>
          <w:u w:val="none"/>
          <w:lang w:eastAsia="lv-LV"/>
        </w:rPr>
        <w:t xml:space="preserve">tā piederošajām </w:t>
      </w:r>
      <w:r w:rsidRPr="008C44E5">
        <w:rPr>
          <w:rFonts w:cs="Arial"/>
          <w:u w:val="none"/>
          <w:lang w:eastAsia="lv-LV"/>
        </w:rPr>
        <w:t xml:space="preserve">kopīpašuma 462/7947 </w:t>
      </w:r>
      <w:r w:rsidRPr="008C44E5">
        <w:rPr>
          <w:szCs w:val="24"/>
          <w:u w:val="none"/>
          <w:lang w:eastAsia="lv-LV"/>
        </w:rPr>
        <w:t xml:space="preserve">domājamajām daļām </w:t>
      </w:r>
      <w:r w:rsidRPr="008C44E5">
        <w:rPr>
          <w:rFonts w:cs="Arial"/>
          <w:u w:val="none"/>
          <w:lang w:eastAsia="lv-LV"/>
        </w:rPr>
        <w:t xml:space="preserve">no dzīvojamās mājas (būves kadastra apzīmējums 50600040313001), 462/7947 </w:t>
      </w:r>
      <w:r w:rsidRPr="008C44E5">
        <w:rPr>
          <w:szCs w:val="24"/>
          <w:u w:val="none"/>
          <w:lang w:eastAsia="lv-LV"/>
        </w:rPr>
        <w:t xml:space="preserve">domājamajām daļām </w:t>
      </w:r>
      <w:r w:rsidRPr="008C44E5">
        <w:rPr>
          <w:rFonts w:cs="Arial"/>
          <w:u w:val="none"/>
          <w:lang w:eastAsia="lv-LV"/>
        </w:rPr>
        <w:t>no zemes vienības ar kadastra apzīmējumu 50600040313.</w:t>
      </w:r>
    </w:p>
    <w:p w14:paraId="49C8C3D6" w14:textId="77777777" w:rsidR="008C44E5" w:rsidRPr="008C44E5" w:rsidRDefault="008C44E5" w:rsidP="008C44E5">
      <w:pPr>
        <w:tabs>
          <w:tab w:val="left" w:pos="1134"/>
        </w:tabs>
        <w:spacing w:line="360" w:lineRule="auto"/>
        <w:ind w:left="1134" w:right="43" w:hanging="708"/>
        <w:jc w:val="both"/>
        <w:rPr>
          <w:szCs w:val="24"/>
          <w:u w:val="none"/>
        </w:rPr>
      </w:pPr>
      <w:r w:rsidRPr="008C44E5">
        <w:rPr>
          <w:szCs w:val="24"/>
          <w:u w:val="none"/>
        </w:rPr>
        <w:t>1.4.2.</w:t>
      </w:r>
      <w:r w:rsidRPr="008C44E5">
        <w:rPr>
          <w:szCs w:val="24"/>
          <w:u w:val="none"/>
          <w:lang w:eastAsia="lv-LV"/>
        </w:rPr>
        <w:t xml:space="preserve"> </w:t>
      </w:r>
      <w:r w:rsidRPr="008C44E5">
        <w:rPr>
          <w:szCs w:val="24"/>
          <w:u w:val="none"/>
          <w:lang w:eastAsia="lv-LV"/>
        </w:rPr>
        <w:tab/>
        <w:t>Objekts ir Gulbenes novada pašvaldības īpašums. Tas reģistrēts Jaungulbenes pagasta zemesgrāmatas nodalījumā Nr. 323 9.</w:t>
      </w:r>
    </w:p>
    <w:p w14:paraId="360DB23F" w14:textId="77777777" w:rsidR="008C44E5" w:rsidRPr="008C44E5" w:rsidRDefault="008C44E5" w:rsidP="008C44E5">
      <w:pPr>
        <w:tabs>
          <w:tab w:val="left" w:pos="1134"/>
        </w:tabs>
        <w:spacing w:line="360" w:lineRule="auto"/>
        <w:ind w:left="1134" w:right="43" w:hanging="708"/>
        <w:jc w:val="both"/>
        <w:rPr>
          <w:szCs w:val="24"/>
          <w:u w:val="none"/>
        </w:rPr>
      </w:pPr>
      <w:r w:rsidRPr="008C44E5">
        <w:rPr>
          <w:szCs w:val="24"/>
          <w:u w:val="none"/>
        </w:rPr>
        <w:t xml:space="preserve">1.4.3. </w:t>
      </w:r>
      <w:r w:rsidRPr="008C44E5">
        <w:rPr>
          <w:szCs w:val="24"/>
          <w:u w:val="none"/>
        </w:rPr>
        <w:tab/>
      </w:r>
      <w:r w:rsidRPr="008C44E5">
        <w:rPr>
          <w:szCs w:val="24"/>
          <w:u w:val="none"/>
          <w:lang w:eastAsia="lv-LV"/>
        </w:rPr>
        <w:t>Pirmpirkuma tiesības uz Objekta iegādi nav</w:t>
      </w:r>
      <w:r w:rsidRPr="008C44E5">
        <w:rPr>
          <w:szCs w:val="24"/>
          <w:u w:val="none"/>
        </w:rPr>
        <w:t>.</w:t>
      </w:r>
    </w:p>
    <w:p w14:paraId="467BFBFE" w14:textId="77777777" w:rsidR="008C44E5" w:rsidRPr="008C44E5" w:rsidRDefault="008C44E5" w:rsidP="008C44E5">
      <w:pPr>
        <w:tabs>
          <w:tab w:val="left" w:pos="426"/>
        </w:tabs>
        <w:spacing w:line="360" w:lineRule="auto"/>
        <w:ind w:left="426" w:right="43" w:hanging="426"/>
        <w:jc w:val="both"/>
        <w:rPr>
          <w:szCs w:val="24"/>
          <w:u w:val="none"/>
        </w:rPr>
      </w:pPr>
      <w:r w:rsidRPr="008C44E5">
        <w:rPr>
          <w:szCs w:val="24"/>
          <w:u w:val="none"/>
        </w:rPr>
        <w:t>1.5.</w:t>
      </w:r>
      <w:r w:rsidRPr="008C44E5">
        <w:rPr>
          <w:szCs w:val="24"/>
          <w:u w:val="none"/>
        </w:rPr>
        <w:tab/>
        <w:t xml:space="preserve">Sludinājums </w:t>
      </w:r>
      <w:r w:rsidRPr="008C44E5">
        <w:rPr>
          <w:bCs/>
          <w:szCs w:val="24"/>
          <w:u w:val="none"/>
        </w:rPr>
        <w:t xml:space="preserve">par Objekta </w:t>
      </w:r>
      <w:r w:rsidRPr="008C44E5">
        <w:rPr>
          <w:szCs w:val="24"/>
          <w:u w:val="none"/>
          <w:lang w:eastAsia="lv-LV"/>
        </w:rPr>
        <w:t xml:space="preserve">atsavināšanu izsolē tiek publicēts Latvijas Republikas oficiālajā izdevumā “Latvijas Vēstnesis” un Gulbenes novada pašvaldības tīmekļa vietnē </w:t>
      </w:r>
      <w:hyperlink r:id="rId20" w:history="1">
        <w:r w:rsidRPr="008C44E5">
          <w:rPr>
            <w:rFonts w:cs="Arial"/>
            <w:color w:val="0563C1"/>
            <w:szCs w:val="24"/>
            <w:lang w:eastAsia="lv-LV"/>
          </w:rPr>
          <w:t>www.gulbene.lv</w:t>
        </w:r>
      </w:hyperlink>
      <w:r w:rsidRPr="008C44E5">
        <w:rPr>
          <w:szCs w:val="24"/>
          <w:u w:val="none"/>
        </w:rPr>
        <w:t>.</w:t>
      </w:r>
    </w:p>
    <w:p w14:paraId="1D7F28B3" w14:textId="77777777" w:rsidR="008C44E5" w:rsidRPr="008C44E5" w:rsidRDefault="008C44E5" w:rsidP="008C44E5">
      <w:pPr>
        <w:keepLines/>
        <w:tabs>
          <w:tab w:val="left" w:pos="426"/>
        </w:tabs>
        <w:spacing w:line="360" w:lineRule="auto"/>
        <w:ind w:left="426" w:right="43" w:hanging="426"/>
        <w:jc w:val="both"/>
        <w:rPr>
          <w:szCs w:val="24"/>
          <w:u w:val="none"/>
          <w:lang w:eastAsia="lv-LV"/>
        </w:rPr>
      </w:pPr>
      <w:r w:rsidRPr="008C44E5">
        <w:rPr>
          <w:szCs w:val="24"/>
          <w:u w:val="none"/>
        </w:rPr>
        <w:t>1.6.</w:t>
      </w:r>
      <w:r w:rsidRPr="008C44E5">
        <w:rPr>
          <w:szCs w:val="24"/>
          <w:u w:val="none"/>
        </w:rPr>
        <w:tab/>
      </w:r>
      <w:r w:rsidRPr="008C44E5">
        <w:rPr>
          <w:szCs w:val="24"/>
          <w:u w:val="none"/>
          <w:lang w:eastAsia="lv-LV"/>
        </w:rPr>
        <w:t xml:space="preserve">Ar izsoles noteikumiem var iepazīties Gulbenes novada pašvaldības tīmekļa vietnē </w:t>
      </w:r>
      <w:hyperlink r:id="rId21" w:history="1">
        <w:r w:rsidRPr="008C44E5">
          <w:rPr>
            <w:rFonts w:cs="Arial"/>
            <w:color w:val="0563C1"/>
            <w:szCs w:val="24"/>
            <w:lang w:eastAsia="lv-LV"/>
          </w:rPr>
          <w:t>www.gulbene.lv</w:t>
        </w:r>
      </w:hyperlink>
      <w:r w:rsidRPr="008C44E5">
        <w:rPr>
          <w:szCs w:val="24"/>
          <w:u w:val="none"/>
          <w:lang w:eastAsia="lv-LV"/>
        </w:rPr>
        <w:t>.</w:t>
      </w:r>
    </w:p>
    <w:p w14:paraId="3249244F" w14:textId="77777777" w:rsidR="008C44E5" w:rsidRPr="008C44E5" w:rsidRDefault="008C44E5" w:rsidP="008C44E5">
      <w:pPr>
        <w:keepLines/>
        <w:tabs>
          <w:tab w:val="left" w:pos="426"/>
        </w:tabs>
        <w:spacing w:line="360" w:lineRule="auto"/>
        <w:ind w:left="426" w:right="43" w:hanging="426"/>
        <w:jc w:val="both"/>
        <w:rPr>
          <w:szCs w:val="24"/>
          <w:u w:val="none"/>
        </w:rPr>
      </w:pPr>
      <w:r w:rsidRPr="008C44E5">
        <w:rPr>
          <w:szCs w:val="24"/>
          <w:u w:val="none"/>
          <w:lang w:eastAsia="lv-LV"/>
        </w:rPr>
        <w:lastRenderedPageBreak/>
        <w:t xml:space="preserve">1.7. </w:t>
      </w:r>
      <w:r w:rsidRPr="008C44E5">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2" w:history="1">
        <w:r w:rsidRPr="008C44E5">
          <w:rPr>
            <w:rFonts w:cs="Arial"/>
            <w:color w:val="0563C1"/>
            <w:szCs w:val="24"/>
          </w:rPr>
          <w:t>dome@gulbene.lv</w:t>
        </w:r>
      </w:hyperlink>
      <w:r w:rsidRPr="008C44E5">
        <w:rPr>
          <w:szCs w:val="24"/>
          <w:u w:val="none"/>
        </w:rPr>
        <w:t xml:space="preserve">, </w:t>
      </w:r>
      <w:r w:rsidRPr="008C44E5">
        <w:rPr>
          <w:szCs w:val="24"/>
          <w:u w:val="none"/>
          <w:lang w:eastAsia="lv-LV"/>
        </w:rPr>
        <w:t>pa tālruni 64497616 (</w:t>
      </w:r>
      <w:proofErr w:type="spellStart"/>
      <w:r w:rsidRPr="008C44E5">
        <w:rPr>
          <w:szCs w:val="24"/>
          <w:u w:val="none"/>
          <w:lang w:eastAsia="lv-LV"/>
        </w:rPr>
        <w:t>Daukstu</w:t>
      </w:r>
      <w:proofErr w:type="spellEnd"/>
      <w:r w:rsidRPr="008C44E5">
        <w:rPr>
          <w:szCs w:val="24"/>
          <w:u w:val="none"/>
          <w:lang w:eastAsia="lv-LV"/>
        </w:rPr>
        <w:t>, Galgauskas, Jaungulbenes un Līgo pagastu apvienības pārvalde) vai 26353089 (</w:t>
      </w:r>
      <w:proofErr w:type="spellStart"/>
      <w:r w:rsidRPr="008C44E5">
        <w:rPr>
          <w:szCs w:val="24"/>
          <w:u w:val="none"/>
          <w:lang w:eastAsia="lv-LV"/>
        </w:rPr>
        <w:t>Daukstu</w:t>
      </w:r>
      <w:proofErr w:type="spellEnd"/>
      <w:r w:rsidRPr="008C44E5">
        <w:rPr>
          <w:szCs w:val="24"/>
          <w:u w:val="none"/>
          <w:lang w:eastAsia="lv-LV"/>
        </w:rPr>
        <w:t xml:space="preserve">, Galgauskas, Jaungulbenes un Līgo pagastu apvienības pārvaldes vadītājs </w:t>
      </w:r>
      <w:proofErr w:type="spellStart"/>
      <w:r w:rsidRPr="008C44E5">
        <w:rPr>
          <w:szCs w:val="24"/>
          <w:u w:val="none"/>
          <w:lang w:eastAsia="lv-LV"/>
        </w:rPr>
        <w:t>J.Duļbinskis</w:t>
      </w:r>
      <w:proofErr w:type="spellEnd"/>
      <w:r w:rsidRPr="008C44E5">
        <w:rPr>
          <w:szCs w:val="24"/>
          <w:u w:val="none"/>
          <w:lang w:eastAsia="lv-LV"/>
        </w:rPr>
        <w:t>).</w:t>
      </w:r>
    </w:p>
    <w:p w14:paraId="3B02B6E7" w14:textId="77777777" w:rsidR="008C44E5" w:rsidRPr="008C44E5" w:rsidRDefault="008C44E5" w:rsidP="008C44E5">
      <w:pPr>
        <w:shd w:val="clear" w:color="auto" w:fill="FFFFFF"/>
        <w:tabs>
          <w:tab w:val="left" w:pos="720"/>
        </w:tabs>
        <w:spacing w:before="120" w:line="360" w:lineRule="auto"/>
        <w:jc w:val="center"/>
        <w:rPr>
          <w:b/>
          <w:szCs w:val="24"/>
          <w:u w:val="none"/>
        </w:rPr>
      </w:pPr>
      <w:r w:rsidRPr="008C44E5">
        <w:rPr>
          <w:b/>
          <w:szCs w:val="24"/>
          <w:u w:val="none"/>
        </w:rPr>
        <w:t>2. Izsoles veids, maksājumi un samaksas kārtība</w:t>
      </w:r>
    </w:p>
    <w:p w14:paraId="722F8B57" w14:textId="77777777" w:rsidR="008C44E5" w:rsidRPr="008C44E5" w:rsidRDefault="008C44E5" w:rsidP="008C44E5">
      <w:pPr>
        <w:keepLines/>
        <w:spacing w:line="360" w:lineRule="auto"/>
        <w:ind w:left="426" w:right="43" w:hanging="426"/>
        <w:jc w:val="both"/>
        <w:rPr>
          <w:bCs/>
          <w:szCs w:val="24"/>
          <w:u w:val="none"/>
        </w:rPr>
      </w:pPr>
      <w:r w:rsidRPr="008C44E5">
        <w:rPr>
          <w:bCs/>
          <w:szCs w:val="24"/>
          <w:u w:val="none"/>
        </w:rPr>
        <w:t>2.1. Objekta atsavināšanas veids ir mutiska atklāta izsole ar augšupejošu soli.</w:t>
      </w:r>
    </w:p>
    <w:p w14:paraId="25017720" w14:textId="77777777" w:rsidR="008C44E5" w:rsidRPr="008C44E5" w:rsidRDefault="008C44E5" w:rsidP="008C44E5">
      <w:pPr>
        <w:keepLines/>
        <w:spacing w:line="360" w:lineRule="auto"/>
        <w:ind w:left="426" w:right="43" w:hanging="426"/>
        <w:jc w:val="both"/>
        <w:rPr>
          <w:bCs/>
          <w:szCs w:val="24"/>
          <w:u w:val="none"/>
        </w:rPr>
      </w:pPr>
      <w:r w:rsidRPr="008C44E5">
        <w:rPr>
          <w:bCs/>
          <w:szCs w:val="24"/>
          <w:u w:val="none"/>
        </w:rPr>
        <w:t xml:space="preserve">2.2. Maksāšanas līdzekļi – 100% </w:t>
      </w:r>
      <w:proofErr w:type="spellStart"/>
      <w:r w:rsidRPr="008C44E5">
        <w:rPr>
          <w:bCs/>
          <w:i/>
          <w:szCs w:val="24"/>
          <w:u w:val="none"/>
        </w:rPr>
        <w:t>euro</w:t>
      </w:r>
      <w:proofErr w:type="spellEnd"/>
      <w:r w:rsidRPr="008C44E5">
        <w:rPr>
          <w:bCs/>
          <w:szCs w:val="24"/>
          <w:u w:val="none"/>
        </w:rPr>
        <w:t>.</w:t>
      </w:r>
    </w:p>
    <w:p w14:paraId="4443DD78" w14:textId="77777777" w:rsidR="008C44E5" w:rsidRPr="008C44E5" w:rsidRDefault="008C44E5" w:rsidP="008C44E5">
      <w:pPr>
        <w:spacing w:line="360" w:lineRule="auto"/>
        <w:ind w:left="426" w:right="43" w:hanging="426"/>
        <w:jc w:val="both"/>
        <w:rPr>
          <w:szCs w:val="24"/>
          <w:u w:val="none"/>
        </w:rPr>
      </w:pPr>
      <w:r w:rsidRPr="008C44E5">
        <w:rPr>
          <w:bCs/>
          <w:szCs w:val="24"/>
          <w:u w:val="none"/>
        </w:rPr>
        <w:t xml:space="preserve">2.3. </w:t>
      </w:r>
      <w:r w:rsidRPr="008C44E5">
        <w:rPr>
          <w:szCs w:val="24"/>
          <w:u w:val="none"/>
        </w:rPr>
        <w:t xml:space="preserve">Objekta izsoles sākumcena ir </w:t>
      </w:r>
      <w:r w:rsidRPr="008C44E5">
        <w:rPr>
          <w:rFonts w:cs="Arial"/>
          <w:u w:val="none"/>
          <w:lang w:eastAsia="lv-LV"/>
        </w:rPr>
        <w:t xml:space="preserve">4200 EUR (četri tūkstoši divi simti </w:t>
      </w:r>
      <w:proofErr w:type="spellStart"/>
      <w:r w:rsidRPr="008C44E5">
        <w:rPr>
          <w:i/>
          <w:szCs w:val="24"/>
          <w:u w:val="none"/>
          <w:lang w:eastAsia="lv-LV"/>
        </w:rPr>
        <w:t>euro</w:t>
      </w:r>
      <w:proofErr w:type="spellEnd"/>
      <w:r w:rsidRPr="008C44E5">
        <w:rPr>
          <w:szCs w:val="24"/>
          <w:u w:val="none"/>
          <w:lang w:eastAsia="lv-LV"/>
        </w:rPr>
        <w:t>)</w:t>
      </w:r>
      <w:r w:rsidRPr="008C44E5">
        <w:rPr>
          <w:szCs w:val="24"/>
          <w:u w:val="none"/>
        </w:rPr>
        <w:t>.</w:t>
      </w:r>
    </w:p>
    <w:p w14:paraId="7A940C12" w14:textId="77777777" w:rsidR="008C44E5" w:rsidRPr="008C44E5" w:rsidRDefault="008C44E5" w:rsidP="008C44E5">
      <w:pPr>
        <w:spacing w:line="360" w:lineRule="auto"/>
        <w:ind w:left="426" w:hanging="426"/>
        <w:jc w:val="both"/>
        <w:rPr>
          <w:szCs w:val="24"/>
          <w:u w:val="none"/>
        </w:rPr>
      </w:pPr>
      <w:r w:rsidRPr="008C44E5">
        <w:rPr>
          <w:szCs w:val="24"/>
          <w:u w:val="none"/>
        </w:rPr>
        <w:t xml:space="preserve">2.4. </w:t>
      </w:r>
      <w:r w:rsidRPr="008C44E5">
        <w:rPr>
          <w:bCs/>
          <w:szCs w:val="24"/>
          <w:u w:val="none"/>
        </w:rPr>
        <w:t xml:space="preserve">Objekta </w:t>
      </w:r>
      <w:r w:rsidRPr="008C44E5">
        <w:rPr>
          <w:szCs w:val="24"/>
          <w:u w:val="none"/>
          <w:lang w:eastAsia="lv-LV"/>
        </w:rPr>
        <w:t xml:space="preserve">nodrošinājums tiek noteikts 10% apmērā no izsoles nosacītās cenas, t.i., 420 EUR (četri simti divdesmit </w:t>
      </w:r>
      <w:proofErr w:type="spellStart"/>
      <w:r w:rsidRPr="008C44E5">
        <w:rPr>
          <w:i/>
          <w:szCs w:val="24"/>
          <w:u w:val="none"/>
          <w:lang w:eastAsia="lv-LV"/>
        </w:rPr>
        <w:t>euro</w:t>
      </w:r>
      <w:proofErr w:type="spellEnd"/>
      <w:r w:rsidRPr="008C44E5">
        <w:rPr>
          <w:szCs w:val="24"/>
          <w:u w:val="none"/>
          <w:lang w:eastAsia="lv-LV"/>
        </w:rPr>
        <w:t>).</w:t>
      </w:r>
      <w:r w:rsidRPr="008C44E5">
        <w:rPr>
          <w:szCs w:val="24"/>
          <w:u w:val="none"/>
        </w:rPr>
        <w:t xml:space="preserve"> </w:t>
      </w:r>
      <w:r w:rsidRPr="008C44E5">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8C44E5">
        <w:rPr>
          <w:szCs w:val="24"/>
          <w:u w:val="none"/>
        </w:rPr>
        <w:t xml:space="preserve">norādot maksājuma mērķi “Dzīvokļa īpašuma </w:t>
      </w:r>
      <w:r w:rsidRPr="008C44E5">
        <w:rPr>
          <w:rFonts w:cs="Arial"/>
          <w:u w:val="none"/>
          <w:lang w:eastAsia="lv-LV"/>
        </w:rPr>
        <w:t>“Lauksaimniecības Skola 20” - 9, Jaungulbenē, Jaungulbenes pagastā, Gulbenes novadā,</w:t>
      </w:r>
      <w:r w:rsidRPr="008C44E5">
        <w:rPr>
          <w:szCs w:val="24"/>
          <w:u w:val="none"/>
        </w:rPr>
        <w:t xml:space="preserve"> izsoles nodrošinājums”</w:t>
      </w:r>
      <w:r w:rsidRPr="008C44E5">
        <w:rPr>
          <w:szCs w:val="24"/>
          <w:u w:val="none"/>
          <w:lang w:eastAsia="lv-LV"/>
        </w:rPr>
        <w:t>. Nodrošinājums uzskatāms par iesniegtu, ja attiecīgā naudas summa ir saņemta norādītajā bankas kontā</w:t>
      </w:r>
      <w:r w:rsidRPr="008C44E5">
        <w:rPr>
          <w:szCs w:val="24"/>
          <w:u w:val="none"/>
        </w:rPr>
        <w:t>.</w:t>
      </w:r>
    </w:p>
    <w:p w14:paraId="1CA019AF" w14:textId="77777777" w:rsidR="008C44E5" w:rsidRPr="008C44E5" w:rsidRDefault="008C44E5" w:rsidP="008C44E5">
      <w:pPr>
        <w:spacing w:line="360" w:lineRule="auto"/>
        <w:ind w:left="426" w:hanging="426"/>
        <w:jc w:val="both"/>
        <w:rPr>
          <w:szCs w:val="24"/>
          <w:u w:val="none"/>
        </w:rPr>
      </w:pPr>
      <w:r w:rsidRPr="008C44E5">
        <w:rPr>
          <w:szCs w:val="24"/>
          <w:u w:val="none"/>
        </w:rPr>
        <w:t xml:space="preserve">2.5. </w:t>
      </w:r>
      <w:r w:rsidRPr="008C44E5">
        <w:rPr>
          <w:bCs/>
          <w:szCs w:val="24"/>
          <w:u w:val="none"/>
        </w:rPr>
        <w:t xml:space="preserve">Objekta izsoles solis tiek noteikts </w:t>
      </w:r>
      <w:r w:rsidRPr="008C44E5">
        <w:rPr>
          <w:szCs w:val="24"/>
          <w:u w:val="none"/>
          <w:lang w:eastAsia="lv-LV"/>
        </w:rPr>
        <w:t xml:space="preserve">5% apmērā no sākumcenas, t.i., </w:t>
      </w:r>
      <w:r w:rsidRPr="008C44E5">
        <w:rPr>
          <w:rFonts w:cs="Arial"/>
          <w:u w:val="none"/>
          <w:lang w:eastAsia="lv-LV"/>
        </w:rPr>
        <w:t xml:space="preserve">210 EUR (divi simti desmit </w:t>
      </w:r>
      <w:proofErr w:type="spellStart"/>
      <w:r w:rsidRPr="008C44E5">
        <w:rPr>
          <w:i/>
          <w:szCs w:val="24"/>
          <w:u w:val="none"/>
          <w:lang w:eastAsia="lv-LV"/>
        </w:rPr>
        <w:t>euro</w:t>
      </w:r>
      <w:proofErr w:type="spellEnd"/>
      <w:r w:rsidRPr="008C44E5">
        <w:rPr>
          <w:szCs w:val="24"/>
          <w:u w:val="none"/>
          <w:lang w:eastAsia="lv-LV"/>
        </w:rPr>
        <w:t>)</w:t>
      </w:r>
      <w:r w:rsidRPr="008C44E5">
        <w:rPr>
          <w:szCs w:val="24"/>
          <w:u w:val="none"/>
        </w:rPr>
        <w:t>.</w:t>
      </w:r>
    </w:p>
    <w:p w14:paraId="45060DE3" w14:textId="77777777" w:rsidR="008C44E5" w:rsidRPr="008C44E5" w:rsidRDefault="008C44E5" w:rsidP="008C44E5">
      <w:pPr>
        <w:spacing w:line="360" w:lineRule="auto"/>
        <w:ind w:left="426" w:hanging="426"/>
        <w:jc w:val="both"/>
        <w:rPr>
          <w:szCs w:val="24"/>
          <w:u w:val="none"/>
        </w:rPr>
      </w:pPr>
      <w:r w:rsidRPr="008C44E5">
        <w:rPr>
          <w:szCs w:val="24"/>
          <w:u w:val="none"/>
        </w:rPr>
        <w:t xml:space="preserve">2.6. Nosolītā augstākā </w:t>
      </w:r>
      <w:r w:rsidRPr="008C44E5">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8C44E5">
        <w:rPr>
          <w:szCs w:val="24"/>
          <w:u w:val="none"/>
        </w:rPr>
        <w:t xml:space="preserve">Dzīvokļa īpašuma </w:t>
      </w:r>
      <w:r w:rsidRPr="008C44E5">
        <w:rPr>
          <w:rFonts w:cs="Arial"/>
          <w:u w:val="none"/>
          <w:lang w:eastAsia="lv-LV"/>
        </w:rPr>
        <w:t>“Lauksaimniecības Skola 20” - 9, Jaungulbenē, Jaungulbenes pagastā, Gulbenes novadā,</w:t>
      </w:r>
      <w:r w:rsidRPr="008C44E5">
        <w:rPr>
          <w:szCs w:val="24"/>
          <w:u w:val="none"/>
          <w:lang w:eastAsia="lv-LV"/>
        </w:rPr>
        <w:t xml:space="preserve"> pirkuma maksa”.</w:t>
      </w:r>
    </w:p>
    <w:p w14:paraId="144FA9F7" w14:textId="6F563739" w:rsidR="008C44E5" w:rsidRPr="008C44E5" w:rsidRDefault="00133A42" w:rsidP="00133A42">
      <w:pPr>
        <w:keepNext/>
        <w:spacing w:line="360" w:lineRule="auto"/>
        <w:ind w:left="1417"/>
        <w:jc w:val="center"/>
        <w:outlineLvl w:val="0"/>
        <w:rPr>
          <w:b/>
          <w:szCs w:val="24"/>
          <w:u w:val="none"/>
        </w:rPr>
      </w:pPr>
      <w:r>
        <w:rPr>
          <w:b/>
          <w:bCs/>
          <w:kern w:val="32"/>
          <w:szCs w:val="24"/>
          <w:u w:val="none"/>
        </w:rPr>
        <w:t>3.</w:t>
      </w:r>
      <w:r w:rsidR="008C44E5" w:rsidRPr="008C44E5">
        <w:rPr>
          <w:b/>
          <w:bCs/>
          <w:kern w:val="32"/>
          <w:szCs w:val="24"/>
          <w:u w:val="none"/>
        </w:rPr>
        <w:t>Izsoles dalībnieki</w:t>
      </w:r>
    </w:p>
    <w:p w14:paraId="4F381CCE" w14:textId="3EBE3ECA" w:rsidR="008C44E5" w:rsidRPr="00133A42" w:rsidRDefault="008C44E5" w:rsidP="00133A42">
      <w:pPr>
        <w:pStyle w:val="Sarakstarindkopa"/>
        <w:numPr>
          <w:ilvl w:val="1"/>
          <w:numId w:val="4"/>
        </w:numPr>
        <w:tabs>
          <w:tab w:val="num" w:pos="1777"/>
        </w:tabs>
        <w:spacing w:line="360" w:lineRule="auto"/>
        <w:ind w:left="284" w:hanging="284"/>
        <w:jc w:val="both"/>
        <w:rPr>
          <w:szCs w:val="24"/>
          <w:u w:val="none"/>
        </w:rPr>
      </w:pPr>
      <w:r w:rsidRPr="00133A42">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36B5EDE4" w14:textId="4CEFCD22" w:rsidR="008C44E5" w:rsidRPr="00133A42" w:rsidRDefault="008C44E5" w:rsidP="00133A42">
      <w:pPr>
        <w:pStyle w:val="Sarakstarindkopa"/>
        <w:numPr>
          <w:ilvl w:val="1"/>
          <w:numId w:val="4"/>
        </w:numPr>
        <w:tabs>
          <w:tab w:val="num" w:pos="1777"/>
        </w:tabs>
        <w:spacing w:line="360" w:lineRule="auto"/>
        <w:ind w:left="284" w:hanging="284"/>
        <w:jc w:val="both"/>
        <w:rPr>
          <w:szCs w:val="24"/>
          <w:u w:val="none"/>
        </w:rPr>
      </w:pPr>
      <w:r w:rsidRPr="00133A42">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7C74229C" w14:textId="77777777" w:rsidR="008C44E5" w:rsidRPr="008C44E5" w:rsidRDefault="008C44E5" w:rsidP="00133A42">
      <w:pPr>
        <w:numPr>
          <w:ilvl w:val="1"/>
          <w:numId w:val="4"/>
        </w:numPr>
        <w:tabs>
          <w:tab w:val="num" w:pos="567"/>
        </w:tabs>
        <w:spacing w:line="360" w:lineRule="auto"/>
        <w:ind w:left="284" w:hanging="284"/>
        <w:jc w:val="both"/>
        <w:rPr>
          <w:szCs w:val="24"/>
          <w:u w:val="none"/>
        </w:rPr>
      </w:pPr>
      <w:r w:rsidRPr="008C44E5">
        <w:rPr>
          <w:szCs w:val="24"/>
          <w:u w:val="none"/>
          <w:lang w:eastAsia="lv-LV"/>
        </w:rPr>
        <w:t>Izsoles komisijas locekļi nevar būt Objekta pircēji, kā arī nevar pirkt Objektu citu personu uzdevumā.</w:t>
      </w:r>
    </w:p>
    <w:p w14:paraId="0E60B243" w14:textId="77777777" w:rsidR="008C44E5" w:rsidRPr="008C44E5" w:rsidRDefault="008C44E5" w:rsidP="00133A42">
      <w:pPr>
        <w:numPr>
          <w:ilvl w:val="0"/>
          <w:numId w:val="4"/>
        </w:numPr>
        <w:tabs>
          <w:tab w:val="num" w:pos="1777"/>
        </w:tabs>
        <w:spacing w:before="120" w:after="200" w:line="360" w:lineRule="auto"/>
        <w:ind w:left="0" w:firstLine="0"/>
        <w:contextualSpacing/>
        <w:jc w:val="center"/>
        <w:rPr>
          <w:bCs/>
          <w:szCs w:val="24"/>
          <w:u w:val="none"/>
          <w:lang w:eastAsia="lv-LV"/>
        </w:rPr>
      </w:pPr>
      <w:r w:rsidRPr="008C44E5">
        <w:rPr>
          <w:b/>
          <w:bCs/>
          <w:szCs w:val="24"/>
          <w:u w:val="none"/>
          <w:lang w:eastAsia="lv-LV"/>
        </w:rPr>
        <w:lastRenderedPageBreak/>
        <w:t>Izsoles pretendentu reģistrācija Izsoļu dalībnieku sarakstā</w:t>
      </w:r>
    </w:p>
    <w:p w14:paraId="2EA363EC" w14:textId="77777777" w:rsidR="008C44E5" w:rsidRPr="008C44E5" w:rsidRDefault="008C44E5" w:rsidP="00500062">
      <w:pPr>
        <w:numPr>
          <w:ilvl w:val="1"/>
          <w:numId w:val="4"/>
        </w:numPr>
        <w:spacing w:after="200" w:line="360" w:lineRule="auto"/>
        <w:ind w:left="284" w:hanging="284"/>
        <w:contextualSpacing/>
        <w:jc w:val="both"/>
        <w:rPr>
          <w:bCs/>
          <w:szCs w:val="24"/>
          <w:u w:val="none"/>
          <w:lang w:eastAsia="lv-LV"/>
        </w:rPr>
      </w:pPr>
      <w:r w:rsidRPr="008C44E5">
        <w:rPr>
          <w:szCs w:val="24"/>
          <w:u w:val="none"/>
          <w:lang w:eastAsia="lv-LV"/>
        </w:rPr>
        <w:t>Izsoles komisija, saņemot pieteikumu par piedalīšanos izsolē, sastāda izsoles dalībnieku sarakstu, kurā fiksē izsoles pretendentus pieteikumu iesniegšanas secībā.</w:t>
      </w:r>
    </w:p>
    <w:p w14:paraId="4D3D1552" w14:textId="77777777" w:rsidR="008C44E5" w:rsidRPr="008C44E5" w:rsidRDefault="008C44E5" w:rsidP="00500062">
      <w:pPr>
        <w:numPr>
          <w:ilvl w:val="1"/>
          <w:numId w:val="4"/>
        </w:numPr>
        <w:spacing w:line="360" w:lineRule="auto"/>
        <w:ind w:left="284" w:hanging="284"/>
        <w:contextualSpacing/>
        <w:jc w:val="both"/>
        <w:rPr>
          <w:bCs/>
          <w:szCs w:val="24"/>
          <w:u w:val="none"/>
          <w:lang w:eastAsia="lv-LV"/>
        </w:rPr>
      </w:pPr>
      <w:r w:rsidRPr="008C44E5">
        <w:rPr>
          <w:szCs w:val="24"/>
          <w:u w:val="none"/>
          <w:lang w:eastAsia="lv-LV"/>
        </w:rPr>
        <w:t xml:space="preserve">Pieteikums iesniedzams Gulbenes novada pašvaldībā līdz </w:t>
      </w:r>
      <w:r w:rsidRPr="008C44E5">
        <w:rPr>
          <w:b/>
          <w:bCs/>
          <w:szCs w:val="24"/>
          <w:u w:val="none"/>
          <w:lang w:eastAsia="lv-LV"/>
        </w:rPr>
        <w:t>2025.gada 1.decembrim plkst.15.00:</w:t>
      </w:r>
    </w:p>
    <w:p w14:paraId="3B67DAA8" w14:textId="77777777" w:rsidR="008C44E5" w:rsidRPr="008C44E5" w:rsidRDefault="008C44E5" w:rsidP="00500062">
      <w:pPr>
        <w:numPr>
          <w:ilvl w:val="2"/>
          <w:numId w:val="4"/>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8C44E5">
        <w:rPr>
          <w:szCs w:val="24"/>
          <w:u w:val="none"/>
          <w:lang w:eastAsia="lv-LV"/>
        </w:rPr>
        <w:t xml:space="preserve">nododot personīgi Gulbenes novada valsts un pašvaldības vienotajā klientu apkalpošanas centrā </w:t>
      </w:r>
      <w:r w:rsidRPr="008C44E5">
        <w:rPr>
          <w:rFonts w:eastAsia="Calibri"/>
          <w:szCs w:val="24"/>
          <w:u w:val="none"/>
          <w:lang w:eastAsia="lv-LV"/>
        </w:rPr>
        <w:t>Ābeļu ielā 2, Gulbenē, Gulbenes novadā (pirmdienās, otrdienās, trešdienās, ceturtdienās no plkst. 8:00 līdz 17:00, piektdienās no plkst. 8:00 līdz 16:00);</w:t>
      </w:r>
    </w:p>
    <w:p w14:paraId="1A3C4024" w14:textId="77777777" w:rsidR="008C44E5" w:rsidRPr="008C44E5" w:rsidRDefault="008C44E5" w:rsidP="00500062">
      <w:pPr>
        <w:numPr>
          <w:ilvl w:val="2"/>
          <w:numId w:val="4"/>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8C44E5">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1.decembrim plkst.15.00;</w:t>
      </w:r>
    </w:p>
    <w:p w14:paraId="14756824" w14:textId="77777777" w:rsidR="008C44E5" w:rsidRPr="008C44E5" w:rsidRDefault="008C44E5" w:rsidP="00500062">
      <w:pPr>
        <w:numPr>
          <w:ilvl w:val="2"/>
          <w:numId w:val="4"/>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8C44E5">
        <w:rPr>
          <w:szCs w:val="24"/>
          <w:u w:val="none"/>
          <w:lang w:eastAsia="lv-LV"/>
        </w:rPr>
        <w:t xml:space="preserve">elektroniski </w:t>
      </w:r>
      <w:r w:rsidRPr="008C44E5">
        <w:rPr>
          <w:bCs/>
          <w:szCs w:val="24"/>
          <w:u w:val="none"/>
          <w:lang w:eastAsia="lv-LV"/>
        </w:rPr>
        <w:t>(pieteikums, kas parakstīts ar drošu elektronisko parakstu)</w:t>
      </w:r>
      <w:r w:rsidRPr="008C44E5">
        <w:rPr>
          <w:szCs w:val="24"/>
          <w:u w:val="none"/>
          <w:lang w:eastAsia="lv-LV"/>
        </w:rPr>
        <w:t xml:space="preserve"> uz e-pasta adresi: </w:t>
      </w:r>
      <w:hyperlink r:id="rId23">
        <w:r w:rsidRPr="008C44E5">
          <w:rPr>
            <w:szCs w:val="24"/>
            <w:lang w:eastAsia="lv-LV"/>
          </w:rPr>
          <w:t>dome@gulbene.lv</w:t>
        </w:r>
      </w:hyperlink>
      <w:r w:rsidRPr="008C44E5">
        <w:rPr>
          <w:szCs w:val="24"/>
          <w:u w:val="none"/>
          <w:lang w:eastAsia="lv-LV"/>
        </w:rPr>
        <w:t>.</w:t>
      </w:r>
    </w:p>
    <w:p w14:paraId="7728F65B" w14:textId="77777777" w:rsidR="008C44E5" w:rsidRPr="008C44E5" w:rsidRDefault="008C44E5" w:rsidP="00500062">
      <w:pPr>
        <w:numPr>
          <w:ilvl w:val="1"/>
          <w:numId w:val="4"/>
        </w:numPr>
        <w:spacing w:line="360" w:lineRule="auto"/>
        <w:ind w:left="284" w:hanging="284"/>
        <w:contextualSpacing/>
        <w:jc w:val="both"/>
        <w:rPr>
          <w:bCs/>
          <w:szCs w:val="24"/>
          <w:u w:val="none"/>
          <w:lang w:eastAsia="lv-LV"/>
        </w:rPr>
      </w:pPr>
      <w:r w:rsidRPr="008C44E5">
        <w:rPr>
          <w:bCs/>
          <w:szCs w:val="24"/>
          <w:u w:val="none"/>
          <w:lang w:eastAsia="lv-LV"/>
        </w:rPr>
        <w:t>L</w:t>
      </w:r>
      <w:r w:rsidRPr="008C44E5">
        <w:rPr>
          <w:szCs w:val="24"/>
          <w:u w:val="none"/>
          <w:lang w:eastAsia="lv-LV"/>
        </w:rPr>
        <w:t>ai reģistrētos par izsoles dalībnieku izsoles noteikumos noteiktajā termiņā</w:t>
      </w:r>
      <w:r w:rsidRPr="008C44E5">
        <w:rPr>
          <w:bCs/>
          <w:szCs w:val="24"/>
          <w:u w:val="none"/>
          <w:lang w:eastAsia="lv-LV"/>
        </w:rPr>
        <w:t xml:space="preserve"> jāiesniedz:</w:t>
      </w:r>
    </w:p>
    <w:p w14:paraId="797FF39F" w14:textId="77777777" w:rsidR="008C44E5" w:rsidRPr="008C44E5" w:rsidRDefault="008C44E5" w:rsidP="00500062">
      <w:pPr>
        <w:numPr>
          <w:ilvl w:val="2"/>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t>Fiziskai personai:</w:t>
      </w:r>
    </w:p>
    <w:p w14:paraId="3CB210A0" w14:textId="77777777" w:rsidR="008C44E5" w:rsidRPr="008C44E5" w:rsidRDefault="008C44E5" w:rsidP="00500062">
      <w:pPr>
        <w:numPr>
          <w:ilvl w:val="3"/>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6349954" w14:textId="77777777" w:rsidR="008C44E5" w:rsidRPr="008C44E5" w:rsidRDefault="008C44E5" w:rsidP="00500062">
      <w:pPr>
        <w:numPr>
          <w:ilvl w:val="3"/>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t>notariāli apliecināta pilnvara, ar ko dots pilnvarojums iesniegt pieteikumu dalībai izsolē un pārstāvībai izsolē (ja fizisko personu izsolē pārstāv cita fiziska persona);</w:t>
      </w:r>
    </w:p>
    <w:p w14:paraId="7AEADEC3" w14:textId="77777777" w:rsidR="008C44E5" w:rsidRPr="008C44E5" w:rsidRDefault="008C44E5" w:rsidP="00500062">
      <w:pPr>
        <w:numPr>
          <w:ilvl w:val="3"/>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t>maksājuma uzdevums par nodrošinājuma naudas samaksu.</w:t>
      </w:r>
    </w:p>
    <w:p w14:paraId="1F70E856" w14:textId="77777777" w:rsidR="008C44E5" w:rsidRPr="008C44E5" w:rsidRDefault="008C44E5" w:rsidP="00500062">
      <w:pPr>
        <w:autoSpaceDE w:val="0"/>
        <w:autoSpaceDN w:val="0"/>
        <w:adjustRightInd w:val="0"/>
        <w:spacing w:line="360" w:lineRule="auto"/>
        <w:ind w:left="284" w:hanging="284"/>
        <w:jc w:val="both"/>
        <w:rPr>
          <w:szCs w:val="24"/>
          <w:u w:val="none"/>
          <w:lang w:eastAsia="lv-LV"/>
        </w:rPr>
      </w:pPr>
      <w:r w:rsidRPr="008C44E5">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98DEAB5" w14:textId="77777777" w:rsidR="008C44E5" w:rsidRPr="008C44E5" w:rsidRDefault="008C44E5" w:rsidP="00500062">
      <w:pPr>
        <w:numPr>
          <w:ilvl w:val="2"/>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t xml:space="preserve">juridiskai personai: </w:t>
      </w:r>
    </w:p>
    <w:p w14:paraId="6471F5D2" w14:textId="77777777" w:rsidR="008C44E5" w:rsidRPr="008C44E5" w:rsidRDefault="008C44E5" w:rsidP="00500062">
      <w:pPr>
        <w:numPr>
          <w:ilvl w:val="3"/>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2F071DA" w14:textId="77777777" w:rsidR="008C44E5" w:rsidRPr="008C44E5" w:rsidRDefault="008C44E5" w:rsidP="00500062">
      <w:pPr>
        <w:numPr>
          <w:ilvl w:val="3"/>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t>pilnvaru pārstāvēt juridisko personu izsolē un ja nepieciešams noslēgt pirkuma pārdevuma līgumu (ja juridisku personu pārstāv pilnvarotais pārstāvis);</w:t>
      </w:r>
    </w:p>
    <w:p w14:paraId="5D4C75A3" w14:textId="77777777" w:rsidR="008C44E5" w:rsidRPr="008C44E5" w:rsidRDefault="008C44E5" w:rsidP="00500062">
      <w:pPr>
        <w:numPr>
          <w:ilvl w:val="3"/>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t>maksājuma uzdevums par nodrošinājuma naudas samaksu.</w:t>
      </w:r>
    </w:p>
    <w:p w14:paraId="5949C5F5" w14:textId="77777777" w:rsidR="008C44E5" w:rsidRPr="008C44E5" w:rsidRDefault="008C44E5" w:rsidP="00500062">
      <w:pPr>
        <w:autoSpaceDE w:val="0"/>
        <w:autoSpaceDN w:val="0"/>
        <w:adjustRightInd w:val="0"/>
        <w:spacing w:line="360" w:lineRule="auto"/>
        <w:ind w:left="284" w:hanging="284"/>
        <w:jc w:val="both"/>
        <w:rPr>
          <w:szCs w:val="24"/>
          <w:u w:val="none"/>
          <w:lang w:eastAsia="lv-LV"/>
        </w:rPr>
      </w:pPr>
      <w:r w:rsidRPr="008C44E5">
        <w:rPr>
          <w:szCs w:val="24"/>
          <w:u w:val="none"/>
          <w:lang w:eastAsia="lv-LV"/>
        </w:rPr>
        <w:lastRenderedPageBreak/>
        <w:t>Pirms pretendenta reģistrēšanas izsoles dalībnieku sarakstā Izsoles komisija attiecībā uz juridisku personu pārbaudīs informāciju:</w:t>
      </w:r>
    </w:p>
    <w:p w14:paraId="7E3C2D61" w14:textId="77777777" w:rsidR="008C44E5" w:rsidRPr="008C44E5" w:rsidRDefault="008C44E5" w:rsidP="00500062">
      <w:pPr>
        <w:numPr>
          <w:ilvl w:val="0"/>
          <w:numId w:val="8"/>
        </w:numPr>
        <w:autoSpaceDE w:val="0"/>
        <w:autoSpaceDN w:val="0"/>
        <w:adjustRightInd w:val="0"/>
        <w:spacing w:line="360" w:lineRule="auto"/>
        <w:ind w:left="284" w:hanging="284"/>
        <w:contextualSpacing/>
        <w:jc w:val="both"/>
        <w:rPr>
          <w:szCs w:val="24"/>
          <w:u w:val="none"/>
          <w:lang w:eastAsia="lv-LV"/>
        </w:rPr>
      </w:pPr>
      <w:r w:rsidRPr="008C44E5">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5A5D939" w14:textId="77777777" w:rsidR="008C44E5" w:rsidRPr="008C44E5" w:rsidRDefault="008C44E5" w:rsidP="00500062">
      <w:pPr>
        <w:numPr>
          <w:ilvl w:val="0"/>
          <w:numId w:val="8"/>
        </w:numPr>
        <w:autoSpaceDE w:val="0"/>
        <w:autoSpaceDN w:val="0"/>
        <w:adjustRightInd w:val="0"/>
        <w:spacing w:line="360" w:lineRule="auto"/>
        <w:ind w:left="284" w:hanging="284"/>
        <w:contextualSpacing/>
        <w:jc w:val="both"/>
        <w:rPr>
          <w:szCs w:val="24"/>
          <w:u w:val="none"/>
          <w:lang w:eastAsia="lv-LV"/>
        </w:rPr>
      </w:pPr>
      <w:r w:rsidRPr="008C44E5">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68B4AA2" w14:textId="77777777" w:rsidR="008C44E5" w:rsidRPr="008C44E5" w:rsidRDefault="008C44E5" w:rsidP="00500062">
      <w:pPr>
        <w:numPr>
          <w:ilvl w:val="1"/>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t>Izsoles pretendents netiek reģistrēts izsoles dalībnieku sarakstā, ja:</w:t>
      </w:r>
    </w:p>
    <w:p w14:paraId="48BAE40B" w14:textId="77777777" w:rsidR="008C44E5" w:rsidRPr="008C44E5" w:rsidRDefault="008C44E5" w:rsidP="00500062">
      <w:pPr>
        <w:numPr>
          <w:ilvl w:val="2"/>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t>nav vēl iestājies vai ir jau beidzies pretendentu reģistrācijas termiņš;</w:t>
      </w:r>
    </w:p>
    <w:p w14:paraId="44CB66DE" w14:textId="77777777" w:rsidR="008C44E5" w:rsidRPr="008C44E5" w:rsidRDefault="008C44E5" w:rsidP="00500062">
      <w:pPr>
        <w:numPr>
          <w:ilvl w:val="2"/>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t>ja nav iesniegti šo noteikumu 4.3.1.punktā vai 4.3.2.punktā norādītie dokumenti;</w:t>
      </w:r>
    </w:p>
    <w:p w14:paraId="4A362991" w14:textId="77777777" w:rsidR="008C44E5" w:rsidRPr="008C44E5" w:rsidRDefault="008C44E5" w:rsidP="00500062">
      <w:pPr>
        <w:numPr>
          <w:ilvl w:val="2"/>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t>iesniegtajos dokumentos norādītas nepatiesas ziņas;</w:t>
      </w:r>
    </w:p>
    <w:p w14:paraId="1AE56E21" w14:textId="77777777" w:rsidR="008C44E5" w:rsidRPr="008C44E5" w:rsidRDefault="008C44E5" w:rsidP="00500062">
      <w:pPr>
        <w:numPr>
          <w:ilvl w:val="2"/>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t>konstatēts, ka pretendentam ir izsoles noteikumu 3.1.punktā minētās parādsaistības;</w:t>
      </w:r>
    </w:p>
    <w:p w14:paraId="6EBEA248" w14:textId="77777777" w:rsidR="008C44E5" w:rsidRPr="008C44E5" w:rsidRDefault="008C44E5" w:rsidP="00500062">
      <w:pPr>
        <w:numPr>
          <w:ilvl w:val="2"/>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t>Gulbenes novada pašvaldības norādītajā bankas kontā nav saņemta nodrošinājuma nauda.</w:t>
      </w:r>
    </w:p>
    <w:p w14:paraId="22648A23" w14:textId="77777777" w:rsidR="008C44E5" w:rsidRPr="008C44E5" w:rsidRDefault="008C44E5" w:rsidP="00500062">
      <w:pPr>
        <w:numPr>
          <w:ilvl w:val="1"/>
          <w:numId w:val="4"/>
        </w:numPr>
        <w:spacing w:line="360" w:lineRule="auto"/>
        <w:ind w:left="284" w:hanging="284"/>
        <w:jc w:val="both"/>
        <w:rPr>
          <w:szCs w:val="24"/>
          <w:u w:val="none"/>
          <w:lang w:eastAsia="lv-LV"/>
        </w:rPr>
      </w:pPr>
      <w:r w:rsidRPr="008C44E5">
        <w:rPr>
          <w:rFonts w:cs="Arial"/>
          <w:szCs w:val="24"/>
          <w:u w:val="none"/>
          <w:lang w:eastAsia="lv-LV"/>
        </w:rPr>
        <w:t>Ziņas par saņemtajiem pieteikumiem un izsoles dalībnieku sarakstā reģistrētajiem izsoles dalībniekiem neizpauž līdz izsoles sākumam</w:t>
      </w:r>
      <w:r w:rsidRPr="008C44E5">
        <w:rPr>
          <w:szCs w:val="24"/>
          <w:u w:val="none"/>
          <w:lang w:eastAsia="lv-LV"/>
        </w:rPr>
        <w:t>.</w:t>
      </w:r>
    </w:p>
    <w:p w14:paraId="06141C70" w14:textId="77777777" w:rsidR="008C44E5" w:rsidRPr="008C44E5" w:rsidRDefault="008C44E5" w:rsidP="00500062">
      <w:pPr>
        <w:numPr>
          <w:ilvl w:val="0"/>
          <w:numId w:val="4"/>
        </w:numPr>
        <w:tabs>
          <w:tab w:val="num" w:pos="1777"/>
        </w:tabs>
        <w:spacing w:before="120" w:line="360" w:lineRule="auto"/>
        <w:ind w:left="284" w:hanging="284"/>
        <w:jc w:val="center"/>
        <w:rPr>
          <w:b/>
          <w:szCs w:val="24"/>
          <w:u w:val="none"/>
          <w:lang w:eastAsia="lv-LV"/>
        </w:rPr>
      </w:pPr>
      <w:r w:rsidRPr="008C44E5">
        <w:rPr>
          <w:b/>
          <w:szCs w:val="24"/>
          <w:u w:val="none"/>
          <w:lang w:eastAsia="lv-LV"/>
        </w:rPr>
        <w:t>Izsoles norise</w:t>
      </w:r>
    </w:p>
    <w:p w14:paraId="4C939F3F" w14:textId="77777777" w:rsidR="008C44E5" w:rsidRPr="008C44E5" w:rsidRDefault="008C44E5" w:rsidP="00500062">
      <w:pPr>
        <w:numPr>
          <w:ilvl w:val="1"/>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t xml:space="preserve">Izsole notiks </w:t>
      </w:r>
      <w:r w:rsidRPr="008C44E5">
        <w:rPr>
          <w:b/>
          <w:szCs w:val="24"/>
          <w:u w:val="none"/>
          <w:lang w:eastAsia="lv-LV"/>
        </w:rPr>
        <w:t xml:space="preserve">2025.gada 3.decembrī plkst. 09.20 </w:t>
      </w:r>
      <w:r w:rsidRPr="008C44E5">
        <w:rPr>
          <w:szCs w:val="24"/>
          <w:u w:val="none"/>
          <w:lang w:eastAsia="lv-LV"/>
        </w:rPr>
        <w:t xml:space="preserve">Gulbenes novada Centrālās pārvaldes ēkā, Ābeļu ielā 2, Gulbenē, Gulbenes novadā, 2.stāva zālē. </w:t>
      </w:r>
    </w:p>
    <w:p w14:paraId="56511452" w14:textId="77777777" w:rsidR="008C44E5" w:rsidRPr="008C44E5" w:rsidRDefault="008C44E5" w:rsidP="00500062">
      <w:pPr>
        <w:numPr>
          <w:ilvl w:val="1"/>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7F855EDC" w14:textId="77777777" w:rsidR="008C44E5" w:rsidRPr="008C44E5" w:rsidRDefault="008C44E5" w:rsidP="00500062">
      <w:pPr>
        <w:numPr>
          <w:ilvl w:val="1"/>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A950C4B" w14:textId="77777777" w:rsidR="008C44E5" w:rsidRPr="008C44E5" w:rsidRDefault="008C44E5" w:rsidP="00500062">
      <w:pPr>
        <w:numPr>
          <w:ilvl w:val="1"/>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3056228" w14:textId="77777777" w:rsidR="008C44E5" w:rsidRPr="008C44E5" w:rsidRDefault="008C44E5" w:rsidP="00500062">
      <w:pPr>
        <w:numPr>
          <w:ilvl w:val="1"/>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t xml:space="preserve">Pirms izsoles sākšanas izsoles dalībnieki paraksta izsoles noteikumus, tādējādi apliecinot, ka pilnībā ar tiem ir iepazinušies un piekrīt tiem. </w:t>
      </w:r>
    </w:p>
    <w:p w14:paraId="009341E5" w14:textId="77777777" w:rsidR="008C44E5" w:rsidRPr="008C44E5" w:rsidRDefault="008C44E5" w:rsidP="00500062">
      <w:pPr>
        <w:numPr>
          <w:ilvl w:val="1"/>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lastRenderedPageBreak/>
        <w:t xml:space="preserve">Izsoles vadītājs atklāj izsoli, raksturo izsolāmo mantu, paziņo izsoles sākumcenu, izsoles soli un informē par solīšanas kārtību. </w:t>
      </w:r>
    </w:p>
    <w:p w14:paraId="2C53ABDC" w14:textId="77777777" w:rsidR="008C44E5" w:rsidRPr="008C44E5" w:rsidRDefault="008C44E5" w:rsidP="00133A42">
      <w:pPr>
        <w:numPr>
          <w:ilvl w:val="1"/>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20F4F434" w14:textId="77777777" w:rsidR="008C44E5" w:rsidRPr="008C44E5" w:rsidRDefault="008C44E5" w:rsidP="00133A42">
      <w:pPr>
        <w:numPr>
          <w:ilvl w:val="1"/>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0493B0D" w14:textId="77777777" w:rsidR="008C44E5" w:rsidRPr="008C44E5" w:rsidRDefault="008C44E5" w:rsidP="00133A42">
      <w:pPr>
        <w:numPr>
          <w:ilvl w:val="1"/>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446B6735" w14:textId="77777777" w:rsidR="008C44E5" w:rsidRPr="008C44E5" w:rsidRDefault="008C44E5" w:rsidP="00133A42">
      <w:pPr>
        <w:numPr>
          <w:ilvl w:val="1"/>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76339B0" w14:textId="77777777" w:rsidR="008C44E5" w:rsidRPr="008C44E5" w:rsidRDefault="008C44E5" w:rsidP="00133A42">
      <w:pPr>
        <w:numPr>
          <w:ilvl w:val="1"/>
          <w:numId w:val="4"/>
        </w:numPr>
        <w:tabs>
          <w:tab w:val="num" w:pos="709"/>
        </w:tabs>
        <w:autoSpaceDE w:val="0"/>
        <w:autoSpaceDN w:val="0"/>
        <w:adjustRightInd w:val="0"/>
        <w:spacing w:line="360" w:lineRule="auto"/>
        <w:ind w:left="284" w:hanging="284"/>
        <w:jc w:val="both"/>
        <w:rPr>
          <w:szCs w:val="24"/>
          <w:u w:val="none"/>
          <w:lang w:eastAsia="lv-LV"/>
        </w:rPr>
      </w:pPr>
      <w:r w:rsidRPr="008C44E5">
        <w:rPr>
          <w:szCs w:val="24"/>
          <w:u w:val="none"/>
          <w:lang w:eastAsia="lv-LV"/>
        </w:rPr>
        <w:t xml:space="preserve">Izsole ar augšupejošu soli turpinās, līdz kāds no tās dalībniekiem nosola visaugstāko cenu. Šajā gadījumā izsole tiek izsludināta par pabeigtu. </w:t>
      </w:r>
    </w:p>
    <w:p w14:paraId="64A9022E" w14:textId="77777777" w:rsidR="008C44E5" w:rsidRPr="008C44E5" w:rsidRDefault="008C44E5" w:rsidP="00133A42">
      <w:pPr>
        <w:numPr>
          <w:ilvl w:val="1"/>
          <w:numId w:val="4"/>
        </w:numPr>
        <w:tabs>
          <w:tab w:val="num" w:pos="709"/>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42C59878" w14:textId="77777777" w:rsidR="008C44E5" w:rsidRPr="008C44E5" w:rsidRDefault="008C44E5" w:rsidP="00133A42">
      <w:pPr>
        <w:numPr>
          <w:ilvl w:val="0"/>
          <w:numId w:val="4"/>
        </w:numPr>
        <w:tabs>
          <w:tab w:val="num" w:pos="1777"/>
        </w:tabs>
        <w:spacing w:before="120" w:line="360" w:lineRule="auto"/>
        <w:ind w:left="0" w:firstLine="0"/>
        <w:jc w:val="center"/>
        <w:rPr>
          <w:b/>
          <w:szCs w:val="24"/>
          <w:u w:val="none"/>
          <w:lang w:eastAsia="lv-LV"/>
        </w:rPr>
      </w:pPr>
      <w:r w:rsidRPr="008C44E5">
        <w:rPr>
          <w:b/>
          <w:szCs w:val="24"/>
          <w:u w:val="none"/>
          <w:lang w:eastAsia="lv-LV"/>
        </w:rPr>
        <w:t>Izsoles rezultātu apstiprināšana un pirkuma līguma noslēgšana</w:t>
      </w:r>
    </w:p>
    <w:p w14:paraId="317713CE" w14:textId="77777777" w:rsidR="008C44E5" w:rsidRPr="008C44E5" w:rsidRDefault="008C44E5" w:rsidP="00133A42">
      <w:pPr>
        <w:numPr>
          <w:ilvl w:val="1"/>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t xml:space="preserve">Izsoles komisija apstiprina izsoles protokolu septiņu dienu laikā pēc izsoles. </w:t>
      </w:r>
    </w:p>
    <w:p w14:paraId="403F8201" w14:textId="77777777" w:rsidR="008C44E5" w:rsidRPr="008C44E5" w:rsidRDefault="008C44E5" w:rsidP="00133A42">
      <w:pPr>
        <w:numPr>
          <w:ilvl w:val="1"/>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8C44E5">
        <w:rPr>
          <w:szCs w:val="24"/>
          <w:u w:val="none"/>
        </w:rPr>
        <w:t xml:space="preserve">Dzīvokļa īpašuma </w:t>
      </w:r>
      <w:r w:rsidRPr="008C44E5">
        <w:rPr>
          <w:rFonts w:cs="Arial"/>
          <w:u w:val="none"/>
          <w:lang w:eastAsia="lv-LV"/>
        </w:rPr>
        <w:t>“Lauksaimniecības Skola 20” - 9, Jaungulbenē, Jaungulbenes pagastā, Gulbenes novadā</w:t>
      </w:r>
      <w:r w:rsidRPr="008C44E5">
        <w:rPr>
          <w:szCs w:val="24"/>
          <w:u w:val="none"/>
          <w:lang w:eastAsia="lv-LV"/>
        </w:rPr>
        <w:t xml:space="preserve"> pirkuma maksa”.</w:t>
      </w:r>
    </w:p>
    <w:p w14:paraId="5F6B34BB" w14:textId="77777777" w:rsidR="008C44E5" w:rsidRPr="008C44E5" w:rsidRDefault="008C44E5" w:rsidP="00133A42">
      <w:pPr>
        <w:numPr>
          <w:ilvl w:val="1"/>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ED2D801" w14:textId="77777777" w:rsidR="008C44E5" w:rsidRPr="008C44E5" w:rsidRDefault="008C44E5" w:rsidP="00133A42">
      <w:pPr>
        <w:numPr>
          <w:ilvl w:val="1"/>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9B571AE" w14:textId="77777777" w:rsidR="008C44E5" w:rsidRPr="008C44E5" w:rsidRDefault="008C44E5" w:rsidP="00133A42">
      <w:pPr>
        <w:numPr>
          <w:ilvl w:val="1"/>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70D71FD0" w14:textId="77777777" w:rsidR="008C44E5" w:rsidRPr="008C44E5" w:rsidRDefault="008C44E5" w:rsidP="00133A42">
      <w:pPr>
        <w:numPr>
          <w:ilvl w:val="1"/>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t xml:space="preserve">Ja noteikumu 6.5.punktā noteiktais izsoles dalībnieks no īpašuma pirkuma atsakās vai norādītajā termiņā nenorēķinās par pirkumu, izsole tiek uzskatīta par nenotikušu. </w:t>
      </w:r>
    </w:p>
    <w:p w14:paraId="07EC5538" w14:textId="77777777" w:rsidR="008C44E5" w:rsidRPr="008C44E5" w:rsidRDefault="008C44E5" w:rsidP="00133A42">
      <w:pPr>
        <w:widowControl w:val="0"/>
        <w:numPr>
          <w:ilvl w:val="1"/>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t>Gulbenes novada pašvaldības dome izsoles rezultātus apstiprina ne vēlāk kā trīsdesmit dienu laikā pēc 6.2. vai 6.5.punktā paredzēto maksājumu nokārtošanas.</w:t>
      </w:r>
    </w:p>
    <w:p w14:paraId="108DF321" w14:textId="77777777" w:rsidR="008C44E5" w:rsidRPr="008C44E5" w:rsidRDefault="008C44E5" w:rsidP="00133A42">
      <w:pPr>
        <w:widowControl w:val="0"/>
        <w:numPr>
          <w:ilvl w:val="1"/>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t>Gulbenes novada pašvaldība trīsdesmit dienu laikā pēc izsoles rezultātu apstiprināšanas noslēdz ar izsoles uzvarētāju pirkuma līgumu.</w:t>
      </w:r>
    </w:p>
    <w:p w14:paraId="30B4EBCA" w14:textId="77777777" w:rsidR="008C44E5" w:rsidRPr="008C44E5" w:rsidRDefault="008C44E5" w:rsidP="00133A42">
      <w:pPr>
        <w:widowControl w:val="0"/>
        <w:numPr>
          <w:ilvl w:val="1"/>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t xml:space="preserve">Pēc pirkuma </w:t>
      </w:r>
      <w:smartTag w:uri="schemas-tilde-lv/tildestengine" w:element="veidnes">
        <w:smartTagPr>
          <w:attr w:name="text" w:val="līguma"/>
          <w:attr w:name="id" w:val="-1"/>
          <w:attr w:name="baseform" w:val="līgum|s"/>
        </w:smartTagPr>
        <w:r w:rsidRPr="008C44E5">
          <w:rPr>
            <w:szCs w:val="24"/>
            <w:u w:val="none"/>
            <w:lang w:eastAsia="lv-LV"/>
          </w:rPr>
          <w:t>līguma</w:t>
        </w:r>
      </w:smartTag>
      <w:r w:rsidRPr="008C44E5">
        <w:rPr>
          <w:szCs w:val="24"/>
          <w:u w:val="none"/>
          <w:lang w:eastAsia="lv-LV"/>
        </w:rPr>
        <w:t xml:space="preserve"> parakstīšanas visa dokumentācija, kas saistīta ar Gulbenes novada pašvaldības nekustamo īpašumu, tiek nodota ieguvējam, sastādot par to nodošanas – pieņemšanas aktu. </w:t>
      </w:r>
    </w:p>
    <w:p w14:paraId="27C68411" w14:textId="77777777" w:rsidR="008C44E5" w:rsidRPr="008C44E5" w:rsidRDefault="008C44E5" w:rsidP="00133A42">
      <w:pPr>
        <w:widowControl w:val="0"/>
        <w:numPr>
          <w:ilvl w:val="1"/>
          <w:numId w:val="4"/>
        </w:numPr>
        <w:tabs>
          <w:tab w:val="num" w:pos="567"/>
        </w:tabs>
        <w:autoSpaceDE w:val="0"/>
        <w:autoSpaceDN w:val="0"/>
        <w:adjustRightInd w:val="0"/>
        <w:spacing w:line="360" w:lineRule="auto"/>
        <w:ind w:left="284" w:hanging="284"/>
        <w:jc w:val="both"/>
        <w:rPr>
          <w:szCs w:val="24"/>
          <w:u w:val="none"/>
          <w:lang w:eastAsia="lv-LV"/>
        </w:rPr>
      </w:pPr>
      <w:r w:rsidRPr="008C44E5">
        <w:rPr>
          <w:szCs w:val="24"/>
          <w:u w:val="none"/>
          <w:lang w:eastAsia="lv-LV"/>
        </w:rPr>
        <w:t xml:space="preserve">Nekustamā īpašuma </w:t>
      </w:r>
      <w:proofErr w:type="spellStart"/>
      <w:r w:rsidRPr="008C44E5">
        <w:rPr>
          <w:szCs w:val="24"/>
          <w:u w:val="none"/>
          <w:lang w:eastAsia="lv-LV"/>
        </w:rPr>
        <w:t>pārreģistrāciju</w:t>
      </w:r>
      <w:proofErr w:type="spellEnd"/>
      <w:r w:rsidRPr="008C44E5">
        <w:rPr>
          <w:szCs w:val="24"/>
          <w:u w:val="none"/>
          <w:lang w:eastAsia="lv-LV"/>
        </w:rPr>
        <w:t xml:space="preserve"> Zemesgrāmatā Pircējs izdara par saviem līdzekļiem.</w:t>
      </w:r>
    </w:p>
    <w:p w14:paraId="05C5584C" w14:textId="77777777" w:rsidR="008C44E5" w:rsidRPr="008C44E5" w:rsidRDefault="008C44E5" w:rsidP="00133A42">
      <w:pPr>
        <w:numPr>
          <w:ilvl w:val="0"/>
          <w:numId w:val="4"/>
        </w:numPr>
        <w:tabs>
          <w:tab w:val="num" w:pos="1777"/>
        </w:tabs>
        <w:spacing w:line="360" w:lineRule="auto"/>
        <w:ind w:left="284" w:hanging="284"/>
        <w:jc w:val="center"/>
        <w:rPr>
          <w:b/>
          <w:szCs w:val="24"/>
          <w:u w:val="none"/>
          <w:lang w:eastAsia="lv-LV"/>
        </w:rPr>
      </w:pPr>
      <w:r w:rsidRPr="008C44E5">
        <w:rPr>
          <w:b/>
          <w:szCs w:val="24"/>
          <w:u w:val="none"/>
          <w:lang w:eastAsia="lv-LV"/>
        </w:rPr>
        <w:t>Nenotikusi izsole</w:t>
      </w:r>
    </w:p>
    <w:p w14:paraId="7ED90019" w14:textId="77777777" w:rsidR="008C44E5" w:rsidRPr="008C44E5" w:rsidRDefault="008C44E5" w:rsidP="00133A42">
      <w:pPr>
        <w:numPr>
          <w:ilvl w:val="1"/>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t xml:space="preserve">Objekta izsole uzskatāma par nenotikušu: </w:t>
      </w:r>
    </w:p>
    <w:p w14:paraId="65E5AA87" w14:textId="77777777" w:rsidR="008C44E5" w:rsidRPr="008C44E5" w:rsidRDefault="008C44E5" w:rsidP="00133A42">
      <w:pPr>
        <w:numPr>
          <w:ilvl w:val="2"/>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t xml:space="preserve">ja uz izsoli nav reģistrēts neviens izsoles dalībnieks; </w:t>
      </w:r>
    </w:p>
    <w:p w14:paraId="36CBE92A" w14:textId="77777777" w:rsidR="008C44E5" w:rsidRPr="008C44E5" w:rsidRDefault="008C44E5" w:rsidP="00133A42">
      <w:pPr>
        <w:numPr>
          <w:ilvl w:val="2"/>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t xml:space="preserve">ja neviens izsoles dalībnieks nav pārsolījis izsoles sākumcenu; </w:t>
      </w:r>
    </w:p>
    <w:p w14:paraId="47BCCE38" w14:textId="77777777" w:rsidR="008C44E5" w:rsidRPr="008C44E5" w:rsidRDefault="008C44E5" w:rsidP="00133A42">
      <w:pPr>
        <w:numPr>
          <w:ilvl w:val="2"/>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t xml:space="preserve">ja vienīgais izsoles dalībnieks, kurš nosolījis izsolāmo īpašumu, nav parakstījis izsolāmā īpašuma pirkuma līgumu; </w:t>
      </w:r>
    </w:p>
    <w:p w14:paraId="31400BA4" w14:textId="77777777" w:rsidR="008C44E5" w:rsidRPr="008C44E5" w:rsidRDefault="008C44E5" w:rsidP="00133A42">
      <w:pPr>
        <w:numPr>
          <w:ilvl w:val="2"/>
          <w:numId w:val="4"/>
        </w:numPr>
        <w:autoSpaceDE w:val="0"/>
        <w:autoSpaceDN w:val="0"/>
        <w:adjustRightInd w:val="0"/>
        <w:spacing w:line="360" w:lineRule="auto"/>
        <w:ind w:left="284" w:hanging="284"/>
        <w:jc w:val="both"/>
        <w:rPr>
          <w:szCs w:val="24"/>
          <w:u w:val="none"/>
          <w:lang w:eastAsia="lv-LV"/>
        </w:rPr>
      </w:pPr>
      <w:r w:rsidRPr="008C44E5">
        <w:rPr>
          <w:szCs w:val="24"/>
          <w:u w:val="none"/>
          <w:lang w:eastAsia="lv-LV"/>
        </w:rPr>
        <w:t>ja neviens no izsoles dalībniekiem, kurš atzīts par nosolītāju, neveic pirkuma maksas samaksu šajos noteikumos norādītajā termiņā.</w:t>
      </w:r>
    </w:p>
    <w:p w14:paraId="010B6F7E" w14:textId="77777777" w:rsidR="008C44E5" w:rsidRPr="008C44E5" w:rsidRDefault="008C44E5" w:rsidP="00133A42">
      <w:pPr>
        <w:numPr>
          <w:ilvl w:val="0"/>
          <w:numId w:val="4"/>
        </w:numPr>
        <w:tabs>
          <w:tab w:val="num" w:pos="1777"/>
        </w:tabs>
        <w:spacing w:before="120" w:line="360" w:lineRule="auto"/>
        <w:ind w:left="426" w:hanging="426"/>
        <w:jc w:val="center"/>
        <w:rPr>
          <w:b/>
          <w:szCs w:val="24"/>
          <w:u w:val="none"/>
          <w:lang w:eastAsia="lv-LV"/>
        </w:rPr>
      </w:pPr>
      <w:r w:rsidRPr="008C44E5">
        <w:rPr>
          <w:b/>
          <w:szCs w:val="24"/>
          <w:u w:val="none"/>
          <w:lang w:eastAsia="lv-LV"/>
        </w:rPr>
        <w:t>Izsoles rezultātu apstrīdēšana</w:t>
      </w:r>
    </w:p>
    <w:p w14:paraId="2EC0F13E" w14:textId="77777777" w:rsidR="008C44E5" w:rsidRPr="008C44E5" w:rsidRDefault="008C44E5" w:rsidP="00133A42">
      <w:pPr>
        <w:numPr>
          <w:ilvl w:val="1"/>
          <w:numId w:val="4"/>
        </w:numPr>
        <w:spacing w:line="360" w:lineRule="auto"/>
        <w:ind w:left="284"/>
        <w:jc w:val="both"/>
        <w:rPr>
          <w:szCs w:val="24"/>
          <w:u w:val="none"/>
          <w:lang w:eastAsia="lv-LV"/>
        </w:rPr>
      </w:pPr>
      <w:r w:rsidRPr="008C44E5">
        <w:rPr>
          <w:szCs w:val="24"/>
          <w:u w:val="none"/>
          <w:lang w:eastAsia="lv-LV"/>
        </w:rPr>
        <w:t>Izsoles rezultātus var apstrīdēt Gulbenes novada pašvaldības domē 5 (piecu) darba dienu laikā no dienas, kad Izsoles komisija ir apstiprinājusi izsoles protokolu.</w:t>
      </w:r>
    </w:p>
    <w:p w14:paraId="3AF3A168" w14:textId="77777777" w:rsidR="008C44E5" w:rsidRPr="008C44E5" w:rsidRDefault="008C44E5" w:rsidP="00133A42">
      <w:pPr>
        <w:numPr>
          <w:ilvl w:val="0"/>
          <w:numId w:val="4"/>
        </w:numPr>
        <w:tabs>
          <w:tab w:val="num" w:pos="1777"/>
        </w:tabs>
        <w:spacing w:line="360" w:lineRule="auto"/>
        <w:ind w:left="0" w:firstLine="0"/>
        <w:contextualSpacing/>
        <w:jc w:val="center"/>
        <w:rPr>
          <w:b/>
          <w:bCs/>
          <w:szCs w:val="24"/>
          <w:u w:val="none"/>
        </w:rPr>
      </w:pPr>
      <w:r w:rsidRPr="008C44E5">
        <w:rPr>
          <w:b/>
          <w:bCs/>
          <w:szCs w:val="24"/>
          <w:u w:val="none"/>
        </w:rPr>
        <w:t>Citi noteikumi</w:t>
      </w:r>
    </w:p>
    <w:p w14:paraId="2F83D582" w14:textId="77777777" w:rsidR="008C44E5" w:rsidRPr="008C44E5" w:rsidRDefault="008C44E5" w:rsidP="00133A42">
      <w:pPr>
        <w:numPr>
          <w:ilvl w:val="1"/>
          <w:numId w:val="4"/>
        </w:numPr>
        <w:spacing w:line="360" w:lineRule="auto"/>
        <w:ind w:left="284"/>
        <w:contextualSpacing/>
        <w:jc w:val="both"/>
        <w:rPr>
          <w:szCs w:val="24"/>
          <w:u w:val="none"/>
        </w:rPr>
      </w:pPr>
      <w:r w:rsidRPr="008C44E5">
        <w:rPr>
          <w:szCs w:val="24"/>
          <w:u w:val="none"/>
          <w:lang w:eastAsia="lv-LV"/>
        </w:rPr>
        <w:t>Starp izsoles dalībniekiem aizliegta vienošanās, kas varētu ietekmēt izsoles rezultātus un gaitu.</w:t>
      </w:r>
    </w:p>
    <w:p w14:paraId="6FA2995E" w14:textId="77777777" w:rsidR="008C44E5" w:rsidRPr="008C44E5" w:rsidRDefault="008C44E5" w:rsidP="00133A42">
      <w:pPr>
        <w:numPr>
          <w:ilvl w:val="1"/>
          <w:numId w:val="4"/>
        </w:numPr>
        <w:spacing w:line="360" w:lineRule="auto"/>
        <w:ind w:left="284"/>
        <w:contextualSpacing/>
        <w:jc w:val="both"/>
        <w:rPr>
          <w:szCs w:val="24"/>
          <w:u w:val="none"/>
          <w:lang w:eastAsia="lv-LV"/>
        </w:rPr>
      </w:pPr>
      <w:r w:rsidRPr="008C44E5">
        <w:rPr>
          <w:szCs w:val="24"/>
          <w:u w:val="none"/>
          <w:lang w:eastAsia="lv-LV"/>
        </w:rPr>
        <w:t>Izsoles pretendenti piekrīt, ka Izsoles komisija veic personas datu apstrādi, pārbaudot sniegto ziņu patiesumu.</w:t>
      </w:r>
    </w:p>
    <w:p w14:paraId="4BE28D61" w14:textId="77777777" w:rsidR="008C44E5" w:rsidRPr="008C44E5" w:rsidRDefault="008C44E5" w:rsidP="00133A42">
      <w:pPr>
        <w:numPr>
          <w:ilvl w:val="1"/>
          <w:numId w:val="4"/>
        </w:numPr>
        <w:spacing w:line="360" w:lineRule="auto"/>
        <w:ind w:left="284"/>
        <w:contextualSpacing/>
        <w:jc w:val="both"/>
        <w:rPr>
          <w:szCs w:val="24"/>
          <w:u w:val="none"/>
        </w:rPr>
      </w:pPr>
      <w:r w:rsidRPr="008C44E5">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D4CE8F0" w14:textId="77777777" w:rsidR="00203C2F" w:rsidRDefault="00203C2F" w:rsidP="000C7638">
      <w:pPr>
        <w:rPr>
          <w:color w:val="000000" w:themeColor="text1"/>
          <w:szCs w:val="24"/>
          <w:u w:val="none"/>
        </w:rPr>
      </w:pPr>
    </w:p>
    <w:p w14:paraId="6A91393E"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604DFB9A"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“Lauksaimniecības Skola 20” - 15, Jaungulbenē, Jaungulbenes pagastā, Gulbenes novadā, otrās izsoles rīkošanu</w:t>
      </w:r>
    </w:p>
    <w:p w14:paraId="2ABA3B5B" w14:textId="77777777" w:rsidR="00575A1B" w:rsidRDefault="00FC3D1E"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Aiga Gibnere</w:t>
      </w:r>
    </w:p>
    <w:p w14:paraId="4583E7ED"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B049659" w14:textId="77777777" w:rsidR="00100829" w:rsidRPr="00575A1B" w:rsidRDefault="00100829" w:rsidP="00100829">
      <w:pPr>
        <w:rPr>
          <w:rFonts w:eastAsia="Calibri"/>
          <w:szCs w:val="24"/>
          <w:u w:val="none"/>
        </w:rPr>
      </w:pPr>
      <w:r>
        <w:rPr>
          <w:rFonts w:eastAsia="Calibri"/>
          <w:szCs w:val="24"/>
          <w:u w:val="none"/>
        </w:rPr>
        <w:t>DEBATĒS PIEDALĀS: nav</w:t>
      </w:r>
    </w:p>
    <w:p w14:paraId="2A08C1A7" w14:textId="77777777" w:rsidR="00100829" w:rsidRDefault="00100829" w:rsidP="00100829">
      <w:pPr>
        <w:rPr>
          <w:rFonts w:eastAsia="Calibri"/>
          <w:color w:val="FF0000"/>
          <w:szCs w:val="24"/>
          <w:u w:val="none"/>
        </w:rPr>
      </w:pPr>
    </w:p>
    <w:p w14:paraId="2CF9FE1C" w14:textId="77777777" w:rsidR="00100829" w:rsidRDefault="00100829" w:rsidP="00100829">
      <w:pPr>
        <w:spacing w:line="360" w:lineRule="auto"/>
        <w:ind w:firstLine="567"/>
        <w:jc w:val="both"/>
        <w:rPr>
          <w:u w:val="none"/>
        </w:rPr>
      </w:pPr>
      <w:r>
        <w:rPr>
          <w:u w:val="none"/>
        </w:rPr>
        <w:t>Apvienotā Attīstības un tautsaimniecības komiteja un Finanšu komiteja atklāti balsojot:</w:t>
      </w:r>
    </w:p>
    <w:p w14:paraId="0D9634DE" w14:textId="77777777" w:rsidR="00100829" w:rsidRDefault="00100829" w:rsidP="00100829">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5676E112" w14:textId="77777777" w:rsidR="00100829" w:rsidRDefault="00100829" w:rsidP="0010082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A0139BB" w14:textId="77777777" w:rsidR="008C44E5" w:rsidRPr="008C44E5" w:rsidRDefault="008C44E5" w:rsidP="008C44E5">
      <w:pPr>
        <w:jc w:val="center"/>
        <w:rPr>
          <w:snapToGrid w:val="0"/>
          <w:szCs w:val="24"/>
          <w:u w:val="none"/>
        </w:rPr>
      </w:pPr>
      <w:r w:rsidRPr="008C44E5">
        <w:rPr>
          <w:b/>
          <w:snapToGrid w:val="0"/>
          <w:szCs w:val="24"/>
          <w:u w:val="none"/>
        </w:rPr>
        <w:t xml:space="preserve">Par </w:t>
      </w:r>
      <w:r w:rsidRPr="008C44E5">
        <w:rPr>
          <w:b/>
          <w:bCs/>
          <w:noProof/>
          <w:snapToGrid w:val="0"/>
          <w:szCs w:val="20"/>
          <w:u w:val="none"/>
        </w:rPr>
        <w:t xml:space="preserve">dzīvokļa īpašuma “Lauksaimniecības Skola 20” - 15, Jaungulbenē, Jaungulbenes pagastā, Gulbenes novadā, </w:t>
      </w:r>
      <w:r w:rsidRPr="008C44E5">
        <w:rPr>
          <w:b/>
          <w:snapToGrid w:val="0"/>
          <w:szCs w:val="20"/>
          <w:u w:val="none"/>
        </w:rPr>
        <w:t>otrās izsoles rīkošanu</w:t>
      </w:r>
    </w:p>
    <w:p w14:paraId="1C10B332" w14:textId="77777777" w:rsidR="008C44E5" w:rsidRPr="008C44E5" w:rsidRDefault="008C44E5" w:rsidP="008C44E5">
      <w:pPr>
        <w:widowControl w:val="0"/>
        <w:spacing w:before="120" w:line="360" w:lineRule="auto"/>
        <w:ind w:firstLine="567"/>
        <w:jc w:val="both"/>
        <w:rPr>
          <w:szCs w:val="24"/>
          <w:u w:val="none"/>
          <w:lang w:eastAsia="lv-LV"/>
        </w:rPr>
      </w:pPr>
      <w:r w:rsidRPr="008C44E5">
        <w:rPr>
          <w:szCs w:val="24"/>
          <w:u w:val="none"/>
          <w:lang w:eastAsia="lv-LV"/>
        </w:rPr>
        <w:t xml:space="preserve">Gulbenes novada pašvaldības dome 2025.gada 28.augustā pieņēma lēmumu Nr. GND/2025/601 “Par dzīvokļa īpašuma “Lauksaimniecības Skola 20” - 15, Jaungulbenē, Jaungulbenes pagastā, Gulbenes novadā, pirmās izsoles rīkošanu” (protokols Nr. 20; 20.p.), ar kuru nolēma rīkot Gulbenes novada pašvaldībai piederošā dzīvokļa īpašuma “Lauksaimniecības Skola 20” - 15, Jaungulbenē, Jaungulbenes pagastā, Gulbenes novadā, kadastra numurs 5060 900 0164, kas sastāv no divu istabu dzīvokļa ar platību 48,9 </w:t>
      </w:r>
      <w:proofErr w:type="spellStart"/>
      <w:r w:rsidRPr="008C44E5">
        <w:rPr>
          <w:szCs w:val="24"/>
          <w:u w:val="none"/>
          <w:lang w:eastAsia="lv-LV"/>
        </w:rPr>
        <w:t>kv.m</w:t>
      </w:r>
      <w:proofErr w:type="spellEnd"/>
      <w:r w:rsidRPr="008C44E5">
        <w:rPr>
          <w:szCs w:val="24"/>
          <w:u w:val="none"/>
          <w:lang w:eastAsia="lv-LV"/>
        </w:rPr>
        <w:t xml:space="preserve">. (telpu grupas kadastra apzīmējums 50600040313001015), pie tā piederošām kopīpašuma 4790/79470 domājamajām daļām no dzīvojamās mājas (būves kadastra apzīmējums 50600040313001) un 4790/79470 domājamajām daļām no zemes ar kadastra apzīmējumu 50600040313 (turpmāk – Dzīvokļa īpašums), pirmo izsoli, apstiprināt izsoles noteikumus un nosacīto cenu. Pirmās izsoles apstiprinātā nosacītā cena (izsoles sākumcena) 4800 EUR (četri tūkstoši astoņi simti </w:t>
      </w:r>
      <w:proofErr w:type="spellStart"/>
      <w:r w:rsidRPr="008C44E5">
        <w:rPr>
          <w:i/>
          <w:iCs/>
          <w:szCs w:val="24"/>
          <w:u w:val="none"/>
          <w:lang w:eastAsia="lv-LV"/>
        </w:rPr>
        <w:t>euro</w:t>
      </w:r>
      <w:proofErr w:type="spellEnd"/>
      <w:r w:rsidRPr="008C44E5">
        <w:rPr>
          <w:szCs w:val="24"/>
          <w:u w:val="none"/>
          <w:lang w:eastAsia="lv-LV"/>
        </w:rPr>
        <w:t>). Uz 2025.gada 2.oktobrī rīkoto izsoli (pirmā izsole) nepieteicās neviens pretendents.</w:t>
      </w:r>
    </w:p>
    <w:p w14:paraId="47B74D2C"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5E1859D0"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 xml:space="preserve">Gulbenes novada pašvaldības īpašuma novērtēšanas un izsoļu komisija izvērtējot situāciju, iesaka rīkot otro izsoli ar augšupejošu soli un noteikt otrās izsoles sākumcenu 3900 EUR (trīs tūkstoši deviņi simti </w:t>
      </w:r>
      <w:proofErr w:type="spellStart"/>
      <w:r w:rsidRPr="008C44E5">
        <w:rPr>
          <w:i/>
          <w:szCs w:val="24"/>
          <w:u w:val="none"/>
          <w:lang w:eastAsia="lv-LV"/>
        </w:rPr>
        <w:t>euro</w:t>
      </w:r>
      <w:proofErr w:type="spellEnd"/>
      <w:r w:rsidRPr="008C44E5">
        <w:rPr>
          <w:szCs w:val="24"/>
          <w:u w:val="none"/>
          <w:lang w:eastAsia="lv-LV"/>
        </w:rPr>
        <w:t>).</w:t>
      </w:r>
    </w:p>
    <w:p w14:paraId="673A6FAE" w14:textId="77777777" w:rsidR="008C44E5" w:rsidRPr="008C44E5" w:rsidRDefault="008C44E5" w:rsidP="008C44E5">
      <w:pPr>
        <w:widowControl w:val="0"/>
        <w:spacing w:line="360" w:lineRule="auto"/>
        <w:ind w:firstLine="567"/>
        <w:jc w:val="both"/>
        <w:rPr>
          <w:szCs w:val="24"/>
          <w:u w:val="none"/>
          <w:lang w:eastAsia="lv-LV"/>
        </w:rPr>
      </w:pPr>
      <w:r w:rsidRPr="008C44E5">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8C44E5">
        <w:rPr>
          <w:rFonts w:ascii="Arial" w:hAnsi="Arial" w:cs="Arial"/>
          <w:sz w:val="22"/>
          <w:u w:val="none"/>
          <w:lang w:eastAsia="lv-LV"/>
        </w:rPr>
        <w:t xml:space="preserve"> </w:t>
      </w:r>
      <w:r w:rsidRPr="008C44E5">
        <w:rPr>
          <w:szCs w:val="24"/>
          <w:u w:val="none"/>
          <w:lang w:eastAsia="lv-LV"/>
        </w:rPr>
        <w:t xml:space="preserve">ka tikai domes kompetencē ir pieņemt lēmumus citos ārējos normatīvajos aktos paredzētajos gadījumos. </w:t>
      </w:r>
    </w:p>
    <w:p w14:paraId="47DB4E5C" w14:textId="77777777" w:rsidR="008C44E5" w:rsidRPr="008C44E5" w:rsidRDefault="008C44E5" w:rsidP="008C44E5">
      <w:pPr>
        <w:widowControl w:val="0"/>
        <w:spacing w:line="360" w:lineRule="auto"/>
        <w:ind w:firstLine="567"/>
        <w:jc w:val="both"/>
        <w:rPr>
          <w:szCs w:val="24"/>
          <w:u w:val="none"/>
          <w:lang w:eastAsia="lv-LV"/>
        </w:rPr>
      </w:pPr>
      <w:r w:rsidRPr="008C44E5">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8C44E5">
        <w:rPr>
          <w:szCs w:val="24"/>
          <w:u w:val="none"/>
          <w:lang w:eastAsia="lv-LV"/>
        </w:rPr>
        <w:t>citstarp</w:t>
      </w:r>
      <w:proofErr w:type="spellEnd"/>
      <w:r w:rsidRPr="008C44E5">
        <w:rPr>
          <w:szCs w:val="24"/>
          <w:u w:val="none"/>
          <w:lang w:eastAsia="lv-LV"/>
        </w:rPr>
        <w:t xml:space="preserve"> nosaka, ka publisku personu mantas </w:t>
      </w:r>
      <w:r w:rsidRPr="008C44E5">
        <w:rPr>
          <w:szCs w:val="24"/>
          <w:u w:val="none"/>
          <w:lang w:eastAsia="lv-LV"/>
        </w:rPr>
        <w:lastRenderedPageBreak/>
        <w:t xml:space="preserve">atsavināšanas pamatveids ir mantas pārdošana izsolē. </w:t>
      </w:r>
    </w:p>
    <w:p w14:paraId="435A0BB2" w14:textId="77777777" w:rsidR="008C44E5" w:rsidRPr="008C44E5" w:rsidRDefault="008C44E5" w:rsidP="008C44E5">
      <w:pPr>
        <w:widowControl w:val="0"/>
        <w:spacing w:line="360" w:lineRule="auto"/>
        <w:ind w:firstLine="567"/>
        <w:jc w:val="both"/>
        <w:rPr>
          <w:szCs w:val="24"/>
          <w:u w:val="none"/>
          <w:lang w:eastAsia="lv-LV"/>
        </w:rPr>
      </w:pPr>
      <w:r w:rsidRPr="008C44E5">
        <w:rPr>
          <w:szCs w:val="24"/>
          <w:u w:val="none"/>
          <w:lang w:eastAsia="lv-LV"/>
        </w:rPr>
        <w:t>Šā likuma 15.pants nosaka, ka izsole var būt mutiska, rakstiska, jaukta (mutiska un rakstiska) vai elektroniska. Izsole var būt ar augšupejošu vai lejupejošu soli.</w:t>
      </w:r>
    </w:p>
    <w:p w14:paraId="707F7132" w14:textId="77777777" w:rsidR="008C44E5" w:rsidRPr="008C44E5" w:rsidRDefault="008C44E5" w:rsidP="008C44E5">
      <w:pPr>
        <w:widowControl w:val="0"/>
        <w:spacing w:line="360" w:lineRule="auto"/>
        <w:ind w:firstLine="567"/>
        <w:jc w:val="both"/>
        <w:rPr>
          <w:szCs w:val="24"/>
          <w:u w:val="none"/>
          <w:lang w:eastAsia="lv-LV"/>
        </w:rPr>
      </w:pPr>
      <w:r w:rsidRPr="008C44E5">
        <w:rPr>
          <w:szCs w:val="24"/>
          <w:u w:val="none"/>
          <w:lang w:eastAsia="lv-LV"/>
        </w:rPr>
        <w:t xml:space="preserve">Šā likuma 10.pants </w:t>
      </w:r>
      <w:proofErr w:type="spellStart"/>
      <w:r w:rsidRPr="008C44E5">
        <w:rPr>
          <w:szCs w:val="24"/>
          <w:u w:val="none"/>
          <w:lang w:eastAsia="lv-LV"/>
        </w:rPr>
        <w:t>citstarp</w:t>
      </w:r>
      <w:proofErr w:type="spellEnd"/>
      <w:r w:rsidRPr="008C44E5">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64267A95" w14:textId="77777777" w:rsidR="008C44E5" w:rsidRPr="008C44E5" w:rsidRDefault="008C44E5" w:rsidP="008C44E5">
      <w:pPr>
        <w:spacing w:line="360" w:lineRule="auto"/>
        <w:ind w:firstLine="567"/>
        <w:jc w:val="both"/>
        <w:rPr>
          <w:rFonts w:eastAsia="Calibri"/>
          <w:szCs w:val="24"/>
          <w:u w:val="none"/>
          <w:lang w:eastAsia="lv-LV"/>
        </w:rPr>
      </w:pPr>
      <w:r w:rsidRPr="008C44E5">
        <w:rPr>
          <w:szCs w:val="24"/>
          <w:u w:val="none"/>
          <w:lang w:eastAsia="lv-LV"/>
        </w:rPr>
        <w:t xml:space="preserve">Ņemot vērā Gulbenes novada pašvaldības īpašuma novērtēšanas un izsoļu komisijas 2025.gada 2.oktobra sēdes lēmumu “Par dzīvokļa īpašuma “Lauksaimniecības Skola 20” - 15, Jaungulbenē, Jaungulbenes pagastā, Gulbenes novadā, otrās izsoles sākumcenas noteikšanu” (protokols Nr. GND/2.7.2/25/22 (3.§)), pamatojoties uz Pašvaldību likuma 10.panta pirmās daļas 16. un 21.punktu, Publiskas personas mantas atsavināšanas likuma 3.panta pirmās daļas 1.punktu, 10.pantu, 15.pantu, 32.panta pirmās daļas 1.punktu, </w:t>
      </w:r>
      <w:r w:rsidRPr="008C44E5">
        <w:rPr>
          <w:rFonts w:eastAsia="Calibri"/>
          <w:szCs w:val="24"/>
          <w:u w:val="none"/>
          <w:lang w:eastAsia="lv-LV"/>
        </w:rPr>
        <w:t>un ņemot vērā Attīstības un tautsaimniecības komitejas ieteikumu un Finanšu komitejas ieteikumu, atklāti balsojot ar balsīm “Par” ( ), “Pret” – , “Atturas” – , “Nepiedalās” – , Gulbenes novada pašvaldības dome NOLEMJ:</w:t>
      </w:r>
    </w:p>
    <w:p w14:paraId="333983DE" w14:textId="77777777" w:rsidR="008C44E5" w:rsidRPr="008C44E5" w:rsidRDefault="008C44E5" w:rsidP="008C44E5">
      <w:pPr>
        <w:widowControl w:val="0"/>
        <w:numPr>
          <w:ilvl w:val="0"/>
          <w:numId w:val="10"/>
        </w:numPr>
        <w:tabs>
          <w:tab w:val="left" w:pos="851"/>
        </w:tabs>
        <w:spacing w:line="360" w:lineRule="auto"/>
        <w:ind w:left="0" w:firstLine="567"/>
        <w:contextualSpacing/>
        <w:jc w:val="both"/>
        <w:rPr>
          <w:szCs w:val="24"/>
          <w:u w:val="none"/>
          <w:lang w:eastAsia="lv-LV"/>
        </w:rPr>
      </w:pPr>
      <w:r w:rsidRPr="008C44E5">
        <w:rPr>
          <w:szCs w:val="24"/>
          <w:u w:val="none"/>
          <w:lang w:eastAsia="lv-LV"/>
        </w:rPr>
        <w:t xml:space="preserve">ATZĪT 2025.gada 2.oktobrī rīkoto Gulbenes novada pašvaldībai piederošā dzīvokļa īpašuma “Lauksaimniecības Skola 20” - 15, Jaungulbenē, Jaungulbenes pagastā, Gulbenes novadā, kadastra numurs 5060 900 0164, kas sastāv no divu istabu dzīvokļa ar platību 48,9 </w:t>
      </w:r>
      <w:proofErr w:type="spellStart"/>
      <w:r w:rsidRPr="008C44E5">
        <w:rPr>
          <w:szCs w:val="24"/>
          <w:u w:val="none"/>
          <w:lang w:eastAsia="lv-LV"/>
        </w:rPr>
        <w:t>kv.m</w:t>
      </w:r>
      <w:proofErr w:type="spellEnd"/>
      <w:r w:rsidRPr="008C44E5">
        <w:rPr>
          <w:szCs w:val="24"/>
          <w:u w:val="none"/>
          <w:lang w:eastAsia="lv-LV"/>
        </w:rPr>
        <w:t>. (telpu grupas kadastra apzīmējums 50600040313001015), pie tā piederošām kopīpašuma 4790/79470 domājamajām daļām no dzīvojamās mājas (būves kadastra apzīmējums 50600040313001) un 4790/79470 domājamajām daļām no zemes ar kadastra apzīmējumu 50600040313, pirmo izsoli par nesekmīgu.</w:t>
      </w:r>
    </w:p>
    <w:p w14:paraId="4084980A" w14:textId="77777777" w:rsidR="008C44E5" w:rsidRPr="008C44E5" w:rsidRDefault="008C44E5" w:rsidP="008C44E5">
      <w:pPr>
        <w:widowControl w:val="0"/>
        <w:numPr>
          <w:ilvl w:val="0"/>
          <w:numId w:val="10"/>
        </w:numPr>
        <w:tabs>
          <w:tab w:val="left" w:pos="851"/>
        </w:tabs>
        <w:spacing w:line="360" w:lineRule="auto"/>
        <w:ind w:left="0" w:firstLine="567"/>
        <w:contextualSpacing/>
        <w:jc w:val="both"/>
        <w:rPr>
          <w:szCs w:val="24"/>
          <w:u w:val="none"/>
          <w:lang w:eastAsia="lv-LV"/>
        </w:rPr>
      </w:pPr>
      <w:r w:rsidRPr="008C44E5">
        <w:rPr>
          <w:szCs w:val="24"/>
          <w:u w:val="none"/>
          <w:lang w:eastAsia="lv-LV"/>
        </w:rPr>
        <w:t>RĪKOT šā lēmuma 1.punktā minētā Gulbenes novada pašvaldībai piederošā dzīvokļa īpašuma otro izsoli.</w:t>
      </w:r>
    </w:p>
    <w:p w14:paraId="39C9A0E8" w14:textId="77777777" w:rsidR="008C44E5" w:rsidRPr="008C44E5" w:rsidRDefault="008C44E5" w:rsidP="008C44E5">
      <w:pPr>
        <w:widowControl w:val="0"/>
        <w:numPr>
          <w:ilvl w:val="0"/>
          <w:numId w:val="10"/>
        </w:numPr>
        <w:tabs>
          <w:tab w:val="left" w:pos="851"/>
        </w:tabs>
        <w:spacing w:line="360" w:lineRule="auto"/>
        <w:ind w:left="0" w:firstLine="567"/>
        <w:contextualSpacing/>
        <w:jc w:val="both"/>
        <w:rPr>
          <w:szCs w:val="24"/>
          <w:u w:val="none"/>
          <w:lang w:eastAsia="lv-LV"/>
        </w:rPr>
      </w:pPr>
      <w:r w:rsidRPr="008C44E5">
        <w:rPr>
          <w:szCs w:val="24"/>
          <w:u w:val="none"/>
          <w:lang w:eastAsia="lv-LV"/>
        </w:rPr>
        <w:t xml:space="preserve">APSTIPRINĀT šā lēmuma 1.punktā minētā dzīvokļa īpašuma otrās izsoles sākumcenu 3900 EUR (trīs tūkstoši deviņi simti </w:t>
      </w:r>
      <w:proofErr w:type="spellStart"/>
      <w:r w:rsidRPr="008C44E5">
        <w:rPr>
          <w:i/>
          <w:szCs w:val="24"/>
          <w:u w:val="none"/>
          <w:lang w:eastAsia="lv-LV"/>
        </w:rPr>
        <w:t>euro</w:t>
      </w:r>
      <w:proofErr w:type="spellEnd"/>
      <w:r w:rsidRPr="008C44E5">
        <w:rPr>
          <w:szCs w:val="24"/>
          <w:u w:val="none"/>
          <w:lang w:eastAsia="lv-LV"/>
        </w:rPr>
        <w:t>).</w:t>
      </w:r>
    </w:p>
    <w:p w14:paraId="072EC5FE" w14:textId="77777777" w:rsidR="008C44E5" w:rsidRPr="008C44E5" w:rsidRDefault="008C44E5" w:rsidP="008C44E5">
      <w:pPr>
        <w:widowControl w:val="0"/>
        <w:numPr>
          <w:ilvl w:val="0"/>
          <w:numId w:val="10"/>
        </w:numPr>
        <w:tabs>
          <w:tab w:val="left" w:pos="851"/>
        </w:tabs>
        <w:spacing w:line="360" w:lineRule="auto"/>
        <w:ind w:left="0" w:firstLine="567"/>
        <w:contextualSpacing/>
        <w:jc w:val="both"/>
        <w:rPr>
          <w:szCs w:val="24"/>
          <w:u w:val="none"/>
          <w:lang w:eastAsia="lv-LV"/>
        </w:rPr>
      </w:pPr>
      <w:r w:rsidRPr="008C44E5">
        <w:rPr>
          <w:szCs w:val="24"/>
          <w:u w:val="none"/>
          <w:lang w:eastAsia="lv-LV"/>
        </w:rPr>
        <w:t>APSTIPRINĀT šā lēmuma 1.punktā minētā dzīvokļa īpašuma otrās izsoles noteikumus (pielikums), kas ir šī lēmuma neatņemama sastāvdaļa.</w:t>
      </w:r>
    </w:p>
    <w:p w14:paraId="286E4F5B" w14:textId="77777777" w:rsidR="008C44E5" w:rsidRPr="008C44E5" w:rsidRDefault="008C44E5" w:rsidP="008C44E5">
      <w:pPr>
        <w:widowControl w:val="0"/>
        <w:numPr>
          <w:ilvl w:val="0"/>
          <w:numId w:val="10"/>
        </w:numPr>
        <w:tabs>
          <w:tab w:val="left" w:pos="851"/>
        </w:tabs>
        <w:spacing w:line="360" w:lineRule="auto"/>
        <w:ind w:left="0" w:firstLine="567"/>
        <w:contextualSpacing/>
        <w:jc w:val="both"/>
        <w:rPr>
          <w:szCs w:val="24"/>
          <w:u w:val="none"/>
          <w:lang w:eastAsia="lv-LV"/>
        </w:rPr>
      </w:pPr>
      <w:r w:rsidRPr="008C44E5">
        <w:rPr>
          <w:szCs w:val="24"/>
          <w:u w:val="none"/>
          <w:lang w:eastAsia="lv-LV"/>
        </w:rPr>
        <w:t>UZDOT Gulbenes novada pašvaldības īpašuma novērtēšanas un izsoļu komisijai rīkot šā lēmuma 1.punktā minētā dzīvokļa īpašuma otro izsoli.</w:t>
      </w:r>
    </w:p>
    <w:p w14:paraId="2AE724BC" w14:textId="77777777" w:rsidR="008C44E5" w:rsidRPr="008C44E5" w:rsidRDefault="008C44E5" w:rsidP="008C44E5">
      <w:pPr>
        <w:widowControl w:val="0"/>
        <w:numPr>
          <w:ilvl w:val="0"/>
          <w:numId w:val="10"/>
        </w:numPr>
        <w:tabs>
          <w:tab w:val="left" w:pos="851"/>
        </w:tabs>
        <w:spacing w:line="360" w:lineRule="auto"/>
        <w:ind w:left="0" w:firstLine="567"/>
        <w:contextualSpacing/>
        <w:jc w:val="both"/>
        <w:rPr>
          <w:szCs w:val="24"/>
          <w:u w:val="none"/>
          <w:lang w:eastAsia="lv-LV"/>
        </w:rPr>
      </w:pPr>
      <w:r w:rsidRPr="008C44E5">
        <w:rPr>
          <w:szCs w:val="24"/>
          <w:u w:val="none"/>
          <w:lang w:eastAsia="lv-LV"/>
        </w:rPr>
        <w:t>Lēmuma izpildes kontroli veikt Gulbenes novada pašvaldības izpilddirektoram.</w:t>
      </w:r>
    </w:p>
    <w:p w14:paraId="00790F80" w14:textId="77777777" w:rsidR="008C44E5" w:rsidRPr="008C44E5" w:rsidRDefault="008C44E5" w:rsidP="008C44E5">
      <w:pPr>
        <w:widowControl w:val="0"/>
        <w:tabs>
          <w:tab w:val="left" w:pos="851"/>
        </w:tabs>
        <w:spacing w:line="360" w:lineRule="auto"/>
        <w:ind w:left="567"/>
        <w:contextualSpacing/>
        <w:jc w:val="both"/>
        <w:rPr>
          <w:szCs w:val="24"/>
          <w:u w:val="none"/>
          <w:lang w:eastAsia="lv-LV"/>
        </w:rPr>
      </w:pPr>
    </w:p>
    <w:p w14:paraId="3F5454C0" w14:textId="77777777" w:rsidR="008C44E5" w:rsidRPr="008C44E5" w:rsidRDefault="008C44E5" w:rsidP="008C44E5">
      <w:pPr>
        <w:tabs>
          <w:tab w:val="left" w:pos="7230"/>
        </w:tabs>
        <w:spacing w:line="360" w:lineRule="auto"/>
        <w:jc w:val="both"/>
        <w:rPr>
          <w:sz w:val="8"/>
          <w:szCs w:val="8"/>
          <w:u w:val="none"/>
          <w:lang w:eastAsia="lv-LV"/>
        </w:rPr>
      </w:pPr>
    </w:p>
    <w:p w14:paraId="4F7AA4F4" w14:textId="48C3F2E1" w:rsidR="008C44E5" w:rsidRPr="008C44E5" w:rsidRDefault="00133A42" w:rsidP="008C44E5">
      <w:pPr>
        <w:spacing w:after="160" w:line="259" w:lineRule="auto"/>
        <w:jc w:val="right"/>
        <w:rPr>
          <w:szCs w:val="24"/>
          <w:u w:val="none"/>
          <w:lang w:eastAsia="lv-LV"/>
        </w:rPr>
      </w:pPr>
      <w:r>
        <w:rPr>
          <w:szCs w:val="24"/>
          <w:u w:val="none"/>
          <w:lang w:eastAsia="lv-LV"/>
        </w:rPr>
        <w:t>3.</w:t>
      </w:r>
      <w:r w:rsidR="008C44E5" w:rsidRPr="008C44E5">
        <w:rPr>
          <w:szCs w:val="24"/>
          <w:u w:val="none"/>
          <w:lang w:eastAsia="lv-LV"/>
        </w:rPr>
        <w:t>Pielikums 30.10.2025. Gulbenes novada pašvaldības domes lēmumam Nr. GND/2025/</w:t>
      </w:r>
    </w:p>
    <w:p w14:paraId="2F171017" w14:textId="77777777" w:rsidR="008C44E5" w:rsidRPr="008C44E5" w:rsidRDefault="008C44E5" w:rsidP="008C44E5">
      <w:pPr>
        <w:jc w:val="center"/>
        <w:rPr>
          <w:b/>
          <w:caps/>
          <w:szCs w:val="24"/>
          <w:u w:val="none"/>
          <w:lang w:eastAsia="lv-LV"/>
        </w:rPr>
      </w:pPr>
      <w:r w:rsidRPr="008C44E5">
        <w:rPr>
          <w:b/>
          <w:caps/>
          <w:szCs w:val="24"/>
          <w:u w:val="none"/>
          <w:lang w:eastAsia="lv-LV"/>
        </w:rPr>
        <w:t xml:space="preserve">Gulbenes novada pašvaldības dzīvokļa īpašuma </w:t>
      </w:r>
    </w:p>
    <w:p w14:paraId="22D107F7" w14:textId="77777777" w:rsidR="008C44E5" w:rsidRPr="008C44E5" w:rsidRDefault="008C44E5" w:rsidP="008C44E5">
      <w:pPr>
        <w:jc w:val="center"/>
        <w:rPr>
          <w:b/>
          <w:szCs w:val="24"/>
          <w:u w:val="none"/>
          <w:lang w:eastAsia="lv-LV"/>
        </w:rPr>
      </w:pPr>
      <w:r w:rsidRPr="008C44E5">
        <w:rPr>
          <w:b/>
          <w:caps/>
          <w:szCs w:val="24"/>
          <w:u w:val="none"/>
          <w:lang w:eastAsia="lv-LV"/>
        </w:rPr>
        <w:lastRenderedPageBreak/>
        <w:t xml:space="preserve">“Lauksaimniecības skola 20” – 15, jaungulbenē, jaungulbenes pagastā, gulbenes novadā, </w:t>
      </w:r>
      <w:r w:rsidRPr="008C44E5">
        <w:rPr>
          <w:b/>
          <w:szCs w:val="24"/>
          <w:u w:val="none"/>
          <w:lang w:eastAsia="lv-LV"/>
        </w:rPr>
        <w:t>OTRĀS IZSOLES NOTEIKUMI</w:t>
      </w:r>
    </w:p>
    <w:p w14:paraId="482B5EC1" w14:textId="77777777" w:rsidR="008C44E5" w:rsidRPr="008C44E5" w:rsidRDefault="008C44E5" w:rsidP="008C44E5">
      <w:pPr>
        <w:jc w:val="center"/>
        <w:rPr>
          <w:b/>
          <w:szCs w:val="24"/>
          <w:u w:val="none"/>
          <w:lang w:eastAsia="lv-LV"/>
        </w:rPr>
      </w:pPr>
    </w:p>
    <w:p w14:paraId="42DEEBA7" w14:textId="77777777" w:rsidR="008C44E5" w:rsidRPr="008C44E5" w:rsidRDefault="008C44E5" w:rsidP="008C44E5">
      <w:pPr>
        <w:tabs>
          <w:tab w:val="left" w:pos="0"/>
          <w:tab w:val="left" w:pos="426"/>
          <w:tab w:val="left" w:pos="709"/>
        </w:tabs>
        <w:ind w:right="45"/>
        <w:jc w:val="center"/>
        <w:rPr>
          <w:b/>
          <w:szCs w:val="24"/>
          <w:u w:val="none"/>
        </w:rPr>
      </w:pPr>
      <w:r w:rsidRPr="008C44E5">
        <w:rPr>
          <w:b/>
          <w:szCs w:val="24"/>
          <w:u w:val="none"/>
        </w:rPr>
        <w:t>1. Vispārīgie noteikumi</w:t>
      </w:r>
    </w:p>
    <w:p w14:paraId="7D0341D4" w14:textId="77777777" w:rsidR="008C44E5" w:rsidRPr="008C44E5" w:rsidRDefault="008C44E5" w:rsidP="008C44E5">
      <w:pPr>
        <w:tabs>
          <w:tab w:val="left" w:pos="0"/>
          <w:tab w:val="left" w:pos="426"/>
          <w:tab w:val="left" w:pos="709"/>
        </w:tabs>
        <w:ind w:right="45"/>
        <w:jc w:val="center"/>
        <w:rPr>
          <w:b/>
          <w:szCs w:val="24"/>
          <w:u w:val="none"/>
        </w:rPr>
      </w:pPr>
    </w:p>
    <w:p w14:paraId="01014BE5" w14:textId="77777777" w:rsidR="008C44E5" w:rsidRPr="008C44E5" w:rsidRDefault="008C44E5" w:rsidP="008C44E5">
      <w:pPr>
        <w:tabs>
          <w:tab w:val="left" w:pos="567"/>
        </w:tabs>
        <w:spacing w:line="360" w:lineRule="auto"/>
        <w:ind w:left="567" w:right="-1" w:hanging="567"/>
        <w:jc w:val="both"/>
        <w:rPr>
          <w:szCs w:val="24"/>
          <w:u w:val="none"/>
          <w:lang w:eastAsia="lv-LV"/>
        </w:rPr>
      </w:pPr>
      <w:r w:rsidRPr="008C44E5">
        <w:rPr>
          <w:szCs w:val="24"/>
          <w:u w:val="none"/>
        </w:rPr>
        <w:t xml:space="preserve">1.1. </w:t>
      </w:r>
      <w:r w:rsidRPr="008C44E5">
        <w:rPr>
          <w:szCs w:val="24"/>
          <w:u w:val="none"/>
        </w:rPr>
        <w:tab/>
      </w:r>
      <w:r w:rsidRPr="008C44E5">
        <w:rPr>
          <w:szCs w:val="24"/>
          <w:u w:val="none"/>
          <w:lang w:eastAsia="lv-LV"/>
        </w:rPr>
        <w:t xml:space="preserve">Šie noteikumi nosaka kārtību, kādā tiek rīkota otrā mutiskā atklātā izsole ar augšupejošu soli Gulbenes novada pašvaldības </w:t>
      </w:r>
      <w:r w:rsidRPr="008C44E5">
        <w:rPr>
          <w:rFonts w:eastAsia="SimSun"/>
          <w:szCs w:val="24"/>
          <w:u w:val="none"/>
          <w:lang w:eastAsia="zh-CN" w:bidi="hi-IN"/>
        </w:rPr>
        <w:t xml:space="preserve">dzīvokļa īpašuma </w:t>
      </w:r>
      <w:r w:rsidRPr="008C44E5">
        <w:rPr>
          <w:szCs w:val="24"/>
          <w:u w:val="none"/>
          <w:lang w:eastAsia="lv-LV"/>
        </w:rPr>
        <w:t>Lauksaimniecības Skola 20” - 15, Jaungulbenē, Jaungulbenes pagastā, Gulbenes novadā, kadastra numurs 5060 900 0164</w:t>
      </w:r>
      <w:r w:rsidRPr="008C44E5">
        <w:rPr>
          <w:rFonts w:eastAsia="SimSun"/>
          <w:szCs w:val="24"/>
          <w:u w:val="none"/>
          <w:lang w:eastAsia="zh-CN" w:bidi="hi-IN"/>
        </w:rPr>
        <w:t xml:space="preserve"> </w:t>
      </w:r>
      <w:r w:rsidRPr="008C44E5">
        <w:rPr>
          <w:szCs w:val="24"/>
          <w:u w:val="none"/>
          <w:lang w:eastAsia="lv-LV"/>
        </w:rPr>
        <w:t xml:space="preserve">(turpmāk – Objekts), pircēja noteikšanai. </w:t>
      </w:r>
    </w:p>
    <w:p w14:paraId="29C936A2" w14:textId="77777777" w:rsidR="008C44E5" w:rsidRPr="008C44E5" w:rsidRDefault="008C44E5" w:rsidP="008C44E5">
      <w:pPr>
        <w:tabs>
          <w:tab w:val="left" w:pos="567"/>
        </w:tabs>
        <w:spacing w:line="360" w:lineRule="auto"/>
        <w:ind w:left="567" w:right="-1" w:hanging="567"/>
        <w:jc w:val="both"/>
        <w:rPr>
          <w:szCs w:val="24"/>
          <w:u w:val="none"/>
          <w:lang w:eastAsia="lv-LV"/>
        </w:rPr>
      </w:pPr>
      <w:r w:rsidRPr="008C44E5">
        <w:rPr>
          <w:szCs w:val="24"/>
          <w:u w:val="none"/>
          <w:lang w:eastAsia="lv-LV"/>
        </w:rPr>
        <w:t xml:space="preserve">1.2. </w:t>
      </w:r>
      <w:r w:rsidRPr="008C44E5">
        <w:rPr>
          <w:szCs w:val="24"/>
          <w:u w:val="none"/>
          <w:lang w:eastAsia="lv-LV"/>
        </w:rPr>
        <w:tab/>
        <w:t>Izsole notiek ievērojot Pašvaldību likumu, Publiskas personas mantas atsavināšanas likumu un šos izsoles noteikumus.</w:t>
      </w:r>
    </w:p>
    <w:p w14:paraId="27419F4C" w14:textId="77777777" w:rsidR="008C44E5" w:rsidRPr="008C44E5" w:rsidRDefault="008C44E5" w:rsidP="008C44E5">
      <w:pPr>
        <w:tabs>
          <w:tab w:val="left" w:pos="426"/>
          <w:tab w:val="left" w:pos="567"/>
        </w:tabs>
        <w:spacing w:line="360" w:lineRule="auto"/>
        <w:ind w:left="567" w:right="-1" w:hanging="567"/>
        <w:jc w:val="both"/>
        <w:rPr>
          <w:szCs w:val="24"/>
          <w:u w:val="none"/>
          <w:lang w:val="da-DK" w:eastAsia="lv-LV"/>
        </w:rPr>
      </w:pPr>
      <w:r w:rsidRPr="008C44E5">
        <w:rPr>
          <w:szCs w:val="24"/>
          <w:u w:val="none"/>
          <w:lang w:eastAsia="lv-LV"/>
        </w:rPr>
        <w:t>1.3.</w:t>
      </w:r>
      <w:r w:rsidRPr="008C44E5">
        <w:rPr>
          <w:szCs w:val="24"/>
          <w:u w:val="none"/>
          <w:lang w:eastAsia="lv-LV"/>
        </w:rPr>
        <w:tab/>
      </w:r>
      <w:r w:rsidRPr="008C44E5">
        <w:rPr>
          <w:szCs w:val="24"/>
          <w:u w:val="none"/>
          <w:lang w:eastAsia="lv-LV"/>
        </w:rPr>
        <w:tab/>
        <w:t>Objekta izsoli rīko Gulbenes novada pašvaldības domes izveidotā Gulbenes novada pašvaldības īpašuma novērtēšanas un izsoļu komisija (turpmāk – Izsoles komisija).</w:t>
      </w:r>
    </w:p>
    <w:p w14:paraId="1B88FFAA" w14:textId="77777777" w:rsidR="008C44E5" w:rsidRPr="008C44E5" w:rsidRDefault="008C44E5" w:rsidP="008C44E5">
      <w:pPr>
        <w:tabs>
          <w:tab w:val="left" w:pos="567"/>
        </w:tabs>
        <w:spacing w:line="360" w:lineRule="auto"/>
        <w:ind w:left="567" w:hanging="567"/>
        <w:jc w:val="both"/>
        <w:rPr>
          <w:szCs w:val="24"/>
          <w:u w:val="none"/>
        </w:rPr>
      </w:pPr>
      <w:r w:rsidRPr="008C44E5">
        <w:rPr>
          <w:szCs w:val="24"/>
          <w:u w:val="none"/>
        </w:rPr>
        <w:t>1.4.</w:t>
      </w:r>
      <w:r w:rsidRPr="008C44E5">
        <w:rPr>
          <w:szCs w:val="24"/>
          <w:u w:val="none"/>
        </w:rPr>
        <w:tab/>
        <w:t>Ziņas par izsolē atsavināmo Objektu:</w:t>
      </w:r>
    </w:p>
    <w:p w14:paraId="71C4DECE" w14:textId="77777777" w:rsidR="008C44E5" w:rsidRPr="008C44E5" w:rsidRDefault="008C44E5" w:rsidP="008C44E5">
      <w:pPr>
        <w:tabs>
          <w:tab w:val="left" w:pos="1418"/>
        </w:tabs>
        <w:spacing w:line="360" w:lineRule="auto"/>
        <w:ind w:left="1418" w:right="43" w:hanging="851"/>
        <w:jc w:val="both"/>
        <w:rPr>
          <w:szCs w:val="24"/>
          <w:u w:val="none"/>
        </w:rPr>
      </w:pPr>
      <w:r w:rsidRPr="008C44E5">
        <w:rPr>
          <w:szCs w:val="24"/>
          <w:u w:val="none"/>
        </w:rPr>
        <w:t xml:space="preserve">1.4.1. </w:t>
      </w:r>
      <w:r w:rsidRPr="008C44E5">
        <w:rPr>
          <w:szCs w:val="24"/>
          <w:u w:val="none"/>
        </w:rPr>
        <w:tab/>
        <w:t xml:space="preserve">Objekts: </w:t>
      </w:r>
      <w:r w:rsidRPr="008C44E5">
        <w:rPr>
          <w:szCs w:val="24"/>
          <w:u w:val="none"/>
          <w:lang w:eastAsia="lv-LV"/>
        </w:rPr>
        <w:t xml:space="preserve">dzīvokļa īpašums “Lauksaimniecības Skola 20” - 15, Jaungulbenē, Jaungulbenes pagastā, Gulbenes novadā, kadastra numurs 5060 900 0164, kas sastāv no divu istabu dzīvokļa ar platību 48,9 </w:t>
      </w:r>
      <w:proofErr w:type="spellStart"/>
      <w:r w:rsidRPr="008C44E5">
        <w:rPr>
          <w:szCs w:val="24"/>
          <w:u w:val="none"/>
          <w:lang w:eastAsia="lv-LV"/>
        </w:rPr>
        <w:t>kv.m</w:t>
      </w:r>
      <w:proofErr w:type="spellEnd"/>
      <w:r w:rsidRPr="008C44E5">
        <w:rPr>
          <w:szCs w:val="24"/>
          <w:u w:val="none"/>
          <w:lang w:eastAsia="lv-LV"/>
        </w:rPr>
        <w:t>. (telpu grupas kadastra apzīmējums 50600040313001015), pie tā piederošām kopīpašuma 4790/79470 domājamajām daļām no dzīvojamās mājas (būves kadastra apzīmējums 50600040313001) un 4790/79470 domājamajām daļām no zemes ar kadastra apzīmējumu 50600040313.</w:t>
      </w:r>
    </w:p>
    <w:p w14:paraId="28A47651" w14:textId="77777777" w:rsidR="008C44E5" w:rsidRPr="008C44E5" w:rsidRDefault="008C44E5" w:rsidP="008C44E5">
      <w:pPr>
        <w:tabs>
          <w:tab w:val="left" w:pos="1418"/>
        </w:tabs>
        <w:spacing w:line="360" w:lineRule="auto"/>
        <w:ind w:left="1418" w:right="43" w:hanging="851"/>
        <w:jc w:val="both"/>
        <w:rPr>
          <w:szCs w:val="24"/>
          <w:u w:val="none"/>
        </w:rPr>
      </w:pPr>
      <w:r w:rsidRPr="008C44E5">
        <w:rPr>
          <w:szCs w:val="24"/>
          <w:u w:val="none"/>
        </w:rPr>
        <w:t>1.4.2.</w:t>
      </w:r>
      <w:r w:rsidRPr="008C44E5">
        <w:rPr>
          <w:szCs w:val="24"/>
          <w:u w:val="none"/>
          <w:lang w:eastAsia="lv-LV"/>
        </w:rPr>
        <w:t xml:space="preserve"> </w:t>
      </w:r>
      <w:r w:rsidRPr="008C44E5">
        <w:rPr>
          <w:szCs w:val="24"/>
          <w:u w:val="none"/>
          <w:lang w:eastAsia="lv-LV"/>
        </w:rPr>
        <w:tab/>
        <w:t>Objekts ir Gulbenes novada pašvaldības īpašums. Tas reģistrēts Jaungulbenes pagasta zemesgrāmatas nodalījumā Nr. 323 15.</w:t>
      </w:r>
    </w:p>
    <w:p w14:paraId="485BCBD4" w14:textId="77777777" w:rsidR="008C44E5" w:rsidRPr="008C44E5" w:rsidRDefault="008C44E5" w:rsidP="008C44E5">
      <w:pPr>
        <w:tabs>
          <w:tab w:val="left" w:pos="1418"/>
        </w:tabs>
        <w:spacing w:line="360" w:lineRule="auto"/>
        <w:ind w:left="1418" w:right="43" w:hanging="851"/>
        <w:jc w:val="both"/>
        <w:rPr>
          <w:szCs w:val="24"/>
          <w:u w:val="none"/>
        </w:rPr>
      </w:pPr>
      <w:r w:rsidRPr="008C44E5">
        <w:rPr>
          <w:szCs w:val="24"/>
          <w:u w:val="none"/>
        </w:rPr>
        <w:t xml:space="preserve">1.4.3. </w:t>
      </w:r>
      <w:r w:rsidRPr="008C44E5">
        <w:rPr>
          <w:szCs w:val="24"/>
          <w:u w:val="none"/>
        </w:rPr>
        <w:tab/>
      </w:r>
      <w:r w:rsidRPr="008C44E5">
        <w:rPr>
          <w:szCs w:val="24"/>
          <w:u w:val="none"/>
          <w:lang w:eastAsia="lv-LV"/>
        </w:rPr>
        <w:t>Pirmpirkuma tiesības uz Objekta iegādi nav</w:t>
      </w:r>
      <w:r w:rsidRPr="008C44E5">
        <w:rPr>
          <w:szCs w:val="24"/>
          <w:u w:val="none"/>
        </w:rPr>
        <w:t>.</w:t>
      </w:r>
    </w:p>
    <w:p w14:paraId="04A76C05" w14:textId="77777777" w:rsidR="008C44E5" w:rsidRPr="008C44E5" w:rsidRDefault="008C44E5" w:rsidP="008C44E5">
      <w:pPr>
        <w:tabs>
          <w:tab w:val="left" w:pos="567"/>
        </w:tabs>
        <w:spacing w:line="360" w:lineRule="auto"/>
        <w:ind w:left="567" w:right="43" w:hanging="567"/>
        <w:jc w:val="both"/>
        <w:rPr>
          <w:bCs/>
          <w:szCs w:val="24"/>
          <w:u w:val="none"/>
        </w:rPr>
      </w:pPr>
      <w:r w:rsidRPr="008C44E5">
        <w:rPr>
          <w:szCs w:val="24"/>
          <w:u w:val="none"/>
        </w:rPr>
        <w:t xml:space="preserve">1.5. </w:t>
      </w:r>
      <w:r w:rsidRPr="008C44E5">
        <w:rPr>
          <w:szCs w:val="24"/>
          <w:u w:val="none"/>
        </w:rPr>
        <w:tab/>
        <w:t xml:space="preserve">Sludinājums </w:t>
      </w:r>
      <w:r w:rsidRPr="008C44E5">
        <w:rPr>
          <w:bCs/>
          <w:szCs w:val="24"/>
          <w:u w:val="none"/>
        </w:rPr>
        <w:t xml:space="preserve">par Objekta atsavināšanu izsolē tiek publicēts Latvijas Republikas oficiālajā izdevumā “Latvijas Vēstnesis”, Gulbenes novada pašvaldības tīmekļa vietnē </w:t>
      </w:r>
      <w:hyperlink r:id="rId24" w:history="1">
        <w:r w:rsidRPr="008C44E5">
          <w:rPr>
            <w:bCs/>
            <w:szCs w:val="24"/>
          </w:rPr>
          <w:t>www.gulbene.lv</w:t>
        </w:r>
      </w:hyperlink>
      <w:r w:rsidRPr="008C44E5">
        <w:rPr>
          <w:bCs/>
          <w:szCs w:val="24"/>
          <w:u w:val="none"/>
        </w:rPr>
        <w:t>.</w:t>
      </w:r>
    </w:p>
    <w:p w14:paraId="25E7B3CA" w14:textId="77777777" w:rsidR="008C44E5" w:rsidRPr="008C44E5" w:rsidRDefault="008C44E5" w:rsidP="008C44E5">
      <w:pPr>
        <w:tabs>
          <w:tab w:val="left" w:pos="567"/>
        </w:tabs>
        <w:spacing w:line="360" w:lineRule="auto"/>
        <w:ind w:left="567" w:right="43" w:hanging="567"/>
        <w:jc w:val="both"/>
        <w:rPr>
          <w:szCs w:val="24"/>
          <w:u w:val="none"/>
          <w:lang w:eastAsia="lv-LV"/>
        </w:rPr>
      </w:pPr>
      <w:r w:rsidRPr="008C44E5">
        <w:rPr>
          <w:szCs w:val="24"/>
          <w:u w:val="none"/>
        </w:rPr>
        <w:t xml:space="preserve">1.6. </w:t>
      </w:r>
      <w:r w:rsidRPr="008C44E5">
        <w:rPr>
          <w:szCs w:val="24"/>
          <w:u w:val="none"/>
        </w:rPr>
        <w:tab/>
      </w:r>
      <w:r w:rsidRPr="008C44E5">
        <w:rPr>
          <w:szCs w:val="24"/>
          <w:u w:val="none"/>
          <w:lang w:eastAsia="lv-LV"/>
        </w:rPr>
        <w:t xml:space="preserve">Ar izsoles noteikumiem var iepazīties Gulbenes novada pašvaldības tīmekļa vietnē </w:t>
      </w:r>
      <w:hyperlink r:id="rId25" w:history="1">
        <w:r w:rsidRPr="008C44E5">
          <w:rPr>
            <w:rFonts w:cs="Arial"/>
            <w:szCs w:val="24"/>
            <w:lang w:eastAsia="lv-LV"/>
          </w:rPr>
          <w:t>www.gulbene.lv</w:t>
        </w:r>
      </w:hyperlink>
      <w:r w:rsidRPr="008C44E5">
        <w:rPr>
          <w:szCs w:val="24"/>
          <w:u w:val="none"/>
          <w:lang w:eastAsia="lv-LV"/>
        </w:rPr>
        <w:t>.</w:t>
      </w:r>
    </w:p>
    <w:p w14:paraId="44E91A29" w14:textId="77777777" w:rsidR="008C44E5" w:rsidRPr="008C44E5" w:rsidRDefault="008C44E5" w:rsidP="008C44E5">
      <w:pPr>
        <w:keepLines/>
        <w:tabs>
          <w:tab w:val="left" w:pos="567"/>
        </w:tabs>
        <w:spacing w:line="360" w:lineRule="auto"/>
        <w:ind w:left="567" w:right="43" w:hanging="567"/>
        <w:jc w:val="both"/>
        <w:rPr>
          <w:b/>
          <w:szCs w:val="24"/>
          <w:u w:val="none"/>
        </w:rPr>
      </w:pPr>
      <w:r w:rsidRPr="008C44E5">
        <w:rPr>
          <w:szCs w:val="24"/>
          <w:u w:val="none"/>
          <w:lang w:eastAsia="lv-LV"/>
        </w:rPr>
        <w:t xml:space="preserve">1.7. </w:t>
      </w:r>
      <w:r w:rsidRPr="008C44E5">
        <w:rPr>
          <w:szCs w:val="24"/>
          <w:u w:val="none"/>
          <w:lang w:eastAsia="lv-LV"/>
        </w:rPr>
        <w:tab/>
      </w:r>
      <w:r w:rsidRPr="008C44E5">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6" w:history="1">
        <w:r w:rsidRPr="008C44E5">
          <w:rPr>
            <w:rFonts w:cs="Arial"/>
            <w:szCs w:val="24"/>
          </w:rPr>
          <w:t>dome@gulbene.lv</w:t>
        </w:r>
      </w:hyperlink>
      <w:r w:rsidRPr="008C44E5">
        <w:rPr>
          <w:szCs w:val="24"/>
          <w:u w:val="none"/>
        </w:rPr>
        <w:t xml:space="preserve">, </w:t>
      </w:r>
      <w:r w:rsidRPr="008C44E5">
        <w:rPr>
          <w:szCs w:val="24"/>
          <w:u w:val="none"/>
          <w:lang w:eastAsia="lv-LV"/>
        </w:rPr>
        <w:t>pa tālruni 64497616 (</w:t>
      </w:r>
      <w:proofErr w:type="spellStart"/>
      <w:r w:rsidRPr="008C44E5">
        <w:rPr>
          <w:szCs w:val="24"/>
          <w:u w:val="none"/>
          <w:lang w:eastAsia="lv-LV"/>
        </w:rPr>
        <w:t>Daukstu</w:t>
      </w:r>
      <w:proofErr w:type="spellEnd"/>
      <w:r w:rsidRPr="008C44E5">
        <w:rPr>
          <w:szCs w:val="24"/>
          <w:u w:val="none"/>
          <w:lang w:eastAsia="lv-LV"/>
        </w:rPr>
        <w:t>, Galgauskas, Jaungulbenes un Līgo pagastu apvienības pārvalde) vai 26353089 (</w:t>
      </w:r>
      <w:proofErr w:type="spellStart"/>
      <w:r w:rsidRPr="008C44E5">
        <w:rPr>
          <w:szCs w:val="24"/>
          <w:u w:val="none"/>
          <w:lang w:eastAsia="lv-LV"/>
        </w:rPr>
        <w:t>Daukstu</w:t>
      </w:r>
      <w:proofErr w:type="spellEnd"/>
      <w:r w:rsidRPr="008C44E5">
        <w:rPr>
          <w:szCs w:val="24"/>
          <w:u w:val="none"/>
          <w:lang w:eastAsia="lv-LV"/>
        </w:rPr>
        <w:t xml:space="preserve">, Galgauskas, Jaungulbenes un Līgo pagastu apvienības pārvaldes vadītājs </w:t>
      </w:r>
      <w:proofErr w:type="spellStart"/>
      <w:r w:rsidRPr="008C44E5">
        <w:rPr>
          <w:szCs w:val="24"/>
          <w:u w:val="none"/>
          <w:lang w:eastAsia="lv-LV"/>
        </w:rPr>
        <w:t>J.Duļbinskis</w:t>
      </w:r>
      <w:proofErr w:type="spellEnd"/>
      <w:r w:rsidRPr="008C44E5">
        <w:rPr>
          <w:szCs w:val="24"/>
          <w:u w:val="none"/>
          <w:lang w:eastAsia="lv-LV"/>
        </w:rPr>
        <w:t>).</w:t>
      </w:r>
    </w:p>
    <w:p w14:paraId="3D9D5F33" w14:textId="77777777" w:rsidR="008C44E5" w:rsidRPr="008C44E5" w:rsidRDefault="008C44E5" w:rsidP="008C44E5">
      <w:pPr>
        <w:shd w:val="clear" w:color="auto" w:fill="FFFFFF"/>
        <w:tabs>
          <w:tab w:val="left" w:pos="720"/>
        </w:tabs>
        <w:jc w:val="center"/>
        <w:rPr>
          <w:b/>
          <w:szCs w:val="24"/>
          <w:u w:val="none"/>
        </w:rPr>
      </w:pPr>
      <w:r w:rsidRPr="008C44E5">
        <w:rPr>
          <w:b/>
          <w:szCs w:val="24"/>
          <w:u w:val="none"/>
        </w:rPr>
        <w:t>2. Izsoles veids, maksājumi un samaksas kārtība</w:t>
      </w:r>
    </w:p>
    <w:p w14:paraId="595A0C3B" w14:textId="77777777" w:rsidR="008C44E5" w:rsidRPr="008C44E5" w:rsidRDefault="008C44E5" w:rsidP="008C44E5">
      <w:pPr>
        <w:shd w:val="clear" w:color="auto" w:fill="FFFFFF"/>
        <w:tabs>
          <w:tab w:val="left" w:pos="720"/>
        </w:tabs>
        <w:jc w:val="center"/>
        <w:rPr>
          <w:b/>
          <w:szCs w:val="24"/>
          <w:u w:val="none"/>
        </w:rPr>
      </w:pPr>
    </w:p>
    <w:p w14:paraId="6E941211" w14:textId="77777777" w:rsidR="008C44E5" w:rsidRPr="008C44E5" w:rsidRDefault="008C44E5" w:rsidP="008C44E5">
      <w:pPr>
        <w:keepLines/>
        <w:tabs>
          <w:tab w:val="left" w:pos="567"/>
        </w:tabs>
        <w:spacing w:line="360" w:lineRule="auto"/>
        <w:ind w:left="567" w:right="43" w:hanging="567"/>
        <w:jc w:val="both"/>
        <w:rPr>
          <w:bCs/>
          <w:szCs w:val="24"/>
          <w:u w:val="none"/>
        </w:rPr>
      </w:pPr>
      <w:r w:rsidRPr="008C44E5">
        <w:rPr>
          <w:bCs/>
          <w:szCs w:val="24"/>
          <w:u w:val="none"/>
        </w:rPr>
        <w:t xml:space="preserve">2.1. </w:t>
      </w:r>
      <w:r w:rsidRPr="008C44E5">
        <w:rPr>
          <w:bCs/>
          <w:szCs w:val="24"/>
          <w:u w:val="none"/>
        </w:rPr>
        <w:tab/>
        <w:t>Objekta atsavināšanas veids ir mutiska atklāta izsole ar augšupejošu soli.</w:t>
      </w:r>
    </w:p>
    <w:p w14:paraId="4185FFD3" w14:textId="77777777" w:rsidR="008C44E5" w:rsidRPr="008C44E5" w:rsidRDefault="008C44E5" w:rsidP="008C44E5">
      <w:pPr>
        <w:keepLines/>
        <w:tabs>
          <w:tab w:val="left" w:pos="567"/>
        </w:tabs>
        <w:spacing w:line="360" w:lineRule="auto"/>
        <w:ind w:left="567" w:right="43" w:hanging="567"/>
        <w:jc w:val="both"/>
        <w:rPr>
          <w:bCs/>
          <w:szCs w:val="24"/>
          <w:u w:val="none"/>
        </w:rPr>
      </w:pPr>
      <w:r w:rsidRPr="008C44E5">
        <w:rPr>
          <w:bCs/>
          <w:szCs w:val="24"/>
          <w:u w:val="none"/>
        </w:rPr>
        <w:t xml:space="preserve">2.2. </w:t>
      </w:r>
      <w:r w:rsidRPr="008C44E5">
        <w:rPr>
          <w:bCs/>
          <w:szCs w:val="24"/>
          <w:u w:val="none"/>
        </w:rPr>
        <w:tab/>
        <w:t xml:space="preserve">Maksāšanas līdzekļi – 100% </w:t>
      </w:r>
      <w:proofErr w:type="spellStart"/>
      <w:r w:rsidRPr="008C44E5">
        <w:rPr>
          <w:bCs/>
          <w:i/>
          <w:szCs w:val="24"/>
          <w:u w:val="none"/>
        </w:rPr>
        <w:t>euro</w:t>
      </w:r>
      <w:proofErr w:type="spellEnd"/>
      <w:r w:rsidRPr="008C44E5">
        <w:rPr>
          <w:bCs/>
          <w:szCs w:val="24"/>
          <w:u w:val="none"/>
        </w:rPr>
        <w:t>.</w:t>
      </w:r>
    </w:p>
    <w:p w14:paraId="4CB41FFD" w14:textId="77777777" w:rsidR="008C44E5" w:rsidRPr="008C44E5" w:rsidRDefault="008C44E5" w:rsidP="008C44E5">
      <w:pPr>
        <w:tabs>
          <w:tab w:val="left" w:pos="567"/>
        </w:tabs>
        <w:spacing w:line="360" w:lineRule="auto"/>
        <w:ind w:left="567" w:right="43" w:hanging="567"/>
        <w:jc w:val="both"/>
        <w:rPr>
          <w:szCs w:val="24"/>
          <w:u w:val="none"/>
        </w:rPr>
      </w:pPr>
      <w:r w:rsidRPr="008C44E5">
        <w:rPr>
          <w:bCs/>
          <w:szCs w:val="24"/>
          <w:u w:val="none"/>
        </w:rPr>
        <w:lastRenderedPageBreak/>
        <w:t xml:space="preserve">2.3. </w:t>
      </w:r>
      <w:r w:rsidRPr="008C44E5">
        <w:rPr>
          <w:bCs/>
          <w:szCs w:val="24"/>
          <w:u w:val="none"/>
        </w:rPr>
        <w:tab/>
      </w:r>
      <w:r w:rsidRPr="008C44E5">
        <w:rPr>
          <w:szCs w:val="24"/>
          <w:u w:val="none"/>
        </w:rPr>
        <w:t xml:space="preserve">Objekta izsoles sākumcena ir </w:t>
      </w:r>
      <w:r w:rsidRPr="008C44E5">
        <w:rPr>
          <w:szCs w:val="24"/>
          <w:u w:val="none"/>
          <w:lang w:eastAsia="lv-LV"/>
        </w:rPr>
        <w:t xml:space="preserve">3900 EUR (trīs tūkstoši deviņi simti </w:t>
      </w:r>
      <w:proofErr w:type="spellStart"/>
      <w:r w:rsidRPr="008C44E5">
        <w:rPr>
          <w:i/>
          <w:szCs w:val="24"/>
          <w:u w:val="none"/>
          <w:lang w:eastAsia="lv-LV"/>
        </w:rPr>
        <w:t>euro</w:t>
      </w:r>
      <w:proofErr w:type="spellEnd"/>
      <w:r w:rsidRPr="008C44E5">
        <w:rPr>
          <w:szCs w:val="24"/>
          <w:u w:val="none"/>
          <w:lang w:eastAsia="lv-LV"/>
        </w:rPr>
        <w:t>)</w:t>
      </w:r>
      <w:r w:rsidRPr="008C44E5">
        <w:rPr>
          <w:szCs w:val="24"/>
          <w:u w:val="none"/>
        </w:rPr>
        <w:t>.</w:t>
      </w:r>
    </w:p>
    <w:p w14:paraId="353BFAB0" w14:textId="77777777" w:rsidR="008C44E5" w:rsidRPr="008C44E5" w:rsidRDefault="008C44E5" w:rsidP="008C44E5">
      <w:pPr>
        <w:tabs>
          <w:tab w:val="left" w:pos="567"/>
        </w:tabs>
        <w:spacing w:line="360" w:lineRule="auto"/>
        <w:ind w:left="567" w:hanging="567"/>
        <w:jc w:val="both"/>
        <w:rPr>
          <w:szCs w:val="24"/>
          <w:u w:val="none"/>
        </w:rPr>
      </w:pPr>
      <w:r w:rsidRPr="008C44E5">
        <w:rPr>
          <w:szCs w:val="24"/>
          <w:u w:val="none"/>
        </w:rPr>
        <w:t xml:space="preserve">2.4. </w:t>
      </w:r>
      <w:r w:rsidRPr="008C44E5">
        <w:rPr>
          <w:szCs w:val="24"/>
          <w:u w:val="none"/>
        </w:rPr>
        <w:tab/>
      </w:r>
      <w:r w:rsidRPr="008C44E5">
        <w:rPr>
          <w:bCs/>
          <w:szCs w:val="24"/>
          <w:u w:val="none"/>
        </w:rPr>
        <w:t xml:space="preserve">Objekta </w:t>
      </w:r>
      <w:r w:rsidRPr="008C44E5">
        <w:rPr>
          <w:szCs w:val="24"/>
          <w:u w:val="none"/>
          <w:lang w:eastAsia="lv-LV"/>
        </w:rPr>
        <w:t xml:space="preserve">nodrošinājums tiek noteikts 10% apmērā no izsoles nosacītās cenas, t.i., 390 EUR (trīs simti deviņdesmit </w:t>
      </w:r>
      <w:proofErr w:type="spellStart"/>
      <w:r w:rsidRPr="008C44E5">
        <w:rPr>
          <w:i/>
          <w:szCs w:val="24"/>
          <w:u w:val="none"/>
          <w:lang w:eastAsia="lv-LV"/>
        </w:rPr>
        <w:t>euro</w:t>
      </w:r>
      <w:proofErr w:type="spellEnd"/>
      <w:r w:rsidRPr="008C44E5">
        <w:rPr>
          <w:szCs w:val="24"/>
          <w:u w:val="none"/>
          <w:lang w:eastAsia="lv-LV"/>
        </w:rPr>
        <w:t>).</w:t>
      </w:r>
      <w:r w:rsidRPr="008C44E5">
        <w:rPr>
          <w:szCs w:val="24"/>
          <w:u w:val="none"/>
        </w:rPr>
        <w:t xml:space="preserve"> </w:t>
      </w:r>
      <w:r w:rsidRPr="008C44E5">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8C44E5">
        <w:rPr>
          <w:szCs w:val="24"/>
          <w:u w:val="none"/>
        </w:rPr>
        <w:t>norādot maksājuma mērķi “Dzīvokļa īpašuma “Lauksaimniecības Skola 20” - 15, Jaungulbenē, Jaungulbenes pagastā, Gulbenes novadā, izsoles nodrošinājums”</w:t>
      </w:r>
      <w:r w:rsidRPr="008C44E5">
        <w:rPr>
          <w:szCs w:val="24"/>
          <w:u w:val="none"/>
          <w:lang w:eastAsia="lv-LV"/>
        </w:rPr>
        <w:t>. Nodrošinājums uzskatāms par iesniegtu, ja attiecīgā naudas summa ir saņemta norādītajā bankas kontā</w:t>
      </w:r>
      <w:r w:rsidRPr="008C44E5">
        <w:rPr>
          <w:szCs w:val="24"/>
          <w:u w:val="none"/>
        </w:rPr>
        <w:t>.</w:t>
      </w:r>
    </w:p>
    <w:p w14:paraId="590CFA3E" w14:textId="77777777" w:rsidR="008C44E5" w:rsidRPr="008C44E5" w:rsidRDefault="008C44E5" w:rsidP="008C44E5">
      <w:pPr>
        <w:tabs>
          <w:tab w:val="left" w:pos="567"/>
        </w:tabs>
        <w:spacing w:line="360" w:lineRule="auto"/>
        <w:ind w:left="567" w:hanging="567"/>
        <w:jc w:val="both"/>
        <w:rPr>
          <w:szCs w:val="24"/>
          <w:u w:val="none"/>
        </w:rPr>
      </w:pPr>
      <w:r w:rsidRPr="008C44E5">
        <w:rPr>
          <w:szCs w:val="24"/>
          <w:u w:val="none"/>
        </w:rPr>
        <w:t xml:space="preserve">2.5. </w:t>
      </w:r>
      <w:r w:rsidRPr="008C44E5">
        <w:rPr>
          <w:szCs w:val="24"/>
          <w:u w:val="none"/>
        </w:rPr>
        <w:tab/>
      </w:r>
      <w:r w:rsidRPr="008C44E5">
        <w:rPr>
          <w:bCs/>
          <w:szCs w:val="24"/>
          <w:u w:val="none"/>
        </w:rPr>
        <w:t xml:space="preserve">Objekta izsoles solis tiek noteikts 200 EUR (divi simti </w:t>
      </w:r>
      <w:proofErr w:type="spellStart"/>
      <w:r w:rsidRPr="008C44E5">
        <w:rPr>
          <w:i/>
          <w:iCs/>
          <w:szCs w:val="24"/>
          <w:u w:val="none"/>
          <w:lang w:eastAsia="lv-LV"/>
        </w:rPr>
        <w:t>e</w:t>
      </w:r>
      <w:r w:rsidRPr="008C44E5">
        <w:rPr>
          <w:i/>
          <w:szCs w:val="24"/>
          <w:u w:val="none"/>
          <w:lang w:eastAsia="lv-LV"/>
        </w:rPr>
        <w:t>uro</w:t>
      </w:r>
      <w:proofErr w:type="spellEnd"/>
      <w:r w:rsidRPr="008C44E5">
        <w:rPr>
          <w:szCs w:val="24"/>
          <w:u w:val="none"/>
          <w:lang w:eastAsia="lv-LV"/>
        </w:rPr>
        <w:t>)</w:t>
      </w:r>
      <w:r w:rsidRPr="008C44E5">
        <w:rPr>
          <w:szCs w:val="24"/>
          <w:u w:val="none"/>
        </w:rPr>
        <w:t>.</w:t>
      </w:r>
    </w:p>
    <w:p w14:paraId="42E0ECB4" w14:textId="07BDC884" w:rsidR="008C44E5" w:rsidRPr="008C44E5" w:rsidRDefault="008C44E5" w:rsidP="00500062">
      <w:pPr>
        <w:tabs>
          <w:tab w:val="left" w:pos="567"/>
        </w:tabs>
        <w:spacing w:line="360" w:lineRule="auto"/>
        <w:ind w:left="567" w:hanging="567"/>
        <w:jc w:val="both"/>
        <w:rPr>
          <w:szCs w:val="24"/>
          <w:u w:val="none"/>
          <w:lang w:eastAsia="lv-LV"/>
        </w:rPr>
      </w:pPr>
      <w:r w:rsidRPr="008C44E5">
        <w:rPr>
          <w:szCs w:val="24"/>
          <w:u w:val="none"/>
        </w:rPr>
        <w:t xml:space="preserve">2.6. </w:t>
      </w:r>
      <w:r w:rsidRPr="008C44E5">
        <w:rPr>
          <w:szCs w:val="24"/>
          <w:u w:val="none"/>
        </w:rPr>
        <w:tab/>
        <w:t xml:space="preserve">Nosolītā augstākā </w:t>
      </w:r>
      <w:r w:rsidRPr="008C44E5">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8C44E5">
        <w:rPr>
          <w:szCs w:val="24"/>
          <w:u w:val="none"/>
        </w:rPr>
        <w:t>Dzīvokļa īpašuma “Lauksaimniecības Skola 20” - 15, Jaungulbenē, Jaungulbenes pagastā, Gulbenes novadā,</w:t>
      </w:r>
      <w:r w:rsidRPr="008C44E5">
        <w:rPr>
          <w:szCs w:val="24"/>
          <w:u w:val="none"/>
          <w:lang w:eastAsia="lv-LV"/>
        </w:rPr>
        <w:t xml:space="preserve"> pirkuma maksa”.</w:t>
      </w:r>
    </w:p>
    <w:p w14:paraId="49E59F0A" w14:textId="3BCF28B1" w:rsidR="008C44E5" w:rsidRPr="008C44E5" w:rsidRDefault="00133A42" w:rsidP="00133A42">
      <w:pPr>
        <w:keepNext/>
        <w:ind w:left="720"/>
        <w:jc w:val="center"/>
        <w:outlineLvl w:val="0"/>
        <w:rPr>
          <w:b/>
          <w:szCs w:val="24"/>
          <w:u w:val="none"/>
        </w:rPr>
      </w:pPr>
      <w:r>
        <w:rPr>
          <w:b/>
          <w:bCs/>
          <w:kern w:val="32"/>
          <w:szCs w:val="24"/>
          <w:u w:val="none"/>
        </w:rPr>
        <w:t>3.</w:t>
      </w:r>
      <w:r w:rsidR="008C44E5" w:rsidRPr="008C44E5">
        <w:rPr>
          <w:b/>
          <w:bCs/>
          <w:kern w:val="32"/>
          <w:szCs w:val="24"/>
          <w:u w:val="none"/>
        </w:rPr>
        <w:t>Izsoles dalībnieki</w:t>
      </w:r>
    </w:p>
    <w:p w14:paraId="091320D2" w14:textId="77777777" w:rsidR="008C44E5" w:rsidRPr="008C44E5" w:rsidRDefault="008C44E5" w:rsidP="008C44E5">
      <w:pPr>
        <w:keepNext/>
        <w:outlineLvl w:val="0"/>
        <w:rPr>
          <w:b/>
          <w:szCs w:val="24"/>
          <w:u w:val="none"/>
        </w:rPr>
      </w:pPr>
    </w:p>
    <w:p w14:paraId="3DDED821" w14:textId="25ABDD29" w:rsidR="008C44E5" w:rsidRPr="00133A42" w:rsidRDefault="008C44E5" w:rsidP="00133A42">
      <w:pPr>
        <w:pStyle w:val="Sarakstarindkopa"/>
        <w:numPr>
          <w:ilvl w:val="1"/>
          <w:numId w:val="3"/>
        </w:numPr>
        <w:tabs>
          <w:tab w:val="num" w:pos="1777"/>
        </w:tabs>
        <w:spacing w:line="360" w:lineRule="auto"/>
        <w:ind w:left="284" w:hanging="284"/>
        <w:jc w:val="both"/>
        <w:rPr>
          <w:szCs w:val="24"/>
          <w:u w:val="none"/>
        </w:rPr>
      </w:pPr>
      <w:r w:rsidRPr="00133A42">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29163A8A" w14:textId="3FC82F44" w:rsidR="008C44E5" w:rsidRPr="00133A42" w:rsidRDefault="008C44E5" w:rsidP="00133A42">
      <w:pPr>
        <w:pStyle w:val="Sarakstarindkopa"/>
        <w:numPr>
          <w:ilvl w:val="1"/>
          <w:numId w:val="3"/>
        </w:numPr>
        <w:tabs>
          <w:tab w:val="num" w:pos="1777"/>
        </w:tabs>
        <w:spacing w:line="360" w:lineRule="auto"/>
        <w:ind w:left="284" w:hanging="284"/>
        <w:jc w:val="both"/>
        <w:rPr>
          <w:szCs w:val="24"/>
          <w:u w:val="none"/>
        </w:rPr>
      </w:pPr>
      <w:r w:rsidRPr="00133A42">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54D07DB9" w14:textId="77777777" w:rsidR="008C44E5" w:rsidRPr="008C44E5" w:rsidRDefault="008C44E5" w:rsidP="00133A42">
      <w:pPr>
        <w:numPr>
          <w:ilvl w:val="1"/>
          <w:numId w:val="3"/>
        </w:numPr>
        <w:tabs>
          <w:tab w:val="num" w:pos="567"/>
        </w:tabs>
        <w:spacing w:line="360" w:lineRule="auto"/>
        <w:ind w:left="284" w:hanging="284"/>
        <w:jc w:val="both"/>
        <w:rPr>
          <w:szCs w:val="24"/>
          <w:u w:val="none"/>
        </w:rPr>
      </w:pPr>
      <w:r w:rsidRPr="008C44E5">
        <w:rPr>
          <w:szCs w:val="24"/>
          <w:u w:val="none"/>
          <w:lang w:eastAsia="lv-LV"/>
        </w:rPr>
        <w:t>Izsoles komisijas locekļi nevar būt Objekta pircēji, kā arī nevar pirkt Objektu citu personu uzdevumā.</w:t>
      </w:r>
    </w:p>
    <w:p w14:paraId="5D7407E2" w14:textId="77777777" w:rsidR="008C44E5" w:rsidRPr="008C44E5" w:rsidRDefault="008C44E5" w:rsidP="008C44E5">
      <w:pPr>
        <w:tabs>
          <w:tab w:val="num" w:pos="1777"/>
        </w:tabs>
        <w:ind w:left="567"/>
        <w:jc w:val="both"/>
        <w:rPr>
          <w:szCs w:val="24"/>
          <w:u w:val="none"/>
        </w:rPr>
      </w:pPr>
    </w:p>
    <w:p w14:paraId="475F5599" w14:textId="77777777" w:rsidR="008C44E5" w:rsidRPr="008C44E5" w:rsidRDefault="008C44E5" w:rsidP="00133A42">
      <w:pPr>
        <w:numPr>
          <w:ilvl w:val="0"/>
          <w:numId w:val="3"/>
        </w:numPr>
        <w:tabs>
          <w:tab w:val="num" w:pos="1777"/>
        </w:tabs>
        <w:ind w:left="0" w:firstLine="0"/>
        <w:jc w:val="center"/>
        <w:rPr>
          <w:bCs/>
          <w:szCs w:val="24"/>
          <w:u w:val="none"/>
          <w:lang w:eastAsia="lv-LV"/>
        </w:rPr>
      </w:pPr>
      <w:r w:rsidRPr="008C44E5">
        <w:rPr>
          <w:b/>
          <w:bCs/>
          <w:szCs w:val="24"/>
          <w:u w:val="none"/>
          <w:lang w:eastAsia="lv-LV"/>
        </w:rPr>
        <w:t>Izsoles pretendentu reģistrācija Izsoļu dalībnieku sarakstā</w:t>
      </w:r>
    </w:p>
    <w:p w14:paraId="2F63A906" w14:textId="77777777" w:rsidR="008C44E5" w:rsidRPr="008C44E5" w:rsidRDefault="008C44E5" w:rsidP="008C44E5">
      <w:pPr>
        <w:rPr>
          <w:bCs/>
          <w:szCs w:val="24"/>
          <w:u w:val="none"/>
          <w:lang w:eastAsia="lv-LV"/>
        </w:rPr>
      </w:pPr>
    </w:p>
    <w:p w14:paraId="1D5807E0" w14:textId="77777777" w:rsidR="008C44E5" w:rsidRPr="008C44E5" w:rsidRDefault="008C44E5" w:rsidP="00133A42">
      <w:pPr>
        <w:numPr>
          <w:ilvl w:val="1"/>
          <w:numId w:val="3"/>
        </w:numPr>
        <w:tabs>
          <w:tab w:val="num" w:pos="567"/>
        </w:tabs>
        <w:spacing w:after="200" w:line="360" w:lineRule="auto"/>
        <w:ind w:left="567" w:hanging="567"/>
        <w:contextualSpacing/>
        <w:jc w:val="both"/>
        <w:rPr>
          <w:bCs/>
          <w:szCs w:val="24"/>
          <w:u w:val="none"/>
          <w:lang w:eastAsia="lv-LV"/>
        </w:rPr>
      </w:pPr>
      <w:r w:rsidRPr="008C44E5">
        <w:rPr>
          <w:szCs w:val="24"/>
          <w:u w:val="none"/>
          <w:lang w:eastAsia="lv-LV"/>
        </w:rPr>
        <w:t>Izsoles komisija, saņemot pieteikumu par piedalīšanos izsolē, sastāda izsoles dalībnieku sarakstu, kurā fiksē izsoles pretendentus pieteikumu iesniegšanas secībā.</w:t>
      </w:r>
    </w:p>
    <w:p w14:paraId="5532D4CC" w14:textId="77777777" w:rsidR="008C44E5" w:rsidRPr="008C44E5" w:rsidRDefault="008C44E5" w:rsidP="00133A42">
      <w:pPr>
        <w:numPr>
          <w:ilvl w:val="1"/>
          <w:numId w:val="3"/>
        </w:numPr>
        <w:spacing w:line="360" w:lineRule="auto"/>
        <w:contextualSpacing/>
        <w:jc w:val="both"/>
        <w:rPr>
          <w:bCs/>
          <w:szCs w:val="24"/>
          <w:u w:val="none"/>
          <w:lang w:eastAsia="lv-LV"/>
        </w:rPr>
      </w:pPr>
      <w:r w:rsidRPr="008C44E5">
        <w:rPr>
          <w:szCs w:val="24"/>
          <w:u w:val="none"/>
          <w:lang w:eastAsia="lv-LV"/>
        </w:rPr>
        <w:t xml:space="preserve">Pieteikums iesniedzams Gulbenes novada pašvaldībā līdz </w:t>
      </w:r>
      <w:r w:rsidRPr="008C44E5">
        <w:rPr>
          <w:b/>
          <w:bCs/>
          <w:szCs w:val="24"/>
          <w:u w:val="none"/>
          <w:lang w:eastAsia="lv-LV"/>
        </w:rPr>
        <w:t xml:space="preserve">2025.gada </w:t>
      </w:r>
      <w:bookmarkStart w:id="6" w:name="_Hlk208414953"/>
      <w:r w:rsidRPr="008C44E5">
        <w:rPr>
          <w:b/>
          <w:bCs/>
          <w:szCs w:val="24"/>
          <w:u w:val="none"/>
          <w:lang w:eastAsia="lv-LV"/>
        </w:rPr>
        <w:t xml:space="preserve">1.decembrim </w:t>
      </w:r>
      <w:bookmarkEnd w:id="6"/>
      <w:r w:rsidRPr="008C44E5">
        <w:rPr>
          <w:b/>
          <w:bCs/>
          <w:szCs w:val="24"/>
          <w:u w:val="none"/>
          <w:lang w:eastAsia="lv-LV"/>
        </w:rPr>
        <w:t>plkst.15.00:</w:t>
      </w:r>
    </w:p>
    <w:p w14:paraId="1A1A6756" w14:textId="77777777" w:rsidR="008C44E5" w:rsidRPr="008C44E5" w:rsidRDefault="008C44E5" w:rsidP="00133A42">
      <w:pPr>
        <w:numPr>
          <w:ilvl w:val="2"/>
          <w:numId w:val="3"/>
        </w:numPr>
        <w:pBdr>
          <w:top w:val="nil"/>
          <w:left w:val="nil"/>
          <w:bottom w:val="nil"/>
          <w:right w:val="nil"/>
          <w:between w:val="nil"/>
        </w:pBdr>
        <w:tabs>
          <w:tab w:val="left" w:pos="567"/>
        </w:tabs>
        <w:spacing w:line="360" w:lineRule="auto"/>
        <w:contextualSpacing/>
        <w:jc w:val="both"/>
        <w:rPr>
          <w:szCs w:val="24"/>
          <w:u w:val="none"/>
          <w:lang w:eastAsia="lv-LV"/>
        </w:rPr>
      </w:pPr>
      <w:bookmarkStart w:id="7" w:name="_Hlk205906071"/>
      <w:bookmarkStart w:id="8" w:name="_Hlk205906036"/>
      <w:r w:rsidRPr="008C44E5">
        <w:rPr>
          <w:szCs w:val="24"/>
          <w:u w:val="none"/>
          <w:lang w:eastAsia="lv-LV"/>
        </w:rPr>
        <w:t xml:space="preserve">nododot personīgi Gulbenes novada valsts un pašvaldības vienotajā klientu apkalpošanas centrā </w:t>
      </w:r>
      <w:r w:rsidRPr="008C44E5">
        <w:rPr>
          <w:rFonts w:eastAsia="Calibri"/>
          <w:szCs w:val="24"/>
          <w:u w:val="none"/>
          <w:lang w:eastAsia="lv-LV"/>
        </w:rPr>
        <w:t xml:space="preserve">Ābeļu ielā 2, Gulbenē, Gulbenes novadā (pirmdienās, </w:t>
      </w:r>
      <w:r w:rsidRPr="008C44E5">
        <w:rPr>
          <w:rFonts w:eastAsia="Calibri"/>
          <w:szCs w:val="24"/>
          <w:u w:val="none"/>
          <w:lang w:eastAsia="lv-LV"/>
        </w:rPr>
        <w:lastRenderedPageBreak/>
        <w:t>otrdienās, trešdienās, ceturtdienās no plkst. 8:00 līdz 17:00, piektdienās no plkst. 8:00 līdz 16:00);</w:t>
      </w:r>
    </w:p>
    <w:bookmarkEnd w:id="7"/>
    <w:p w14:paraId="01FAFDD3" w14:textId="77777777" w:rsidR="008C44E5" w:rsidRPr="008C44E5" w:rsidRDefault="008C44E5" w:rsidP="00133A42">
      <w:pPr>
        <w:numPr>
          <w:ilvl w:val="2"/>
          <w:numId w:val="3"/>
        </w:numPr>
        <w:pBdr>
          <w:top w:val="nil"/>
          <w:left w:val="nil"/>
          <w:bottom w:val="nil"/>
          <w:right w:val="nil"/>
          <w:between w:val="nil"/>
        </w:pBdr>
        <w:tabs>
          <w:tab w:val="left" w:pos="567"/>
        </w:tabs>
        <w:spacing w:line="360" w:lineRule="auto"/>
        <w:contextualSpacing/>
        <w:jc w:val="both"/>
        <w:rPr>
          <w:szCs w:val="24"/>
          <w:u w:val="none"/>
          <w:lang w:eastAsia="lv-LV"/>
        </w:rPr>
      </w:pPr>
      <w:r w:rsidRPr="008C44E5">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1.decembrim plkst.15.00;</w:t>
      </w:r>
    </w:p>
    <w:p w14:paraId="14E8483E" w14:textId="77777777" w:rsidR="008C44E5" w:rsidRPr="008C44E5" w:rsidRDefault="008C44E5" w:rsidP="00133A42">
      <w:pPr>
        <w:numPr>
          <w:ilvl w:val="2"/>
          <w:numId w:val="3"/>
        </w:numPr>
        <w:pBdr>
          <w:top w:val="nil"/>
          <w:left w:val="nil"/>
          <w:bottom w:val="nil"/>
          <w:right w:val="nil"/>
          <w:between w:val="nil"/>
        </w:pBdr>
        <w:tabs>
          <w:tab w:val="left" w:pos="567"/>
        </w:tabs>
        <w:spacing w:line="360" w:lineRule="auto"/>
        <w:contextualSpacing/>
        <w:jc w:val="both"/>
        <w:rPr>
          <w:szCs w:val="24"/>
          <w:u w:val="none"/>
          <w:lang w:eastAsia="lv-LV"/>
        </w:rPr>
      </w:pPr>
      <w:r w:rsidRPr="008C44E5">
        <w:rPr>
          <w:szCs w:val="24"/>
          <w:u w:val="none"/>
          <w:lang w:eastAsia="lv-LV"/>
        </w:rPr>
        <w:t xml:space="preserve">elektroniski </w:t>
      </w:r>
      <w:r w:rsidRPr="008C44E5">
        <w:rPr>
          <w:bCs/>
          <w:szCs w:val="24"/>
          <w:u w:val="none"/>
          <w:lang w:eastAsia="lv-LV"/>
        </w:rPr>
        <w:t>(pieteikums, kas parakstīts ar drošu elektronisko parakstu)</w:t>
      </w:r>
      <w:r w:rsidRPr="008C44E5">
        <w:rPr>
          <w:szCs w:val="24"/>
          <w:u w:val="none"/>
          <w:lang w:eastAsia="lv-LV"/>
        </w:rPr>
        <w:t xml:space="preserve"> uz e-pasta adresi: </w:t>
      </w:r>
      <w:hyperlink r:id="rId27">
        <w:r w:rsidRPr="008C44E5">
          <w:rPr>
            <w:szCs w:val="24"/>
            <w:lang w:eastAsia="lv-LV"/>
          </w:rPr>
          <w:t>dome@gulbene.lv</w:t>
        </w:r>
      </w:hyperlink>
      <w:r w:rsidRPr="008C44E5">
        <w:rPr>
          <w:szCs w:val="24"/>
          <w:u w:val="none"/>
          <w:lang w:eastAsia="lv-LV"/>
        </w:rPr>
        <w:t>.</w:t>
      </w:r>
    </w:p>
    <w:bookmarkEnd w:id="8"/>
    <w:p w14:paraId="2E283C08" w14:textId="77777777" w:rsidR="008C44E5" w:rsidRPr="008C44E5" w:rsidRDefault="008C44E5" w:rsidP="00133A42">
      <w:pPr>
        <w:numPr>
          <w:ilvl w:val="1"/>
          <w:numId w:val="3"/>
        </w:numPr>
        <w:tabs>
          <w:tab w:val="num" w:pos="567"/>
        </w:tabs>
        <w:spacing w:line="360" w:lineRule="auto"/>
        <w:ind w:left="567" w:hanging="567"/>
        <w:contextualSpacing/>
        <w:rPr>
          <w:bCs/>
          <w:szCs w:val="24"/>
          <w:u w:val="none"/>
          <w:lang w:eastAsia="lv-LV"/>
        </w:rPr>
      </w:pPr>
      <w:r w:rsidRPr="008C44E5">
        <w:rPr>
          <w:bCs/>
          <w:szCs w:val="24"/>
          <w:u w:val="none"/>
          <w:lang w:eastAsia="lv-LV"/>
        </w:rPr>
        <w:t>L</w:t>
      </w:r>
      <w:r w:rsidRPr="008C44E5">
        <w:rPr>
          <w:szCs w:val="24"/>
          <w:u w:val="none"/>
          <w:lang w:eastAsia="lv-LV"/>
        </w:rPr>
        <w:t>ai reģistrētos par izsoles dalībnieku izsoles noteikumos noteiktajā termiņā</w:t>
      </w:r>
      <w:r w:rsidRPr="008C44E5">
        <w:rPr>
          <w:bCs/>
          <w:szCs w:val="24"/>
          <w:u w:val="none"/>
          <w:lang w:eastAsia="lv-LV"/>
        </w:rPr>
        <w:t xml:space="preserve"> jāiesniedz:</w:t>
      </w:r>
    </w:p>
    <w:p w14:paraId="5893D0A7" w14:textId="77777777" w:rsidR="008C44E5" w:rsidRPr="008C44E5" w:rsidRDefault="008C44E5" w:rsidP="00133A42">
      <w:pPr>
        <w:numPr>
          <w:ilvl w:val="2"/>
          <w:numId w:val="3"/>
        </w:numPr>
        <w:tabs>
          <w:tab w:val="num" w:pos="1276"/>
        </w:tabs>
        <w:autoSpaceDE w:val="0"/>
        <w:autoSpaceDN w:val="0"/>
        <w:adjustRightInd w:val="0"/>
        <w:spacing w:line="360" w:lineRule="auto"/>
        <w:ind w:left="1276" w:hanging="709"/>
        <w:jc w:val="both"/>
        <w:rPr>
          <w:szCs w:val="24"/>
          <w:u w:val="none"/>
          <w:lang w:eastAsia="lv-LV"/>
        </w:rPr>
      </w:pPr>
      <w:r w:rsidRPr="008C44E5">
        <w:rPr>
          <w:szCs w:val="24"/>
          <w:u w:val="none"/>
          <w:lang w:eastAsia="lv-LV"/>
        </w:rPr>
        <w:t>Fiziskai personai:</w:t>
      </w:r>
    </w:p>
    <w:p w14:paraId="39B87707" w14:textId="77777777" w:rsidR="008C44E5" w:rsidRPr="008C44E5" w:rsidRDefault="008C44E5" w:rsidP="00133A42">
      <w:pPr>
        <w:numPr>
          <w:ilvl w:val="3"/>
          <w:numId w:val="3"/>
        </w:numPr>
        <w:tabs>
          <w:tab w:val="num" w:pos="2268"/>
        </w:tabs>
        <w:autoSpaceDE w:val="0"/>
        <w:autoSpaceDN w:val="0"/>
        <w:adjustRightInd w:val="0"/>
        <w:spacing w:line="360" w:lineRule="auto"/>
        <w:ind w:left="2268" w:hanging="992"/>
        <w:jc w:val="both"/>
        <w:rPr>
          <w:szCs w:val="24"/>
          <w:u w:val="none"/>
          <w:lang w:eastAsia="lv-LV"/>
        </w:rPr>
      </w:pPr>
      <w:r w:rsidRPr="008C44E5">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74BB11A5" w14:textId="77777777" w:rsidR="008C44E5" w:rsidRPr="008C44E5" w:rsidRDefault="008C44E5" w:rsidP="00133A42">
      <w:pPr>
        <w:numPr>
          <w:ilvl w:val="3"/>
          <w:numId w:val="3"/>
        </w:numPr>
        <w:tabs>
          <w:tab w:val="num" w:pos="2268"/>
        </w:tabs>
        <w:autoSpaceDE w:val="0"/>
        <w:autoSpaceDN w:val="0"/>
        <w:adjustRightInd w:val="0"/>
        <w:spacing w:line="360" w:lineRule="auto"/>
        <w:ind w:left="2268" w:hanging="992"/>
        <w:jc w:val="both"/>
        <w:rPr>
          <w:szCs w:val="24"/>
          <w:u w:val="none"/>
          <w:lang w:eastAsia="lv-LV"/>
        </w:rPr>
      </w:pPr>
      <w:r w:rsidRPr="008C44E5">
        <w:rPr>
          <w:szCs w:val="24"/>
          <w:u w:val="none"/>
          <w:lang w:eastAsia="lv-LV"/>
        </w:rPr>
        <w:t>notariāli apliecināta pilnvara, ar ko dots pilnvarojums iesniegt pieteikumu dalībai izsolē un pārstāvībai izsolē (ja fizisko personu izsolē pārstāv cita fiziska persona);</w:t>
      </w:r>
    </w:p>
    <w:p w14:paraId="47A0D96F" w14:textId="77777777" w:rsidR="008C44E5" w:rsidRPr="008C44E5" w:rsidRDefault="008C44E5" w:rsidP="00133A42">
      <w:pPr>
        <w:numPr>
          <w:ilvl w:val="3"/>
          <w:numId w:val="3"/>
        </w:numPr>
        <w:tabs>
          <w:tab w:val="num" w:pos="2268"/>
        </w:tabs>
        <w:autoSpaceDE w:val="0"/>
        <w:autoSpaceDN w:val="0"/>
        <w:adjustRightInd w:val="0"/>
        <w:spacing w:line="360" w:lineRule="auto"/>
        <w:ind w:left="2268" w:hanging="992"/>
        <w:jc w:val="both"/>
        <w:rPr>
          <w:szCs w:val="24"/>
          <w:u w:val="none"/>
          <w:lang w:eastAsia="lv-LV"/>
        </w:rPr>
      </w:pPr>
      <w:r w:rsidRPr="008C44E5">
        <w:rPr>
          <w:szCs w:val="24"/>
          <w:u w:val="none"/>
          <w:lang w:eastAsia="lv-LV"/>
        </w:rPr>
        <w:t>maksājuma uzdevums par nodrošinājuma naudas samaksu.</w:t>
      </w:r>
    </w:p>
    <w:p w14:paraId="00C23FC9" w14:textId="77777777" w:rsidR="008C44E5" w:rsidRPr="008C44E5" w:rsidRDefault="008C44E5" w:rsidP="008C44E5">
      <w:pPr>
        <w:autoSpaceDE w:val="0"/>
        <w:autoSpaceDN w:val="0"/>
        <w:adjustRightInd w:val="0"/>
        <w:spacing w:line="360" w:lineRule="auto"/>
        <w:ind w:left="567"/>
        <w:jc w:val="both"/>
        <w:rPr>
          <w:szCs w:val="24"/>
          <w:u w:val="none"/>
          <w:lang w:eastAsia="lv-LV"/>
        </w:rPr>
      </w:pPr>
      <w:r w:rsidRPr="008C44E5">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715A7EF" w14:textId="77777777" w:rsidR="008C44E5" w:rsidRPr="008C44E5" w:rsidRDefault="008C44E5" w:rsidP="00133A42">
      <w:pPr>
        <w:numPr>
          <w:ilvl w:val="2"/>
          <w:numId w:val="3"/>
        </w:numPr>
        <w:tabs>
          <w:tab w:val="num" w:pos="1276"/>
        </w:tabs>
        <w:autoSpaceDE w:val="0"/>
        <w:autoSpaceDN w:val="0"/>
        <w:adjustRightInd w:val="0"/>
        <w:spacing w:line="360" w:lineRule="auto"/>
        <w:ind w:left="1276" w:hanging="709"/>
        <w:jc w:val="both"/>
        <w:rPr>
          <w:szCs w:val="24"/>
          <w:u w:val="none"/>
          <w:lang w:eastAsia="lv-LV"/>
        </w:rPr>
      </w:pPr>
      <w:r w:rsidRPr="008C44E5">
        <w:rPr>
          <w:szCs w:val="24"/>
          <w:u w:val="none"/>
          <w:lang w:eastAsia="lv-LV"/>
        </w:rPr>
        <w:t xml:space="preserve">juridiskai personai: </w:t>
      </w:r>
    </w:p>
    <w:p w14:paraId="54D85237" w14:textId="77777777" w:rsidR="008C44E5" w:rsidRPr="008C44E5" w:rsidRDefault="008C44E5" w:rsidP="00133A42">
      <w:pPr>
        <w:numPr>
          <w:ilvl w:val="3"/>
          <w:numId w:val="3"/>
        </w:numPr>
        <w:tabs>
          <w:tab w:val="num" w:pos="2268"/>
        </w:tabs>
        <w:autoSpaceDE w:val="0"/>
        <w:autoSpaceDN w:val="0"/>
        <w:adjustRightInd w:val="0"/>
        <w:spacing w:line="360" w:lineRule="auto"/>
        <w:ind w:left="2268" w:hanging="992"/>
        <w:jc w:val="both"/>
        <w:rPr>
          <w:szCs w:val="24"/>
          <w:u w:val="none"/>
          <w:lang w:eastAsia="lv-LV"/>
        </w:rPr>
      </w:pPr>
      <w:r w:rsidRPr="008C44E5">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9D6FDD9" w14:textId="77777777" w:rsidR="008C44E5" w:rsidRPr="008C44E5" w:rsidRDefault="008C44E5" w:rsidP="00133A42">
      <w:pPr>
        <w:numPr>
          <w:ilvl w:val="3"/>
          <w:numId w:val="3"/>
        </w:numPr>
        <w:tabs>
          <w:tab w:val="num" w:pos="2268"/>
        </w:tabs>
        <w:autoSpaceDE w:val="0"/>
        <w:autoSpaceDN w:val="0"/>
        <w:adjustRightInd w:val="0"/>
        <w:spacing w:line="360" w:lineRule="auto"/>
        <w:ind w:left="2268" w:hanging="992"/>
        <w:jc w:val="both"/>
        <w:rPr>
          <w:szCs w:val="24"/>
          <w:u w:val="none"/>
          <w:lang w:eastAsia="lv-LV"/>
        </w:rPr>
      </w:pPr>
      <w:r w:rsidRPr="008C44E5">
        <w:rPr>
          <w:szCs w:val="24"/>
          <w:u w:val="none"/>
          <w:lang w:eastAsia="lv-LV"/>
        </w:rPr>
        <w:t>pilnvaru pārstāvēt juridisko personu izsolē un ja nepieciešams noslēgt pirkuma pārdevuma līgumu (ja juridisku personu pārstāv pilnvarotais pārstāvis);</w:t>
      </w:r>
    </w:p>
    <w:p w14:paraId="17D51699" w14:textId="77777777" w:rsidR="008C44E5" w:rsidRPr="008C44E5" w:rsidRDefault="008C44E5" w:rsidP="00133A42">
      <w:pPr>
        <w:numPr>
          <w:ilvl w:val="3"/>
          <w:numId w:val="3"/>
        </w:numPr>
        <w:tabs>
          <w:tab w:val="num" w:pos="2268"/>
        </w:tabs>
        <w:autoSpaceDE w:val="0"/>
        <w:autoSpaceDN w:val="0"/>
        <w:adjustRightInd w:val="0"/>
        <w:spacing w:line="360" w:lineRule="auto"/>
        <w:ind w:left="2268" w:hanging="992"/>
        <w:jc w:val="both"/>
        <w:rPr>
          <w:szCs w:val="24"/>
          <w:u w:val="none"/>
          <w:lang w:eastAsia="lv-LV"/>
        </w:rPr>
      </w:pPr>
      <w:r w:rsidRPr="008C44E5">
        <w:rPr>
          <w:szCs w:val="24"/>
          <w:u w:val="none"/>
          <w:lang w:eastAsia="lv-LV"/>
        </w:rPr>
        <w:t>maksājuma uzdevums par nodrošinājuma naudas samaksu.</w:t>
      </w:r>
    </w:p>
    <w:p w14:paraId="64D097DD" w14:textId="77777777" w:rsidR="008C44E5" w:rsidRPr="008C44E5" w:rsidRDefault="008C44E5" w:rsidP="008C44E5">
      <w:pPr>
        <w:autoSpaceDE w:val="0"/>
        <w:autoSpaceDN w:val="0"/>
        <w:adjustRightInd w:val="0"/>
        <w:spacing w:line="360" w:lineRule="auto"/>
        <w:ind w:left="567"/>
        <w:jc w:val="both"/>
        <w:rPr>
          <w:szCs w:val="24"/>
          <w:u w:val="none"/>
          <w:lang w:eastAsia="lv-LV"/>
        </w:rPr>
      </w:pPr>
      <w:r w:rsidRPr="008C44E5">
        <w:rPr>
          <w:szCs w:val="24"/>
          <w:u w:val="none"/>
          <w:lang w:eastAsia="lv-LV"/>
        </w:rPr>
        <w:t>Pirms pretendenta reģistrēšanas izsoles dalībnieku sarakstā Izsoles komisija attiecībā uz juridisku personu pārbaudīs informāciju:</w:t>
      </w:r>
    </w:p>
    <w:p w14:paraId="315EE08A" w14:textId="77777777" w:rsidR="008C44E5" w:rsidRPr="008C44E5" w:rsidRDefault="008C44E5" w:rsidP="008C44E5">
      <w:pPr>
        <w:numPr>
          <w:ilvl w:val="0"/>
          <w:numId w:val="8"/>
        </w:numPr>
        <w:autoSpaceDE w:val="0"/>
        <w:autoSpaceDN w:val="0"/>
        <w:adjustRightInd w:val="0"/>
        <w:spacing w:line="360" w:lineRule="auto"/>
        <w:ind w:left="993" w:hanging="426"/>
        <w:contextualSpacing/>
        <w:jc w:val="both"/>
        <w:rPr>
          <w:szCs w:val="24"/>
          <w:u w:val="none"/>
          <w:lang w:eastAsia="lv-LV"/>
        </w:rPr>
      </w:pPr>
      <w:r w:rsidRPr="008C44E5">
        <w:rPr>
          <w:szCs w:val="24"/>
          <w:u w:val="none"/>
          <w:lang w:eastAsia="lv-LV"/>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1FD8CD26" w14:textId="77777777" w:rsidR="008C44E5" w:rsidRPr="008C44E5" w:rsidRDefault="008C44E5" w:rsidP="008C44E5">
      <w:pPr>
        <w:numPr>
          <w:ilvl w:val="0"/>
          <w:numId w:val="8"/>
        </w:numPr>
        <w:autoSpaceDE w:val="0"/>
        <w:autoSpaceDN w:val="0"/>
        <w:adjustRightInd w:val="0"/>
        <w:spacing w:line="360" w:lineRule="auto"/>
        <w:ind w:left="993" w:hanging="426"/>
        <w:contextualSpacing/>
        <w:jc w:val="both"/>
        <w:rPr>
          <w:szCs w:val="24"/>
          <w:u w:val="none"/>
          <w:lang w:eastAsia="lv-LV"/>
        </w:rPr>
      </w:pPr>
      <w:r w:rsidRPr="008C44E5">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B42FB6D" w14:textId="77777777" w:rsidR="008C44E5" w:rsidRPr="008C44E5" w:rsidRDefault="008C44E5" w:rsidP="00133A42">
      <w:pPr>
        <w:numPr>
          <w:ilvl w:val="1"/>
          <w:numId w:val="3"/>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Izsoles pretendents netiek reģistrēts izsoles dalībnieku sarakstā, ja:</w:t>
      </w:r>
    </w:p>
    <w:p w14:paraId="33B46F85" w14:textId="77777777" w:rsidR="008C44E5" w:rsidRPr="008C44E5" w:rsidRDefault="008C44E5" w:rsidP="00133A42">
      <w:pPr>
        <w:numPr>
          <w:ilvl w:val="2"/>
          <w:numId w:val="3"/>
        </w:numPr>
        <w:tabs>
          <w:tab w:val="left" w:pos="1276"/>
        </w:tabs>
        <w:autoSpaceDE w:val="0"/>
        <w:autoSpaceDN w:val="0"/>
        <w:adjustRightInd w:val="0"/>
        <w:spacing w:line="360" w:lineRule="auto"/>
        <w:ind w:left="1276" w:hanging="709"/>
        <w:jc w:val="both"/>
        <w:rPr>
          <w:szCs w:val="24"/>
          <w:u w:val="none"/>
          <w:lang w:eastAsia="lv-LV"/>
        </w:rPr>
      </w:pPr>
      <w:r w:rsidRPr="008C44E5">
        <w:rPr>
          <w:szCs w:val="24"/>
          <w:u w:val="none"/>
          <w:lang w:eastAsia="lv-LV"/>
        </w:rPr>
        <w:t>nav vēl iestājies vai ir jau beidzies pretendentu reģistrācijas termiņš;</w:t>
      </w:r>
    </w:p>
    <w:p w14:paraId="2C2722E0" w14:textId="77777777" w:rsidR="008C44E5" w:rsidRPr="008C44E5" w:rsidRDefault="008C44E5" w:rsidP="00133A42">
      <w:pPr>
        <w:numPr>
          <w:ilvl w:val="2"/>
          <w:numId w:val="3"/>
        </w:numPr>
        <w:tabs>
          <w:tab w:val="left" w:pos="1276"/>
        </w:tabs>
        <w:autoSpaceDE w:val="0"/>
        <w:autoSpaceDN w:val="0"/>
        <w:adjustRightInd w:val="0"/>
        <w:spacing w:line="360" w:lineRule="auto"/>
        <w:ind w:left="1276" w:hanging="709"/>
        <w:jc w:val="both"/>
        <w:rPr>
          <w:szCs w:val="24"/>
          <w:u w:val="none"/>
          <w:lang w:eastAsia="lv-LV"/>
        </w:rPr>
      </w:pPr>
      <w:r w:rsidRPr="008C44E5">
        <w:rPr>
          <w:szCs w:val="24"/>
          <w:u w:val="none"/>
          <w:lang w:eastAsia="lv-LV"/>
        </w:rPr>
        <w:t>ja nav iesniegti šo noteikumu 4.3.1.punktā vai 4.3.2.punktā norādītie dokumenti;</w:t>
      </w:r>
    </w:p>
    <w:p w14:paraId="7471B1E1" w14:textId="77777777" w:rsidR="008C44E5" w:rsidRPr="008C44E5" w:rsidRDefault="008C44E5" w:rsidP="00133A42">
      <w:pPr>
        <w:numPr>
          <w:ilvl w:val="2"/>
          <w:numId w:val="3"/>
        </w:numPr>
        <w:tabs>
          <w:tab w:val="left" w:pos="1276"/>
        </w:tabs>
        <w:autoSpaceDE w:val="0"/>
        <w:autoSpaceDN w:val="0"/>
        <w:adjustRightInd w:val="0"/>
        <w:spacing w:line="360" w:lineRule="auto"/>
        <w:ind w:left="1276" w:hanging="709"/>
        <w:jc w:val="both"/>
        <w:rPr>
          <w:szCs w:val="24"/>
          <w:u w:val="none"/>
          <w:lang w:eastAsia="lv-LV"/>
        </w:rPr>
      </w:pPr>
      <w:r w:rsidRPr="008C44E5">
        <w:rPr>
          <w:szCs w:val="24"/>
          <w:u w:val="none"/>
          <w:lang w:eastAsia="lv-LV"/>
        </w:rPr>
        <w:t>iesniegtajos dokumentos norādītas nepatiesas ziņas;</w:t>
      </w:r>
    </w:p>
    <w:p w14:paraId="48C20205" w14:textId="77777777" w:rsidR="008C44E5" w:rsidRPr="008C44E5" w:rsidRDefault="008C44E5" w:rsidP="00133A42">
      <w:pPr>
        <w:numPr>
          <w:ilvl w:val="2"/>
          <w:numId w:val="3"/>
        </w:numPr>
        <w:tabs>
          <w:tab w:val="left" w:pos="1276"/>
        </w:tabs>
        <w:autoSpaceDE w:val="0"/>
        <w:autoSpaceDN w:val="0"/>
        <w:adjustRightInd w:val="0"/>
        <w:spacing w:line="360" w:lineRule="auto"/>
        <w:ind w:left="1276" w:hanging="709"/>
        <w:jc w:val="both"/>
        <w:rPr>
          <w:szCs w:val="24"/>
          <w:u w:val="none"/>
          <w:lang w:eastAsia="lv-LV"/>
        </w:rPr>
      </w:pPr>
      <w:r w:rsidRPr="008C44E5">
        <w:rPr>
          <w:szCs w:val="24"/>
          <w:u w:val="none"/>
          <w:lang w:eastAsia="lv-LV"/>
        </w:rPr>
        <w:t>konstatēts, ka pretendentam ir izsoles noteikumu 3.1.punktā minētās parādsaistības;</w:t>
      </w:r>
    </w:p>
    <w:p w14:paraId="55D44844" w14:textId="77777777" w:rsidR="008C44E5" w:rsidRPr="008C44E5" w:rsidRDefault="008C44E5" w:rsidP="00133A42">
      <w:pPr>
        <w:numPr>
          <w:ilvl w:val="2"/>
          <w:numId w:val="3"/>
        </w:numPr>
        <w:tabs>
          <w:tab w:val="left" w:pos="993"/>
        </w:tabs>
        <w:autoSpaceDE w:val="0"/>
        <w:autoSpaceDN w:val="0"/>
        <w:adjustRightInd w:val="0"/>
        <w:spacing w:line="360" w:lineRule="auto"/>
        <w:ind w:left="1276" w:hanging="709"/>
        <w:jc w:val="both"/>
        <w:rPr>
          <w:szCs w:val="24"/>
          <w:u w:val="none"/>
          <w:lang w:eastAsia="lv-LV"/>
        </w:rPr>
      </w:pPr>
      <w:r w:rsidRPr="008C44E5">
        <w:rPr>
          <w:szCs w:val="24"/>
          <w:u w:val="none"/>
          <w:lang w:eastAsia="lv-LV"/>
        </w:rPr>
        <w:t>Gulbenes novada pašvaldības norādītajā bankas kontā nav saņemta nodrošinājuma nauda.</w:t>
      </w:r>
    </w:p>
    <w:p w14:paraId="4BE5395C" w14:textId="77777777" w:rsidR="008C44E5" w:rsidRPr="008C44E5" w:rsidRDefault="008C44E5" w:rsidP="00133A42">
      <w:pPr>
        <w:numPr>
          <w:ilvl w:val="1"/>
          <w:numId w:val="3"/>
        </w:numPr>
        <w:tabs>
          <w:tab w:val="num" w:pos="567"/>
        </w:tabs>
        <w:autoSpaceDE w:val="0"/>
        <w:autoSpaceDN w:val="0"/>
        <w:adjustRightInd w:val="0"/>
        <w:spacing w:line="360" w:lineRule="auto"/>
        <w:ind w:left="567" w:hanging="567"/>
        <w:jc w:val="both"/>
        <w:rPr>
          <w:szCs w:val="24"/>
          <w:u w:val="none"/>
          <w:lang w:eastAsia="lv-LV"/>
        </w:rPr>
      </w:pPr>
      <w:r w:rsidRPr="008C44E5">
        <w:rPr>
          <w:rFonts w:cs="Arial"/>
          <w:szCs w:val="24"/>
          <w:u w:val="none"/>
          <w:lang w:eastAsia="lv-LV"/>
        </w:rPr>
        <w:t>Ziņas par saņemtajiem pieteikumiem un izsoles dalībnieku sarakstā reģistrētajiem izsoles dalībniekiem neizpauž līdz izsoles sākumam.</w:t>
      </w:r>
    </w:p>
    <w:p w14:paraId="33D66466" w14:textId="77777777" w:rsidR="008C44E5" w:rsidRPr="008C44E5" w:rsidRDefault="008C44E5" w:rsidP="008C44E5">
      <w:pPr>
        <w:autoSpaceDE w:val="0"/>
        <w:autoSpaceDN w:val="0"/>
        <w:adjustRightInd w:val="0"/>
        <w:ind w:left="709"/>
        <w:jc w:val="both"/>
        <w:rPr>
          <w:szCs w:val="24"/>
          <w:u w:val="none"/>
          <w:lang w:eastAsia="lv-LV"/>
        </w:rPr>
      </w:pPr>
    </w:p>
    <w:p w14:paraId="42D67F10" w14:textId="77777777" w:rsidR="008C44E5" w:rsidRPr="008C44E5" w:rsidRDefault="008C44E5" w:rsidP="00133A42">
      <w:pPr>
        <w:numPr>
          <w:ilvl w:val="0"/>
          <w:numId w:val="3"/>
        </w:numPr>
        <w:tabs>
          <w:tab w:val="num" w:pos="1777"/>
        </w:tabs>
        <w:ind w:left="0" w:firstLine="0"/>
        <w:jc w:val="center"/>
        <w:rPr>
          <w:b/>
          <w:szCs w:val="24"/>
          <w:u w:val="none"/>
          <w:lang w:eastAsia="lv-LV"/>
        </w:rPr>
      </w:pPr>
      <w:r w:rsidRPr="008C44E5">
        <w:rPr>
          <w:b/>
          <w:szCs w:val="24"/>
          <w:u w:val="none"/>
          <w:lang w:eastAsia="lv-LV"/>
        </w:rPr>
        <w:t>Izsoles norise</w:t>
      </w:r>
    </w:p>
    <w:p w14:paraId="39D552C4" w14:textId="77777777" w:rsidR="008C44E5" w:rsidRPr="008C44E5" w:rsidRDefault="008C44E5" w:rsidP="008C44E5">
      <w:pPr>
        <w:tabs>
          <w:tab w:val="left" w:pos="567"/>
        </w:tabs>
        <w:ind w:left="709" w:hanging="709"/>
        <w:rPr>
          <w:b/>
          <w:szCs w:val="24"/>
          <w:u w:val="none"/>
          <w:lang w:eastAsia="lv-LV"/>
        </w:rPr>
      </w:pPr>
    </w:p>
    <w:p w14:paraId="47D50DC2" w14:textId="77777777" w:rsidR="008C44E5" w:rsidRPr="008C44E5" w:rsidRDefault="008C44E5" w:rsidP="00133A42">
      <w:pPr>
        <w:numPr>
          <w:ilvl w:val="1"/>
          <w:numId w:val="3"/>
        </w:numPr>
        <w:tabs>
          <w:tab w:val="left"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Izsole notiks </w:t>
      </w:r>
      <w:r w:rsidRPr="008C44E5">
        <w:rPr>
          <w:b/>
          <w:szCs w:val="24"/>
          <w:u w:val="none"/>
          <w:lang w:eastAsia="lv-LV"/>
        </w:rPr>
        <w:t xml:space="preserve">2025.gada 3.decembrī plkst. 9:00 </w:t>
      </w:r>
      <w:r w:rsidRPr="008C44E5">
        <w:rPr>
          <w:szCs w:val="24"/>
          <w:u w:val="none"/>
          <w:lang w:eastAsia="lv-LV"/>
        </w:rPr>
        <w:t xml:space="preserve">Gulbenes novada Centrālās pārvaldes ēkā, Ābeļu ielā 2, Gulbenē, Gulbenes novadā, 2.stāva zālē. </w:t>
      </w:r>
    </w:p>
    <w:p w14:paraId="537D9C2C" w14:textId="77777777" w:rsidR="008C44E5" w:rsidRPr="008C44E5" w:rsidRDefault="008C44E5" w:rsidP="00133A42">
      <w:pPr>
        <w:numPr>
          <w:ilvl w:val="1"/>
          <w:numId w:val="3"/>
        </w:numPr>
        <w:tabs>
          <w:tab w:val="left"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4DD35E1" w14:textId="77777777" w:rsidR="008C44E5" w:rsidRPr="008C44E5" w:rsidRDefault="008C44E5" w:rsidP="00133A42">
      <w:pPr>
        <w:numPr>
          <w:ilvl w:val="1"/>
          <w:numId w:val="3"/>
        </w:numPr>
        <w:tabs>
          <w:tab w:val="left"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568AFD1" w14:textId="77777777" w:rsidR="008C44E5" w:rsidRPr="008C44E5" w:rsidRDefault="008C44E5" w:rsidP="00133A42">
      <w:pPr>
        <w:numPr>
          <w:ilvl w:val="1"/>
          <w:numId w:val="3"/>
        </w:numPr>
        <w:tabs>
          <w:tab w:val="left"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C2D8572" w14:textId="77777777" w:rsidR="008C44E5" w:rsidRPr="008C44E5" w:rsidRDefault="008C44E5" w:rsidP="00133A42">
      <w:pPr>
        <w:numPr>
          <w:ilvl w:val="1"/>
          <w:numId w:val="3"/>
        </w:numPr>
        <w:tabs>
          <w:tab w:val="left"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Pirms izsoles sākšanas izsoles dalībnieki paraksta izsoles noteikumus, tādējādi apliecinot, ka pilnībā ar tiem ir iepazinušies un piekrīt tiem. </w:t>
      </w:r>
    </w:p>
    <w:p w14:paraId="196539D0" w14:textId="77777777" w:rsidR="008C44E5" w:rsidRPr="008C44E5" w:rsidRDefault="008C44E5" w:rsidP="00133A42">
      <w:pPr>
        <w:numPr>
          <w:ilvl w:val="1"/>
          <w:numId w:val="3"/>
        </w:numPr>
        <w:tabs>
          <w:tab w:val="left"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lastRenderedPageBreak/>
        <w:t xml:space="preserve">Izsoles vadītājs atklāj izsoli, raksturo izsolāmo mantu, paziņo izsoles sākumcenu, izsoles soli un informē par solīšanas kārtību. </w:t>
      </w:r>
    </w:p>
    <w:p w14:paraId="5B679A68" w14:textId="77777777" w:rsidR="008C44E5" w:rsidRPr="008C44E5" w:rsidRDefault="008C44E5" w:rsidP="00133A42">
      <w:pPr>
        <w:numPr>
          <w:ilvl w:val="1"/>
          <w:numId w:val="3"/>
        </w:numPr>
        <w:tabs>
          <w:tab w:val="left"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309B6A50" w14:textId="77777777" w:rsidR="008C44E5" w:rsidRPr="008C44E5" w:rsidRDefault="008C44E5" w:rsidP="00133A42">
      <w:pPr>
        <w:numPr>
          <w:ilvl w:val="1"/>
          <w:numId w:val="3"/>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554A536E" w14:textId="77777777" w:rsidR="008C44E5" w:rsidRPr="008C44E5" w:rsidRDefault="008C44E5" w:rsidP="00133A42">
      <w:pPr>
        <w:numPr>
          <w:ilvl w:val="1"/>
          <w:numId w:val="3"/>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1F6F9108" w14:textId="77777777" w:rsidR="008C44E5" w:rsidRPr="008C44E5" w:rsidRDefault="008C44E5" w:rsidP="00133A42">
      <w:pPr>
        <w:numPr>
          <w:ilvl w:val="1"/>
          <w:numId w:val="3"/>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61BB33B" w14:textId="77777777" w:rsidR="008C44E5" w:rsidRPr="008C44E5" w:rsidRDefault="008C44E5" w:rsidP="00133A42">
      <w:pPr>
        <w:numPr>
          <w:ilvl w:val="1"/>
          <w:numId w:val="3"/>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Izsole ar augšupejošu soli turpinās, līdz kāds no tās dalībniekiem nosola visaugstāko cenu. Šajā gadījumā izsole tiek izsludināta par pabeigtu. </w:t>
      </w:r>
    </w:p>
    <w:p w14:paraId="3FB7914F" w14:textId="77777777" w:rsidR="008C44E5" w:rsidRPr="008C44E5" w:rsidRDefault="008C44E5" w:rsidP="00133A42">
      <w:pPr>
        <w:numPr>
          <w:ilvl w:val="1"/>
          <w:numId w:val="3"/>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004E6A5B" w14:textId="77777777" w:rsidR="008C44E5" w:rsidRPr="008C44E5" w:rsidRDefault="008C44E5" w:rsidP="008C44E5">
      <w:pPr>
        <w:autoSpaceDE w:val="0"/>
        <w:autoSpaceDN w:val="0"/>
        <w:adjustRightInd w:val="0"/>
        <w:ind w:left="567"/>
        <w:jc w:val="both"/>
        <w:rPr>
          <w:szCs w:val="24"/>
          <w:u w:val="none"/>
          <w:lang w:eastAsia="lv-LV"/>
        </w:rPr>
      </w:pPr>
    </w:p>
    <w:p w14:paraId="5B52D2B0" w14:textId="77777777" w:rsidR="008C44E5" w:rsidRPr="008C44E5" w:rsidRDefault="008C44E5" w:rsidP="00133A42">
      <w:pPr>
        <w:numPr>
          <w:ilvl w:val="0"/>
          <w:numId w:val="3"/>
        </w:numPr>
        <w:tabs>
          <w:tab w:val="num" w:pos="567"/>
          <w:tab w:val="num" w:pos="1777"/>
        </w:tabs>
        <w:autoSpaceDE w:val="0"/>
        <w:autoSpaceDN w:val="0"/>
        <w:adjustRightInd w:val="0"/>
        <w:ind w:left="0" w:firstLine="0"/>
        <w:jc w:val="center"/>
        <w:rPr>
          <w:b/>
          <w:szCs w:val="24"/>
          <w:u w:val="none"/>
          <w:lang w:eastAsia="lv-LV"/>
        </w:rPr>
      </w:pPr>
      <w:r w:rsidRPr="008C44E5">
        <w:rPr>
          <w:b/>
          <w:szCs w:val="24"/>
          <w:u w:val="none"/>
          <w:lang w:eastAsia="lv-LV"/>
        </w:rPr>
        <w:t>Izsoles rezultātu apstiprināšana un pirkuma līguma noslēgšana</w:t>
      </w:r>
    </w:p>
    <w:p w14:paraId="13699B89" w14:textId="77777777" w:rsidR="008C44E5" w:rsidRPr="008C44E5" w:rsidRDefault="008C44E5" w:rsidP="00500062">
      <w:pPr>
        <w:widowControl w:val="0"/>
        <w:rPr>
          <w:b/>
          <w:szCs w:val="24"/>
          <w:u w:val="none"/>
          <w:lang w:eastAsia="lv-LV"/>
        </w:rPr>
      </w:pPr>
    </w:p>
    <w:p w14:paraId="5580805B" w14:textId="77777777" w:rsidR="008C44E5" w:rsidRPr="008C44E5" w:rsidRDefault="008C44E5" w:rsidP="00500062">
      <w:pPr>
        <w:widowControl w:val="0"/>
        <w:numPr>
          <w:ilvl w:val="1"/>
          <w:numId w:val="3"/>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Izsoles komisija apstiprina izsoles protokolu septiņu dienu laikā pēc izsoles. </w:t>
      </w:r>
    </w:p>
    <w:p w14:paraId="3DC8F5A1" w14:textId="77777777" w:rsidR="008C44E5" w:rsidRPr="008C44E5" w:rsidRDefault="008C44E5" w:rsidP="00500062">
      <w:pPr>
        <w:widowControl w:val="0"/>
        <w:numPr>
          <w:ilvl w:val="1"/>
          <w:numId w:val="3"/>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“dzīvokļa īpašuma “Lauksaimniecības Skola 20” - 15, Jaungulbenē, Jaungulbenes pagastā, Gulbenes novadā, pirkuma maksa”.</w:t>
      </w:r>
    </w:p>
    <w:p w14:paraId="618401C5" w14:textId="77777777" w:rsidR="008C44E5" w:rsidRPr="008C44E5" w:rsidRDefault="008C44E5" w:rsidP="00500062">
      <w:pPr>
        <w:widowControl w:val="0"/>
        <w:numPr>
          <w:ilvl w:val="1"/>
          <w:numId w:val="3"/>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044CC11" w14:textId="77777777" w:rsidR="008C44E5" w:rsidRPr="008C44E5" w:rsidRDefault="008C44E5" w:rsidP="00500062">
      <w:pPr>
        <w:widowControl w:val="0"/>
        <w:numPr>
          <w:ilvl w:val="1"/>
          <w:numId w:val="3"/>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w:t>
      </w:r>
      <w:r w:rsidRPr="008C44E5">
        <w:rPr>
          <w:szCs w:val="24"/>
          <w:u w:val="none"/>
          <w:lang w:eastAsia="lv-LV"/>
        </w:rPr>
        <w:lastRenderedPageBreak/>
        <w:t>pirkšanu par paša nosolīto augstāko cenu.</w:t>
      </w:r>
    </w:p>
    <w:p w14:paraId="0A55786D" w14:textId="77777777" w:rsidR="008C44E5" w:rsidRPr="008C44E5" w:rsidRDefault="008C44E5" w:rsidP="00133A42">
      <w:pPr>
        <w:numPr>
          <w:ilvl w:val="1"/>
          <w:numId w:val="3"/>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0BF9B5AF" w14:textId="77777777" w:rsidR="008C44E5" w:rsidRPr="008C44E5" w:rsidRDefault="008C44E5" w:rsidP="00133A42">
      <w:pPr>
        <w:numPr>
          <w:ilvl w:val="1"/>
          <w:numId w:val="3"/>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Ja noteikumu 6.5.punktā noteiktais izsoles dalībnieks no īpašuma pirkuma atsakās vai norādītajā termiņā nenorēķinās par pirkumu, izsole tiek uzskatīta par nenotikušu. </w:t>
      </w:r>
    </w:p>
    <w:p w14:paraId="05BBA403" w14:textId="77777777" w:rsidR="008C44E5" w:rsidRPr="008C44E5" w:rsidRDefault="008C44E5" w:rsidP="00133A42">
      <w:pPr>
        <w:widowControl w:val="0"/>
        <w:numPr>
          <w:ilvl w:val="1"/>
          <w:numId w:val="3"/>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Gulbenes novada pašvaldības dome izsoles rezultātus apstiprina ne vēlāk kā trīsdesmit dienu laikā pēc 6.2. vai 6.5.punktā paredzēto maksājumu nokārtošanas.</w:t>
      </w:r>
    </w:p>
    <w:p w14:paraId="0A8FCBBA" w14:textId="77777777" w:rsidR="008C44E5" w:rsidRPr="008C44E5" w:rsidRDefault="008C44E5" w:rsidP="00133A42">
      <w:pPr>
        <w:widowControl w:val="0"/>
        <w:numPr>
          <w:ilvl w:val="1"/>
          <w:numId w:val="3"/>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Gulbenes novada pašvaldība trīsdesmit dienu laikā pēc izsoles rezultātu apstiprināšanas noslēdz ar izsoles uzvarētāju pirkuma līgumu.</w:t>
      </w:r>
    </w:p>
    <w:p w14:paraId="498760BB" w14:textId="77777777" w:rsidR="008C44E5" w:rsidRPr="008C44E5" w:rsidRDefault="008C44E5" w:rsidP="00133A42">
      <w:pPr>
        <w:widowControl w:val="0"/>
        <w:numPr>
          <w:ilvl w:val="1"/>
          <w:numId w:val="3"/>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Pēc pirkuma </w:t>
      </w:r>
      <w:smartTag w:uri="schemas-tilde-lv/tildestengine" w:element="veidnes">
        <w:smartTagPr>
          <w:attr w:name="baseform" w:val="līgum|s"/>
          <w:attr w:name="id" w:val="-1"/>
          <w:attr w:name="text" w:val="līguma"/>
        </w:smartTagPr>
        <w:r w:rsidRPr="008C44E5">
          <w:rPr>
            <w:szCs w:val="24"/>
            <w:u w:val="none"/>
            <w:lang w:eastAsia="lv-LV"/>
          </w:rPr>
          <w:t>līguma</w:t>
        </w:r>
      </w:smartTag>
      <w:r w:rsidRPr="008C44E5">
        <w:rPr>
          <w:szCs w:val="24"/>
          <w:u w:val="none"/>
          <w:lang w:eastAsia="lv-LV"/>
        </w:rPr>
        <w:t xml:space="preserve"> parakstīšanas visa dokumentācija, kas saistīta ar Gulbenes novada pašvaldības nekustamā īpašumu, tiek nodota ieguvējam, sastādot par to nodošanas – pieņemšanas aktu. </w:t>
      </w:r>
    </w:p>
    <w:p w14:paraId="6996CEAE" w14:textId="77777777" w:rsidR="008C44E5" w:rsidRPr="008C44E5" w:rsidRDefault="008C44E5" w:rsidP="00133A42">
      <w:pPr>
        <w:numPr>
          <w:ilvl w:val="1"/>
          <w:numId w:val="3"/>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Nekustamā īpašuma </w:t>
      </w:r>
      <w:proofErr w:type="spellStart"/>
      <w:r w:rsidRPr="008C44E5">
        <w:rPr>
          <w:szCs w:val="24"/>
          <w:u w:val="none"/>
          <w:lang w:eastAsia="lv-LV"/>
        </w:rPr>
        <w:t>pārreģistrāciju</w:t>
      </w:r>
      <w:proofErr w:type="spellEnd"/>
      <w:r w:rsidRPr="008C44E5">
        <w:rPr>
          <w:szCs w:val="24"/>
          <w:u w:val="none"/>
          <w:lang w:eastAsia="lv-LV"/>
        </w:rPr>
        <w:t xml:space="preserve"> Zemesgrāmatā Pircējs izdara par saviem līdzekļiem.</w:t>
      </w:r>
    </w:p>
    <w:p w14:paraId="5983E6DD" w14:textId="77777777" w:rsidR="008C44E5" w:rsidRPr="008C44E5" w:rsidRDefault="008C44E5" w:rsidP="008C44E5">
      <w:pPr>
        <w:autoSpaceDE w:val="0"/>
        <w:autoSpaceDN w:val="0"/>
        <w:adjustRightInd w:val="0"/>
        <w:ind w:left="567"/>
        <w:jc w:val="both"/>
        <w:rPr>
          <w:sz w:val="22"/>
          <w:u w:val="none"/>
          <w:lang w:eastAsia="lv-LV"/>
        </w:rPr>
      </w:pPr>
    </w:p>
    <w:p w14:paraId="343C9D94" w14:textId="77777777" w:rsidR="008C44E5" w:rsidRPr="008C44E5" w:rsidRDefault="008C44E5" w:rsidP="00133A42">
      <w:pPr>
        <w:numPr>
          <w:ilvl w:val="0"/>
          <w:numId w:val="3"/>
        </w:numPr>
        <w:tabs>
          <w:tab w:val="num" w:pos="1777"/>
        </w:tabs>
        <w:ind w:left="284" w:hanging="284"/>
        <w:jc w:val="center"/>
        <w:rPr>
          <w:b/>
          <w:szCs w:val="24"/>
          <w:u w:val="none"/>
          <w:lang w:eastAsia="lv-LV"/>
        </w:rPr>
      </w:pPr>
      <w:r w:rsidRPr="008C44E5">
        <w:rPr>
          <w:b/>
          <w:szCs w:val="24"/>
          <w:u w:val="none"/>
          <w:lang w:eastAsia="lv-LV"/>
        </w:rPr>
        <w:t>Nenotikusi izsole</w:t>
      </w:r>
    </w:p>
    <w:p w14:paraId="147602D2" w14:textId="77777777" w:rsidR="008C44E5" w:rsidRPr="008C44E5" w:rsidRDefault="008C44E5" w:rsidP="008C44E5">
      <w:pPr>
        <w:ind w:left="284"/>
        <w:rPr>
          <w:b/>
          <w:sz w:val="22"/>
          <w:u w:val="none"/>
          <w:lang w:eastAsia="lv-LV"/>
        </w:rPr>
      </w:pPr>
    </w:p>
    <w:p w14:paraId="0E56F3C8" w14:textId="77777777" w:rsidR="008C44E5" w:rsidRPr="008C44E5" w:rsidRDefault="008C44E5" w:rsidP="00133A42">
      <w:pPr>
        <w:numPr>
          <w:ilvl w:val="1"/>
          <w:numId w:val="3"/>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Objekta izsole uzskatāma par nenotikušu: </w:t>
      </w:r>
    </w:p>
    <w:p w14:paraId="38D2E9B1" w14:textId="77777777" w:rsidR="008C44E5" w:rsidRPr="008C44E5" w:rsidRDefault="008C44E5" w:rsidP="00133A42">
      <w:pPr>
        <w:numPr>
          <w:ilvl w:val="2"/>
          <w:numId w:val="3"/>
        </w:numPr>
        <w:tabs>
          <w:tab w:val="num" w:pos="1276"/>
        </w:tabs>
        <w:autoSpaceDE w:val="0"/>
        <w:autoSpaceDN w:val="0"/>
        <w:adjustRightInd w:val="0"/>
        <w:spacing w:line="360" w:lineRule="auto"/>
        <w:ind w:left="1276" w:hanging="709"/>
        <w:jc w:val="both"/>
        <w:rPr>
          <w:szCs w:val="24"/>
          <w:u w:val="none"/>
          <w:lang w:eastAsia="lv-LV"/>
        </w:rPr>
      </w:pPr>
      <w:r w:rsidRPr="008C44E5">
        <w:rPr>
          <w:szCs w:val="24"/>
          <w:u w:val="none"/>
          <w:lang w:eastAsia="lv-LV"/>
        </w:rPr>
        <w:t xml:space="preserve">ja uz izsoli nav reģistrēts neviens izsoles dalībnieks; </w:t>
      </w:r>
    </w:p>
    <w:p w14:paraId="0E5C0152" w14:textId="77777777" w:rsidR="008C44E5" w:rsidRPr="008C44E5" w:rsidRDefault="008C44E5" w:rsidP="00133A42">
      <w:pPr>
        <w:numPr>
          <w:ilvl w:val="2"/>
          <w:numId w:val="3"/>
        </w:numPr>
        <w:tabs>
          <w:tab w:val="num" w:pos="1276"/>
        </w:tabs>
        <w:autoSpaceDE w:val="0"/>
        <w:autoSpaceDN w:val="0"/>
        <w:adjustRightInd w:val="0"/>
        <w:spacing w:line="360" w:lineRule="auto"/>
        <w:ind w:left="1276" w:hanging="709"/>
        <w:jc w:val="both"/>
        <w:rPr>
          <w:szCs w:val="24"/>
          <w:u w:val="none"/>
          <w:lang w:eastAsia="lv-LV"/>
        </w:rPr>
      </w:pPr>
      <w:r w:rsidRPr="008C44E5">
        <w:rPr>
          <w:szCs w:val="24"/>
          <w:u w:val="none"/>
          <w:lang w:eastAsia="lv-LV"/>
        </w:rPr>
        <w:t xml:space="preserve">ja neviens izsoles dalībnieks nav pārsolījis izsoles sākumcenu; </w:t>
      </w:r>
    </w:p>
    <w:p w14:paraId="7AAB6E58" w14:textId="77777777" w:rsidR="008C44E5" w:rsidRPr="008C44E5" w:rsidRDefault="008C44E5" w:rsidP="00133A42">
      <w:pPr>
        <w:numPr>
          <w:ilvl w:val="2"/>
          <w:numId w:val="3"/>
        </w:numPr>
        <w:tabs>
          <w:tab w:val="num" w:pos="1276"/>
        </w:tabs>
        <w:autoSpaceDE w:val="0"/>
        <w:autoSpaceDN w:val="0"/>
        <w:adjustRightInd w:val="0"/>
        <w:spacing w:line="360" w:lineRule="auto"/>
        <w:ind w:left="1276" w:hanging="709"/>
        <w:jc w:val="both"/>
        <w:rPr>
          <w:szCs w:val="24"/>
          <w:u w:val="none"/>
          <w:lang w:eastAsia="lv-LV"/>
        </w:rPr>
      </w:pPr>
      <w:r w:rsidRPr="008C44E5">
        <w:rPr>
          <w:szCs w:val="24"/>
          <w:u w:val="none"/>
          <w:lang w:eastAsia="lv-LV"/>
        </w:rPr>
        <w:t xml:space="preserve">ja vienīgais izsoles dalībnieks, kurš nosolījis izsolāmo īpašumu, nav parakstījis izsolāmā īpašuma pirkuma līgumu; </w:t>
      </w:r>
    </w:p>
    <w:p w14:paraId="1DB511B8" w14:textId="77777777" w:rsidR="008C44E5" w:rsidRPr="008C44E5" w:rsidRDefault="008C44E5" w:rsidP="00133A42">
      <w:pPr>
        <w:numPr>
          <w:ilvl w:val="2"/>
          <w:numId w:val="3"/>
        </w:numPr>
        <w:tabs>
          <w:tab w:val="num" w:pos="1276"/>
        </w:tabs>
        <w:autoSpaceDE w:val="0"/>
        <w:autoSpaceDN w:val="0"/>
        <w:adjustRightInd w:val="0"/>
        <w:spacing w:line="360" w:lineRule="auto"/>
        <w:ind w:left="1276" w:hanging="709"/>
        <w:jc w:val="both"/>
        <w:rPr>
          <w:szCs w:val="24"/>
          <w:u w:val="none"/>
          <w:lang w:eastAsia="lv-LV"/>
        </w:rPr>
      </w:pPr>
      <w:r w:rsidRPr="008C44E5">
        <w:rPr>
          <w:szCs w:val="24"/>
          <w:u w:val="none"/>
          <w:lang w:eastAsia="lv-LV"/>
        </w:rPr>
        <w:t>ja neviens no izsoles dalībniekiem, kurš atzīts par nosolītāju, neveic pirkuma maksas samaksu šajos noteikumos norādītajā termiņā.</w:t>
      </w:r>
    </w:p>
    <w:p w14:paraId="46757B1D" w14:textId="77777777" w:rsidR="008C44E5" w:rsidRPr="008C44E5" w:rsidRDefault="008C44E5" w:rsidP="008C44E5">
      <w:pPr>
        <w:autoSpaceDE w:val="0"/>
        <w:autoSpaceDN w:val="0"/>
        <w:adjustRightInd w:val="0"/>
        <w:ind w:left="1276"/>
        <w:jc w:val="both"/>
        <w:rPr>
          <w:sz w:val="22"/>
          <w:u w:val="none"/>
          <w:lang w:eastAsia="lv-LV"/>
        </w:rPr>
      </w:pPr>
    </w:p>
    <w:p w14:paraId="2400D503" w14:textId="77777777" w:rsidR="008C44E5" w:rsidRPr="008C44E5" w:rsidRDefault="008C44E5" w:rsidP="00133A42">
      <w:pPr>
        <w:numPr>
          <w:ilvl w:val="0"/>
          <w:numId w:val="3"/>
        </w:numPr>
        <w:tabs>
          <w:tab w:val="num" w:pos="1777"/>
        </w:tabs>
        <w:ind w:left="426" w:hanging="426"/>
        <w:jc w:val="center"/>
        <w:rPr>
          <w:b/>
          <w:szCs w:val="24"/>
          <w:u w:val="none"/>
          <w:lang w:eastAsia="lv-LV"/>
        </w:rPr>
      </w:pPr>
      <w:r w:rsidRPr="008C44E5">
        <w:rPr>
          <w:b/>
          <w:szCs w:val="24"/>
          <w:u w:val="none"/>
          <w:lang w:eastAsia="lv-LV"/>
        </w:rPr>
        <w:t>Izsoles rezultātu apstrīdēšana</w:t>
      </w:r>
    </w:p>
    <w:p w14:paraId="4EF8A6E3" w14:textId="77777777" w:rsidR="008C44E5" w:rsidRPr="008C44E5" w:rsidRDefault="008C44E5" w:rsidP="008C44E5">
      <w:pPr>
        <w:ind w:left="426"/>
        <w:rPr>
          <w:b/>
          <w:sz w:val="22"/>
          <w:u w:val="none"/>
          <w:lang w:eastAsia="lv-LV"/>
        </w:rPr>
      </w:pPr>
    </w:p>
    <w:p w14:paraId="3427214A" w14:textId="77777777" w:rsidR="008C44E5" w:rsidRPr="008C44E5" w:rsidRDefault="008C44E5" w:rsidP="00133A42">
      <w:pPr>
        <w:numPr>
          <w:ilvl w:val="1"/>
          <w:numId w:val="3"/>
        </w:numPr>
        <w:tabs>
          <w:tab w:val="num" w:pos="567"/>
        </w:tabs>
        <w:spacing w:line="360" w:lineRule="auto"/>
        <w:ind w:left="567" w:hanging="567"/>
        <w:jc w:val="both"/>
        <w:rPr>
          <w:szCs w:val="24"/>
          <w:u w:val="none"/>
          <w:lang w:eastAsia="lv-LV"/>
        </w:rPr>
      </w:pPr>
      <w:r w:rsidRPr="008C44E5">
        <w:rPr>
          <w:szCs w:val="24"/>
          <w:u w:val="none"/>
          <w:lang w:eastAsia="lv-LV"/>
        </w:rPr>
        <w:t>Izsoles rezultātus var apstrīdēt Gulbenes novada pašvaldības domē 5 (piecu) darba dienu laikā no dienas, kad Izsoles komisija ir apstiprinājusi izsoles protokolu.</w:t>
      </w:r>
    </w:p>
    <w:p w14:paraId="760F1E30" w14:textId="77777777" w:rsidR="008C44E5" w:rsidRPr="008C44E5" w:rsidRDefault="008C44E5" w:rsidP="00133A42">
      <w:pPr>
        <w:numPr>
          <w:ilvl w:val="0"/>
          <w:numId w:val="3"/>
        </w:numPr>
        <w:tabs>
          <w:tab w:val="num" w:pos="1777"/>
        </w:tabs>
        <w:ind w:left="426" w:hanging="426"/>
        <w:jc w:val="center"/>
        <w:rPr>
          <w:b/>
          <w:bCs/>
          <w:szCs w:val="24"/>
          <w:u w:val="none"/>
        </w:rPr>
      </w:pPr>
      <w:r w:rsidRPr="008C44E5">
        <w:rPr>
          <w:b/>
          <w:bCs/>
          <w:szCs w:val="24"/>
          <w:u w:val="none"/>
        </w:rPr>
        <w:t>Citi noteikumi</w:t>
      </w:r>
    </w:p>
    <w:p w14:paraId="3D05FB51" w14:textId="77777777" w:rsidR="008C44E5" w:rsidRPr="008C44E5" w:rsidRDefault="008C44E5" w:rsidP="008C44E5">
      <w:pPr>
        <w:ind w:left="1777"/>
        <w:rPr>
          <w:b/>
          <w:bCs/>
          <w:sz w:val="22"/>
          <w:u w:val="none"/>
        </w:rPr>
      </w:pPr>
    </w:p>
    <w:p w14:paraId="29873136" w14:textId="77777777" w:rsidR="008C44E5" w:rsidRPr="008C44E5" w:rsidRDefault="008C44E5" w:rsidP="00133A42">
      <w:pPr>
        <w:numPr>
          <w:ilvl w:val="1"/>
          <w:numId w:val="3"/>
        </w:numPr>
        <w:tabs>
          <w:tab w:val="num" w:pos="567"/>
        </w:tabs>
        <w:spacing w:line="360" w:lineRule="auto"/>
        <w:ind w:left="567" w:hanging="567"/>
        <w:contextualSpacing/>
        <w:jc w:val="both"/>
        <w:rPr>
          <w:szCs w:val="24"/>
          <w:u w:val="none"/>
        </w:rPr>
      </w:pPr>
      <w:r w:rsidRPr="008C44E5">
        <w:rPr>
          <w:szCs w:val="24"/>
          <w:u w:val="none"/>
          <w:lang w:eastAsia="lv-LV"/>
        </w:rPr>
        <w:t>Starp izsoles dalībniekiem aizliegta vienošanās, kas varētu ietekmēt izsoles rezultātus un gaitu.</w:t>
      </w:r>
    </w:p>
    <w:p w14:paraId="4277B5D7" w14:textId="77777777" w:rsidR="008C44E5" w:rsidRPr="008C44E5" w:rsidRDefault="008C44E5" w:rsidP="00133A42">
      <w:pPr>
        <w:numPr>
          <w:ilvl w:val="1"/>
          <w:numId w:val="3"/>
        </w:numPr>
        <w:tabs>
          <w:tab w:val="num" w:pos="567"/>
        </w:tabs>
        <w:spacing w:line="360" w:lineRule="auto"/>
        <w:ind w:left="567" w:hanging="567"/>
        <w:contextualSpacing/>
        <w:jc w:val="both"/>
        <w:rPr>
          <w:szCs w:val="24"/>
          <w:u w:val="none"/>
          <w:lang w:eastAsia="lv-LV"/>
        </w:rPr>
      </w:pPr>
      <w:r w:rsidRPr="008C44E5">
        <w:rPr>
          <w:szCs w:val="24"/>
          <w:u w:val="none"/>
          <w:lang w:eastAsia="lv-LV"/>
        </w:rPr>
        <w:t>Izsoles pretendenti piekrīt, ka Izsoles komisija veic personas datu apstrādi, pārbaudot sniegto ziņu patiesumu.</w:t>
      </w:r>
    </w:p>
    <w:p w14:paraId="0587CF0D" w14:textId="77777777" w:rsidR="008C44E5" w:rsidRPr="008C44E5" w:rsidRDefault="008C44E5" w:rsidP="00133A42">
      <w:pPr>
        <w:numPr>
          <w:ilvl w:val="1"/>
          <w:numId w:val="3"/>
        </w:numPr>
        <w:tabs>
          <w:tab w:val="num" w:pos="567"/>
        </w:tabs>
        <w:spacing w:line="360" w:lineRule="auto"/>
        <w:ind w:left="567" w:hanging="567"/>
        <w:contextualSpacing/>
        <w:jc w:val="both"/>
        <w:rPr>
          <w:szCs w:val="24"/>
          <w:u w:val="none"/>
        </w:rPr>
      </w:pPr>
      <w:r w:rsidRPr="008C44E5">
        <w:rPr>
          <w:szCs w:val="24"/>
          <w:u w:val="none"/>
          <w:lang w:eastAsia="lv-LV"/>
        </w:rPr>
        <w:t xml:space="preserve">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w:t>
      </w:r>
      <w:r w:rsidRPr="008C44E5">
        <w:rPr>
          <w:szCs w:val="24"/>
          <w:u w:val="none"/>
          <w:lang w:eastAsia="lv-LV"/>
        </w:rPr>
        <w:lastRenderedPageBreak/>
        <w:t>datu brīvu apriti un ar ko atceļ direktīvu 95/46/EK (Vispārīgā datu aizsardzības regula) 6.panta 1.punktu), ar mērķi noslēgt pirkuma līgumu ar izsoles uzvarētāju.</w:t>
      </w:r>
    </w:p>
    <w:p w14:paraId="542CF0A6" w14:textId="698D1490" w:rsidR="008C44E5" w:rsidRDefault="008C44E5" w:rsidP="00100829">
      <w:pPr>
        <w:spacing w:line="360" w:lineRule="auto"/>
        <w:ind w:firstLine="567"/>
        <w:jc w:val="both"/>
        <w:rPr>
          <w:u w:val="none"/>
        </w:rPr>
      </w:pPr>
    </w:p>
    <w:p w14:paraId="14E001B1"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70ADB100"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Miera iela 15 - 9, Gulbenē, Gulbenes novadā, trešās izsoles rīkošanu</w:t>
      </w:r>
    </w:p>
    <w:p w14:paraId="526C34B3"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C2E9FDB"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9A540C3" w14:textId="77777777" w:rsidR="00100829" w:rsidRPr="00575A1B" w:rsidRDefault="00100829" w:rsidP="00100829">
      <w:pPr>
        <w:rPr>
          <w:rFonts w:eastAsia="Calibri"/>
          <w:szCs w:val="24"/>
          <w:u w:val="none"/>
        </w:rPr>
      </w:pPr>
      <w:r>
        <w:rPr>
          <w:rFonts w:eastAsia="Calibri"/>
          <w:szCs w:val="24"/>
          <w:u w:val="none"/>
        </w:rPr>
        <w:t>DEBATĒS PIEDALĀS: nav</w:t>
      </w:r>
    </w:p>
    <w:p w14:paraId="43B24EC8" w14:textId="77777777" w:rsidR="00100829" w:rsidRDefault="00100829" w:rsidP="00100829">
      <w:pPr>
        <w:rPr>
          <w:rFonts w:eastAsia="Calibri"/>
          <w:color w:val="FF0000"/>
          <w:szCs w:val="24"/>
          <w:u w:val="none"/>
        </w:rPr>
      </w:pPr>
    </w:p>
    <w:p w14:paraId="2A85359C" w14:textId="77777777" w:rsidR="00100829" w:rsidRDefault="00100829" w:rsidP="00100829">
      <w:pPr>
        <w:spacing w:line="360" w:lineRule="auto"/>
        <w:ind w:firstLine="567"/>
        <w:jc w:val="both"/>
        <w:rPr>
          <w:u w:val="none"/>
        </w:rPr>
      </w:pPr>
      <w:r>
        <w:rPr>
          <w:u w:val="none"/>
        </w:rPr>
        <w:t>Apvienotā Attīstības un tautsaimniecības komiteja un Finanšu komiteja atklāti balsojot:</w:t>
      </w:r>
    </w:p>
    <w:p w14:paraId="53666B2D" w14:textId="77777777" w:rsidR="00100829" w:rsidRDefault="00100829" w:rsidP="00100829">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1B2A7E75" w14:textId="77777777" w:rsidR="00100829" w:rsidRDefault="00100829" w:rsidP="0010082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B67D109" w14:textId="77777777" w:rsidR="008C44E5" w:rsidRPr="008C44E5" w:rsidRDefault="008C44E5" w:rsidP="008C44E5">
      <w:pPr>
        <w:jc w:val="center"/>
        <w:rPr>
          <w:b/>
          <w:snapToGrid w:val="0"/>
          <w:szCs w:val="24"/>
          <w:u w:val="none"/>
        </w:rPr>
      </w:pPr>
      <w:r w:rsidRPr="008C44E5">
        <w:rPr>
          <w:b/>
          <w:snapToGrid w:val="0"/>
          <w:szCs w:val="24"/>
          <w:u w:val="none"/>
        </w:rPr>
        <w:t xml:space="preserve">Par </w:t>
      </w:r>
      <w:r w:rsidRPr="008C44E5">
        <w:rPr>
          <w:b/>
          <w:bCs/>
          <w:noProof/>
          <w:snapToGrid w:val="0"/>
          <w:szCs w:val="20"/>
          <w:u w:val="none"/>
        </w:rPr>
        <w:t>dzīvokļa īpašuma Miera iela 15 - 9, Gulbenē, Gulbenes novadā</w:t>
      </w:r>
      <w:r w:rsidRPr="008C44E5">
        <w:rPr>
          <w:b/>
          <w:bCs/>
          <w:noProof/>
          <w:snapToGrid w:val="0"/>
          <w:szCs w:val="24"/>
          <w:u w:val="none"/>
        </w:rPr>
        <w:t>,</w:t>
      </w:r>
    </w:p>
    <w:p w14:paraId="28CAEF1B" w14:textId="77777777" w:rsidR="008C44E5" w:rsidRPr="008C44E5" w:rsidRDefault="008C44E5" w:rsidP="008C44E5">
      <w:pPr>
        <w:jc w:val="center"/>
        <w:rPr>
          <w:snapToGrid w:val="0"/>
          <w:szCs w:val="24"/>
          <w:u w:val="none"/>
        </w:rPr>
      </w:pPr>
      <w:r w:rsidRPr="008C44E5">
        <w:rPr>
          <w:b/>
          <w:snapToGrid w:val="0"/>
          <w:szCs w:val="20"/>
          <w:u w:val="none"/>
        </w:rPr>
        <w:t>trešās izsoles rīkošanu</w:t>
      </w:r>
    </w:p>
    <w:p w14:paraId="0C43B86D" w14:textId="77777777" w:rsidR="008C44E5" w:rsidRPr="008C44E5" w:rsidRDefault="008C44E5" w:rsidP="008C44E5">
      <w:pPr>
        <w:widowControl w:val="0"/>
        <w:spacing w:before="120" w:line="360" w:lineRule="auto"/>
        <w:ind w:firstLine="567"/>
        <w:jc w:val="both"/>
        <w:rPr>
          <w:szCs w:val="24"/>
          <w:u w:val="none"/>
          <w:lang w:eastAsia="lv-LV"/>
        </w:rPr>
      </w:pPr>
      <w:r w:rsidRPr="008C44E5">
        <w:rPr>
          <w:szCs w:val="24"/>
          <w:u w:val="none"/>
          <w:lang w:eastAsia="lv-LV"/>
        </w:rPr>
        <w:t xml:space="preserve">Gulbenes novada pašvaldības dome 2025.gada 28.augustā pieņēma lēmumu Nr. GND/2025/602 “Par dzīvokļa īpašuma Miera iela 15 - 9, Gulbenē, Gulbenes novadā, otrās izsoles rīkošanu” (protokols Nr. 20; 21.p.), ar kuru nolēma rīkot Gulbenes novada pašvaldībai piederošā dzīvokļa īpašuma Miera iela 15 – 9, Gulbenē, Gulbenes novadā, kadastra numuru 5001 900 2729, kas sastāv no divu istabu dzīvokļa ar platību 38 </w:t>
      </w:r>
      <w:proofErr w:type="spellStart"/>
      <w:r w:rsidRPr="008C44E5">
        <w:rPr>
          <w:szCs w:val="24"/>
          <w:u w:val="none"/>
          <w:lang w:eastAsia="lv-LV"/>
        </w:rPr>
        <w:t>kv.m</w:t>
      </w:r>
      <w:proofErr w:type="spellEnd"/>
      <w:r w:rsidRPr="008C44E5">
        <w:rPr>
          <w:szCs w:val="24"/>
          <w:u w:val="none"/>
          <w:lang w:eastAsia="lv-LV"/>
        </w:rPr>
        <w:t xml:space="preserve">. (telpu grupas kadastra apzīmējums 50010090042001007), un pie tā piederošajām kopīpašuma 387/2305 domājamajām daļām no dzīvojamās mājas (būves kadastra apzīmējums 50010090042001), 387/2305 domājamajām daļām no šķūņa (būves kadastra apzīmējums 50010090042002), 387/2305 domājamajām daļām no šķūņa (būves kadastra apzīmējums 50010090042003), 387/2305 domājamajām daļām no šķūņa (būves kadastra apzīmējums 50010090042004), 387/2305 domājamajām daļām no kūts (būves kadastra apzīmējums 50010090042005), 387/2305 domājamajām daļām no pagraba (būves kadastra apzīmējums 50010090042006) un 387/2305 domājamajām daļām no zemes ar kadastra apzīmējumu 50010090042 (turpmāk – Dzīvokļa īpašums), otro izsoli, apstiprināt izsoles noteikumus un nosacīto cenu. Otrās izsoles apstiprinātā nosacītā cena (izsoles sākumcena) 1120 EUR (viens tūkstotis viens simts divdesmit </w:t>
      </w:r>
      <w:proofErr w:type="spellStart"/>
      <w:r w:rsidRPr="008C44E5">
        <w:rPr>
          <w:i/>
          <w:iCs/>
          <w:szCs w:val="24"/>
          <w:u w:val="none"/>
          <w:lang w:eastAsia="lv-LV"/>
        </w:rPr>
        <w:t>euro</w:t>
      </w:r>
      <w:proofErr w:type="spellEnd"/>
      <w:r w:rsidRPr="008C44E5">
        <w:rPr>
          <w:szCs w:val="24"/>
          <w:u w:val="none"/>
          <w:lang w:eastAsia="lv-LV"/>
        </w:rPr>
        <w:t>). Uz 2025.gada 2.oktobrī rīkoto izsoli (otrā izsole) nepieteicās neviens pretendents.</w:t>
      </w:r>
    </w:p>
    <w:p w14:paraId="1D06EA5E"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2D59D78A"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 xml:space="preserve">Gulbenes novada pašvaldības īpašuma novērtēšanas un izsoļu komisija izvērtējot situāciju, iesaka rīkot trešo izsoli ar augšupejošu soli un noteikt trešās izsoles sākumcenu 700 EUR (septiņi simti </w:t>
      </w:r>
      <w:proofErr w:type="spellStart"/>
      <w:r w:rsidRPr="008C44E5">
        <w:rPr>
          <w:i/>
          <w:szCs w:val="24"/>
          <w:u w:val="none"/>
          <w:lang w:eastAsia="lv-LV"/>
        </w:rPr>
        <w:t>euro</w:t>
      </w:r>
      <w:proofErr w:type="spellEnd"/>
      <w:r w:rsidRPr="008C44E5">
        <w:rPr>
          <w:szCs w:val="24"/>
          <w:u w:val="none"/>
          <w:lang w:eastAsia="lv-LV"/>
        </w:rPr>
        <w:t>).</w:t>
      </w:r>
    </w:p>
    <w:p w14:paraId="6AAE963B" w14:textId="77777777" w:rsidR="008C44E5" w:rsidRPr="008C44E5" w:rsidRDefault="008C44E5" w:rsidP="008C44E5">
      <w:pPr>
        <w:widowControl w:val="0"/>
        <w:spacing w:line="360" w:lineRule="auto"/>
        <w:ind w:firstLine="567"/>
        <w:jc w:val="both"/>
        <w:rPr>
          <w:szCs w:val="24"/>
          <w:u w:val="none"/>
          <w:lang w:eastAsia="lv-LV"/>
        </w:rPr>
      </w:pPr>
      <w:r w:rsidRPr="008C44E5">
        <w:rPr>
          <w:szCs w:val="24"/>
          <w:u w:val="none"/>
          <w:lang w:eastAsia="lv-LV"/>
        </w:rPr>
        <w:lastRenderedPageBreak/>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8C44E5">
        <w:rPr>
          <w:rFonts w:ascii="Arial" w:hAnsi="Arial" w:cs="Arial"/>
          <w:sz w:val="22"/>
          <w:u w:val="none"/>
          <w:lang w:eastAsia="lv-LV"/>
        </w:rPr>
        <w:t xml:space="preserve"> </w:t>
      </w:r>
      <w:r w:rsidRPr="008C44E5">
        <w:rPr>
          <w:szCs w:val="24"/>
          <w:u w:val="none"/>
          <w:lang w:eastAsia="lv-LV"/>
        </w:rPr>
        <w:t xml:space="preserve">ka tikai domes kompetencē ir pieņemt lēmumus citos ārējos normatīvajos aktos paredzētajos gadījumos. </w:t>
      </w:r>
    </w:p>
    <w:p w14:paraId="46C6521D" w14:textId="77777777" w:rsidR="008C44E5" w:rsidRPr="008C44E5" w:rsidRDefault="008C44E5" w:rsidP="008C44E5">
      <w:pPr>
        <w:widowControl w:val="0"/>
        <w:spacing w:line="360" w:lineRule="auto"/>
        <w:ind w:firstLine="567"/>
        <w:jc w:val="both"/>
        <w:rPr>
          <w:szCs w:val="24"/>
          <w:u w:val="none"/>
          <w:lang w:eastAsia="lv-LV"/>
        </w:rPr>
      </w:pPr>
      <w:r w:rsidRPr="008C44E5">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8C44E5">
        <w:rPr>
          <w:szCs w:val="24"/>
          <w:u w:val="none"/>
          <w:lang w:eastAsia="lv-LV"/>
        </w:rPr>
        <w:t>citstarp</w:t>
      </w:r>
      <w:proofErr w:type="spellEnd"/>
      <w:r w:rsidRPr="008C44E5">
        <w:rPr>
          <w:szCs w:val="24"/>
          <w:u w:val="none"/>
          <w:lang w:eastAsia="lv-LV"/>
        </w:rPr>
        <w:t xml:space="preserve"> nosaka, ka publisku personu mantas atsavināšanas pamatveids ir mantas pārdošana izsolē. </w:t>
      </w:r>
    </w:p>
    <w:p w14:paraId="414905F7"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Šā likuma 15.pants nosaka, ka izsole var būt mutiska, rakstiska, jaukta (mutiska un rakstiska) vai elektroniska. Izsole var būt ar augšupejošu vai lejupejošu soli.</w:t>
      </w:r>
    </w:p>
    <w:p w14:paraId="2976AFFF"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 xml:space="preserve">Šā likuma 10.pants </w:t>
      </w:r>
      <w:proofErr w:type="spellStart"/>
      <w:r w:rsidRPr="008C44E5">
        <w:rPr>
          <w:szCs w:val="24"/>
          <w:u w:val="none"/>
          <w:lang w:eastAsia="lv-LV"/>
        </w:rPr>
        <w:t>citstarp</w:t>
      </w:r>
      <w:proofErr w:type="spellEnd"/>
      <w:r w:rsidRPr="008C44E5">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94A8641" w14:textId="77777777" w:rsidR="008C44E5" w:rsidRPr="008C44E5" w:rsidRDefault="008C44E5" w:rsidP="008C44E5">
      <w:pPr>
        <w:spacing w:line="360" w:lineRule="auto"/>
        <w:ind w:firstLine="567"/>
        <w:jc w:val="both"/>
        <w:rPr>
          <w:rFonts w:eastAsia="Calibri"/>
          <w:szCs w:val="24"/>
          <w:u w:val="none"/>
          <w:lang w:eastAsia="lv-LV"/>
        </w:rPr>
      </w:pPr>
      <w:r w:rsidRPr="008C44E5">
        <w:rPr>
          <w:szCs w:val="24"/>
          <w:u w:val="none"/>
          <w:lang w:eastAsia="lv-LV"/>
        </w:rPr>
        <w:t xml:space="preserve">Ņemot vērā Gulbenes novada pašvaldības īpašuma novērtēšanas un izsoļu komisijas 2025.gada 2.oktobra sēdes lēmumu “Par dzīvokļa īpašuma Miera iela 15 - 9, Gulbenē, Gulbenes novadā, trešās izsoles sākumcenas noteikšanu” (protokols Nr. GND/2.7.2/25/22 (5.§)), pamatojoties uz Pašvaldību likuma 10.panta pirmās daļas 16. un 21.punktu, Publiskas personas mantas atsavināšanas likuma 3.panta pirmās daļas 1.punktu, 10.pantu, 15.pantu, 32.panta otrās daļas 1.punkts, </w:t>
      </w:r>
      <w:r w:rsidRPr="008C44E5">
        <w:rPr>
          <w:rFonts w:eastAsia="Calibri"/>
          <w:szCs w:val="24"/>
          <w:u w:val="none"/>
          <w:lang w:eastAsia="lv-LV"/>
        </w:rPr>
        <w:t>un ņemot vērā Attīstības un tautsaimniecības komitejas ieteikumu un Finanšu komitejas ieteikumu, atklāti balsojot ar balsīm “Par” ( ), “Pret” – , “Atturas” – , “Nepiedalās” – , Gulbenes novada pašvaldības dome NOLEMJ:</w:t>
      </w:r>
    </w:p>
    <w:p w14:paraId="4B0D436E" w14:textId="0C009E72" w:rsidR="008C44E5" w:rsidRPr="00F50BC3" w:rsidRDefault="008C44E5" w:rsidP="00F50BC3">
      <w:pPr>
        <w:pStyle w:val="Sarakstarindkopa"/>
        <w:widowControl w:val="0"/>
        <w:numPr>
          <w:ilvl w:val="0"/>
          <w:numId w:val="42"/>
        </w:numPr>
        <w:tabs>
          <w:tab w:val="left" w:pos="851"/>
        </w:tabs>
        <w:spacing w:line="360" w:lineRule="auto"/>
        <w:ind w:left="0" w:firstLine="567"/>
        <w:jc w:val="both"/>
        <w:rPr>
          <w:szCs w:val="24"/>
          <w:u w:val="none"/>
          <w:lang w:eastAsia="lv-LV"/>
        </w:rPr>
      </w:pPr>
      <w:r w:rsidRPr="00F50BC3">
        <w:rPr>
          <w:szCs w:val="24"/>
          <w:u w:val="none"/>
          <w:lang w:eastAsia="lv-LV"/>
        </w:rPr>
        <w:t xml:space="preserve">ATZĪT 2025.gada 2.oktobrī rīkoto Gulbenes novada pašvaldībai piederošā dzīvokļa īpašuma </w:t>
      </w:r>
      <w:bookmarkStart w:id="9" w:name="_Hlk210307089"/>
      <w:r w:rsidRPr="00F50BC3">
        <w:rPr>
          <w:szCs w:val="24"/>
          <w:u w:val="none"/>
          <w:lang w:eastAsia="lv-LV"/>
        </w:rPr>
        <w:t xml:space="preserve">Miera iela 15 – 9, Gulbenē, Gulbenes novadā, kadastra numuru 5001 900 2729, kas sastāv no divu istabu dzīvokļa ar platību 38 </w:t>
      </w:r>
      <w:proofErr w:type="spellStart"/>
      <w:r w:rsidRPr="00F50BC3">
        <w:rPr>
          <w:szCs w:val="24"/>
          <w:u w:val="none"/>
          <w:lang w:eastAsia="lv-LV"/>
        </w:rPr>
        <w:t>kv.m</w:t>
      </w:r>
      <w:proofErr w:type="spellEnd"/>
      <w:r w:rsidRPr="00F50BC3">
        <w:rPr>
          <w:szCs w:val="24"/>
          <w:u w:val="none"/>
          <w:lang w:eastAsia="lv-LV"/>
        </w:rPr>
        <w:t>. (telpu grupas kadastra apzīmējums 50010090042001007), un pie tā piederošajām kopīpašuma 387/2305 domājamajām daļām no dzīvojamās mājas (būves kadastra apzīmējums 50010090042001), 387/2305 domājamajām daļām no šķūņa (būves kadastra apzīmējums 50010090042002), 387/2305 domājamajām daļām no šķūņa (būves kadastra apzīmējums 50010090042003), 387/2305 domājamajām daļām no šķūņa (būves kadastra apzīmējums 50010090042004), 387/2305 domājamajām daļām no kūts (būves kadastra apzīmējums 50010090042005), 387/2305 domājamajām daļām no pagraba (būves kadastra apzīmējums 50010090042006) un 387/2305 domājamajām daļām no zemes ar kadastra apzīmējumu 50010090042</w:t>
      </w:r>
      <w:bookmarkEnd w:id="9"/>
      <w:r w:rsidRPr="00F50BC3">
        <w:rPr>
          <w:szCs w:val="24"/>
          <w:u w:val="none"/>
          <w:lang w:eastAsia="lv-LV"/>
        </w:rPr>
        <w:t>, otro izsoli par nesekmīgu.</w:t>
      </w:r>
    </w:p>
    <w:p w14:paraId="56E0A84E" w14:textId="0849A3DD" w:rsidR="008C44E5" w:rsidRPr="00F50BC3" w:rsidRDefault="008C44E5" w:rsidP="00F50BC3">
      <w:pPr>
        <w:pStyle w:val="Sarakstarindkopa"/>
        <w:widowControl w:val="0"/>
        <w:numPr>
          <w:ilvl w:val="0"/>
          <w:numId w:val="42"/>
        </w:numPr>
        <w:tabs>
          <w:tab w:val="left" w:pos="851"/>
        </w:tabs>
        <w:spacing w:line="360" w:lineRule="auto"/>
        <w:ind w:left="0" w:firstLine="567"/>
        <w:jc w:val="both"/>
        <w:rPr>
          <w:szCs w:val="24"/>
          <w:u w:val="none"/>
          <w:lang w:eastAsia="lv-LV"/>
        </w:rPr>
      </w:pPr>
      <w:r w:rsidRPr="00F50BC3">
        <w:rPr>
          <w:szCs w:val="24"/>
          <w:u w:val="none"/>
          <w:lang w:eastAsia="lv-LV"/>
        </w:rPr>
        <w:lastRenderedPageBreak/>
        <w:t>RĪKOT šā lēmuma 1.punktā minētā Gulbenes novada pašvaldībai piederošā dzīvokļa īpašuma trešo izsoli.</w:t>
      </w:r>
    </w:p>
    <w:p w14:paraId="03A58DE8" w14:textId="77777777" w:rsidR="008C44E5" w:rsidRPr="008C44E5" w:rsidRDefault="008C44E5" w:rsidP="00F50BC3">
      <w:pPr>
        <w:widowControl w:val="0"/>
        <w:numPr>
          <w:ilvl w:val="0"/>
          <w:numId w:val="42"/>
        </w:numPr>
        <w:tabs>
          <w:tab w:val="left" w:pos="851"/>
        </w:tabs>
        <w:spacing w:line="360" w:lineRule="auto"/>
        <w:ind w:left="0" w:firstLine="567"/>
        <w:contextualSpacing/>
        <w:jc w:val="both"/>
        <w:rPr>
          <w:szCs w:val="24"/>
          <w:u w:val="none"/>
          <w:lang w:eastAsia="lv-LV"/>
        </w:rPr>
      </w:pPr>
      <w:r w:rsidRPr="008C44E5">
        <w:rPr>
          <w:szCs w:val="24"/>
          <w:u w:val="none"/>
          <w:lang w:eastAsia="lv-LV"/>
        </w:rPr>
        <w:t>APSTIPRINĀT šā lēmuma 1.punktā minētā dzīvokļa īpašuma trešās izsoles sākumcenu 700 EUR (septiņi simti</w:t>
      </w:r>
      <w:r w:rsidRPr="008C44E5">
        <w:rPr>
          <w:i/>
          <w:szCs w:val="24"/>
          <w:u w:val="none"/>
          <w:lang w:eastAsia="lv-LV"/>
        </w:rPr>
        <w:t xml:space="preserve"> </w:t>
      </w:r>
      <w:proofErr w:type="spellStart"/>
      <w:r w:rsidRPr="008C44E5">
        <w:rPr>
          <w:i/>
          <w:szCs w:val="24"/>
          <w:u w:val="none"/>
          <w:lang w:eastAsia="lv-LV"/>
        </w:rPr>
        <w:t>euro</w:t>
      </w:r>
      <w:proofErr w:type="spellEnd"/>
      <w:r w:rsidRPr="008C44E5">
        <w:rPr>
          <w:szCs w:val="24"/>
          <w:u w:val="none"/>
          <w:lang w:eastAsia="lv-LV"/>
        </w:rPr>
        <w:t>).</w:t>
      </w:r>
    </w:p>
    <w:p w14:paraId="0141C165" w14:textId="77777777" w:rsidR="008C44E5" w:rsidRPr="008C44E5" w:rsidRDefault="008C44E5" w:rsidP="00F50BC3">
      <w:pPr>
        <w:widowControl w:val="0"/>
        <w:numPr>
          <w:ilvl w:val="0"/>
          <w:numId w:val="42"/>
        </w:numPr>
        <w:tabs>
          <w:tab w:val="left" w:pos="851"/>
        </w:tabs>
        <w:spacing w:line="360" w:lineRule="auto"/>
        <w:ind w:left="0" w:firstLine="567"/>
        <w:contextualSpacing/>
        <w:jc w:val="both"/>
        <w:rPr>
          <w:szCs w:val="24"/>
          <w:u w:val="none"/>
          <w:lang w:eastAsia="lv-LV"/>
        </w:rPr>
      </w:pPr>
      <w:r w:rsidRPr="008C44E5">
        <w:rPr>
          <w:szCs w:val="24"/>
          <w:u w:val="none"/>
          <w:lang w:eastAsia="lv-LV"/>
        </w:rPr>
        <w:t>APSTIPRINĀT šā lēmuma 1.punktā minētā dzīvokļa īpašuma trešās izsoles noteikumus (pielikums), kas ir šī lēmuma neatņemama sastāvdaļa.</w:t>
      </w:r>
    </w:p>
    <w:p w14:paraId="52A4F770" w14:textId="77777777" w:rsidR="008C44E5" w:rsidRPr="008C44E5" w:rsidRDefault="008C44E5" w:rsidP="00F50BC3">
      <w:pPr>
        <w:widowControl w:val="0"/>
        <w:numPr>
          <w:ilvl w:val="0"/>
          <w:numId w:val="42"/>
        </w:numPr>
        <w:tabs>
          <w:tab w:val="left" w:pos="851"/>
        </w:tabs>
        <w:spacing w:line="360" w:lineRule="auto"/>
        <w:ind w:left="0" w:firstLine="567"/>
        <w:contextualSpacing/>
        <w:jc w:val="both"/>
        <w:rPr>
          <w:szCs w:val="24"/>
          <w:u w:val="none"/>
          <w:lang w:eastAsia="lv-LV"/>
        </w:rPr>
      </w:pPr>
      <w:r w:rsidRPr="008C44E5">
        <w:rPr>
          <w:szCs w:val="24"/>
          <w:u w:val="none"/>
          <w:lang w:eastAsia="lv-LV"/>
        </w:rPr>
        <w:t>UZDOT Gulbenes novada pašvaldības īpašuma novērtēšanas un izsoļu komisijai rīkot šā lēmuma 1.punktā minētā dzīvokļa īpašuma trešo izsoli.</w:t>
      </w:r>
    </w:p>
    <w:p w14:paraId="1DB562ED" w14:textId="77777777" w:rsidR="008C44E5" w:rsidRPr="008C44E5" w:rsidRDefault="008C44E5" w:rsidP="00F50BC3">
      <w:pPr>
        <w:widowControl w:val="0"/>
        <w:numPr>
          <w:ilvl w:val="0"/>
          <w:numId w:val="42"/>
        </w:numPr>
        <w:tabs>
          <w:tab w:val="left" w:pos="851"/>
        </w:tabs>
        <w:spacing w:line="360" w:lineRule="auto"/>
        <w:ind w:left="0" w:firstLine="567"/>
        <w:contextualSpacing/>
        <w:jc w:val="both"/>
        <w:rPr>
          <w:szCs w:val="24"/>
          <w:u w:val="none"/>
          <w:lang w:eastAsia="lv-LV"/>
        </w:rPr>
      </w:pPr>
      <w:r w:rsidRPr="008C44E5">
        <w:rPr>
          <w:szCs w:val="24"/>
          <w:u w:val="none"/>
          <w:lang w:eastAsia="lv-LV"/>
        </w:rPr>
        <w:t>Lēmuma izpildes kontroli veikt Gulbenes novada pašvaldības izpilddirektoram.</w:t>
      </w:r>
    </w:p>
    <w:p w14:paraId="52A0D7DE" w14:textId="77777777" w:rsidR="008C44E5" w:rsidRPr="008C44E5" w:rsidRDefault="008C44E5" w:rsidP="008C44E5">
      <w:pPr>
        <w:widowControl w:val="0"/>
        <w:tabs>
          <w:tab w:val="left" w:pos="851"/>
        </w:tabs>
        <w:spacing w:line="360" w:lineRule="auto"/>
        <w:ind w:left="567"/>
        <w:contextualSpacing/>
        <w:jc w:val="both"/>
        <w:rPr>
          <w:szCs w:val="24"/>
          <w:u w:val="none"/>
          <w:lang w:eastAsia="lv-LV"/>
        </w:rPr>
      </w:pPr>
    </w:p>
    <w:p w14:paraId="7F863B35" w14:textId="77777777" w:rsidR="008C44E5" w:rsidRPr="008C44E5" w:rsidRDefault="008C44E5" w:rsidP="008C44E5">
      <w:pPr>
        <w:tabs>
          <w:tab w:val="left" w:pos="7230"/>
        </w:tabs>
        <w:spacing w:line="360" w:lineRule="auto"/>
        <w:jc w:val="both"/>
        <w:rPr>
          <w:sz w:val="8"/>
          <w:szCs w:val="8"/>
          <w:u w:val="none"/>
          <w:lang w:eastAsia="lv-LV"/>
        </w:rPr>
      </w:pPr>
    </w:p>
    <w:p w14:paraId="3A9B1794" w14:textId="77777777" w:rsidR="008C44E5" w:rsidRPr="008C44E5" w:rsidRDefault="008C44E5" w:rsidP="008C44E5">
      <w:pPr>
        <w:spacing w:after="160" w:line="259" w:lineRule="auto"/>
        <w:jc w:val="right"/>
        <w:rPr>
          <w:szCs w:val="24"/>
          <w:u w:val="none"/>
          <w:lang w:eastAsia="lv-LV"/>
        </w:rPr>
      </w:pPr>
      <w:r w:rsidRPr="008C44E5">
        <w:rPr>
          <w:szCs w:val="24"/>
          <w:u w:val="none"/>
          <w:lang w:eastAsia="lv-LV"/>
        </w:rPr>
        <w:t>Pielikums 30.10.2025. Gulbenes novada pašvaldības domes lēmumam Nr. GND/2025/</w:t>
      </w:r>
    </w:p>
    <w:p w14:paraId="6AE44C20" w14:textId="77777777" w:rsidR="008C44E5" w:rsidRPr="008C44E5" w:rsidRDefault="008C44E5" w:rsidP="008C44E5">
      <w:pPr>
        <w:jc w:val="center"/>
        <w:rPr>
          <w:b/>
          <w:caps/>
          <w:szCs w:val="24"/>
          <w:u w:val="none"/>
          <w:lang w:eastAsia="lv-LV"/>
        </w:rPr>
      </w:pPr>
      <w:r w:rsidRPr="008C44E5">
        <w:rPr>
          <w:b/>
          <w:caps/>
          <w:szCs w:val="24"/>
          <w:u w:val="none"/>
          <w:lang w:eastAsia="lv-LV"/>
        </w:rPr>
        <w:t>Gulbenes novada pašvaldības dzīvokļa īpašuma</w:t>
      </w:r>
    </w:p>
    <w:p w14:paraId="53494CC7" w14:textId="77777777" w:rsidR="008C44E5" w:rsidRPr="008C44E5" w:rsidRDefault="008C44E5" w:rsidP="008C44E5">
      <w:pPr>
        <w:jc w:val="center"/>
        <w:rPr>
          <w:b/>
          <w:caps/>
          <w:szCs w:val="24"/>
          <w:u w:val="none"/>
          <w:lang w:eastAsia="lv-LV"/>
        </w:rPr>
      </w:pPr>
      <w:r w:rsidRPr="008C44E5">
        <w:rPr>
          <w:b/>
          <w:caps/>
          <w:szCs w:val="24"/>
          <w:u w:val="none"/>
          <w:lang w:eastAsia="lv-LV"/>
        </w:rPr>
        <w:t>miera iela 15 – 9, gulbenē, GULBENES NOVADĀ,</w:t>
      </w:r>
    </w:p>
    <w:p w14:paraId="3E135086" w14:textId="77777777" w:rsidR="008C44E5" w:rsidRPr="008C44E5" w:rsidRDefault="008C44E5" w:rsidP="008C44E5">
      <w:pPr>
        <w:jc w:val="center"/>
        <w:rPr>
          <w:b/>
          <w:szCs w:val="24"/>
          <w:u w:val="none"/>
          <w:lang w:eastAsia="lv-LV"/>
        </w:rPr>
      </w:pPr>
      <w:r w:rsidRPr="008C44E5">
        <w:rPr>
          <w:b/>
          <w:szCs w:val="24"/>
          <w:u w:val="none"/>
          <w:lang w:eastAsia="lv-LV"/>
        </w:rPr>
        <w:t>TREŠĀS IZSOLES NOTEIKUMI</w:t>
      </w:r>
    </w:p>
    <w:p w14:paraId="0605038B" w14:textId="77777777" w:rsidR="008C44E5" w:rsidRPr="008C44E5" w:rsidRDefault="008C44E5" w:rsidP="008C44E5">
      <w:pPr>
        <w:jc w:val="center"/>
        <w:rPr>
          <w:b/>
          <w:szCs w:val="24"/>
          <w:u w:val="none"/>
          <w:lang w:eastAsia="lv-LV"/>
        </w:rPr>
      </w:pPr>
    </w:p>
    <w:p w14:paraId="09659D54" w14:textId="77777777" w:rsidR="008C44E5" w:rsidRPr="008C44E5" w:rsidRDefault="008C44E5" w:rsidP="008C44E5">
      <w:pPr>
        <w:tabs>
          <w:tab w:val="left" w:pos="0"/>
          <w:tab w:val="left" w:pos="426"/>
          <w:tab w:val="left" w:pos="709"/>
        </w:tabs>
        <w:ind w:right="45"/>
        <w:jc w:val="center"/>
        <w:rPr>
          <w:b/>
          <w:szCs w:val="24"/>
          <w:u w:val="none"/>
        </w:rPr>
      </w:pPr>
      <w:r w:rsidRPr="008C44E5">
        <w:rPr>
          <w:b/>
          <w:szCs w:val="24"/>
          <w:u w:val="none"/>
        </w:rPr>
        <w:t>1. Vispārīgie noteikumi</w:t>
      </w:r>
    </w:p>
    <w:p w14:paraId="1A514AFA" w14:textId="77777777" w:rsidR="008C44E5" w:rsidRPr="008C44E5" w:rsidRDefault="008C44E5" w:rsidP="008C44E5">
      <w:pPr>
        <w:tabs>
          <w:tab w:val="left" w:pos="0"/>
          <w:tab w:val="left" w:pos="426"/>
          <w:tab w:val="left" w:pos="709"/>
        </w:tabs>
        <w:ind w:right="45"/>
        <w:jc w:val="center"/>
        <w:rPr>
          <w:b/>
          <w:szCs w:val="24"/>
          <w:u w:val="none"/>
        </w:rPr>
      </w:pPr>
    </w:p>
    <w:p w14:paraId="3BB619C9" w14:textId="77777777" w:rsidR="008C44E5" w:rsidRPr="008C44E5" w:rsidRDefault="008C44E5" w:rsidP="008C44E5">
      <w:pPr>
        <w:tabs>
          <w:tab w:val="left" w:pos="567"/>
        </w:tabs>
        <w:spacing w:line="360" w:lineRule="auto"/>
        <w:ind w:left="567" w:right="-1" w:hanging="567"/>
        <w:jc w:val="both"/>
        <w:rPr>
          <w:szCs w:val="24"/>
          <w:u w:val="none"/>
          <w:lang w:eastAsia="lv-LV"/>
        </w:rPr>
      </w:pPr>
      <w:r w:rsidRPr="008C44E5">
        <w:rPr>
          <w:szCs w:val="24"/>
          <w:u w:val="none"/>
        </w:rPr>
        <w:t xml:space="preserve">1.1. </w:t>
      </w:r>
      <w:r w:rsidRPr="008C44E5">
        <w:rPr>
          <w:szCs w:val="24"/>
          <w:u w:val="none"/>
        </w:rPr>
        <w:tab/>
      </w:r>
      <w:r w:rsidRPr="008C44E5">
        <w:rPr>
          <w:szCs w:val="24"/>
          <w:u w:val="none"/>
          <w:lang w:eastAsia="lv-LV"/>
        </w:rPr>
        <w:t xml:space="preserve">Šie noteikumi nosaka kārtību, kādā tiek rīkota trešā mutiskā atklātā izsole ar augšupejošu soli Gulbenes novada pašvaldības </w:t>
      </w:r>
      <w:r w:rsidRPr="008C44E5">
        <w:rPr>
          <w:rFonts w:eastAsia="SimSun"/>
          <w:szCs w:val="24"/>
          <w:u w:val="none"/>
          <w:lang w:eastAsia="zh-CN" w:bidi="hi-IN"/>
        </w:rPr>
        <w:t xml:space="preserve">dzīvokļa īpašuma </w:t>
      </w:r>
      <w:r w:rsidRPr="008C44E5">
        <w:rPr>
          <w:szCs w:val="24"/>
          <w:u w:val="none"/>
          <w:lang w:eastAsia="lv-LV"/>
        </w:rPr>
        <w:t xml:space="preserve">Miera iela 15 – 9, Gulbenē, Gulbenes novadā, kadastra numuru 5001 900 2729 (turpmāk – Objekts), pircēja noteikšanai. </w:t>
      </w:r>
    </w:p>
    <w:p w14:paraId="5407FA00" w14:textId="77777777" w:rsidR="008C44E5" w:rsidRPr="008C44E5" w:rsidRDefault="008C44E5" w:rsidP="008C44E5">
      <w:pPr>
        <w:tabs>
          <w:tab w:val="left" w:pos="567"/>
        </w:tabs>
        <w:spacing w:line="360" w:lineRule="auto"/>
        <w:ind w:left="567" w:right="-1" w:hanging="567"/>
        <w:jc w:val="both"/>
        <w:rPr>
          <w:szCs w:val="24"/>
          <w:u w:val="none"/>
          <w:lang w:eastAsia="lv-LV"/>
        </w:rPr>
      </w:pPr>
      <w:r w:rsidRPr="008C44E5">
        <w:rPr>
          <w:szCs w:val="24"/>
          <w:u w:val="none"/>
          <w:lang w:eastAsia="lv-LV"/>
        </w:rPr>
        <w:t xml:space="preserve">1.2. </w:t>
      </w:r>
      <w:r w:rsidRPr="008C44E5">
        <w:rPr>
          <w:szCs w:val="24"/>
          <w:u w:val="none"/>
          <w:lang w:eastAsia="lv-LV"/>
        </w:rPr>
        <w:tab/>
        <w:t>Izsole notiek ievērojot Pašvaldību likumu, Publiskas personas mantas atsavināšanas likumu un šos izsoles noteikumus.</w:t>
      </w:r>
    </w:p>
    <w:p w14:paraId="510EC4DD" w14:textId="77777777" w:rsidR="008C44E5" w:rsidRPr="008C44E5" w:rsidRDefault="008C44E5" w:rsidP="008C44E5">
      <w:pPr>
        <w:tabs>
          <w:tab w:val="left" w:pos="426"/>
          <w:tab w:val="left" w:pos="567"/>
        </w:tabs>
        <w:spacing w:line="360" w:lineRule="auto"/>
        <w:ind w:left="567" w:right="-1" w:hanging="567"/>
        <w:jc w:val="both"/>
        <w:rPr>
          <w:szCs w:val="24"/>
          <w:u w:val="none"/>
          <w:lang w:val="da-DK" w:eastAsia="lv-LV"/>
        </w:rPr>
      </w:pPr>
      <w:r w:rsidRPr="008C44E5">
        <w:rPr>
          <w:szCs w:val="24"/>
          <w:u w:val="none"/>
          <w:lang w:eastAsia="lv-LV"/>
        </w:rPr>
        <w:t>1.3.</w:t>
      </w:r>
      <w:r w:rsidRPr="008C44E5">
        <w:rPr>
          <w:szCs w:val="24"/>
          <w:u w:val="none"/>
          <w:lang w:eastAsia="lv-LV"/>
        </w:rPr>
        <w:tab/>
      </w:r>
      <w:r w:rsidRPr="008C44E5">
        <w:rPr>
          <w:szCs w:val="24"/>
          <w:u w:val="none"/>
          <w:lang w:eastAsia="lv-LV"/>
        </w:rPr>
        <w:tab/>
        <w:t>Objekta izsoli rīko Gulbenes novada pašvaldības domes izveidotā Gulbenes novada pašvaldības īpašuma novērtēšanas un izsoļu komisija (turpmāk – Izsoles komisija).</w:t>
      </w:r>
    </w:p>
    <w:p w14:paraId="3EA33D95" w14:textId="77777777" w:rsidR="008C44E5" w:rsidRPr="008C44E5" w:rsidRDefault="008C44E5" w:rsidP="008C44E5">
      <w:pPr>
        <w:tabs>
          <w:tab w:val="left" w:pos="567"/>
        </w:tabs>
        <w:spacing w:line="360" w:lineRule="auto"/>
        <w:ind w:left="567" w:hanging="567"/>
        <w:jc w:val="both"/>
        <w:rPr>
          <w:szCs w:val="24"/>
          <w:u w:val="none"/>
        </w:rPr>
      </w:pPr>
      <w:r w:rsidRPr="008C44E5">
        <w:rPr>
          <w:szCs w:val="24"/>
          <w:u w:val="none"/>
        </w:rPr>
        <w:t>1.4.</w:t>
      </w:r>
      <w:r w:rsidRPr="008C44E5">
        <w:rPr>
          <w:szCs w:val="24"/>
          <w:u w:val="none"/>
        </w:rPr>
        <w:tab/>
        <w:t>Ziņas par izsolē atsavināmo Objektu:</w:t>
      </w:r>
    </w:p>
    <w:p w14:paraId="177E5B2B" w14:textId="77777777" w:rsidR="008C44E5" w:rsidRPr="008C44E5" w:rsidRDefault="008C44E5" w:rsidP="008C44E5">
      <w:pPr>
        <w:tabs>
          <w:tab w:val="left" w:pos="1418"/>
        </w:tabs>
        <w:spacing w:line="360" w:lineRule="auto"/>
        <w:ind w:left="1418" w:right="43" w:hanging="851"/>
        <w:jc w:val="both"/>
        <w:rPr>
          <w:szCs w:val="24"/>
          <w:u w:val="none"/>
        </w:rPr>
      </w:pPr>
      <w:r w:rsidRPr="008C44E5">
        <w:rPr>
          <w:szCs w:val="24"/>
          <w:u w:val="none"/>
        </w:rPr>
        <w:t xml:space="preserve">1.4.1. </w:t>
      </w:r>
      <w:r w:rsidRPr="008C44E5">
        <w:rPr>
          <w:szCs w:val="24"/>
          <w:u w:val="none"/>
        </w:rPr>
        <w:tab/>
        <w:t xml:space="preserve">Objekts: </w:t>
      </w:r>
      <w:r w:rsidRPr="008C44E5">
        <w:rPr>
          <w:szCs w:val="24"/>
          <w:u w:val="none"/>
          <w:lang w:eastAsia="lv-LV"/>
        </w:rPr>
        <w:t xml:space="preserve">dzīvokļa īpašums Miera iela 15 – 9, Gulbenē, Gulbenes novadā, kadastra numuru 5001 900 2729, kas sastāv no divu istabu dzīvokļa ar platību 38 </w:t>
      </w:r>
      <w:proofErr w:type="spellStart"/>
      <w:r w:rsidRPr="008C44E5">
        <w:rPr>
          <w:szCs w:val="24"/>
          <w:u w:val="none"/>
          <w:lang w:eastAsia="lv-LV"/>
        </w:rPr>
        <w:t>kv.m</w:t>
      </w:r>
      <w:proofErr w:type="spellEnd"/>
      <w:r w:rsidRPr="008C44E5">
        <w:rPr>
          <w:szCs w:val="24"/>
          <w:u w:val="none"/>
          <w:lang w:eastAsia="lv-LV"/>
        </w:rPr>
        <w:t>. (telpu grupas kadastra apzīmējums 50010090042001007), un pie tā piederošajām kopīpašuma 387/2305 domājamajām daļām no dzīvojamās mājas (būves kadastra apzīmējums 50010090042001), 387/2305 domājamajām daļām no šķūņa (būves kadastra apzīmējums 50010090042002), 387/2305 domājamajām daļām no šķūņa (būves kadastra apzīmējums 50010090042003), 387/2305 domājamajām daļām no šķūņa (būves kadastra apzīmējums 50010090042004), 387/2305 domājamajām daļām no kūts (būves kadastra apzīmējums 50010090042005), 387/2305 domājamajām daļām no pagraba (būves kadastra apzīmējums 50010090042006) un 387/2305 domājamajām daļām no zemes ar kadastra apzīmējumu 50010090042.</w:t>
      </w:r>
    </w:p>
    <w:p w14:paraId="657C3285" w14:textId="77777777" w:rsidR="008C44E5" w:rsidRPr="008C44E5" w:rsidRDefault="008C44E5" w:rsidP="008C44E5">
      <w:pPr>
        <w:tabs>
          <w:tab w:val="left" w:pos="1418"/>
        </w:tabs>
        <w:spacing w:line="360" w:lineRule="auto"/>
        <w:ind w:left="1418" w:right="43" w:hanging="851"/>
        <w:jc w:val="both"/>
        <w:rPr>
          <w:szCs w:val="24"/>
          <w:u w:val="none"/>
        </w:rPr>
      </w:pPr>
      <w:r w:rsidRPr="008C44E5">
        <w:rPr>
          <w:szCs w:val="24"/>
          <w:u w:val="none"/>
        </w:rPr>
        <w:t>1.4.2.</w:t>
      </w:r>
      <w:r w:rsidRPr="008C44E5">
        <w:rPr>
          <w:szCs w:val="24"/>
          <w:u w:val="none"/>
          <w:lang w:eastAsia="lv-LV"/>
        </w:rPr>
        <w:t xml:space="preserve"> </w:t>
      </w:r>
      <w:r w:rsidRPr="008C44E5">
        <w:rPr>
          <w:szCs w:val="24"/>
          <w:u w:val="none"/>
          <w:lang w:eastAsia="lv-LV"/>
        </w:rPr>
        <w:tab/>
        <w:t>Objekts ir Gulbenes novada pašvaldības īpašums. Tas reģistrēts Gulbenes pilsētas zemesgrāmatas nodalījumā Nr. 669 9.</w:t>
      </w:r>
    </w:p>
    <w:p w14:paraId="68AB1778" w14:textId="77777777" w:rsidR="008C44E5" w:rsidRPr="008C44E5" w:rsidRDefault="008C44E5" w:rsidP="008C44E5">
      <w:pPr>
        <w:tabs>
          <w:tab w:val="left" w:pos="1418"/>
        </w:tabs>
        <w:spacing w:line="360" w:lineRule="auto"/>
        <w:ind w:left="1418" w:right="43" w:hanging="851"/>
        <w:jc w:val="both"/>
        <w:rPr>
          <w:szCs w:val="24"/>
          <w:u w:val="none"/>
        </w:rPr>
      </w:pPr>
      <w:r w:rsidRPr="008C44E5">
        <w:rPr>
          <w:szCs w:val="24"/>
          <w:u w:val="none"/>
        </w:rPr>
        <w:lastRenderedPageBreak/>
        <w:t xml:space="preserve">1.4.3. </w:t>
      </w:r>
      <w:r w:rsidRPr="008C44E5">
        <w:rPr>
          <w:szCs w:val="24"/>
          <w:u w:val="none"/>
        </w:rPr>
        <w:tab/>
      </w:r>
      <w:r w:rsidRPr="008C44E5">
        <w:rPr>
          <w:szCs w:val="24"/>
          <w:u w:val="none"/>
          <w:lang w:eastAsia="lv-LV"/>
        </w:rPr>
        <w:t>Pirmpirkuma tiesības uz Objekta iegādi nav</w:t>
      </w:r>
      <w:r w:rsidRPr="008C44E5">
        <w:rPr>
          <w:szCs w:val="24"/>
          <w:u w:val="none"/>
        </w:rPr>
        <w:t>.</w:t>
      </w:r>
    </w:p>
    <w:p w14:paraId="06B039CD" w14:textId="77777777" w:rsidR="008C44E5" w:rsidRPr="008C44E5" w:rsidRDefault="008C44E5" w:rsidP="00F50BC3">
      <w:pPr>
        <w:widowControl w:val="0"/>
        <w:tabs>
          <w:tab w:val="left" w:pos="567"/>
        </w:tabs>
        <w:spacing w:line="360" w:lineRule="auto"/>
        <w:ind w:left="567" w:right="45" w:hanging="567"/>
        <w:jc w:val="both"/>
        <w:rPr>
          <w:bCs/>
          <w:szCs w:val="24"/>
          <w:u w:val="none"/>
        </w:rPr>
      </w:pPr>
      <w:r w:rsidRPr="008C44E5">
        <w:rPr>
          <w:szCs w:val="24"/>
          <w:u w:val="none"/>
        </w:rPr>
        <w:t xml:space="preserve">1.5. </w:t>
      </w:r>
      <w:r w:rsidRPr="008C44E5">
        <w:rPr>
          <w:szCs w:val="24"/>
          <w:u w:val="none"/>
        </w:rPr>
        <w:tab/>
        <w:t xml:space="preserve">Sludinājums </w:t>
      </w:r>
      <w:r w:rsidRPr="008C44E5">
        <w:rPr>
          <w:bCs/>
          <w:szCs w:val="24"/>
          <w:u w:val="none"/>
        </w:rPr>
        <w:t xml:space="preserve">par Objekta atsavināšanu izsolē tiek publicēts Latvijas Republikas oficiālajā izdevumā “Latvijas Vēstnesis”, Gulbenes novada pašvaldības tīmekļa vietnē </w:t>
      </w:r>
      <w:hyperlink r:id="rId28" w:history="1">
        <w:r w:rsidRPr="008C44E5">
          <w:rPr>
            <w:bCs/>
            <w:color w:val="0563C1"/>
            <w:szCs w:val="24"/>
          </w:rPr>
          <w:t>www.gulbene.lv</w:t>
        </w:r>
      </w:hyperlink>
      <w:r w:rsidRPr="008C44E5">
        <w:rPr>
          <w:bCs/>
          <w:szCs w:val="24"/>
          <w:u w:val="none"/>
        </w:rPr>
        <w:t>.</w:t>
      </w:r>
    </w:p>
    <w:p w14:paraId="31A633D5" w14:textId="77777777" w:rsidR="008C44E5" w:rsidRPr="008C44E5" w:rsidRDefault="008C44E5" w:rsidP="00F50BC3">
      <w:pPr>
        <w:widowControl w:val="0"/>
        <w:tabs>
          <w:tab w:val="left" w:pos="567"/>
        </w:tabs>
        <w:spacing w:line="360" w:lineRule="auto"/>
        <w:ind w:left="567" w:right="45" w:hanging="567"/>
        <w:jc w:val="both"/>
        <w:rPr>
          <w:szCs w:val="24"/>
          <w:u w:val="none"/>
          <w:lang w:eastAsia="lv-LV"/>
        </w:rPr>
      </w:pPr>
      <w:r w:rsidRPr="008C44E5">
        <w:rPr>
          <w:szCs w:val="24"/>
          <w:u w:val="none"/>
        </w:rPr>
        <w:t xml:space="preserve">1.6. </w:t>
      </w:r>
      <w:r w:rsidRPr="008C44E5">
        <w:rPr>
          <w:szCs w:val="24"/>
          <w:u w:val="none"/>
        </w:rPr>
        <w:tab/>
      </w:r>
      <w:r w:rsidRPr="008C44E5">
        <w:rPr>
          <w:szCs w:val="24"/>
          <w:u w:val="none"/>
          <w:lang w:eastAsia="lv-LV"/>
        </w:rPr>
        <w:t xml:space="preserve">Ar izsoles noteikumiem var iepazīties Gulbenes novada pašvaldības tīmekļa vietnē </w:t>
      </w:r>
      <w:hyperlink r:id="rId29" w:history="1">
        <w:r w:rsidRPr="008C44E5">
          <w:rPr>
            <w:rFonts w:cs="Arial"/>
            <w:color w:val="0563C1"/>
            <w:szCs w:val="24"/>
            <w:lang w:eastAsia="lv-LV"/>
          </w:rPr>
          <w:t>www.gulbene.lv</w:t>
        </w:r>
      </w:hyperlink>
      <w:r w:rsidRPr="008C44E5">
        <w:rPr>
          <w:szCs w:val="24"/>
          <w:u w:val="none"/>
          <w:lang w:eastAsia="lv-LV"/>
        </w:rPr>
        <w:t>.</w:t>
      </w:r>
    </w:p>
    <w:p w14:paraId="501F3B5C" w14:textId="77777777" w:rsidR="008C44E5" w:rsidRPr="008C44E5" w:rsidRDefault="008C44E5" w:rsidP="00F50BC3">
      <w:pPr>
        <w:widowControl w:val="0"/>
        <w:tabs>
          <w:tab w:val="left" w:pos="567"/>
        </w:tabs>
        <w:spacing w:line="360" w:lineRule="auto"/>
        <w:ind w:left="567" w:right="45" w:hanging="567"/>
        <w:jc w:val="both"/>
        <w:rPr>
          <w:b/>
          <w:szCs w:val="24"/>
          <w:u w:val="none"/>
        </w:rPr>
      </w:pPr>
      <w:r w:rsidRPr="008C44E5">
        <w:rPr>
          <w:szCs w:val="24"/>
          <w:u w:val="none"/>
          <w:lang w:eastAsia="lv-LV"/>
        </w:rPr>
        <w:t xml:space="preserve">1.7. </w:t>
      </w:r>
      <w:r w:rsidRPr="008C44E5">
        <w:rPr>
          <w:szCs w:val="24"/>
          <w:u w:val="none"/>
          <w:lang w:eastAsia="lv-LV"/>
        </w:rPr>
        <w:tab/>
      </w:r>
      <w:r w:rsidRPr="008C44E5">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0" w:history="1">
        <w:r w:rsidRPr="008C44E5">
          <w:rPr>
            <w:rFonts w:cs="Arial"/>
            <w:color w:val="0563C1"/>
            <w:szCs w:val="24"/>
          </w:rPr>
          <w:t>dome@gulbene.lv</w:t>
        </w:r>
      </w:hyperlink>
      <w:r w:rsidRPr="008C44E5">
        <w:rPr>
          <w:szCs w:val="24"/>
          <w:u w:val="none"/>
        </w:rPr>
        <w:t xml:space="preserve">, </w:t>
      </w:r>
      <w:r w:rsidRPr="008C44E5">
        <w:rPr>
          <w:szCs w:val="24"/>
          <w:u w:val="none"/>
          <w:lang w:eastAsia="lv-LV"/>
        </w:rPr>
        <w:t xml:space="preserve">pa tālruni 64474919 (Gulbenes novada Centrālās pārvaldes Īpašumu pārraudzības nodaļas vecākā zemes lietu speciāliste </w:t>
      </w:r>
      <w:proofErr w:type="spellStart"/>
      <w:r w:rsidRPr="008C44E5">
        <w:rPr>
          <w:szCs w:val="24"/>
          <w:u w:val="none"/>
          <w:lang w:eastAsia="lv-LV"/>
        </w:rPr>
        <w:t>A.Gibnere</w:t>
      </w:r>
      <w:proofErr w:type="spellEnd"/>
      <w:r w:rsidRPr="008C44E5">
        <w:rPr>
          <w:szCs w:val="24"/>
          <w:u w:val="none"/>
          <w:lang w:eastAsia="lv-LV"/>
        </w:rPr>
        <w:t xml:space="preserve">) vai 25728123 (Gulbenes novada Gulbenes pilsētas pārvaldes nekustamā īpašuma pārvaldnieks </w:t>
      </w:r>
      <w:proofErr w:type="spellStart"/>
      <w:r w:rsidRPr="008C44E5">
        <w:rPr>
          <w:szCs w:val="24"/>
          <w:u w:val="none"/>
          <w:lang w:eastAsia="lv-LV"/>
        </w:rPr>
        <w:t>K.Rakstiņš</w:t>
      </w:r>
      <w:proofErr w:type="spellEnd"/>
      <w:r w:rsidRPr="008C44E5">
        <w:rPr>
          <w:szCs w:val="24"/>
          <w:u w:val="none"/>
          <w:lang w:eastAsia="lv-LV"/>
        </w:rPr>
        <w:t>).</w:t>
      </w:r>
    </w:p>
    <w:p w14:paraId="59350F1D" w14:textId="77777777" w:rsidR="008C44E5" w:rsidRPr="008C44E5" w:rsidRDefault="008C44E5" w:rsidP="008C44E5">
      <w:pPr>
        <w:shd w:val="clear" w:color="auto" w:fill="FFFFFF"/>
        <w:tabs>
          <w:tab w:val="left" w:pos="720"/>
        </w:tabs>
        <w:jc w:val="center"/>
        <w:rPr>
          <w:b/>
          <w:szCs w:val="24"/>
          <w:u w:val="none"/>
        </w:rPr>
      </w:pPr>
      <w:r w:rsidRPr="008C44E5">
        <w:rPr>
          <w:b/>
          <w:szCs w:val="24"/>
          <w:u w:val="none"/>
        </w:rPr>
        <w:t>2. Izsoles veids, maksājumi un samaksas kārtība</w:t>
      </w:r>
    </w:p>
    <w:p w14:paraId="6391AB71" w14:textId="77777777" w:rsidR="008C44E5" w:rsidRPr="008C44E5" w:rsidRDefault="008C44E5" w:rsidP="008C44E5">
      <w:pPr>
        <w:shd w:val="clear" w:color="auto" w:fill="FFFFFF"/>
        <w:tabs>
          <w:tab w:val="left" w:pos="720"/>
        </w:tabs>
        <w:jc w:val="center"/>
        <w:rPr>
          <w:b/>
          <w:szCs w:val="24"/>
          <w:u w:val="none"/>
        </w:rPr>
      </w:pPr>
    </w:p>
    <w:p w14:paraId="666AFB12" w14:textId="77777777" w:rsidR="008C44E5" w:rsidRPr="008C44E5" w:rsidRDefault="008C44E5" w:rsidP="008C44E5">
      <w:pPr>
        <w:keepLines/>
        <w:tabs>
          <w:tab w:val="left" w:pos="567"/>
        </w:tabs>
        <w:spacing w:line="360" w:lineRule="auto"/>
        <w:ind w:left="567" w:right="43" w:hanging="567"/>
        <w:jc w:val="both"/>
        <w:rPr>
          <w:bCs/>
          <w:szCs w:val="24"/>
          <w:u w:val="none"/>
        </w:rPr>
      </w:pPr>
      <w:r w:rsidRPr="008C44E5">
        <w:rPr>
          <w:bCs/>
          <w:szCs w:val="24"/>
          <w:u w:val="none"/>
        </w:rPr>
        <w:t xml:space="preserve">2.1. </w:t>
      </w:r>
      <w:r w:rsidRPr="008C44E5">
        <w:rPr>
          <w:bCs/>
          <w:szCs w:val="24"/>
          <w:u w:val="none"/>
        </w:rPr>
        <w:tab/>
        <w:t>Objekta atsavināšanas veids ir mutiska atklāta izsole ar augšupejošu soli.</w:t>
      </w:r>
    </w:p>
    <w:p w14:paraId="312EC665" w14:textId="77777777" w:rsidR="008C44E5" w:rsidRPr="008C44E5" w:rsidRDefault="008C44E5" w:rsidP="008C44E5">
      <w:pPr>
        <w:keepLines/>
        <w:tabs>
          <w:tab w:val="left" w:pos="567"/>
        </w:tabs>
        <w:spacing w:line="360" w:lineRule="auto"/>
        <w:ind w:left="567" w:right="43" w:hanging="567"/>
        <w:jc w:val="both"/>
        <w:rPr>
          <w:bCs/>
          <w:szCs w:val="24"/>
          <w:u w:val="none"/>
        </w:rPr>
      </w:pPr>
      <w:r w:rsidRPr="008C44E5">
        <w:rPr>
          <w:bCs/>
          <w:szCs w:val="24"/>
          <w:u w:val="none"/>
        </w:rPr>
        <w:t xml:space="preserve">2.2. </w:t>
      </w:r>
      <w:r w:rsidRPr="008C44E5">
        <w:rPr>
          <w:bCs/>
          <w:szCs w:val="24"/>
          <w:u w:val="none"/>
        </w:rPr>
        <w:tab/>
        <w:t xml:space="preserve">Maksāšanas līdzekļi – 100% </w:t>
      </w:r>
      <w:proofErr w:type="spellStart"/>
      <w:r w:rsidRPr="008C44E5">
        <w:rPr>
          <w:bCs/>
          <w:i/>
          <w:szCs w:val="24"/>
          <w:u w:val="none"/>
        </w:rPr>
        <w:t>euro</w:t>
      </w:r>
      <w:proofErr w:type="spellEnd"/>
      <w:r w:rsidRPr="008C44E5">
        <w:rPr>
          <w:bCs/>
          <w:szCs w:val="24"/>
          <w:u w:val="none"/>
        </w:rPr>
        <w:t>.</w:t>
      </w:r>
    </w:p>
    <w:p w14:paraId="6A7DD6E6" w14:textId="77777777" w:rsidR="008C44E5" w:rsidRPr="008C44E5" w:rsidRDefault="008C44E5" w:rsidP="008C44E5">
      <w:pPr>
        <w:tabs>
          <w:tab w:val="left" w:pos="567"/>
        </w:tabs>
        <w:spacing w:line="360" w:lineRule="auto"/>
        <w:ind w:left="567" w:right="43" w:hanging="567"/>
        <w:jc w:val="both"/>
        <w:rPr>
          <w:szCs w:val="24"/>
          <w:u w:val="none"/>
        </w:rPr>
      </w:pPr>
      <w:r w:rsidRPr="008C44E5">
        <w:rPr>
          <w:bCs/>
          <w:szCs w:val="24"/>
          <w:u w:val="none"/>
        </w:rPr>
        <w:t xml:space="preserve">2.3. </w:t>
      </w:r>
      <w:r w:rsidRPr="008C44E5">
        <w:rPr>
          <w:bCs/>
          <w:szCs w:val="24"/>
          <w:u w:val="none"/>
        </w:rPr>
        <w:tab/>
      </w:r>
      <w:r w:rsidRPr="008C44E5">
        <w:rPr>
          <w:szCs w:val="24"/>
          <w:u w:val="none"/>
        </w:rPr>
        <w:t xml:space="preserve">Objekta izsoles sākumcena ir </w:t>
      </w:r>
      <w:r w:rsidRPr="008C44E5">
        <w:rPr>
          <w:szCs w:val="24"/>
          <w:u w:val="none"/>
          <w:lang w:eastAsia="lv-LV"/>
        </w:rPr>
        <w:t xml:space="preserve">700 EUR (septiņi simti </w:t>
      </w:r>
      <w:proofErr w:type="spellStart"/>
      <w:r w:rsidRPr="008C44E5">
        <w:rPr>
          <w:i/>
          <w:szCs w:val="24"/>
          <w:u w:val="none"/>
          <w:lang w:eastAsia="lv-LV"/>
        </w:rPr>
        <w:t>euro</w:t>
      </w:r>
      <w:proofErr w:type="spellEnd"/>
      <w:r w:rsidRPr="008C44E5">
        <w:rPr>
          <w:szCs w:val="24"/>
          <w:u w:val="none"/>
          <w:lang w:eastAsia="lv-LV"/>
        </w:rPr>
        <w:t>)</w:t>
      </w:r>
      <w:r w:rsidRPr="008C44E5">
        <w:rPr>
          <w:szCs w:val="24"/>
          <w:u w:val="none"/>
        </w:rPr>
        <w:t>.</w:t>
      </w:r>
    </w:p>
    <w:p w14:paraId="78AA16F5" w14:textId="77777777" w:rsidR="008C44E5" w:rsidRPr="008C44E5" w:rsidRDefault="008C44E5" w:rsidP="008C44E5">
      <w:pPr>
        <w:tabs>
          <w:tab w:val="left" w:pos="567"/>
        </w:tabs>
        <w:spacing w:line="360" w:lineRule="auto"/>
        <w:ind w:left="567" w:hanging="567"/>
        <w:jc w:val="both"/>
        <w:rPr>
          <w:szCs w:val="24"/>
          <w:u w:val="none"/>
        </w:rPr>
      </w:pPr>
      <w:r w:rsidRPr="008C44E5">
        <w:rPr>
          <w:szCs w:val="24"/>
          <w:u w:val="none"/>
        </w:rPr>
        <w:t xml:space="preserve">2.4. </w:t>
      </w:r>
      <w:r w:rsidRPr="008C44E5">
        <w:rPr>
          <w:szCs w:val="24"/>
          <w:u w:val="none"/>
        </w:rPr>
        <w:tab/>
      </w:r>
      <w:r w:rsidRPr="008C44E5">
        <w:rPr>
          <w:bCs/>
          <w:szCs w:val="24"/>
          <w:u w:val="none"/>
        </w:rPr>
        <w:t xml:space="preserve">Objekta </w:t>
      </w:r>
      <w:r w:rsidRPr="008C44E5">
        <w:rPr>
          <w:szCs w:val="24"/>
          <w:u w:val="none"/>
          <w:lang w:eastAsia="lv-LV"/>
        </w:rPr>
        <w:t xml:space="preserve">nodrošinājums tiek noteikts 10% apmērā no izsoles nosacītās cenas, t.i., 70 EUR (septiņdesmit </w:t>
      </w:r>
      <w:proofErr w:type="spellStart"/>
      <w:r w:rsidRPr="008C44E5">
        <w:rPr>
          <w:i/>
          <w:szCs w:val="24"/>
          <w:u w:val="none"/>
          <w:lang w:eastAsia="lv-LV"/>
        </w:rPr>
        <w:t>euro</w:t>
      </w:r>
      <w:proofErr w:type="spellEnd"/>
      <w:r w:rsidRPr="008C44E5">
        <w:rPr>
          <w:szCs w:val="24"/>
          <w:u w:val="none"/>
          <w:lang w:eastAsia="lv-LV"/>
        </w:rPr>
        <w:t>).</w:t>
      </w:r>
      <w:r w:rsidRPr="008C44E5">
        <w:rPr>
          <w:szCs w:val="24"/>
          <w:u w:val="none"/>
        </w:rPr>
        <w:t xml:space="preserve"> </w:t>
      </w:r>
      <w:r w:rsidRPr="008C44E5">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8C44E5">
        <w:rPr>
          <w:szCs w:val="24"/>
          <w:u w:val="none"/>
        </w:rPr>
        <w:t xml:space="preserve">norādot maksājuma mērķi “Dzīvokļa īpašuma </w:t>
      </w:r>
      <w:r w:rsidRPr="008C44E5">
        <w:rPr>
          <w:szCs w:val="24"/>
          <w:u w:val="none"/>
          <w:lang w:eastAsia="lv-LV"/>
        </w:rPr>
        <w:t>Miera iela 15 – 9, Gulbenē, Gulbenes novadā</w:t>
      </w:r>
      <w:r w:rsidRPr="008C44E5">
        <w:rPr>
          <w:szCs w:val="24"/>
          <w:u w:val="none"/>
        </w:rPr>
        <w:t>, izsoles nodrošinājums”</w:t>
      </w:r>
      <w:r w:rsidRPr="008C44E5">
        <w:rPr>
          <w:szCs w:val="24"/>
          <w:u w:val="none"/>
          <w:lang w:eastAsia="lv-LV"/>
        </w:rPr>
        <w:t>. Nodrošinājums uzskatāms par iesniegtu, ja attiecīgā naudas summa ir saņemta norādītajā bankas kontā</w:t>
      </w:r>
      <w:r w:rsidRPr="008C44E5">
        <w:rPr>
          <w:szCs w:val="24"/>
          <w:u w:val="none"/>
        </w:rPr>
        <w:t>.</w:t>
      </w:r>
    </w:p>
    <w:p w14:paraId="303FBA4D" w14:textId="77777777" w:rsidR="008C44E5" w:rsidRPr="008C44E5" w:rsidRDefault="008C44E5" w:rsidP="008C44E5">
      <w:pPr>
        <w:tabs>
          <w:tab w:val="left" w:pos="567"/>
        </w:tabs>
        <w:spacing w:line="360" w:lineRule="auto"/>
        <w:ind w:left="567" w:hanging="567"/>
        <w:jc w:val="both"/>
        <w:rPr>
          <w:szCs w:val="24"/>
          <w:u w:val="none"/>
        </w:rPr>
      </w:pPr>
      <w:r w:rsidRPr="008C44E5">
        <w:rPr>
          <w:szCs w:val="24"/>
          <w:u w:val="none"/>
        </w:rPr>
        <w:t xml:space="preserve">2.5. </w:t>
      </w:r>
      <w:r w:rsidRPr="008C44E5">
        <w:rPr>
          <w:szCs w:val="24"/>
          <w:u w:val="none"/>
        </w:rPr>
        <w:tab/>
      </w:r>
      <w:r w:rsidRPr="008C44E5">
        <w:rPr>
          <w:bCs/>
          <w:szCs w:val="24"/>
          <w:u w:val="none"/>
        </w:rPr>
        <w:t xml:space="preserve">Objekta izsoles solis tiek noteikts </w:t>
      </w:r>
      <w:r w:rsidRPr="008C44E5">
        <w:rPr>
          <w:szCs w:val="24"/>
          <w:u w:val="none"/>
          <w:lang w:eastAsia="lv-LV"/>
        </w:rPr>
        <w:t xml:space="preserve">50 EUR (piecdesmit </w:t>
      </w:r>
      <w:proofErr w:type="spellStart"/>
      <w:r w:rsidRPr="008C44E5">
        <w:rPr>
          <w:i/>
          <w:iCs/>
          <w:szCs w:val="24"/>
          <w:u w:val="none"/>
          <w:lang w:eastAsia="lv-LV"/>
        </w:rPr>
        <w:t>e</w:t>
      </w:r>
      <w:r w:rsidRPr="008C44E5">
        <w:rPr>
          <w:i/>
          <w:szCs w:val="24"/>
          <w:u w:val="none"/>
          <w:lang w:eastAsia="lv-LV"/>
        </w:rPr>
        <w:t>uro</w:t>
      </w:r>
      <w:proofErr w:type="spellEnd"/>
      <w:r w:rsidRPr="008C44E5">
        <w:rPr>
          <w:szCs w:val="24"/>
          <w:u w:val="none"/>
          <w:lang w:eastAsia="lv-LV"/>
        </w:rPr>
        <w:t>)</w:t>
      </w:r>
      <w:r w:rsidRPr="008C44E5">
        <w:rPr>
          <w:szCs w:val="24"/>
          <w:u w:val="none"/>
        </w:rPr>
        <w:t>.</w:t>
      </w:r>
    </w:p>
    <w:p w14:paraId="17DAFB36" w14:textId="77777777" w:rsidR="008C44E5" w:rsidRPr="008C44E5" w:rsidRDefault="008C44E5" w:rsidP="008C44E5">
      <w:pPr>
        <w:tabs>
          <w:tab w:val="left" w:pos="567"/>
        </w:tabs>
        <w:spacing w:line="360" w:lineRule="auto"/>
        <w:ind w:left="567" w:hanging="567"/>
        <w:jc w:val="both"/>
        <w:rPr>
          <w:szCs w:val="24"/>
          <w:u w:val="none"/>
          <w:lang w:eastAsia="lv-LV"/>
        </w:rPr>
      </w:pPr>
      <w:r w:rsidRPr="008C44E5">
        <w:rPr>
          <w:szCs w:val="24"/>
          <w:u w:val="none"/>
        </w:rPr>
        <w:t xml:space="preserve">2.6. </w:t>
      </w:r>
      <w:r w:rsidRPr="008C44E5">
        <w:rPr>
          <w:szCs w:val="24"/>
          <w:u w:val="none"/>
        </w:rPr>
        <w:tab/>
        <w:t xml:space="preserve">Nosolītā augstākā </w:t>
      </w:r>
      <w:r w:rsidRPr="008C44E5">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8C44E5">
        <w:rPr>
          <w:szCs w:val="24"/>
          <w:u w:val="none"/>
        </w:rPr>
        <w:t xml:space="preserve">Dzīvokļa īpašuma </w:t>
      </w:r>
      <w:r w:rsidRPr="008C44E5">
        <w:rPr>
          <w:szCs w:val="24"/>
          <w:u w:val="none"/>
          <w:lang w:eastAsia="lv-LV"/>
        </w:rPr>
        <w:t>Miera iela 15 – 9, Gulbenē, Gulbenes novadā</w:t>
      </w:r>
      <w:r w:rsidRPr="008C44E5">
        <w:rPr>
          <w:szCs w:val="24"/>
          <w:u w:val="none"/>
        </w:rPr>
        <w:t xml:space="preserve">, </w:t>
      </w:r>
      <w:r w:rsidRPr="008C44E5">
        <w:rPr>
          <w:szCs w:val="24"/>
          <w:u w:val="none"/>
          <w:lang w:eastAsia="lv-LV"/>
        </w:rPr>
        <w:t>pirkuma maksa”.</w:t>
      </w:r>
    </w:p>
    <w:p w14:paraId="46E3F4EC" w14:textId="77777777" w:rsidR="008C44E5" w:rsidRPr="008C44E5" w:rsidRDefault="008C44E5" w:rsidP="008C44E5">
      <w:pPr>
        <w:tabs>
          <w:tab w:val="left" w:pos="567"/>
        </w:tabs>
        <w:ind w:left="567" w:hanging="567"/>
        <w:jc w:val="both"/>
        <w:rPr>
          <w:szCs w:val="24"/>
          <w:u w:val="none"/>
        </w:rPr>
      </w:pPr>
    </w:p>
    <w:p w14:paraId="3237E551" w14:textId="49505AFE" w:rsidR="008C44E5" w:rsidRPr="008C44E5" w:rsidRDefault="00F50BC3" w:rsidP="00F50BC3">
      <w:pPr>
        <w:keepNext/>
        <w:ind w:left="927"/>
        <w:jc w:val="center"/>
        <w:outlineLvl w:val="0"/>
        <w:rPr>
          <w:b/>
          <w:szCs w:val="24"/>
          <w:u w:val="none"/>
        </w:rPr>
      </w:pPr>
      <w:r>
        <w:rPr>
          <w:b/>
          <w:bCs/>
          <w:kern w:val="32"/>
          <w:szCs w:val="24"/>
          <w:u w:val="none"/>
        </w:rPr>
        <w:t>3.</w:t>
      </w:r>
      <w:r w:rsidR="008C44E5" w:rsidRPr="008C44E5">
        <w:rPr>
          <w:b/>
          <w:bCs/>
          <w:kern w:val="32"/>
          <w:szCs w:val="24"/>
          <w:u w:val="none"/>
        </w:rPr>
        <w:t>Izsoles dalībnieki</w:t>
      </w:r>
    </w:p>
    <w:p w14:paraId="25651744" w14:textId="77777777" w:rsidR="008C44E5" w:rsidRPr="008C44E5" w:rsidRDefault="008C44E5" w:rsidP="00F50BC3">
      <w:pPr>
        <w:keepNext/>
        <w:ind w:left="284" w:hanging="284"/>
        <w:outlineLvl w:val="0"/>
        <w:rPr>
          <w:b/>
          <w:szCs w:val="24"/>
          <w:u w:val="none"/>
        </w:rPr>
      </w:pPr>
    </w:p>
    <w:p w14:paraId="323A4014" w14:textId="2B3F01C0" w:rsidR="008C44E5" w:rsidRPr="00F50BC3" w:rsidRDefault="008C44E5" w:rsidP="00F50BC3">
      <w:pPr>
        <w:pStyle w:val="Sarakstarindkopa"/>
        <w:numPr>
          <w:ilvl w:val="1"/>
          <w:numId w:val="43"/>
        </w:numPr>
        <w:tabs>
          <w:tab w:val="num" w:pos="1777"/>
        </w:tabs>
        <w:spacing w:line="360" w:lineRule="auto"/>
        <w:ind w:left="284" w:hanging="284"/>
        <w:jc w:val="both"/>
        <w:rPr>
          <w:szCs w:val="24"/>
          <w:u w:val="none"/>
        </w:rPr>
      </w:pPr>
      <w:r w:rsidRPr="00F50BC3">
        <w:rPr>
          <w:szCs w:val="24"/>
          <w:u w:val="none"/>
        </w:rPr>
        <w:t xml:space="preserve">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w:t>
      </w:r>
      <w:r w:rsidRPr="00F50BC3">
        <w:rPr>
          <w:szCs w:val="24"/>
          <w:u w:val="none"/>
        </w:rPr>
        <w:lastRenderedPageBreak/>
        <w:t>iemaksu parādi, kas kopsummā pārsniedz 150 EUR, kā arī nav maksājumu (nodokļi, nomas maksājumi utt.) parādu attiecībā pret Gulbenes novada pašvaldību.</w:t>
      </w:r>
    </w:p>
    <w:p w14:paraId="7FB917D4" w14:textId="31D93D06" w:rsidR="008C44E5" w:rsidRPr="00F50BC3" w:rsidRDefault="008C44E5" w:rsidP="00F50BC3">
      <w:pPr>
        <w:pStyle w:val="Sarakstarindkopa"/>
        <w:numPr>
          <w:ilvl w:val="1"/>
          <w:numId w:val="43"/>
        </w:numPr>
        <w:tabs>
          <w:tab w:val="num" w:pos="1777"/>
        </w:tabs>
        <w:spacing w:line="360" w:lineRule="auto"/>
        <w:ind w:left="284" w:hanging="284"/>
        <w:jc w:val="both"/>
        <w:rPr>
          <w:szCs w:val="24"/>
          <w:u w:val="none"/>
        </w:rPr>
      </w:pPr>
      <w:r w:rsidRPr="00F50BC3">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7AD414AD" w14:textId="77777777" w:rsidR="008C44E5" w:rsidRPr="008C44E5" w:rsidRDefault="008C44E5" w:rsidP="00F50BC3">
      <w:pPr>
        <w:numPr>
          <w:ilvl w:val="1"/>
          <w:numId w:val="43"/>
        </w:numPr>
        <w:tabs>
          <w:tab w:val="num" w:pos="567"/>
        </w:tabs>
        <w:spacing w:line="360" w:lineRule="auto"/>
        <w:ind w:left="284" w:hanging="284"/>
        <w:jc w:val="both"/>
        <w:rPr>
          <w:szCs w:val="24"/>
          <w:u w:val="none"/>
        </w:rPr>
      </w:pPr>
      <w:r w:rsidRPr="008C44E5">
        <w:rPr>
          <w:szCs w:val="24"/>
          <w:u w:val="none"/>
          <w:lang w:eastAsia="lv-LV"/>
        </w:rPr>
        <w:t>Izsoles komisijas locekļi nevar būt Objekta pircēji, kā arī nevar pirkt Objektu citu personu uzdevumā.</w:t>
      </w:r>
    </w:p>
    <w:p w14:paraId="352A2A02" w14:textId="77777777" w:rsidR="008C44E5" w:rsidRPr="008C44E5" w:rsidRDefault="008C44E5" w:rsidP="008C44E5">
      <w:pPr>
        <w:tabs>
          <w:tab w:val="num" w:pos="1777"/>
        </w:tabs>
        <w:ind w:left="567"/>
        <w:jc w:val="both"/>
        <w:rPr>
          <w:szCs w:val="24"/>
          <w:u w:val="none"/>
        </w:rPr>
      </w:pPr>
    </w:p>
    <w:p w14:paraId="2D9A5DA1" w14:textId="77777777" w:rsidR="008C44E5" w:rsidRPr="008C44E5" w:rsidRDefault="008C44E5" w:rsidP="00F50BC3">
      <w:pPr>
        <w:numPr>
          <w:ilvl w:val="0"/>
          <w:numId w:val="43"/>
        </w:numPr>
        <w:tabs>
          <w:tab w:val="num" w:pos="1777"/>
        </w:tabs>
        <w:ind w:left="0" w:firstLine="0"/>
        <w:jc w:val="center"/>
        <w:rPr>
          <w:bCs/>
          <w:szCs w:val="24"/>
          <w:u w:val="none"/>
          <w:lang w:eastAsia="lv-LV"/>
        </w:rPr>
      </w:pPr>
      <w:r w:rsidRPr="008C44E5">
        <w:rPr>
          <w:b/>
          <w:bCs/>
          <w:szCs w:val="24"/>
          <w:u w:val="none"/>
          <w:lang w:eastAsia="lv-LV"/>
        </w:rPr>
        <w:t>Izsoles pretendentu reģistrācija Izsoļu dalībnieku sarakstā</w:t>
      </w:r>
    </w:p>
    <w:p w14:paraId="1606A73B" w14:textId="77777777" w:rsidR="008C44E5" w:rsidRPr="008C44E5" w:rsidRDefault="008C44E5" w:rsidP="008C44E5">
      <w:pPr>
        <w:rPr>
          <w:bCs/>
          <w:szCs w:val="24"/>
          <w:u w:val="none"/>
          <w:lang w:eastAsia="lv-LV"/>
        </w:rPr>
      </w:pPr>
    </w:p>
    <w:p w14:paraId="184A4FB0" w14:textId="77777777" w:rsidR="008C44E5" w:rsidRPr="008C44E5" w:rsidRDefault="008C44E5" w:rsidP="00500062">
      <w:pPr>
        <w:numPr>
          <w:ilvl w:val="1"/>
          <w:numId w:val="43"/>
        </w:numPr>
        <w:spacing w:after="200" w:line="360" w:lineRule="auto"/>
        <w:ind w:left="567" w:hanging="567"/>
        <w:contextualSpacing/>
        <w:jc w:val="both"/>
        <w:rPr>
          <w:bCs/>
          <w:szCs w:val="24"/>
          <w:u w:val="none"/>
          <w:lang w:eastAsia="lv-LV"/>
        </w:rPr>
      </w:pPr>
      <w:r w:rsidRPr="008C44E5">
        <w:rPr>
          <w:szCs w:val="24"/>
          <w:u w:val="none"/>
          <w:lang w:eastAsia="lv-LV"/>
        </w:rPr>
        <w:t>Izsoles komisija, saņemot pieteikumu par piedalīšanos izsolē, sastāda izsoles dalībnieku sarakstu, kurā fiksē izsoles pretendentus pieteikumu iesniegšanas secībā.</w:t>
      </w:r>
    </w:p>
    <w:p w14:paraId="75DFD0D3" w14:textId="77777777" w:rsidR="008C44E5" w:rsidRPr="008C44E5" w:rsidRDefault="008C44E5" w:rsidP="00500062">
      <w:pPr>
        <w:numPr>
          <w:ilvl w:val="1"/>
          <w:numId w:val="43"/>
        </w:numPr>
        <w:spacing w:line="360" w:lineRule="auto"/>
        <w:ind w:left="567" w:hanging="567"/>
        <w:contextualSpacing/>
        <w:jc w:val="both"/>
        <w:rPr>
          <w:bCs/>
          <w:szCs w:val="24"/>
          <w:u w:val="none"/>
          <w:lang w:eastAsia="lv-LV"/>
        </w:rPr>
      </w:pPr>
      <w:r w:rsidRPr="008C44E5">
        <w:rPr>
          <w:szCs w:val="24"/>
          <w:u w:val="none"/>
          <w:lang w:eastAsia="lv-LV"/>
        </w:rPr>
        <w:t xml:space="preserve">Pieteikums iesniedzams Gulbenes novada pašvaldībā līdz </w:t>
      </w:r>
      <w:r w:rsidRPr="008C44E5">
        <w:rPr>
          <w:b/>
          <w:bCs/>
          <w:szCs w:val="24"/>
          <w:u w:val="none"/>
          <w:lang w:eastAsia="lv-LV"/>
        </w:rPr>
        <w:t>2025.gada 1.decembrim plkst.15.00:</w:t>
      </w:r>
    </w:p>
    <w:p w14:paraId="265B3035" w14:textId="77777777" w:rsidR="008C44E5" w:rsidRPr="008C44E5" w:rsidRDefault="008C44E5" w:rsidP="00500062">
      <w:pPr>
        <w:numPr>
          <w:ilvl w:val="2"/>
          <w:numId w:val="43"/>
        </w:numPr>
        <w:pBdr>
          <w:top w:val="nil"/>
          <w:left w:val="nil"/>
          <w:bottom w:val="nil"/>
          <w:right w:val="nil"/>
          <w:between w:val="nil"/>
        </w:pBdr>
        <w:spacing w:line="360" w:lineRule="auto"/>
        <w:ind w:left="567" w:hanging="567"/>
        <w:contextualSpacing/>
        <w:jc w:val="both"/>
        <w:rPr>
          <w:szCs w:val="24"/>
          <w:u w:val="none"/>
          <w:lang w:eastAsia="lv-LV"/>
        </w:rPr>
      </w:pPr>
      <w:r w:rsidRPr="008C44E5">
        <w:rPr>
          <w:szCs w:val="24"/>
          <w:u w:val="none"/>
          <w:lang w:eastAsia="lv-LV"/>
        </w:rPr>
        <w:t xml:space="preserve">nododot personīgi Gulbenes novada valsts un pašvaldības vienotajā klientu apkalpošanas centrā </w:t>
      </w:r>
      <w:r w:rsidRPr="008C44E5">
        <w:rPr>
          <w:rFonts w:eastAsia="Calibri"/>
          <w:szCs w:val="24"/>
          <w:u w:val="none"/>
          <w:lang w:eastAsia="lv-LV"/>
        </w:rPr>
        <w:t>Ābeļu ielā 2, Gulbenē, Gulbenes novadā (pirmdienās, otrdienās, trešdienās, ceturtdienās no plkst. 8:00 līdz 17:00, piektdienās no plkst. 8:00 līdz 16:00);</w:t>
      </w:r>
    </w:p>
    <w:p w14:paraId="135516FB" w14:textId="77777777" w:rsidR="008C44E5" w:rsidRPr="008C44E5" w:rsidRDefault="008C44E5" w:rsidP="00500062">
      <w:pPr>
        <w:numPr>
          <w:ilvl w:val="2"/>
          <w:numId w:val="43"/>
        </w:numPr>
        <w:pBdr>
          <w:top w:val="nil"/>
          <w:left w:val="nil"/>
          <w:bottom w:val="nil"/>
          <w:right w:val="nil"/>
          <w:between w:val="nil"/>
        </w:pBdr>
        <w:spacing w:line="360" w:lineRule="auto"/>
        <w:ind w:left="567" w:hanging="567"/>
        <w:contextualSpacing/>
        <w:jc w:val="both"/>
        <w:rPr>
          <w:szCs w:val="24"/>
          <w:u w:val="none"/>
          <w:lang w:eastAsia="lv-LV"/>
        </w:rPr>
      </w:pPr>
      <w:r w:rsidRPr="008C44E5">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1.decembrim plkst.15.00;</w:t>
      </w:r>
    </w:p>
    <w:p w14:paraId="425F57BA" w14:textId="77777777" w:rsidR="008C44E5" w:rsidRPr="008C44E5" w:rsidRDefault="008C44E5" w:rsidP="00500062">
      <w:pPr>
        <w:numPr>
          <w:ilvl w:val="2"/>
          <w:numId w:val="43"/>
        </w:numPr>
        <w:pBdr>
          <w:top w:val="nil"/>
          <w:left w:val="nil"/>
          <w:bottom w:val="nil"/>
          <w:right w:val="nil"/>
          <w:between w:val="nil"/>
        </w:pBdr>
        <w:spacing w:line="360" w:lineRule="auto"/>
        <w:ind w:left="567" w:hanging="567"/>
        <w:contextualSpacing/>
        <w:jc w:val="both"/>
        <w:rPr>
          <w:szCs w:val="24"/>
          <w:u w:val="none"/>
          <w:lang w:eastAsia="lv-LV"/>
        </w:rPr>
      </w:pPr>
      <w:r w:rsidRPr="008C44E5">
        <w:rPr>
          <w:szCs w:val="24"/>
          <w:u w:val="none"/>
          <w:lang w:eastAsia="lv-LV"/>
        </w:rPr>
        <w:t xml:space="preserve">elektroniski </w:t>
      </w:r>
      <w:r w:rsidRPr="008C44E5">
        <w:rPr>
          <w:bCs/>
          <w:szCs w:val="24"/>
          <w:u w:val="none"/>
          <w:lang w:eastAsia="lv-LV"/>
        </w:rPr>
        <w:t>(pieteikums, kas parakstīts ar drošu elektronisko parakstu)</w:t>
      </w:r>
      <w:r w:rsidRPr="008C44E5">
        <w:rPr>
          <w:szCs w:val="24"/>
          <w:u w:val="none"/>
          <w:lang w:eastAsia="lv-LV"/>
        </w:rPr>
        <w:t xml:space="preserve"> uz e-pasta adresi: </w:t>
      </w:r>
      <w:hyperlink r:id="rId31">
        <w:r w:rsidRPr="008C44E5">
          <w:rPr>
            <w:szCs w:val="24"/>
            <w:lang w:eastAsia="lv-LV"/>
          </w:rPr>
          <w:t>dome@gulbene.lv</w:t>
        </w:r>
      </w:hyperlink>
      <w:r w:rsidRPr="008C44E5">
        <w:rPr>
          <w:szCs w:val="24"/>
          <w:u w:val="none"/>
          <w:lang w:eastAsia="lv-LV"/>
        </w:rPr>
        <w:t>.</w:t>
      </w:r>
    </w:p>
    <w:p w14:paraId="5EB54B6B" w14:textId="77777777" w:rsidR="008C44E5" w:rsidRPr="008C44E5" w:rsidRDefault="008C44E5" w:rsidP="00500062">
      <w:pPr>
        <w:numPr>
          <w:ilvl w:val="1"/>
          <w:numId w:val="43"/>
        </w:numPr>
        <w:spacing w:line="360" w:lineRule="auto"/>
        <w:ind w:left="567" w:hanging="567"/>
        <w:contextualSpacing/>
        <w:rPr>
          <w:bCs/>
          <w:szCs w:val="24"/>
          <w:u w:val="none"/>
          <w:lang w:eastAsia="lv-LV"/>
        </w:rPr>
      </w:pPr>
      <w:r w:rsidRPr="008C44E5">
        <w:rPr>
          <w:bCs/>
          <w:szCs w:val="24"/>
          <w:u w:val="none"/>
          <w:lang w:eastAsia="lv-LV"/>
        </w:rPr>
        <w:t>L</w:t>
      </w:r>
      <w:r w:rsidRPr="008C44E5">
        <w:rPr>
          <w:szCs w:val="24"/>
          <w:u w:val="none"/>
          <w:lang w:eastAsia="lv-LV"/>
        </w:rPr>
        <w:t>ai reģistrētos par izsoles dalībnieku izsoles noteikumos noteiktajā termiņā</w:t>
      </w:r>
      <w:r w:rsidRPr="008C44E5">
        <w:rPr>
          <w:bCs/>
          <w:szCs w:val="24"/>
          <w:u w:val="none"/>
          <w:lang w:eastAsia="lv-LV"/>
        </w:rPr>
        <w:t xml:space="preserve"> jāiesniedz:</w:t>
      </w:r>
    </w:p>
    <w:p w14:paraId="6C1B2155" w14:textId="77777777" w:rsidR="008C44E5" w:rsidRPr="008C44E5" w:rsidRDefault="008C44E5" w:rsidP="00500062">
      <w:pPr>
        <w:numPr>
          <w:ilvl w:val="2"/>
          <w:numId w:val="43"/>
        </w:numPr>
        <w:tabs>
          <w:tab w:val="num" w:pos="1276"/>
        </w:tabs>
        <w:autoSpaceDE w:val="0"/>
        <w:autoSpaceDN w:val="0"/>
        <w:adjustRightInd w:val="0"/>
        <w:spacing w:line="360" w:lineRule="auto"/>
        <w:ind w:left="567" w:hanging="567"/>
        <w:jc w:val="both"/>
        <w:rPr>
          <w:szCs w:val="24"/>
          <w:u w:val="none"/>
          <w:lang w:eastAsia="lv-LV"/>
        </w:rPr>
      </w:pPr>
      <w:r w:rsidRPr="008C44E5">
        <w:rPr>
          <w:szCs w:val="24"/>
          <w:u w:val="none"/>
          <w:lang w:eastAsia="lv-LV"/>
        </w:rPr>
        <w:t>Fiziskai personai:</w:t>
      </w:r>
    </w:p>
    <w:p w14:paraId="67DAB56F" w14:textId="77777777" w:rsidR="008C44E5" w:rsidRPr="008C44E5" w:rsidRDefault="008C44E5" w:rsidP="00500062">
      <w:pPr>
        <w:numPr>
          <w:ilvl w:val="3"/>
          <w:numId w:val="43"/>
        </w:numPr>
        <w:tabs>
          <w:tab w:val="num" w:pos="2268"/>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4C6F5165" w14:textId="77777777" w:rsidR="008C44E5" w:rsidRPr="008C44E5" w:rsidRDefault="008C44E5" w:rsidP="00500062">
      <w:pPr>
        <w:numPr>
          <w:ilvl w:val="3"/>
          <w:numId w:val="43"/>
        </w:numPr>
        <w:tabs>
          <w:tab w:val="num" w:pos="2268"/>
        </w:tabs>
        <w:autoSpaceDE w:val="0"/>
        <w:autoSpaceDN w:val="0"/>
        <w:adjustRightInd w:val="0"/>
        <w:spacing w:line="360" w:lineRule="auto"/>
        <w:ind w:left="567" w:hanging="567"/>
        <w:jc w:val="both"/>
        <w:rPr>
          <w:szCs w:val="24"/>
          <w:u w:val="none"/>
          <w:lang w:eastAsia="lv-LV"/>
        </w:rPr>
      </w:pPr>
      <w:r w:rsidRPr="008C44E5">
        <w:rPr>
          <w:szCs w:val="24"/>
          <w:u w:val="none"/>
          <w:lang w:eastAsia="lv-LV"/>
        </w:rPr>
        <w:t>notariāli apliecināta pilnvara, ar ko dots pilnvarojums iesniegt pieteikumu dalībai izsolē un pārstāvībai izsolē (ja fizisko personu izsolē pārstāv cita fiziska persona);</w:t>
      </w:r>
    </w:p>
    <w:p w14:paraId="65926302" w14:textId="77777777" w:rsidR="008C44E5" w:rsidRPr="008C44E5" w:rsidRDefault="008C44E5" w:rsidP="00500062">
      <w:pPr>
        <w:numPr>
          <w:ilvl w:val="3"/>
          <w:numId w:val="43"/>
        </w:numPr>
        <w:tabs>
          <w:tab w:val="num" w:pos="2268"/>
        </w:tabs>
        <w:autoSpaceDE w:val="0"/>
        <w:autoSpaceDN w:val="0"/>
        <w:adjustRightInd w:val="0"/>
        <w:spacing w:line="360" w:lineRule="auto"/>
        <w:ind w:left="567" w:hanging="567"/>
        <w:jc w:val="both"/>
        <w:rPr>
          <w:szCs w:val="24"/>
          <w:u w:val="none"/>
          <w:lang w:eastAsia="lv-LV"/>
        </w:rPr>
      </w:pPr>
      <w:r w:rsidRPr="008C44E5">
        <w:rPr>
          <w:szCs w:val="24"/>
          <w:u w:val="none"/>
          <w:lang w:eastAsia="lv-LV"/>
        </w:rPr>
        <w:t>maksājuma uzdevums par nodrošinājuma naudas samaksu.</w:t>
      </w:r>
    </w:p>
    <w:p w14:paraId="3BED4354" w14:textId="77777777" w:rsidR="008C44E5" w:rsidRPr="008C44E5" w:rsidRDefault="008C44E5" w:rsidP="00500062">
      <w:pPr>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w:t>
      </w:r>
      <w:r w:rsidRPr="008C44E5">
        <w:rPr>
          <w:szCs w:val="24"/>
          <w:u w:val="none"/>
          <w:lang w:eastAsia="lv-LV"/>
        </w:rPr>
        <w:lastRenderedPageBreak/>
        <w:t>nodokļu (nodevu) parādnieku datubāzē. Faktu, ka informācija iegūta minētajā datubāzē, apliecina izdruka no šīs datubāzes, kurā fiksēts informācijas iegūšanas laiks.</w:t>
      </w:r>
    </w:p>
    <w:p w14:paraId="183CD42C" w14:textId="77777777" w:rsidR="008C44E5" w:rsidRPr="008C44E5" w:rsidRDefault="008C44E5" w:rsidP="00500062">
      <w:pPr>
        <w:numPr>
          <w:ilvl w:val="2"/>
          <w:numId w:val="43"/>
        </w:numPr>
        <w:tabs>
          <w:tab w:val="num" w:pos="1276"/>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juridiskai personai: </w:t>
      </w:r>
    </w:p>
    <w:p w14:paraId="70A4499D" w14:textId="77777777" w:rsidR="008C44E5" w:rsidRPr="008C44E5" w:rsidRDefault="008C44E5" w:rsidP="00500062">
      <w:pPr>
        <w:numPr>
          <w:ilvl w:val="3"/>
          <w:numId w:val="43"/>
        </w:numPr>
        <w:tabs>
          <w:tab w:val="num" w:pos="2268"/>
        </w:tabs>
        <w:autoSpaceDE w:val="0"/>
        <w:autoSpaceDN w:val="0"/>
        <w:adjustRightInd w:val="0"/>
        <w:spacing w:line="360" w:lineRule="auto"/>
        <w:ind w:left="567" w:hanging="567"/>
        <w:jc w:val="both"/>
        <w:rPr>
          <w:szCs w:val="24"/>
          <w:u w:val="none"/>
          <w:lang w:eastAsia="lv-LV"/>
        </w:rPr>
      </w:pPr>
      <w:r w:rsidRPr="008C44E5">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69A8FDA0" w14:textId="77777777" w:rsidR="008C44E5" w:rsidRPr="008C44E5" w:rsidRDefault="008C44E5" w:rsidP="00500062">
      <w:pPr>
        <w:numPr>
          <w:ilvl w:val="3"/>
          <w:numId w:val="43"/>
        </w:numPr>
        <w:tabs>
          <w:tab w:val="num" w:pos="2268"/>
        </w:tabs>
        <w:autoSpaceDE w:val="0"/>
        <w:autoSpaceDN w:val="0"/>
        <w:adjustRightInd w:val="0"/>
        <w:spacing w:line="360" w:lineRule="auto"/>
        <w:ind w:left="567" w:hanging="567"/>
        <w:jc w:val="both"/>
        <w:rPr>
          <w:szCs w:val="24"/>
          <w:u w:val="none"/>
          <w:lang w:eastAsia="lv-LV"/>
        </w:rPr>
      </w:pPr>
      <w:r w:rsidRPr="008C44E5">
        <w:rPr>
          <w:szCs w:val="24"/>
          <w:u w:val="none"/>
          <w:lang w:eastAsia="lv-LV"/>
        </w:rPr>
        <w:t>pilnvaru pārstāvēt juridisko personu izsolē un ja nepieciešams noslēgt pirkuma pārdevuma līgumu (ja juridisku personu pārstāv pilnvarotais pārstāvis);</w:t>
      </w:r>
    </w:p>
    <w:p w14:paraId="1316CB0E" w14:textId="77777777" w:rsidR="008C44E5" w:rsidRPr="008C44E5" w:rsidRDefault="008C44E5" w:rsidP="00500062">
      <w:pPr>
        <w:numPr>
          <w:ilvl w:val="3"/>
          <w:numId w:val="43"/>
        </w:numPr>
        <w:tabs>
          <w:tab w:val="num" w:pos="2268"/>
        </w:tabs>
        <w:autoSpaceDE w:val="0"/>
        <w:autoSpaceDN w:val="0"/>
        <w:adjustRightInd w:val="0"/>
        <w:spacing w:line="360" w:lineRule="auto"/>
        <w:ind w:left="567" w:hanging="567"/>
        <w:jc w:val="both"/>
        <w:rPr>
          <w:szCs w:val="24"/>
          <w:u w:val="none"/>
          <w:lang w:eastAsia="lv-LV"/>
        </w:rPr>
      </w:pPr>
      <w:r w:rsidRPr="008C44E5">
        <w:rPr>
          <w:szCs w:val="24"/>
          <w:u w:val="none"/>
          <w:lang w:eastAsia="lv-LV"/>
        </w:rPr>
        <w:t>maksājuma uzdevums par nodrošinājuma naudas samaksu.</w:t>
      </w:r>
    </w:p>
    <w:p w14:paraId="6C788916" w14:textId="77777777" w:rsidR="008C44E5" w:rsidRPr="008C44E5" w:rsidRDefault="008C44E5" w:rsidP="00500062">
      <w:pPr>
        <w:autoSpaceDE w:val="0"/>
        <w:autoSpaceDN w:val="0"/>
        <w:adjustRightInd w:val="0"/>
        <w:spacing w:line="360" w:lineRule="auto"/>
        <w:ind w:left="567" w:hanging="567"/>
        <w:jc w:val="both"/>
        <w:rPr>
          <w:szCs w:val="24"/>
          <w:u w:val="none"/>
          <w:lang w:eastAsia="lv-LV"/>
        </w:rPr>
      </w:pPr>
      <w:r w:rsidRPr="008C44E5">
        <w:rPr>
          <w:szCs w:val="24"/>
          <w:u w:val="none"/>
          <w:lang w:eastAsia="lv-LV"/>
        </w:rPr>
        <w:t>Pirms pretendenta reģistrēšanas izsoles dalībnieku sarakstā Izsoles komisija attiecībā uz juridisku personu pārbaudīs informāciju:</w:t>
      </w:r>
    </w:p>
    <w:p w14:paraId="67300940" w14:textId="77777777" w:rsidR="008C44E5" w:rsidRPr="008C44E5" w:rsidRDefault="008C44E5" w:rsidP="00500062">
      <w:pPr>
        <w:numPr>
          <w:ilvl w:val="0"/>
          <w:numId w:val="8"/>
        </w:numPr>
        <w:autoSpaceDE w:val="0"/>
        <w:autoSpaceDN w:val="0"/>
        <w:adjustRightInd w:val="0"/>
        <w:spacing w:line="360" w:lineRule="auto"/>
        <w:ind w:left="567" w:hanging="567"/>
        <w:contextualSpacing/>
        <w:jc w:val="both"/>
        <w:rPr>
          <w:szCs w:val="24"/>
          <w:u w:val="none"/>
          <w:lang w:eastAsia="lv-LV"/>
        </w:rPr>
      </w:pPr>
      <w:r w:rsidRPr="008C44E5">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8DFCA9F" w14:textId="77777777" w:rsidR="008C44E5" w:rsidRPr="008C44E5" w:rsidRDefault="008C44E5" w:rsidP="00500062">
      <w:pPr>
        <w:numPr>
          <w:ilvl w:val="0"/>
          <w:numId w:val="8"/>
        </w:numPr>
        <w:autoSpaceDE w:val="0"/>
        <w:autoSpaceDN w:val="0"/>
        <w:adjustRightInd w:val="0"/>
        <w:spacing w:line="360" w:lineRule="auto"/>
        <w:ind w:left="567" w:hanging="567"/>
        <w:contextualSpacing/>
        <w:jc w:val="both"/>
        <w:rPr>
          <w:szCs w:val="24"/>
          <w:u w:val="none"/>
          <w:lang w:eastAsia="lv-LV"/>
        </w:rPr>
      </w:pPr>
      <w:r w:rsidRPr="008C44E5">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C6CFE97" w14:textId="77777777" w:rsidR="008C44E5" w:rsidRPr="008C44E5" w:rsidRDefault="008C44E5" w:rsidP="00500062">
      <w:pPr>
        <w:numPr>
          <w:ilvl w:val="1"/>
          <w:numId w:val="43"/>
        </w:numPr>
        <w:autoSpaceDE w:val="0"/>
        <w:autoSpaceDN w:val="0"/>
        <w:adjustRightInd w:val="0"/>
        <w:spacing w:line="360" w:lineRule="auto"/>
        <w:ind w:left="567" w:hanging="567"/>
        <w:jc w:val="both"/>
        <w:rPr>
          <w:szCs w:val="24"/>
          <w:u w:val="none"/>
          <w:lang w:eastAsia="lv-LV"/>
        </w:rPr>
      </w:pPr>
      <w:r w:rsidRPr="008C44E5">
        <w:rPr>
          <w:szCs w:val="24"/>
          <w:u w:val="none"/>
          <w:lang w:eastAsia="lv-LV"/>
        </w:rPr>
        <w:t>Izsoles pretendents netiek reģistrēts izsoles dalībnieku sarakstā, ja:</w:t>
      </w:r>
    </w:p>
    <w:p w14:paraId="7C6FD5F9" w14:textId="77777777" w:rsidR="008C44E5" w:rsidRPr="008C44E5" w:rsidRDefault="008C44E5" w:rsidP="00500062">
      <w:pPr>
        <w:numPr>
          <w:ilvl w:val="2"/>
          <w:numId w:val="43"/>
        </w:numPr>
        <w:tabs>
          <w:tab w:val="left" w:pos="1276"/>
        </w:tabs>
        <w:autoSpaceDE w:val="0"/>
        <w:autoSpaceDN w:val="0"/>
        <w:adjustRightInd w:val="0"/>
        <w:spacing w:line="360" w:lineRule="auto"/>
        <w:ind w:left="567" w:hanging="567"/>
        <w:jc w:val="both"/>
        <w:rPr>
          <w:szCs w:val="24"/>
          <w:u w:val="none"/>
          <w:lang w:eastAsia="lv-LV"/>
        </w:rPr>
      </w:pPr>
      <w:r w:rsidRPr="008C44E5">
        <w:rPr>
          <w:szCs w:val="24"/>
          <w:u w:val="none"/>
          <w:lang w:eastAsia="lv-LV"/>
        </w:rPr>
        <w:t>nav vēl iestājies vai ir jau beidzies pretendentu reģistrācijas termiņš;</w:t>
      </w:r>
    </w:p>
    <w:p w14:paraId="697099AE" w14:textId="77777777" w:rsidR="008C44E5" w:rsidRPr="008C44E5" w:rsidRDefault="008C44E5" w:rsidP="00500062">
      <w:pPr>
        <w:numPr>
          <w:ilvl w:val="2"/>
          <w:numId w:val="43"/>
        </w:numPr>
        <w:tabs>
          <w:tab w:val="left" w:pos="1276"/>
        </w:tabs>
        <w:autoSpaceDE w:val="0"/>
        <w:autoSpaceDN w:val="0"/>
        <w:adjustRightInd w:val="0"/>
        <w:spacing w:line="360" w:lineRule="auto"/>
        <w:ind w:left="567" w:hanging="567"/>
        <w:jc w:val="both"/>
        <w:rPr>
          <w:szCs w:val="24"/>
          <w:u w:val="none"/>
          <w:lang w:eastAsia="lv-LV"/>
        </w:rPr>
      </w:pPr>
      <w:r w:rsidRPr="008C44E5">
        <w:rPr>
          <w:szCs w:val="24"/>
          <w:u w:val="none"/>
          <w:lang w:eastAsia="lv-LV"/>
        </w:rPr>
        <w:t>ja nav iesniegti šo noteikumu 4.3.1.punktā vai 4.3.2.punktā norādītie dokumenti;</w:t>
      </w:r>
    </w:p>
    <w:p w14:paraId="1FC49B87" w14:textId="77777777" w:rsidR="008C44E5" w:rsidRPr="008C44E5" w:rsidRDefault="008C44E5" w:rsidP="00500062">
      <w:pPr>
        <w:numPr>
          <w:ilvl w:val="2"/>
          <w:numId w:val="43"/>
        </w:numPr>
        <w:tabs>
          <w:tab w:val="left" w:pos="1276"/>
        </w:tabs>
        <w:autoSpaceDE w:val="0"/>
        <w:autoSpaceDN w:val="0"/>
        <w:adjustRightInd w:val="0"/>
        <w:spacing w:line="360" w:lineRule="auto"/>
        <w:ind w:left="567" w:hanging="567"/>
        <w:jc w:val="both"/>
        <w:rPr>
          <w:szCs w:val="24"/>
          <w:u w:val="none"/>
          <w:lang w:eastAsia="lv-LV"/>
        </w:rPr>
      </w:pPr>
      <w:r w:rsidRPr="008C44E5">
        <w:rPr>
          <w:szCs w:val="24"/>
          <w:u w:val="none"/>
          <w:lang w:eastAsia="lv-LV"/>
        </w:rPr>
        <w:t>iesniegtajos dokumentos norādītas nepatiesas ziņas;</w:t>
      </w:r>
    </w:p>
    <w:p w14:paraId="548F526C" w14:textId="77777777" w:rsidR="008C44E5" w:rsidRPr="008C44E5" w:rsidRDefault="008C44E5" w:rsidP="00500062">
      <w:pPr>
        <w:numPr>
          <w:ilvl w:val="2"/>
          <w:numId w:val="43"/>
        </w:numPr>
        <w:tabs>
          <w:tab w:val="left" w:pos="1276"/>
        </w:tabs>
        <w:autoSpaceDE w:val="0"/>
        <w:autoSpaceDN w:val="0"/>
        <w:adjustRightInd w:val="0"/>
        <w:spacing w:line="360" w:lineRule="auto"/>
        <w:ind w:left="567" w:hanging="567"/>
        <w:jc w:val="both"/>
        <w:rPr>
          <w:szCs w:val="24"/>
          <w:u w:val="none"/>
          <w:lang w:eastAsia="lv-LV"/>
        </w:rPr>
      </w:pPr>
      <w:r w:rsidRPr="008C44E5">
        <w:rPr>
          <w:szCs w:val="24"/>
          <w:u w:val="none"/>
          <w:lang w:eastAsia="lv-LV"/>
        </w:rPr>
        <w:t>konstatēts, ka pretendentam ir izsoles noteikumu 3.1.punktā minētās parādsaistības;</w:t>
      </w:r>
    </w:p>
    <w:p w14:paraId="1959E4E9" w14:textId="77777777" w:rsidR="008C44E5" w:rsidRPr="008C44E5" w:rsidRDefault="008C44E5" w:rsidP="00500062">
      <w:pPr>
        <w:numPr>
          <w:ilvl w:val="2"/>
          <w:numId w:val="43"/>
        </w:numPr>
        <w:tabs>
          <w:tab w:val="left" w:pos="993"/>
        </w:tabs>
        <w:autoSpaceDE w:val="0"/>
        <w:autoSpaceDN w:val="0"/>
        <w:adjustRightInd w:val="0"/>
        <w:spacing w:line="360" w:lineRule="auto"/>
        <w:ind w:left="567" w:hanging="567"/>
        <w:jc w:val="both"/>
        <w:rPr>
          <w:szCs w:val="24"/>
          <w:u w:val="none"/>
          <w:lang w:eastAsia="lv-LV"/>
        </w:rPr>
      </w:pPr>
      <w:r w:rsidRPr="008C44E5">
        <w:rPr>
          <w:szCs w:val="24"/>
          <w:u w:val="none"/>
          <w:lang w:eastAsia="lv-LV"/>
        </w:rPr>
        <w:t>Gulbenes novada pašvaldības norādītajā bankas kontā nav saņemta nodrošinājuma nauda.</w:t>
      </w:r>
    </w:p>
    <w:p w14:paraId="28AF72CC" w14:textId="77777777" w:rsidR="008C44E5" w:rsidRPr="008C44E5" w:rsidRDefault="008C44E5" w:rsidP="00500062">
      <w:pPr>
        <w:numPr>
          <w:ilvl w:val="1"/>
          <w:numId w:val="43"/>
        </w:numPr>
        <w:autoSpaceDE w:val="0"/>
        <w:autoSpaceDN w:val="0"/>
        <w:adjustRightInd w:val="0"/>
        <w:spacing w:line="360" w:lineRule="auto"/>
        <w:ind w:left="567" w:hanging="567"/>
        <w:jc w:val="both"/>
        <w:rPr>
          <w:szCs w:val="24"/>
          <w:u w:val="none"/>
          <w:lang w:eastAsia="lv-LV"/>
        </w:rPr>
      </w:pPr>
      <w:r w:rsidRPr="008C44E5">
        <w:rPr>
          <w:rFonts w:cs="Arial"/>
          <w:szCs w:val="24"/>
          <w:u w:val="none"/>
          <w:lang w:eastAsia="lv-LV"/>
        </w:rPr>
        <w:t>Ziņas par saņemtajiem pieteikumiem un izsoles dalībnieku sarakstā reģistrētajiem izsoles dalībniekiem neizpauž līdz izsoles sākumam.</w:t>
      </w:r>
    </w:p>
    <w:p w14:paraId="6DD3BFC4" w14:textId="77777777" w:rsidR="008C44E5" w:rsidRPr="008C44E5" w:rsidRDefault="008C44E5" w:rsidP="008C44E5">
      <w:pPr>
        <w:autoSpaceDE w:val="0"/>
        <w:autoSpaceDN w:val="0"/>
        <w:adjustRightInd w:val="0"/>
        <w:ind w:left="709"/>
        <w:jc w:val="both"/>
        <w:rPr>
          <w:szCs w:val="24"/>
          <w:u w:val="none"/>
          <w:lang w:eastAsia="lv-LV"/>
        </w:rPr>
      </w:pPr>
    </w:p>
    <w:p w14:paraId="6F70C33A" w14:textId="77777777" w:rsidR="008C44E5" w:rsidRPr="008C44E5" w:rsidRDefault="008C44E5" w:rsidP="00F50BC3">
      <w:pPr>
        <w:numPr>
          <w:ilvl w:val="0"/>
          <w:numId w:val="43"/>
        </w:numPr>
        <w:tabs>
          <w:tab w:val="num" w:pos="1777"/>
        </w:tabs>
        <w:ind w:left="0" w:firstLine="0"/>
        <w:jc w:val="center"/>
        <w:rPr>
          <w:b/>
          <w:szCs w:val="24"/>
          <w:u w:val="none"/>
          <w:lang w:eastAsia="lv-LV"/>
        </w:rPr>
      </w:pPr>
      <w:r w:rsidRPr="008C44E5">
        <w:rPr>
          <w:b/>
          <w:szCs w:val="24"/>
          <w:u w:val="none"/>
          <w:lang w:eastAsia="lv-LV"/>
        </w:rPr>
        <w:t>Izsoles norise</w:t>
      </w:r>
    </w:p>
    <w:p w14:paraId="53FE802E" w14:textId="77777777" w:rsidR="008C44E5" w:rsidRPr="008C44E5" w:rsidRDefault="008C44E5" w:rsidP="008C44E5">
      <w:pPr>
        <w:tabs>
          <w:tab w:val="left" w:pos="567"/>
        </w:tabs>
        <w:ind w:left="709" w:hanging="709"/>
        <w:rPr>
          <w:b/>
          <w:szCs w:val="24"/>
          <w:u w:val="none"/>
          <w:lang w:eastAsia="lv-LV"/>
        </w:rPr>
      </w:pPr>
    </w:p>
    <w:p w14:paraId="65884524" w14:textId="77777777" w:rsidR="008C44E5" w:rsidRPr="008C44E5" w:rsidRDefault="008C44E5" w:rsidP="00F50BC3">
      <w:pPr>
        <w:numPr>
          <w:ilvl w:val="1"/>
          <w:numId w:val="43"/>
        </w:numPr>
        <w:tabs>
          <w:tab w:val="left"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Izsole notiks </w:t>
      </w:r>
      <w:r w:rsidRPr="008C44E5">
        <w:rPr>
          <w:b/>
          <w:szCs w:val="24"/>
          <w:u w:val="none"/>
          <w:lang w:eastAsia="lv-LV"/>
        </w:rPr>
        <w:t xml:space="preserve">2025.gada 3.decembrī plkst.09:40 </w:t>
      </w:r>
      <w:r w:rsidRPr="008C44E5">
        <w:rPr>
          <w:szCs w:val="24"/>
          <w:u w:val="none"/>
          <w:lang w:eastAsia="lv-LV"/>
        </w:rPr>
        <w:t xml:space="preserve">Gulbenes novada Centrālās pārvaldes ēkā, Ābeļu ielā 2, Gulbenē, Gulbenes novadā, 2.stāva zālē. </w:t>
      </w:r>
    </w:p>
    <w:p w14:paraId="37D16D84" w14:textId="77777777" w:rsidR="008C44E5" w:rsidRPr="008C44E5" w:rsidRDefault="008C44E5" w:rsidP="00F50BC3">
      <w:pPr>
        <w:numPr>
          <w:ilvl w:val="1"/>
          <w:numId w:val="43"/>
        </w:numPr>
        <w:tabs>
          <w:tab w:val="left"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w:t>
      </w:r>
      <w:r w:rsidRPr="008C44E5">
        <w:rPr>
          <w:szCs w:val="24"/>
          <w:u w:val="none"/>
          <w:lang w:eastAsia="lv-LV"/>
        </w:rPr>
        <w:lastRenderedPageBreak/>
        <w:t>uzvārdu, personas kodu, kā arī uzrādot personas apliecinošu dokumentu, lai Izsoles komisija pārbaudītu tulka personību.</w:t>
      </w:r>
    </w:p>
    <w:p w14:paraId="786328F5" w14:textId="77777777" w:rsidR="008C44E5" w:rsidRPr="008C44E5" w:rsidRDefault="008C44E5" w:rsidP="00F50BC3">
      <w:pPr>
        <w:numPr>
          <w:ilvl w:val="1"/>
          <w:numId w:val="43"/>
        </w:numPr>
        <w:tabs>
          <w:tab w:val="left"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F272E33" w14:textId="77777777" w:rsidR="008C44E5" w:rsidRPr="008C44E5" w:rsidRDefault="008C44E5" w:rsidP="00F50BC3">
      <w:pPr>
        <w:numPr>
          <w:ilvl w:val="1"/>
          <w:numId w:val="43"/>
        </w:numPr>
        <w:tabs>
          <w:tab w:val="left"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D242348" w14:textId="77777777" w:rsidR="008C44E5" w:rsidRPr="008C44E5" w:rsidRDefault="008C44E5" w:rsidP="00F50BC3">
      <w:pPr>
        <w:numPr>
          <w:ilvl w:val="1"/>
          <w:numId w:val="43"/>
        </w:numPr>
        <w:tabs>
          <w:tab w:val="left"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Pirms izsoles sākšanas izsoles dalībnieki paraksta izsoles noteikumus, tādējādi apliecinot, ka pilnībā ar tiem ir iepazinušies un piekrīt tiem. </w:t>
      </w:r>
    </w:p>
    <w:p w14:paraId="1E6A694F" w14:textId="77777777" w:rsidR="008C44E5" w:rsidRPr="008C44E5" w:rsidRDefault="008C44E5" w:rsidP="00F50BC3">
      <w:pPr>
        <w:numPr>
          <w:ilvl w:val="1"/>
          <w:numId w:val="43"/>
        </w:numPr>
        <w:tabs>
          <w:tab w:val="left"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Izsoles vadītājs atklāj izsoli, raksturo izsolāmo mantu, paziņo izsoles sākumcenu, izsoles soli un informē par solīšanas kārtību. </w:t>
      </w:r>
    </w:p>
    <w:p w14:paraId="7356C1C1" w14:textId="77777777" w:rsidR="008C44E5" w:rsidRPr="008C44E5" w:rsidRDefault="008C44E5" w:rsidP="00F50BC3">
      <w:pPr>
        <w:numPr>
          <w:ilvl w:val="1"/>
          <w:numId w:val="43"/>
        </w:numPr>
        <w:tabs>
          <w:tab w:val="left"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625402F2" w14:textId="77777777" w:rsidR="008C44E5" w:rsidRPr="008C44E5" w:rsidRDefault="008C44E5" w:rsidP="00500062">
      <w:pPr>
        <w:widowControl w:val="0"/>
        <w:numPr>
          <w:ilvl w:val="1"/>
          <w:numId w:val="43"/>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4C01E53D" w14:textId="77777777" w:rsidR="008C44E5" w:rsidRPr="008C44E5" w:rsidRDefault="008C44E5" w:rsidP="00500062">
      <w:pPr>
        <w:widowControl w:val="0"/>
        <w:numPr>
          <w:ilvl w:val="1"/>
          <w:numId w:val="43"/>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FC44181" w14:textId="77777777" w:rsidR="008C44E5" w:rsidRPr="008C44E5" w:rsidRDefault="008C44E5" w:rsidP="00500062">
      <w:pPr>
        <w:widowControl w:val="0"/>
        <w:numPr>
          <w:ilvl w:val="1"/>
          <w:numId w:val="43"/>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711E4BB" w14:textId="77777777" w:rsidR="008C44E5" w:rsidRPr="008C44E5" w:rsidRDefault="008C44E5" w:rsidP="00500062">
      <w:pPr>
        <w:widowControl w:val="0"/>
        <w:numPr>
          <w:ilvl w:val="1"/>
          <w:numId w:val="43"/>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Izsole ar augšupejošu soli turpinās, līdz kāds no tās dalībniekiem nosola visaugstāko cenu. Šajā gadījumā izsole tiek izsludināta par pabeigtu. </w:t>
      </w:r>
    </w:p>
    <w:p w14:paraId="74809EF1" w14:textId="77777777" w:rsidR="008C44E5" w:rsidRPr="008C44E5" w:rsidRDefault="008C44E5" w:rsidP="00500062">
      <w:pPr>
        <w:widowControl w:val="0"/>
        <w:numPr>
          <w:ilvl w:val="1"/>
          <w:numId w:val="43"/>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055E688F" w14:textId="77777777" w:rsidR="008C44E5" w:rsidRPr="008C44E5" w:rsidRDefault="008C44E5" w:rsidP="00500062">
      <w:pPr>
        <w:widowControl w:val="0"/>
        <w:autoSpaceDE w:val="0"/>
        <w:autoSpaceDN w:val="0"/>
        <w:adjustRightInd w:val="0"/>
        <w:ind w:left="567"/>
        <w:jc w:val="both"/>
        <w:rPr>
          <w:szCs w:val="24"/>
          <w:u w:val="none"/>
          <w:lang w:eastAsia="lv-LV"/>
        </w:rPr>
      </w:pPr>
    </w:p>
    <w:p w14:paraId="11DDE3BC" w14:textId="77777777" w:rsidR="008C44E5" w:rsidRPr="008C44E5" w:rsidRDefault="008C44E5" w:rsidP="00F50BC3">
      <w:pPr>
        <w:numPr>
          <w:ilvl w:val="0"/>
          <w:numId w:val="43"/>
        </w:numPr>
        <w:tabs>
          <w:tab w:val="num" w:pos="567"/>
          <w:tab w:val="num" w:pos="1777"/>
        </w:tabs>
        <w:autoSpaceDE w:val="0"/>
        <w:autoSpaceDN w:val="0"/>
        <w:adjustRightInd w:val="0"/>
        <w:ind w:left="0" w:firstLine="0"/>
        <w:jc w:val="center"/>
        <w:rPr>
          <w:b/>
          <w:szCs w:val="24"/>
          <w:u w:val="none"/>
          <w:lang w:eastAsia="lv-LV"/>
        </w:rPr>
      </w:pPr>
      <w:r w:rsidRPr="008C44E5">
        <w:rPr>
          <w:b/>
          <w:szCs w:val="24"/>
          <w:u w:val="none"/>
          <w:lang w:eastAsia="lv-LV"/>
        </w:rPr>
        <w:t>Izsoles rezultātu apstiprināšana un pirkuma līguma noslēgšana</w:t>
      </w:r>
    </w:p>
    <w:p w14:paraId="0876561A" w14:textId="77777777" w:rsidR="008C44E5" w:rsidRPr="008C44E5" w:rsidRDefault="008C44E5" w:rsidP="008C44E5">
      <w:pPr>
        <w:rPr>
          <w:b/>
          <w:szCs w:val="24"/>
          <w:u w:val="none"/>
          <w:lang w:eastAsia="lv-LV"/>
        </w:rPr>
      </w:pPr>
    </w:p>
    <w:p w14:paraId="3ED1DCC4" w14:textId="77777777" w:rsidR="008C44E5" w:rsidRPr="008C44E5" w:rsidRDefault="008C44E5" w:rsidP="00F50BC3">
      <w:pPr>
        <w:numPr>
          <w:ilvl w:val="1"/>
          <w:numId w:val="43"/>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Izsoles komisija apstiprina izsoles protokolu septiņu dienu laikā pēc izsoles. </w:t>
      </w:r>
    </w:p>
    <w:p w14:paraId="140F2352" w14:textId="77777777" w:rsidR="008C44E5" w:rsidRPr="008C44E5" w:rsidRDefault="008C44E5" w:rsidP="00F50BC3">
      <w:pPr>
        <w:widowControl w:val="0"/>
        <w:numPr>
          <w:ilvl w:val="1"/>
          <w:numId w:val="43"/>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Izsoles dalībniekam par Objektu nosolītā augstākā cena, atrēķinot naudā iemaksāto </w:t>
      </w:r>
      <w:r w:rsidRPr="008C44E5">
        <w:rPr>
          <w:szCs w:val="24"/>
          <w:u w:val="none"/>
          <w:lang w:eastAsia="lv-LV"/>
        </w:rPr>
        <w:lastRenderedPageBreak/>
        <w:t>nodrošinājumu, jāsamaksā divu nedēļu laikā no izsoles dienas, ieskaitot to bezskaidras naudas norēķinu veidā Gulbenes novada pašvaldības kontā Nr.LV81UNLA0050019845884, AS “SEB banka” ar atzīmi “</w:t>
      </w:r>
      <w:r w:rsidRPr="008C44E5">
        <w:rPr>
          <w:szCs w:val="24"/>
          <w:u w:val="none"/>
        </w:rPr>
        <w:t xml:space="preserve">Dzīvokļa īpašuma </w:t>
      </w:r>
      <w:bookmarkStart w:id="10" w:name="_Hlk210307206"/>
      <w:r w:rsidRPr="008C44E5">
        <w:rPr>
          <w:szCs w:val="24"/>
          <w:u w:val="none"/>
          <w:lang w:eastAsia="lv-LV"/>
        </w:rPr>
        <w:t>Miera iela 15 – 9, Gulbenē, Gulbenes novadā</w:t>
      </w:r>
      <w:bookmarkEnd w:id="10"/>
      <w:r w:rsidRPr="008C44E5">
        <w:rPr>
          <w:szCs w:val="24"/>
          <w:u w:val="none"/>
          <w:lang w:eastAsia="lv-LV"/>
        </w:rPr>
        <w:t>, pirkuma maksa”.</w:t>
      </w:r>
    </w:p>
    <w:p w14:paraId="23CACBA5" w14:textId="77777777" w:rsidR="008C44E5" w:rsidRPr="008C44E5" w:rsidRDefault="008C44E5" w:rsidP="00F50BC3">
      <w:pPr>
        <w:widowControl w:val="0"/>
        <w:numPr>
          <w:ilvl w:val="1"/>
          <w:numId w:val="43"/>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5F33E07" w14:textId="77777777" w:rsidR="008C44E5" w:rsidRPr="008C44E5" w:rsidRDefault="008C44E5" w:rsidP="00F50BC3">
      <w:pPr>
        <w:widowControl w:val="0"/>
        <w:numPr>
          <w:ilvl w:val="1"/>
          <w:numId w:val="43"/>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F9F5827" w14:textId="77777777" w:rsidR="008C44E5" w:rsidRPr="008C44E5" w:rsidRDefault="008C44E5" w:rsidP="00F50BC3">
      <w:pPr>
        <w:numPr>
          <w:ilvl w:val="1"/>
          <w:numId w:val="43"/>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2F05A031" w14:textId="77777777" w:rsidR="008C44E5" w:rsidRPr="008C44E5" w:rsidRDefault="008C44E5" w:rsidP="00F50BC3">
      <w:pPr>
        <w:numPr>
          <w:ilvl w:val="1"/>
          <w:numId w:val="43"/>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Ja noteikumu 6.5.punktā noteiktais izsoles dalībnieks no īpašuma pirkuma atsakās vai norādītajā termiņā nenorēķinās par pirkumu, izsole tiek uzskatīta par nenotikušu. </w:t>
      </w:r>
    </w:p>
    <w:p w14:paraId="05DF5158" w14:textId="77777777" w:rsidR="008C44E5" w:rsidRPr="008C44E5" w:rsidRDefault="008C44E5" w:rsidP="00F50BC3">
      <w:pPr>
        <w:widowControl w:val="0"/>
        <w:numPr>
          <w:ilvl w:val="1"/>
          <w:numId w:val="43"/>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Gulbenes novada pašvaldības dome izsoles rezultātus apstiprina ne vēlāk kā trīsdesmit dienu laikā pēc 6.2. vai 6.5.punktā paredzēto maksājumu nokārtošanas.</w:t>
      </w:r>
    </w:p>
    <w:p w14:paraId="634052C4" w14:textId="77777777" w:rsidR="008C44E5" w:rsidRPr="008C44E5" w:rsidRDefault="008C44E5" w:rsidP="00F50BC3">
      <w:pPr>
        <w:widowControl w:val="0"/>
        <w:numPr>
          <w:ilvl w:val="1"/>
          <w:numId w:val="43"/>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Gulbenes novada pašvaldība trīsdesmit dienu laikā pēc izsoles rezultātu apstiprināšanas noslēdz ar izsoles uzvarētāju pirkuma līgumu.</w:t>
      </w:r>
    </w:p>
    <w:p w14:paraId="35B41314" w14:textId="77777777" w:rsidR="008C44E5" w:rsidRPr="008C44E5" w:rsidRDefault="008C44E5" w:rsidP="00F50BC3">
      <w:pPr>
        <w:numPr>
          <w:ilvl w:val="1"/>
          <w:numId w:val="43"/>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Pēc pirkuma </w:t>
      </w:r>
      <w:smartTag w:uri="schemas-tilde-lv/tildestengine" w:element="veidnes">
        <w:smartTagPr>
          <w:attr w:name="text" w:val="līguma"/>
          <w:attr w:name="id" w:val="-1"/>
          <w:attr w:name="baseform" w:val="līgum|s"/>
        </w:smartTagPr>
        <w:r w:rsidRPr="008C44E5">
          <w:rPr>
            <w:szCs w:val="24"/>
            <w:u w:val="none"/>
            <w:lang w:eastAsia="lv-LV"/>
          </w:rPr>
          <w:t>līguma</w:t>
        </w:r>
      </w:smartTag>
      <w:r w:rsidRPr="008C44E5">
        <w:rPr>
          <w:szCs w:val="24"/>
          <w:u w:val="none"/>
          <w:lang w:eastAsia="lv-LV"/>
        </w:rPr>
        <w:t xml:space="preserve"> parakstīšanas visa dokumentācija, kas saistīta ar Gulbenes novada pašvaldības nekustamā īpašumu, tiek nodota ieguvējam, sastādot par to nodošanas – pieņemšanas aktu. </w:t>
      </w:r>
    </w:p>
    <w:p w14:paraId="584CB2FE" w14:textId="77777777" w:rsidR="008C44E5" w:rsidRPr="008C44E5" w:rsidRDefault="008C44E5" w:rsidP="00F50BC3">
      <w:pPr>
        <w:numPr>
          <w:ilvl w:val="1"/>
          <w:numId w:val="43"/>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Nekustamā īpašuma </w:t>
      </w:r>
      <w:proofErr w:type="spellStart"/>
      <w:r w:rsidRPr="008C44E5">
        <w:rPr>
          <w:szCs w:val="24"/>
          <w:u w:val="none"/>
          <w:lang w:eastAsia="lv-LV"/>
        </w:rPr>
        <w:t>pārreģistrāciju</w:t>
      </w:r>
      <w:proofErr w:type="spellEnd"/>
      <w:r w:rsidRPr="008C44E5">
        <w:rPr>
          <w:szCs w:val="24"/>
          <w:u w:val="none"/>
          <w:lang w:eastAsia="lv-LV"/>
        </w:rPr>
        <w:t xml:space="preserve"> Zemesgrāmatā Pircējs izdara par saviem līdzekļiem.</w:t>
      </w:r>
    </w:p>
    <w:p w14:paraId="117B941E" w14:textId="77777777" w:rsidR="008C44E5" w:rsidRPr="008C44E5" w:rsidRDefault="008C44E5" w:rsidP="008C44E5">
      <w:pPr>
        <w:autoSpaceDE w:val="0"/>
        <w:autoSpaceDN w:val="0"/>
        <w:adjustRightInd w:val="0"/>
        <w:ind w:left="567"/>
        <w:jc w:val="both"/>
        <w:rPr>
          <w:sz w:val="22"/>
          <w:u w:val="none"/>
          <w:lang w:eastAsia="lv-LV"/>
        </w:rPr>
      </w:pPr>
    </w:p>
    <w:p w14:paraId="4CEDEE35" w14:textId="77777777" w:rsidR="008C44E5" w:rsidRPr="008C44E5" w:rsidRDefault="008C44E5" w:rsidP="00F50BC3">
      <w:pPr>
        <w:numPr>
          <w:ilvl w:val="0"/>
          <w:numId w:val="43"/>
        </w:numPr>
        <w:tabs>
          <w:tab w:val="num" w:pos="1777"/>
        </w:tabs>
        <w:ind w:left="284" w:hanging="284"/>
        <w:jc w:val="center"/>
        <w:rPr>
          <w:b/>
          <w:szCs w:val="24"/>
          <w:u w:val="none"/>
          <w:lang w:eastAsia="lv-LV"/>
        </w:rPr>
      </w:pPr>
      <w:r w:rsidRPr="008C44E5">
        <w:rPr>
          <w:b/>
          <w:szCs w:val="24"/>
          <w:u w:val="none"/>
          <w:lang w:eastAsia="lv-LV"/>
        </w:rPr>
        <w:t>Nenotikusi izsole</w:t>
      </w:r>
    </w:p>
    <w:p w14:paraId="5ED840A4" w14:textId="77777777" w:rsidR="008C44E5" w:rsidRPr="008C44E5" w:rsidRDefault="008C44E5" w:rsidP="008C44E5">
      <w:pPr>
        <w:ind w:left="284"/>
        <w:rPr>
          <w:b/>
          <w:sz w:val="22"/>
          <w:u w:val="none"/>
          <w:lang w:eastAsia="lv-LV"/>
        </w:rPr>
      </w:pPr>
    </w:p>
    <w:p w14:paraId="2934C82B" w14:textId="77777777" w:rsidR="008C44E5" w:rsidRPr="008C44E5" w:rsidRDefault="008C44E5" w:rsidP="00F50BC3">
      <w:pPr>
        <w:numPr>
          <w:ilvl w:val="1"/>
          <w:numId w:val="43"/>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Objekta izsole uzskatāma par nenotikušu: </w:t>
      </w:r>
    </w:p>
    <w:p w14:paraId="68EFE55F" w14:textId="77777777" w:rsidR="008C44E5" w:rsidRPr="008C44E5" w:rsidRDefault="008C44E5" w:rsidP="00F50BC3">
      <w:pPr>
        <w:numPr>
          <w:ilvl w:val="2"/>
          <w:numId w:val="43"/>
        </w:numPr>
        <w:tabs>
          <w:tab w:val="num" w:pos="1276"/>
        </w:tabs>
        <w:autoSpaceDE w:val="0"/>
        <w:autoSpaceDN w:val="0"/>
        <w:adjustRightInd w:val="0"/>
        <w:spacing w:line="360" w:lineRule="auto"/>
        <w:ind w:left="1276" w:hanging="709"/>
        <w:jc w:val="both"/>
        <w:rPr>
          <w:szCs w:val="24"/>
          <w:u w:val="none"/>
          <w:lang w:eastAsia="lv-LV"/>
        </w:rPr>
      </w:pPr>
      <w:r w:rsidRPr="008C44E5">
        <w:rPr>
          <w:szCs w:val="24"/>
          <w:u w:val="none"/>
          <w:lang w:eastAsia="lv-LV"/>
        </w:rPr>
        <w:t xml:space="preserve">ja uz izsoli nav reģistrēts neviens izsoles dalībnieks; </w:t>
      </w:r>
    </w:p>
    <w:p w14:paraId="563F5FDA" w14:textId="77777777" w:rsidR="008C44E5" w:rsidRPr="008C44E5" w:rsidRDefault="008C44E5" w:rsidP="00F50BC3">
      <w:pPr>
        <w:numPr>
          <w:ilvl w:val="2"/>
          <w:numId w:val="43"/>
        </w:numPr>
        <w:tabs>
          <w:tab w:val="num" w:pos="1276"/>
        </w:tabs>
        <w:autoSpaceDE w:val="0"/>
        <w:autoSpaceDN w:val="0"/>
        <w:adjustRightInd w:val="0"/>
        <w:spacing w:line="360" w:lineRule="auto"/>
        <w:ind w:left="1276" w:hanging="709"/>
        <w:jc w:val="both"/>
        <w:rPr>
          <w:szCs w:val="24"/>
          <w:u w:val="none"/>
          <w:lang w:eastAsia="lv-LV"/>
        </w:rPr>
      </w:pPr>
      <w:r w:rsidRPr="008C44E5">
        <w:rPr>
          <w:szCs w:val="24"/>
          <w:u w:val="none"/>
          <w:lang w:eastAsia="lv-LV"/>
        </w:rPr>
        <w:t xml:space="preserve">ja neviens izsoles dalībnieks nav pārsolījis izsoles sākumcenu; </w:t>
      </w:r>
    </w:p>
    <w:p w14:paraId="584D0F14" w14:textId="77777777" w:rsidR="008C44E5" w:rsidRPr="008C44E5" w:rsidRDefault="008C44E5" w:rsidP="00F50BC3">
      <w:pPr>
        <w:numPr>
          <w:ilvl w:val="2"/>
          <w:numId w:val="43"/>
        </w:numPr>
        <w:tabs>
          <w:tab w:val="num" w:pos="1276"/>
        </w:tabs>
        <w:autoSpaceDE w:val="0"/>
        <w:autoSpaceDN w:val="0"/>
        <w:adjustRightInd w:val="0"/>
        <w:spacing w:line="360" w:lineRule="auto"/>
        <w:ind w:left="1276" w:hanging="709"/>
        <w:jc w:val="both"/>
        <w:rPr>
          <w:szCs w:val="24"/>
          <w:u w:val="none"/>
          <w:lang w:eastAsia="lv-LV"/>
        </w:rPr>
      </w:pPr>
      <w:r w:rsidRPr="008C44E5">
        <w:rPr>
          <w:szCs w:val="24"/>
          <w:u w:val="none"/>
          <w:lang w:eastAsia="lv-LV"/>
        </w:rPr>
        <w:t xml:space="preserve">ja vienīgais izsoles dalībnieks, kurš nosolījis izsolāmo īpašumu, nav parakstījis izsolāmā īpašuma pirkuma līgumu; </w:t>
      </w:r>
    </w:p>
    <w:p w14:paraId="1F4846C9" w14:textId="77777777" w:rsidR="008C44E5" w:rsidRPr="008C44E5" w:rsidRDefault="008C44E5" w:rsidP="00F50BC3">
      <w:pPr>
        <w:numPr>
          <w:ilvl w:val="2"/>
          <w:numId w:val="43"/>
        </w:numPr>
        <w:tabs>
          <w:tab w:val="num" w:pos="1276"/>
        </w:tabs>
        <w:autoSpaceDE w:val="0"/>
        <w:autoSpaceDN w:val="0"/>
        <w:adjustRightInd w:val="0"/>
        <w:spacing w:line="360" w:lineRule="auto"/>
        <w:ind w:left="1276" w:hanging="709"/>
        <w:jc w:val="both"/>
        <w:rPr>
          <w:szCs w:val="24"/>
          <w:u w:val="none"/>
          <w:lang w:eastAsia="lv-LV"/>
        </w:rPr>
      </w:pPr>
      <w:r w:rsidRPr="008C44E5">
        <w:rPr>
          <w:szCs w:val="24"/>
          <w:u w:val="none"/>
          <w:lang w:eastAsia="lv-LV"/>
        </w:rPr>
        <w:t>ja neviens no izsoles dalībniekiem, kurš atzīts par nosolītāju, neveic pirkuma maksas samaksu šajos noteikumos norādītajā termiņā.</w:t>
      </w:r>
    </w:p>
    <w:p w14:paraId="32D062AA" w14:textId="77777777" w:rsidR="008C44E5" w:rsidRPr="008C44E5" w:rsidRDefault="008C44E5" w:rsidP="008C44E5">
      <w:pPr>
        <w:autoSpaceDE w:val="0"/>
        <w:autoSpaceDN w:val="0"/>
        <w:adjustRightInd w:val="0"/>
        <w:ind w:left="1276"/>
        <w:jc w:val="both"/>
        <w:rPr>
          <w:sz w:val="22"/>
          <w:u w:val="none"/>
          <w:lang w:eastAsia="lv-LV"/>
        </w:rPr>
      </w:pPr>
    </w:p>
    <w:p w14:paraId="7F65DED5" w14:textId="77777777" w:rsidR="008C44E5" w:rsidRPr="008C44E5" w:rsidRDefault="008C44E5" w:rsidP="00F50BC3">
      <w:pPr>
        <w:numPr>
          <w:ilvl w:val="0"/>
          <w:numId w:val="43"/>
        </w:numPr>
        <w:tabs>
          <w:tab w:val="num" w:pos="1777"/>
        </w:tabs>
        <w:ind w:left="426" w:hanging="426"/>
        <w:jc w:val="center"/>
        <w:rPr>
          <w:b/>
          <w:szCs w:val="24"/>
          <w:u w:val="none"/>
          <w:lang w:eastAsia="lv-LV"/>
        </w:rPr>
      </w:pPr>
      <w:r w:rsidRPr="008C44E5">
        <w:rPr>
          <w:b/>
          <w:szCs w:val="24"/>
          <w:u w:val="none"/>
          <w:lang w:eastAsia="lv-LV"/>
        </w:rPr>
        <w:t>Izsoles rezultātu apstrīdēšana</w:t>
      </w:r>
    </w:p>
    <w:p w14:paraId="022291BC" w14:textId="77777777" w:rsidR="008C44E5" w:rsidRPr="008C44E5" w:rsidRDefault="008C44E5" w:rsidP="008C44E5">
      <w:pPr>
        <w:ind w:left="426"/>
        <w:rPr>
          <w:b/>
          <w:sz w:val="22"/>
          <w:u w:val="none"/>
          <w:lang w:eastAsia="lv-LV"/>
        </w:rPr>
      </w:pPr>
    </w:p>
    <w:p w14:paraId="033D929F" w14:textId="77777777" w:rsidR="008C44E5" w:rsidRPr="008C44E5" w:rsidRDefault="008C44E5" w:rsidP="00F50BC3">
      <w:pPr>
        <w:numPr>
          <w:ilvl w:val="1"/>
          <w:numId w:val="43"/>
        </w:numPr>
        <w:tabs>
          <w:tab w:val="num" w:pos="567"/>
        </w:tabs>
        <w:spacing w:line="360" w:lineRule="auto"/>
        <w:ind w:left="567" w:hanging="567"/>
        <w:jc w:val="both"/>
        <w:rPr>
          <w:szCs w:val="24"/>
          <w:u w:val="none"/>
          <w:lang w:eastAsia="lv-LV"/>
        </w:rPr>
      </w:pPr>
      <w:r w:rsidRPr="008C44E5">
        <w:rPr>
          <w:szCs w:val="24"/>
          <w:u w:val="none"/>
          <w:lang w:eastAsia="lv-LV"/>
        </w:rPr>
        <w:t>Izsoles rezultātus var apstrīdēt Gulbenes novada pašvaldības domē 5 (piecu) darba dienu laikā no dienas, kad Izsoles komisija ir apstiprinājusi izsoles protokolu.</w:t>
      </w:r>
    </w:p>
    <w:p w14:paraId="6C2E8F84" w14:textId="77777777" w:rsidR="008C44E5" w:rsidRPr="008C44E5" w:rsidRDefault="008C44E5" w:rsidP="008C44E5">
      <w:pPr>
        <w:ind w:left="567"/>
        <w:jc w:val="both"/>
        <w:rPr>
          <w:sz w:val="22"/>
          <w:u w:val="none"/>
          <w:lang w:eastAsia="lv-LV"/>
        </w:rPr>
      </w:pPr>
    </w:p>
    <w:p w14:paraId="51449CCE" w14:textId="77777777" w:rsidR="008C44E5" w:rsidRPr="008C44E5" w:rsidRDefault="008C44E5" w:rsidP="00F50BC3">
      <w:pPr>
        <w:numPr>
          <w:ilvl w:val="0"/>
          <w:numId w:val="43"/>
        </w:numPr>
        <w:tabs>
          <w:tab w:val="num" w:pos="1777"/>
        </w:tabs>
        <w:ind w:left="426" w:hanging="426"/>
        <w:jc w:val="center"/>
        <w:rPr>
          <w:b/>
          <w:bCs/>
          <w:szCs w:val="24"/>
          <w:u w:val="none"/>
        </w:rPr>
      </w:pPr>
      <w:r w:rsidRPr="008C44E5">
        <w:rPr>
          <w:b/>
          <w:bCs/>
          <w:szCs w:val="24"/>
          <w:u w:val="none"/>
        </w:rPr>
        <w:t>Citi noteikumi</w:t>
      </w:r>
    </w:p>
    <w:p w14:paraId="504065B9" w14:textId="77777777" w:rsidR="008C44E5" w:rsidRPr="008C44E5" w:rsidRDefault="008C44E5" w:rsidP="008C44E5">
      <w:pPr>
        <w:ind w:left="1777"/>
        <w:rPr>
          <w:b/>
          <w:bCs/>
          <w:sz w:val="22"/>
          <w:u w:val="none"/>
        </w:rPr>
      </w:pPr>
    </w:p>
    <w:p w14:paraId="518B50B5" w14:textId="77777777" w:rsidR="008C44E5" w:rsidRPr="008C44E5" w:rsidRDefault="008C44E5" w:rsidP="00F50BC3">
      <w:pPr>
        <w:numPr>
          <w:ilvl w:val="1"/>
          <w:numId w:val="43"/>
        </w:numPr>
        <w:tabs>
          <w:tab w:val="num" w:pos="567"/>
        </w:tabs>
        <w:spacing w:line="360" w:lineRule="auto"/>
        <w:ind w:left="567" w:hanging="567"/>
        <w:contextualSpacing/>
        <w:jc w:val="both"/>
        <w:rPr>
          <w:szCs w:val="24"/>
          <w:u w:val="none"/>
        </w:rPr>
      </w:pPr>
      <w:r w:rsidRPr="008C44E5">
        <w:rPr>
          <w:szCs w:val="24"/>
          <w:u w:val="none"/>
          <w:lang w:eastAsia="lv-LV"/>
        </w:rPr>
        <w:t>Starp izsoles dalībniekiem aizliegta vienošanās, kas varētu ietekmēt izsoles rezultātus un gaitu.</w:t>
      </w:r>
    </w:p>
    <w:p w14:paraId="68A41C2C" w14:textId="77777777" w:rsidR="008C44E5" w:rsidRPr="008C44E5" w:rsidRDefault="008C44E5" w:rsidP="00F50BC3">
      <w:pPr>
        <w:numPr>
          <w:ilvl w:val="1"/>
          <w:numId w:val="43"/>
        </w:numPr>
        <w:tabs>
          <w:tab w:val="num" w:pos="567"/>
        </w:tabs>
        <w:spacing w:line="360" w:lineRule="auto"/>
        <w:ind w:left="567" w:hanging="567"/>
        <w:contextualSpacing/>
        <w:jc w:val="both"/>
        <w:rPr>
          <w:szCs w:val="24"/>
          <w:u w:val="none"/>
          <w:lang w:eastAsia="lv-LV"/>
        </w:rPr>
      </w:pPr>
      <w:r w:rsidRPr="008C44E5">
        <w:rPr>
          <w:szCs w:val="24"/>
          <w:u w:val="none"/>
          <w:lang w:eastAsia="lv-LV"/>
        </w:rPr>
        <w:t>Izsoles pretendenti piekrīt, ka Izsoles komisija veic personas datu apstrādi, pārbaudot sniegto ziņu patiesumu.</w:t>
      </w:r>
    </w:p>
    <w:p w14:paraId="7AD9BDD1" w14:textId="77777777" w:rsidR="008C44E5" w:rsidRPr="008C44E5" w:rsidRDefault="008C44E5" w:rsidP="00F50BC3">
      <w:pPr>
        <w:numPr>
          <w:ilvl w:val="1"/>
          <w:numId w:val="43"/>
        </w:numPr>
        <w:tabs>
          <w:tab w:val="num" w:pos="567"/>
        </w:tabs>
        <w:spacing w:line="360" w:lineRule="auto"/>
        <w:ind w:left="567" w:hanging="567"/>
        <w:contextualSpacing/>
        <w:jc w:val="both"/>
        <w:rPr>
          <w:szCs w:val="24"/>
          <w:u w:val="none"/>
        </w:rPr>
      </w:pPr>
      <w:r w:rsidRPr="008C44E5">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2D118E8" w14:textId="77777777" w:rsidR="008C44E5" w:rsidRDefault="008C44E5" w:rsidP="00100829">
      <w:pPr>
        <w:spacing w:line="360" w:lineRule="auto"/>
        <w:ind w:firstLine="567"/>
        <w:jc w:val="both"/>
        <w:rPr>
          <w:u w:val="none"/>
        </w:rPr>
      </w:pPr>
    </w:p>
    <w:p w14:paraId="68A0A027"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752CF91E"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Raiņa iela 44 - 4, Gulbenē, Gulbenes novadā, trešās izsoles rīkošanu</w:t>
      </w:r>
    </w:p>
    <w:p w14:paraId="595DE4E4"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222D560"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8421191" w14:textId="77777777" w:rsidR="00100829" w:rsidRPr="00575A1B" w:rsidRDefault="00100829" w:rsidP="00100829">
      <w:pPr>
        <w:rPr>
          <w:rFonts w:eastAsia="Calibri"/>
          <w:szCs w:val="24"/>
          <w:u w:val="none"/>
        </w:rPr>
      </w:pPr>
      <w:r>
        <w:rPr>
          <w:rFonts w:eastAsia="Calibri"/>
          <w:szCs w:val="24"/>
          <w:u w:val="none"/>
        </w:rPr>
        <w:t>DEBATĒS PIEDALĀS: nav</w:t>
      </w:r>
    </w:p>
    <w:p w14:paraId="29A8B0F5" w14:textId="77777777" w:rsidR="00100829" w:rsidRDefault="00100829" w:rsidP="00100829">
      <w:pPr>
        <w:rPr>
          <w:rFonts w:eastAsia="Calibri"/>
          <w:color w:val="FF0000"/>
          <w:szCs w:val="24"/>
          <w:u w:val="none"/>
        </w:rPr>
      </w:pPr>
    </w:p>
    <w:p w14:paraId="47997335" w14:textId="77777777" w:rsidR="00100829" w:rsidRDefault="00100829" w:rsidP="00100829">
      <w:pPr>
        <w:spacing w:line="360" w:lineRule="auto"/>
        <w:ind w:firstLine="567"/>
        <w:jc w:val="both"/>
        <w:rPr>
          <w:u w:val="none"/>
        </w:rPr>
      </w:pPr>
      <w:r>
        <w:rPr>
          <w:u w:val="none"/>
        </w:rPr>
        <w:t>Apvienotā Attīstības un tautsaimniecības komiteja un Finanšu komiteja atklāti balsojot:</w:t>
      </w:r>
    </w:p>
    <w:p w14:paraId="64E587AD" w14:textId="77777777" w:rsidR="00100829" w:rsidRDefault="00100829" w:rsidP="00100829">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5492E65E" w14:textId="77777777" w:rsidR="00100829" w:rsidRDefault="00100829" w:rsidP="0010082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05393D1" w14:textId="77777777" w:rsidR="008C44E5" w:rsidRPr="008C44E5" w:rsidRDefault="008C44E5" w:rsidP="008C44E5">
      <w:pPr>
        <w:jc w:val="center"/>
        <w:rPr>
          <w:b/>
          <w:snapToGrid w:val="0"/>
          <w:szCs w:val="24"/>
          <w:u w:val="none"/>
        </w:rPr>
      </w:pPr>
      <w:r w:rsidRPr="008C44E5">
        <w:rPr>
          <w:b/>
          <w:snapToGrid w:val="0"/>
          <w:szCs w:val="24"/>
          <w:u w:val="none"/>
        </w:rPr>
        <w:t xml:space="preserve">Par </w:t>
      </w:r>
      <w:r w:rsidRPr="008C44E5">
        <w:rPr>
          <w:b/>
          <w:bCs/>
          <w:noProof/>
          <w:snapToGrid w:val="0"/>
          <w:szCs w:val="20"/>
          <w:u w:val="none"/>
        </w:rPr>
        <w:t>dzīvokļa īpašuma Raiņa iela 44 - 4, Gulbenē, Gulbenes novadā</w:t>
      </w:r>
      <w:r w:rsidRPr="008C44E5">
        <w:rPr>
          <w:b/>
          <w:bCs/>
          <w:noProof/>
          <w:snapToGrid w:val="0"/>
          <w:szCs w:val="24"/>
          <w:u w:val="none"/>
        </w:rPr>
        <w:t>,</w:t>
      </w:r>
    </w:p>
    <w:p w14:paraId="615A7E88" w14:textId="77777777" w:rsidR="008C44E5" w:rsidRPr="008C44E5" w:rsidRDefault="008C44E5" w:rsidP="008C44E5">
      <w:pPr>
        <w:jc w:val="center"/>
        <w:rPr>
          <w:snapToGrid w:val="0"/>
          <w:szCs w:val="24"/>
          <w:u w:val="none"/>
        </w:rPr>
      </w:pPr>
      <w:r w:rsidRPr="008C44E5">
        <w:rPr>
          <w:b/>
          <w:snapToGrid w:val="0"/>
          <w:szCs w:val="20"/>
          <w:u w:val="none"/>
        </w:rPr>
        <w:t>trešās izsoles rīkošanu</w:t>
      </w:r>
    </w:p>
    <w:p w14:paraId="67B51DCA" w14:textId="77777777" w:rsidR="008C44E5" w:rsidRPr="008C44E5" w:rsidRDefault="008C44E5" w:rsidP="008C44E5">
      <w:pPr>
        <w:widowControl w:val="0"/>
        <w:spacing w:before="120" w:line="360" w:lineRule="auto"/>
        <w:ind w:firstLine="567"/>
        <w:jc w:val="both"/>
        <w:rPr>
          <w:szCs w:val="24"/>
          <w:u w:val="none"/>
          <w:lang w:eastAsia="lv-LV"/>
        </w:rPr>
      </w:pPr>
      <w:r w:rsidRPr="008C44E5">
        <w:rPr>
          <w:szCs w:val="24"/>
          <w:u w:val="none"/>
          <w:lang w:eastAsia="lv-LV"/>
        </w:rPr>
        <w:t xml:space="preserve">Gulbenes novada pašvaldības dome 2025.gada 28.augustā pieņēma lēmumu Nr. GND/2025/603 “Par dzīvokļa īpašuma Raiņa iela 44 - 4, Gulbenē, Gulbenes novadā, otrās izsoles rīkošanu” (protokols Nr. 20; 22.p.), ar kuru nolēma rīkot Gulbenes novada pašvaldībai piederošā dzīvokļa īpašuma Raiņa iela 44 - 4, Gulbenē, Gulbenes novadā, kadastra numuru 5001 900 2700, kas sastāv no divu istabu dzīvokļa ar platību 43,1 </w:t>
      </w:r>
      <w:proofErr w:type="spellStart"/>
      <w:r w:rsidRPr="008C44E5">
        <w:rPr>
          <w:szCs w:val="24"/>
          <w:u w:val="none"/>
          <w:lang w:eastAsia="lv-LV"/>
        </w:rPr>
        <w:t>kv.m</w:t>
      </w:r>
      <w:proofErr w:type="spellEnd"/>
      <w:r w:rsidRPr="008C44E5">
        <w:rPr>
          <w:szCs w:val="24"/>
          <w:u w:val="none"/>
          <w:lang w:eastAsia="lv-LV"/>
        </w:rPr>
        <w:t xml:space="preserve">. (telpu grupas kadastra apzīmējums 50010080034001004), un pie tā piederošajām kopīpašuma 430/7457 domājamajām daļām no daudzdzīvokļu ēkas (būves kadastra apzīmējums 50010080034001), un 430/7457 domājamajām daļām no zemes ar kadastra apzīmējumu 50010080034 (turpmāk – Dzīvokļa īpašums), otro izsoli, apstiprināt izsoles noteikumus un nosacīto cenu. Otrās izsoles apstiprinātā nosacītā cena (izsoles sākumcena) 9200 EUR (deviņi tūkstoši divi simti </w:t>
      </w:r>
      <w:proofErr w:type="spellStart"/>
      <w:r w:rsidRPr="008C44E5">
        <w:rPr>
          <w:i/>
          <w:iCs/>
          <w:szCs w:val="24"/>
          <w:u w:val="none"/>
          <w:lang w:eastAsia="lv-LV"/>
        </w:rPr>
        <w:t>euro</w:t>
      </w:r>
      <w:proofErr w:type="spellEnd"/>
      <w:r w:rsidRPr="008C44E5">
        <w:rPr>
          <w:szCs w:val="24"/>
          <w:u w:val="none"/>
          <w:lang w:eastAsia="lv-LV"/>
        </w:rPr>
        <w:t>). Uz 2025.gada 2.oktobrī rīkoto izsoli (otrā izsole) nepieteicās neviens pretendents.</w:t>
      </w:r>
    </w:p>
    <w:p w14:paraId="2A44CE49"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 xml:space="preserve">Publiskas personas mantas atsavināšanas likuma 32.panta otrās daļas 1.punkts nosaka, ka pēc otrās nesekmīgās izsoles institūcija, kas organizē nekustamā īpašuma atsavināšanu (9.pants), </w:t>
      </w:r>
      <w:r w:rsidRPr="008C44E5">
        <w:rPr>
          <w:szCs w:val="24"/>
          <w:u w:val="none"/>
          <w:lang w:eastAsia="lv-LV"/>
        </w:rPr>
        <w:lastRenderedPageBreak/>
        <w:t>var rīkot trešo izsoli ar augšupejošu soli, pazeminot izsoles sākumcenu ne vairāk kā par 60 procentiem no nosacītās cenas.</w:t>
      </w:r>
    </w:p>
    <w:p w14:paraId="2CAAA2AF"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 xml:space="preserve">Gulbenes novada pašvaldības īpašuma novērtēšanas un izsoļu komisija izvērtējot situāciju, iesaka rīkot trešo izsoli ar augšupejošu soli un noteikt trešās izsoles sākumcenu 4600 EUR (četri tūkstoši seši simti </w:t>
      </w:r>
      <w:proofErr w:type="spellStart"/>
      <w:r w:rsidRPr="008C44E5">
        <w:rPr>
          <w:i/>
          <w:szCs w:val="24"/>
          <w:u w:val="none"/>
          <w:lang w:eastAsia="lv-LV"/>
        </w:rPr>
        <w:t>euro</w:t>
      </w:r>
      <w:proofErr w:type="spellEnd"/>
      <w:r w:rsidRPr="008C44E5">
        <w:rPr>
          <w:szCs w:val="24"/>
          <w:u w:val="none"/>
          <w:lang w:eastAsia="lv-LV"/>
        </w:rPr>
        <w:t>).</w:t>
      </w:r>
    </w:p>
    <w:p w14:paraId="292FD716" w14:textId="77777777" w:rsidR="008C44E5" w:rsidRPr="008C44E5" w:rsidRDefault="008C44E5" w:rsidP="008C44E5">
      <w:pPr>
        <w:widowControl w:val="0"/>
        <w:spacing w:line="360" w:lineRule="auto"/>
        <w:ind w:firstLine="567"/>
        <w:jc w:val="both"/>
        <w:rPr>
          <w:szCs w:val="24"/>
          <w:u w:val="none"/>
          <w:lang w:eastAsia="lv-LV"/>
        </w:rPr>
      </w:pPr>
      <w:r w:rsidRPr="008C44E5">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8C44E5">
        <w:rPr>
          <w:rFonts w:ascii="Arial" w:hAnsi="Arial" w:cs="Arial"/>
          <w:sz w:val="22"/>
          <w:u w:val="none"/>
          <w:lang w:eastAsia="lv-LV"/>
        </w:rPr>
        <w:t xml:space="preserve"> </w:t>
      </w:r>
      <w:r w:rsidRPr="008C44E5">
        <w:rPr>
          <w:szCs w:val="24"/>
          <w:u w:val="none"/>
          <w:lang w:eastAsia="lv-LV"/>
        </w:rPr>
        <w:t xml:space="preserve">ka tikai domes kompetencē ir pieņemt lēmumus citos ārējos normatīvajos aktos paredzētajos gadījumos. </w:t>
      </w:r>
    </w:p>
    <w:p w14:paraId="2B5B33B8" w14:textId="77777777" w:rsidR="008C44E5" w:rsidRPr="008C44E5" w:rsidRDefault="008C44E5" w:rsidP="008C44E5">
      <w:pPr>
        <w:widowControl w:val="0"/>
        <w:spacing w:line="360" w:lineRule="auto"/>
        <w:ind w:firstLine="567"/>
        <w:jc w:val="both"/>
        <w:rPr>
          <w:szCs w:val="24"/>
          <w:u w:val="none"/>
          <w:lang w:eastAsia="lv-LV"/>
        </w:rPr>
      </w:pPr>
      <w:r w:rsidRPr="008C44E5">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8C44E5">
        <w:rPr>
          <w:szCs w:val="24"/>
          <w:u w:val="none"/>
          <w:lang w:eastAsia="lv-LV"/>
        </w:rPr>
        <w:t>citstarp</w:t>
      </w:r>
      <w:proofErr w:type="spellEnd"/>
      <w:r w:rsidRPr="008C44E5">
        <w:rPr>
          <w:szCs w:val="24"/>
          <w:u w:val="none"/>
          <w:lang w:eastAsia="lv-LV"/>
        </w:rPr>
        <w:t xml:space="preserve"> nosaka, ka publisku personu mantas atsavināšanas pamatveids ir mantas pārdošana izsolē. </w:t>
      </w:r>
    </w:p>
    <w:p w14:paraId="64DBF3AE"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Šā likuma 15.pants nosaka, ka izsole var būt mutiska, rakstiska, jaukta (mutiska un rakstiska) vai elektroniska. Izsole var būt ar augšupejošu vai lejupejošu soli.</w:t>
      </w:r>
    </w:p>
    <w:p w14:paraId="6520523E"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 xml:space="preserve">Šā likuma 10.pants </w:t>
      </w:r>
      <w:proofErr w:type="spellStart"/>
      <w:r w:rsidRPr="008C44E5">
        <w:rPr>
          <w:szCs w:val="24"/>
          <w:u w:val="none"/>
          <w:lang w:eastAsia="lv-LV"/>
        </w:rPr>
        <w:t>citstarp</w:t>
      </w:r>
      <w:proofErr w:type="spellEnd"/>
      <w:r w:rsidRPr="008C44E5">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24001447" w14:textId="77777777" w:rsidR="008C44E5" w:rsidRPr="008C44E5" w:rsidRDefault="008C44E5" w:rsidP="008C44E5">
      <w:pPr>
        <w:spacing w:line="360" w:lineRule="auto"/>
        <w:ind w:firstLine="567"/>
        <w:jc w:val="both"/>
        <w:rPr>
          <w:rFonts w:eastAsia="Calibri"/>
          <w:szCs w:val="24"/>
          <w:u w:val="none"/>
          <w:lang w:eastAsia="lv-LV"/>
        </w:rPr>
      </w:pPr>
      <w:r w:rsidRPr="008C44E5">
        <w:rPr>
          <w:szCs w:val="24"/>
          <w:u w:val="none"/>
          <w:lang w:eastAsia="lv-LV"/>
        </w:rPr>
        <w:t>Ņemot vērā Gulbenes novada pašvaldības īpašuma novērtēšanas un izsoļu komisijas 2025.gada 2.oktobra sēdes lēmumu “Par d</w:t>
      </w:r>
      <w:r w:rsidRPr="008C44E5">
        <w:rPr>
          <w:rFonts w:ascii="Arial" w:hAnsi="Arial" w:cs="Arial"/>
          <w:sz w:val="22"/>
          <w:u w:val="none"/>
          <w:lang w:eastAsia="lv-LV"/>
        </w:rPr>
        <w:t xml:space="preserve"> </w:t>
      </w:r>
      <w:r w:rsidRPr="008C44E5">
        <w:rPr>
          <w:szCs w:val="24"/>
          <w:u w:val="none"/>
          <w:lang w:eastAsia="lv-LV"/>
        </w:rPr>
        <w:t xml:space="preserve">dzīvokļa īpašuma Raiņa iela 44 - 4, Gulbenē, Gulbenes novadā, trešās izsoles sākumcenas noteikšanu” (protokols Nr. GND/2.7.2/25/22 (6.§)), pamatojoties uz Pašvaldību likuma 10.panta pirmās daļas 16. un 21.punktu, Publiskas personas mantas atsavināšanas likuma 3.panta pirmās daļas 1.punktu, 10.pantu, 15.pantu, 32.panta otrās daļas 1.punkts, </w:t>
      </w:r>
      <w:r w:rsidRPr="008C44E5">
        <w:rPr>
          <w:rFonts w:eastAsia="Calibri"/>
          <w:szCs w:val="24"/>
          <w:u w:val="none"/>
          <w:lang w:eastAsia="lv-LV"/>
        </w:rPr>
        <w:t>un ņemot vērā Attīstības un tautsaimniecības komitejas ieteikumu un Finanšu komitejas ieteikumu, atklāti balsojot ar balsīm “Par” ( ), “Pret” – , “Atturas” – , “Nepiedalās” – , Gulbenes novada pašvaldības dome NOLEMJ:</w:t>
      </w:r>
    </w:p>
    <w:p w14:paraId="3216B605" w14:textId="10E80318" w:rsidR="008C44E5" w:rsidRPr="00F50BC3" w:rsidRDefault="008C44E5" w:rsidP="00F50BC3">
      <w:pPr>
        <w:pStyle w:val="Sarakstarindkopa"/>
        <w:widowControl w:val="0"/>
        <w:numPr>
          <w:ilvl w:val="0"/>
          <w:numId w:val="44"/>
        </w:numPr>
        <w:tabs>
          <w:tab w:val="left" w:pos="851"/>
        </w:tabs>
        <w:spacing w:line="360" w:lineRule="auto"/>
        <w:ind w:left="0" w:firstLine="567"/>
        <w:jc w:val="both"/>
        <w:rPr>
          <w:szCs w:val="24"/>
          <w:u w:val="none"/>
          <w:lang w:eastAsia="lv-LV"/>
        </w:rPr>
      </w:pPr>
      <w:r w:rsidRPr="00F50BC3">
        <w:rPr>
          <w:szCs w:val="24"/>
          <w:u w:val="none"/>
          <w:lang w:eastAsia="lv-LV"/>
        </w:rPr>
        <w:t xml:space="preserve">ATZĪT 2025.gada 2.oktobrī rīkoto Gulbenes novada pašvaldībai piederošā dzīvokļa īpašuma Raiņa iela 44 - 4, Gulbenē, Gulbenes novadā, kadastra numuru 5001 900 2700, kas sastāv no divu istabu dzīvokļa ar platību 43,1 </w:t>
      </w:r>
      <w:proofErr w:type="spellStart"/>
      <w:r w:rsidRPr="00F50BC3">
        <w:rPr>
          <w:szCs w:val="24"/>
          <w:u w:val="none"/>
          <w:lang w:eastAsia="lv-LV"/>
        </w:rPr>
        <w:t>kv.m</w:t>
      </w:r>
      <w:proofErr w:type="spellEnd"/>
      <w:r w:rsidRPr="00F50BC3">
        <w:rPr>
          <w:szCs w:val="24"/>
          <w:u w:val="none"/>
          <w:lang w:eastAsia="lv-LV"/>
        </w:rPr>
        <w:t>. (telpu grupas kadastra apzīmējums 50010080034001004), un pie tā piederošajām kopīpašuma 430/7457 domājamajām daļām no daudzdzīvokļu ēkas (būves kadastra apzīmējums 50010080034001), un 430/7457 domājamajām daļām no zemes ar kadastra apzīmējumu 50010080034, otro izsoli par nesekmīgu.</w:t>
      </w:r>
    </w:p>
    <w:p w14:paraId="2C51A992" w14:textId="77777777" w:rsidR="008C44E5" w:rsidRPr="008C44E5" w:rsidRDefault="008C44E5" w:rsidP="00F50BC3">
      <w:pPr>
        <w:widowControl w:val="0"/>
        <w:numPr>
          <w:ilvl w:val="0"/>
          <w:numId w:val="44"/>
        </w:numPr>
        <w:tabs>
          <w:tab w:val="left" w:pos="851"/>
        </w:tabs>
        <w:spacing w:line="360" w:lineRule="auto"/>
        <w:ind w:left="0" w:firstLine="567"/>
        <w:contextualSpacing/>
        <w:jc w:val="both"/>
        <w:rPr>
          <w:szCs w:val="24"/>
          <w:u w:val="none"/>
          <w:lang w:eastAsia="lv-LV"/>
        </w:rPr>
      </w:pPr>
      <w:r w:rsidRPr="008C44E5">
        <w:rPr>
          <w:szCs w:val="24"/>
          <w:u w:val="none"/>
          <w:lang w:eastAsia="lv-LV"/>
        </w:rPr>
        <w:lastRenderedPageBreak/>
        <w:t>RĪKOT šā lēmuma 1.punktā minētā Gulbenes novada pašvaldībai piederošā dzīvokļa īpašuma trešo izsoli.</w:t>
      </w:r>
    </w:p>
    <w:p w14:paraId="53E31204" w14:textId="77777777" w:rsidR="008C44E5" w:rsidRPr="008C44E5" w:rsidRDefault="008C44E5" w:rsidP="00F50BC3">
      <w:pPr>
        <w:widowControl w:val="0"/>
        <w:numPr>
          <w:ilvl w:val="0"/>
          <w:numId w:val="44"/>
        </w:numPr>
        <w:tabs>
          <w:tab w:val="left" w:pos="851"/>
        </w:tabs>
        <w:spacing w:line="360" w:lineRule="auto"/>
        <w:ind w:left="0" w:firstLine="567"/>
        <w:contextualSpacing/>
        <w:jc w:val="both"/>
        <w:rPr>
          <w:szCs w:val="24"/>
          <w:u w:val="none"/>
          <w:lang w:eastAsia="lv-LV"/>
        </w:rPr>
      </w:pPr>
      <w:r w:rsidRPr="008C44E5">
        <w:rPr>
          <w:szCs w:val="24"/>
          <w:u w:val="none"/>
          <w:lang w:eastAsia="lv-LV"/>
        </w:rPr>
        <w:t xml:space="preserve">APSTIPRINĀT šā lēmuma 1.punktā minētā dzīvokļa īpašuma trešās izsoles sākumcenu 4600 EUR (četri tūkstoši seši simti </w:t>
      </w:r>
      <w:proofErr w:type="spellStart"/>
      <w:r w:rsidRPr="008C44E5">
        <w:rPr>
          <w:i/>
          <w:szCs w:val="24"/>
          <w:u w:val="none"/>
          <w:lang w:eastAsia="lv-LV"/>
        </w:rPr>
        <w:t>euro</w:t>
      </w:r>
      <w:proofErr w:type="spellEnd"/>
      <w:r w:rsidRPr="008C44E5">
        <w:rPr>
          <w:szCs w:val="24"/>
          <w:u w:val="none"/>
          <w:lang w:eastAsia="lv-LV"/>
        </w:rPr>
        <w:t>).</w:t>
      </w:r>
    </w:p>
    <w:p w14:paraId="49370456" w14:textId="77777777" w:rsidR="008C44E5" w:rsidRPr="008C44E5" w:rsidRDefault="008C44E5" w:rsidP="00F50BC3">
      <w:pPr>
        <w:widowControl w:val="0"/>
        <w:numPr>
          <w:ilvl w:val="0"/>
          <w:numId w:val="44"/>
        </w:numPr>
        <w:tabs>
          <w:tab w:val="left" w:pos="851"/>
        </w:tabs>
        <w:spacing w:line="360" w:lineRule="auto"/>
        <w:ind w:left="0" w:firstLine="567"/>
        <w:contextualSpacing/>
        <w:jc w:val="both"/>
        <w:rPr>
          <w:szCs w:val="24"/>
          <w:u w:val="none"/>
          <w:lang w:eastAsia="lv-LV"/>
        </w:rPr>
      </w:pPr>
      <w:r w:rsidRPr="008C44E5">
        <w:rPr>
          <w:szCs w:val="24"/>
          <w:u w:val="none"/>
          <w:lang w:eastAsia="lv-LV"/>
        </w:rPr>
        <w:t>APSTIPRINĀT šā lēmuma 1.punktā minētā dzīvokļa īpašuma trešās izsoles noteikumus (pielikums), kas ir šī lēmuma neatņemama sastāvdaļa.</w:t>
      </w:r>
    </w:p>
    <w:p w14:paraId="5EAE2BC2" w14:textId="77777777" w:rsidR="008C44E5" w:rsidRPr="008C44E5" w:rsidRDefault="008C44E5" w:rsidP="00F50BC3">
      <w:pPr>
        <w:widowControl w:val="0"/>
        <w:numPr>
          <w:ilvl w:val="0"/>
          <w:numId w:val="44"/>
        </w:numPr>
        <w:tabs>
          <w:tab w:val="left" w:pos="851"/>
        </w:tabs>
        <w:spacing w:line="360" w:lineRule="auto"/>
        <w:ind w:left="0" w:firstLine="567"/>
        <w:contextualSpacing/>
        <w:jc w:val="both"/>
        <w:rPr>
          <w:szCs w:val="24"/>
          <w:u w:val="none"/>
          <w:lang w:eastAsia="lv-LV"/>
        </w:rPr>
      </w:pPr>
      <w:r w:rsidRPr="008C44E5">
        <w:rPr>
          <w:szCs w:val="24"/>
          <w:u w:val="none"/>
          <w:lang w:eastAsia="lv-LV"/>
        </w:rPr>
        <w:t>UZDOT Gulbenes novada pašvaldības īpašuma novērtēšanas un izsoļu komisijai rīkot šā lēmuma 1.punktā minētā dzīvokļa īpašuma trešo izsoli.</w:t>
      </w:r>
    </w:p>
    <w:p w14:paraId="5AD1AD7B" w14:textId="77777777" w:rsidR="008C44E5" w:rsidRPr="008C44E5" w:rsidRDefault="008C44E5" w:rsidP="00F50BC3">
      <w:pPr>
        <w:widowControl w:val="0"/>
        <w:numPr>
          <w:ilvl w:val="0"/>
          <w:numId w:val="44"/>
        </w:numPr>
        <w:tabs>
          <w:tab w:val="left" w:pos="851"/>
        </w:tabs>
        <w:spacing w:line="360" w:lineRule="auto"/>
        <w:ind w:left="0" w:firstLine="567"/>
        <w:contextualSpacing/>
        <w:jc w:val="both"/>
        <w:rPr>
          <w:szCs w:val="24"/>
          <w:u w:val="none"/>
          <w:lang w:eastAsia="lv-LV"/>
        </w:rPr>
      </w:pPr>
      <w:r w:rsidRPr="008C44E5">
        <w:rPr>
          <w:szCs w:val="24"/>
          <w:u w:val="none"/>
          <w:lang w:eastAsia="lv-LV"/>
        </w:rPr>
        <w:t>Lēmuma izpildes kontroli veikt Gulbenes novada pašvaldības izpilddirektoram.</w:t>
      </w:r>
    </w:p>
    <w:p w14:paraId="38F93920" w14:textId="77777777" w:rsidR="008C44E5" w:rsidRPr="008C44E5" w:rsidRDefault="008C44E5" w:rsidP="008C44E5">
      <w:pPr>
        <w:widowControl w:val="0"/>
        <w:tabs>
          <w:tab w:val="left" w:pos="851"/>
        </w:tabs>
        <w:spacing w:line="360" w:lineRule="auto"/>
        <w:ind w:left="567"/>
        <w:contextualSpacing/>
        <w:jc w:val="both"/>
        <w:rPr>
          <w:szCs w:val="24"/>
          <w:u w:val="none"/>
          <w:lang w:eastAsia="lv-LV"/>
        </w:rPr>
      </w:pPr>
    </w:p>
    <w:p w14:paraId="4C115A9D" w14:textId="77777777" w:rsidR="008C44E5" w:rsidRPr="008C44E5" w:rsidRDefault="008C44E5" w:rsidP="008C44E5">
      <w:pPr>
        <w:tabs>
          <w:tab w:val="left" w:pos="7230"/>
        </w:tabs>
        <w:spacing w:line="360" w:lineRule="auto"/>
        <w:jc w:val="both"/>
        <w:rPr>
          <w:sz w:val="8"/>
          <w:szCs w:val="8"/>
          <w:u w:val="none"/>
          <w:lang w:eastAsia="lv-LV"/>
        </w:rPr>
      </w:pPr>
    </w:p>
    <w:p w14:paraId="0D944318" w14:textId="6FDAADED" w:rsidR="008C44E5" w:rsidRPr="008C44E5" w:rsidRDefault="008C44E5" w:rsidP="008C44E5">
      <w:pPr>
        <w:spacing w:after="160" w:line="259" w:lineRule="auto"/>
        <w:jc w:val="right"/>
        <w:rPr>
          <w:szCs w:val="24"/>
          <w:u w:val="none"/>
          <w:lang w:eastAsia="lv-LV"/>
        </w:rPr>
      </w:pPr>
      <w:r w:rsidRPr="008C44E5">
        <w:rPr>
          <w:szCs w:val="24"/>
          <w:u w:val="none"/>
          <w:lang w:eastAsia="lv-LV"/>
        </w:rPr>
        <w:t>Pielikums 30.10.2025. Gulbenes novada pašvaldības domes lēmumam Nr. GND/2025/</w:t>
      </w:r>
    </w:p>
    <w:p w14:paraId="0BDE9855" w14:textId="77777777" w:rsidR="008C44E5" w:rsidRPr="008C44E5" w:rsidRDefault="008C44E5" w:rsidP="008C44E5">
      <w:pPr>
        <w:jc w:val="center"/>
        <w:rPr>
          <w:b/>
          <w:caps/>
          <w:szCs w:val="24"/>
          <w:u w:val="none"/>
          <w:lang w:eastAsia="lv-LV"/>
        </w:rPr>
      </w:pPr>
      <w:r w:rsidRPr="008C44E5">
        <w:rPr>
          <w:b/>
          <w:caps/>
          <w:szCs w:val="24"/>
          <w:u w:val="none"/>
          <w:lang w:eastAsia="lv-LV"/>
        </w:rPr>
        <w:t>Gulbenes novada pašvaldības dzīvokļa īpašuma</w:t>
      </w:r>
    </w:p>
    <w:p w14:paraId="7586B996" w14:textId="77777777" w:rsidR="008C44E5" w:rsidRPr="008C44E5" w:rsidRDefault="008C44E5" w:rsidP="008C44E5">
      <w:pPr>
        <w:jc w:val="center"/>
        <w:rPr>
          <w:b/>
          <w:caps/>
          <w:szCs w:val="24"/>
          <w:u w:val="none"/>
          <w:lang w:eastAsia="lv-LV"/>
        </w:rPr>
      </w:pPr>
      <w:r w:rsidRPr="008C44E5">
        <w:rPr>
          <w:b/>
          <w:caps/>
          <w:szCs w:val="24"/>
          <w:u w:val="none"/>
          <w:lang w:eastAsia="lv-LV"/>
        </w:rPr>
        <w:t>Raiņa iela 44 - 4, gulbenē, GULBENES NOVADĀ,</w:t>
      </w:r>
    </w:p>
    <w:p w14:paraId="4C8A9EFC" w14:textId="77777777" w:rsidR="008C44E5" w:rsidRPr="008C44E5" w:rsidRDefault="008C44E5" w:rsidP="008C44E5">
      <w:pPr>
        <w:jc w:val="center"/>
        <w:rPr>
          <w:b/>
          <w:szCs w:val="24"/>
          <w:u w:val="none"/>
          <w:lang w:eastAsia="lv-LV"/>
        </w:rPr>
      </w:pPr>
      <w:r w:rsidRPr="008C44E5">
        <w:rPr>
          <w:b/>
          <w:szCs w:val="24"/>
          <w:u w:val="none"/>
          <w:lang w:eastAsia="lv-LV"/>
        </w:rPr>
        <w:t>TREŠĀS IZSOLES NOTEIKUMI</w:t>
      </w:r>
    </w:p>
    <w:p w14:paraId="7D020E2C" w14:textId="77777777" w:rsidR="008C44E5" w:rsidRPr="008C44E5" w:rsidRDefault="008C44E5" w:rsidP="008C44E5">
      <w:pPr>
        <w:jc w:val="center"/>
        <w:rPr>
          <w:b/>
          <w:szCs w:val="24"/>
          <w:u w:val="none"/>
          <w:lang w:eastAsia="lv-LV"/>
        </w:rPr>
      </w:pPr>
    </w:p>
    <w:p w14:paraId="52E6AC03" w14:textId="77777777" w:rsidR="008C44E5" w:rsidRPr="008C44E5" w:rsidRDefault="008C44E5" w:rsidP="008C44E5">
      <w:pPr>
        <w:tabs>
          <w:tab w:val="left" w:pos="0"/>
          <w:tab w:val="left" w:pos="426"/>
          <w:tab w:val="left" w:pos="709"/>
        </w:tabs>
        <w:ind w:right="45"/>
        <w:jc w:val="center"/>
        <w:rPr>
          <w:b/>
          <w:szCs w:val="24"/>
          <w:u w:val="none"/>
        </w:rPr>
      </w:pPr>
      <w:r w:rsidRPr="008C44E5">
        <w:rPr>
          <w:b/>
          <w:szCs w:val="24"/>
          <w:u w:val="none"/>
        </w:rPr>
        <w:t>1. Vispārīgie noteikumi</w:t>
      </w:r>
    </w:p>
    <w:p w14:paraId="7661DD02" w14:textId="77777777" w:rsidR="008C44E5" w:rsidRPr="008C44E5" w:rsidRDefault="008C44E5" w:rsidP="008C44E5">
      <w:pPr>
        <w:tabs>
          <w:tab w:val="left" w:pos="0"/>
          <w:tab w:val="left" w:pos="426"/>
          <w:tab w:val="left" w:pos="709"/>
        </w:tabs>
        <w:ind w:right="45"/>
        <w:jc w:val="center"/>
        <w:rPr>
          <w:b/>
          <w:szCs w:val="24"/>
          <w:u w:val="none"/>
        </w:rPr>
      </w:pPr>
    </w:p>
    <w:p w14:paraId="2368817A" w14:textId="77777777" w:rsidR="008C44E5" w:rsidRPr="008C44E5" w:rsidRDefault="008C44E5" w:rsidP="008C44E5">
      <w:pPr>
        <w:tabs>
          <w:tab w:val="left" w:pos="567"/>
        </w:tabs>
        <w:spacing w:line="360" w:lineRule="auto"/>
        <w:ind w:left="567" w:right="-1" w:hanging="567"/>
        <w:jc w:val="both"/>
        <w:rPr>
          <w:szCs w:val="24"/>
          <w:u w:val="none"/>
          <w:lang w:eastAsia="lv-LV"/>
        </w:rPr>
      </w:pPr>
      <w:r w:rsidRPr="008C44E5">
        <w:rPr>
          <w:szCs w:val="24"/>
          <w:u w:val="none"/>
        </w:rPr>
        <w:t xml:space="preserve">1.1. </w:t>
      </w:r>
      <w:r w:rsidRPr="008C44E5">
        <w:rPr>
          <w:szCs w:val="24"/>
          <w:u w:val="none"/>
        </w:rPr>
        <w:tab/>
      </w:r>
      <w:r w:rsidRPr="008C44E5">
        <w:rPr>
          <w:szCs w:val="24"/>
          <w:u w:val="none"/>
          <w:lang w:eastAsia="lv-LV"/>
        </w:rPr>
        <w:t xml:space="preserve">Šie noteikumi nosaka kārtību, kādā tiek rīkota trešā mutiskā atklātā izsole ar augšupejošu soli Gulbenes novada pašvaldības </w:t>
      </w:r>
      <w:r w:rsidRPr="008C44E5">
        <w:rPr>
          <w:rFonts w:eastAsia="SimSun"/>
          <w:szCs w:val="24"/>
          <w:u w:val="none"/>
          <w:lang w:eastAsia="zh-CN" w:bidi="hi-IN"/>
        </w:rPr>
        <w:t xml:space="preserve">dzīvokļa īpašuma </w:t>
      </w:r>
      <w:r w:rsidRPr="008C44E5">
        <w:rPr>
          <w:szCs w:val="24"/>
          <w:u w:val="none"/>
          <w:lang w:eastAsia="lv-LV"/>
        </w:rPr>
        <w:t xml:space="preserve">Raiņa iela 44 - 4, Gulbenē, Gulbenes novadā, kadastra numuru 5001 900 2700 (turpmāk – Objekts), pircēja noteikšanai. </w:t>
      </w:r>
    </w:p>
    <w:p w14:paraId="7B3BE096" w14:textId="77777777" w:rsidR="008C44E5" w:rsidRPr="008C44E5" w:rsidRDefault="008C44E5" w:rsidP="008C44E5">
      <w:pPr>
        <w:tabs>
          <w:tab w:val="left" w:pos="567"/>
        </w:tabs>
        <w:spacing w:line="360" w:lineRule="auto"/>
        <w:ind w:left="567" w:right="-1" w:hanging="567"/>
        <w:jc w:val="both"/>
        <w:rPr>
          <w:szCs w:val="24"/>
          <w:u w:val="none"/>
          <w:lang w:eastAsia="lv-LV"/>
        </w:rPr>
      </w:pPr>
      <w:r w:rsidRPr="008C44E5">
        <w:rPr>
          <w:szCs w:val="24"/>
          <w:u w:val="none"/>
          <w:lang w:eastAsia="lv-LV"/>
        </w:rPr>
        <w:t xml:space="preserve">1.2. </w:t>
      </w:r>
      <w:r w:rsidRPr="008C44E5">
        <w:rPr>
          <w:szCs w:val="24"/>
          <w:u w:val="none"/>
          <w:lang w:eastAsia="lv-LV"/>
        </w:rPr>
        <w:tab/>
        <w:t>Izsole notiek ievērojot Pašvaldību likumu, Publiskas personas mantas atsavināšanas likumu un šos izsoles noteikumus.</w:t>
      </w:r>
    </w:p>
    <w:p w14:paraId="4323CE55" w14:textId="77777777" w:rsidR="008C44E5" w:rsidRPr="008C44E5" w:rsidRDefault="008C44E5" w:rsidP="008C44E5">
      <w:pPr>
        <w:tabs>
          <w:tab w:val="left" w:pos="426"/>
          <w:tab w:val="left" w:pos="567"/>
        </w:tabs>
        <w:spacing w:line="360" w:lineRule="auto"/>
        <w:ind w:left="567" w:right="-1" w:hanging="567"/>
        <w:jc w:val="both"/>
        <w:rPr>
          <w:szCs w:val="24"/>
          <w:u w:val="none"/>
          <w:lang w:val="da-DK" w:eastAsia="lv-LV"/>
        </w:rPr>
      </w:pPr>
      <w:r w:rsidRPr="008C44E5">
        <w:rPr>
          <w:szCs w:val="24"/>
          <w:u w:val="none"/>
          <w:lang w:eastAsia="lv-LV"/>
        </w:rPr>
        <w:t>1.3.</w:t>
      </w:r>
      <w:r w:rsidRPr="008C44E5">
        <w:rPr>
          <w:szCs w:val="24"/>
          <w:u w:val="none"/>
          <w:lang w:eastAsia="lv-LV"/>
        </w:rPr>
        <w:tab/>
      </w:r>
      <w:r w:rsidRPr="008C44E5">
        <w:rPr>
          <w:szCs w:val="24"/>
          <w:u w:val="none"/>
          <w:lang w:eastAsia="lv-LV"/>
        </w:rPr>
        <w:tab/>
        <w:t>Objekta izsoli rīko Gulbenes novada pašvaldības domes izveidotā Gulbenes novada pašvaldības īpašuma novērtēšanas un izsoļu komisija (turpmāk – Izsoles komisija).</w:t>
      </w:r>
    </w:p>
    <w:p w14:paraId="4FAF65D3" w14:textId="77777777" w:rsidR="008C44E5" w:rsidRPr="008C44E5" w:rsidRDefault="008C44E5" w:rsidP="008C44E5">
      <w:pPr>
        <w:tabs>
          <w:tab w:val="left" w:pos="567"/>
        </w:tabs>
        <w:spacing w:line="360" w:lineRule="auto"/>
        <w:ind w:left="567" w:hanging="567"/>
        <w:jc w:val="both"/>
        <w:rPr>
          <w:szCs w:val="24"/>
          <w:u w:val="none"/>
        </w:rPr>
      </w:pPr>
      <w:r w:rsidRPr="008C44E5">
        <w:rPr>
          <w:szCs w:val="24"/>
          <w:u w:val="none"/>
        </w:rPr>
        <w:t>1.4.</w:t>
      </w:r>
      <w:r w:rsidRPr="008C44E5">
        <w:rPr>
          <w:szCs w:val="24"/>
          <w:u w:val="none"/>
        </w:rPr>
        <w:tab/>
        <w:t>Ziņas par izsolē atsavināmo Objektu:</w:t>
      </w:r>
    </w:p>
    <w:p w14:paraId="16E22C6B" w14:textId="77777777" w:rsidR="008C44E5" w:rsidRPr="008C44E5" w:rsidRDefault="008C44E5" w:rsidP="008C44E5">
      <w:pPr>
        <w:tabs>
          <w:tab w:val="left" w:pos="1418"/>
        </w:tabs>
        <w:spacing w:line="360" w:lineRule="auto"/>
        <w:ind w:left="1418" w:right="43" w:hanging="851"/>
        <w:jc w:val="both"/>
        <w:rPr>
          <w:szCs w:val="24"/>
          <w:u w:val="none"/>
        </w:rPr>
      </w:pPr>
      <w:r w:rsidRPr="008C44E5">
        <w:rPr>
          <w:szCs w:val="24"/>
          <w:u w:val="none"/>
        </w:rPr>
        <w:t xml:space="preserve">1.4.1. </w:t>
      </w:r>
      <w:r w:rsidRPr="008C44E5">
        <w:rPr>
          <w:szCs w:val="24"/>
          <w:u w:val="none"/>
        </w:rPr>
        <w:tab/>
        <w:t xml:space="preserve">Objekts: </w:t>
      </w:r>
      <w:r w:rsidRPr="008C44E5">
        <w:rPr>
          <w:szCs w:val="24"/>
          <w:u w:val="none"/>
          <w:lang w:eastAsia="lv-LV"/>
        </w:rPr>
        <w:t xml:space="preserve">dzīvokļa īpašums Raiņa iela 44 - 4, Gulbenē, Gulbenes novadā, kadastra numuru 5001 900 2700, kas sastāv no divu istabu dzīvokļa ar platību 43,1 </w:t>
      </w:r>
      <w:proofErr w:type="spellStart"/>
      <w:r w:rsidRPr="008C44E5">
        <w:rPr>
          <w:szCs w:val="24"/>
          <w:u w:val="none"/>
          <w:lang w:eastAsia="lv-LV"/>
        </w:rPr>
        <w:t>kv.m</w:t>
      </w:r>
      <w:proofErr w:type="spellEnd"/>
      <w:r w:rsidRPr="008C44E5">
        <w:rPr>
          <w:szCs w:val="24"/>
          <w:u w:val="none"/>
          <w:lang w:eastAsia="lv-LV"/>
        </w:rPr>
        <w:t>. (telpu grupas kadastra apzīmējums 50010080034001004), un pie tā piederošajām kopīpašuma 430/7457 domājamajām daļām no daudzdzīvokļu ēkas (būves kadastra apzīmējums 50010080034001), un 430/7457 domājamajām daļām no zemes ar kadastra apzīmējumu 50010080034.</w:t>
      </w:r>
    </w:p>
    <w:p w14:paraId="7DCEB366" w14:textId="77777777" w:rsidR="008C44E5" w:rsidRPr="008C44E5" w:rsidRDefault="008C44E5" w:rsidP="008C44E5">
      <w:pPr>
        <w:tabs>
          <w:tab w:val="left" w:pos="1418"/>
        </w:tabs>
        <w:spacing w:line="360" w:lineRule="auto"/>
        <w:ind w:left="1418" w:right="43" w:hanging="851"/>
        <w:jc w:val="both"/>
        <w:rPr>
          <w:szCs w:val="24"/>
          <w:u w:val="none"/>
        </w:rPr>
      </w:pPr>
      <w:r w:rsidRPr="008C44E5">
        <w:rPr>
          <w:szCs w:val="24"/>
          <w:u w:val="none"/>
        </w:rPr>
        <w:t>1.4.2.</w:t>
      </w:r>
      <w:r w:rsidRPr="008C44E5">
        <w:rPr>
          <w:szCs w:val="24"/>
          <w:u w:val="none"/>
          <w:lang w:eastAsia="lv-LV"/>
        </w:rPr>
        <w:t xml:space="preserve"> </w:t>
      </w:r>
      <w:r w:rsidRPr="008C44E5">
        <w:rPr>
          <w:szCs w:val="24"/>
          <w:u w:val="none"/>
          <w:lang w:eastAsia="lv-LV"/>
        </w:rPr>
        <w:tab/>
        <w:t>Objekts ir Gulbenes novada pašvaldības īpašums. Tas reģistrēts Gulbenes pilsētas zemesgrāmatas nodalījumā Nr. 542 4.</w:t>
      </w:r>
    </w:p>
    <w:p w14:paraId="7DC54889" w14:textId="77777777" w:rsidR="008C44E5" w:rsidRPr="008C44E5" w:rsidRDefault="008C44E5" w:rsidP="008C44E5">
      <w:pPr>
        <w:tabs>
          <w:tab w:val="left" w:pos="1418"/>
        </w:tabs>
        <w:spacing w:line="360" w:lineRule="auto"/>
        <w:ind w:left="1418" w:right="43" w:hanging="851"/>
        <w:jc w:val="both"/>
        <w:rPr>
          <w:szCs w:val="24"/>
          <w:u w:val="none"/>
        </w:rPr>
      </w:pPr>
      <w:r w:rsidRPr="008C44E5">
        <w:rPr>
          <w:szCs w:val="24"/>
          <w:u w:val="none"/>
        </w:rPr>
        <w:t xml:space="preserve">1.4.3. </w:t>
      </w:r>
      <w:r w:rsidRPr="008C44E5">
        <w:rPr>
          <w:szCs w:val="24"/>
          <w:u w:val="none"/>
        </w:rPr>
        <w:tab/>
      </w:r>
      <w:r w:rsidRPr="008C44E5">
        <w:rPr>
          <w:szCs w:val="24"/>
          <w:u w:val="none"/>
          <w:lang w:eastAsia="lv-LV"/>
        </w:rPr>
        <w:t>Pirmpirkuma tiesības uz Objekta iegādi nav</w:t>
      </w:r>
      <w:r w:rsidRPr="008C44E5">
        <w:rPr>
          <w:szCs w:val="24"/>
          <w:u w:val="none"/>
        </w:rPr>
        <w:t>.</w:t>
      </w:r>
    </w:p>
    <w:p w14:paraId="147CB2F9" w14:textId="77777777" w:rsidR="008C44E5" w:rsidRPr="008C44E5" w:rsidRDefault="008C44E5" w:rsidP="008C44E5">
      <w:pPr>
        <w:tabs>
          <w:tab w:val="left" w:pos="567"/>
        </w:tabs>
        <w:spacing w:line="360" w:lineRule="auto"/>
        <w:ind w:left="567" w:right="43" w:hanging="567"/>
        <w:jc w:val="both"/>
        <w:rPr>
          <w:bCs/>
          <w:szCs w:val="24"/>
          <w:u w:val="none"/>
        </w:rPr>
      </w:pPr>
      <w:r w:rsidRPr="008C44E5">
        <w:rPr>
          <w:szCs w:val="24"/>
          <w:u w:val="none"/>
        </w:rPr>
        <w:t xml:space="preserve">1.5. </w:t>
      </w:r>
      <w:r w:rsidRPr="008C44E5">
        <w:rPr>
          <w:szCs w:val="24"/>
          <w:u w:val="none"/>
        </w:rPr>
        <w:tab/>
        <w:t xml:space="preserve">Sludinājums </w:t>
      </w:r>
      <w:r w:rsidRPr="008C44E5">
        <w:rPr>
          <w:bCs/>
          <w:szCs w:val="24"/>
          <w:u w:val="none"/>
        </w:rPr>
        <w:t xml:space="preserve">par Objekta atsavināšanu izsolē tiek publicēts Latvijas Republikas oficiālajā izdevumā “Latvijas Vēstnesis”, Gulbenes novada pašvaldības tīmekļa vietnē </w:t>
      </w:r>
      <w:hyperlink r:id="rId32" w:history="1">
        <w:r w:rsidRPr="008C44E5">
          <w:rPr>
            <w:bCs/>
            <w:color w:val="0563C1"/>
            <w:szCs w:val="24"/>
          </w:rPr>
          <w:t>www.gulbene.lv</w:t>
        </w:r>
      </w:hyperlink>
      <w:r w:rsidRPr="008C44E5">
        <w:rPr>
          <w:bCs/>
          <w:szCs w:val="24"/>
          <w:u w:val="none"/>
        </w:rPr>
        <w:t>.</w:t>
      </w:r>
    </w:p>
    <w:p w14:paraId="0EEAB009" w14:textId="77777777" w:rsidR="008C44E5" w:rsidRPr="008C44E5" w:rsidRDefault="008C44E5" w:rsidP="00F50BC3">
      <w:pPr>
        <w:widowControl w:val="0"/>
        <w:tabs>
          <w:tab w:val="left" w:pos="567"/>
        </w:tabs>
        <w:spacing w:line="360" w:lineRule="auto"/>
        <w:ind w:left="567" w:right="45" w:hanging="567"/>
        <w:jc w:val="both"/>
        <w:rPr>
          <w:szCs w:val="24"/>
          <w:u w:val="none"/>
          <w:lang w:eastAsia="lv-LV"/>
        </w:rPr>
      </w:pPr>
      <w:r w:rsidRPr="008C44E5">
        <w:rPr>
          <w:szCs w:val="24"/>
          <w:u w:val="none"/>
        </w:rPr>
        <w:t xml:space="preserve">1.6. </w:t>
      </w:r>
      <w:r w:rsidRPr="008C44E5">
        <w:rPr>
          <w:szCs w:val="24"/>
          <w:u w:val="none"/>
        </w:rPr>
        <w:tab/>
      </w:r>
      <w:r w:rsidRPr="008C44E5">
        <w:rPr>
          <w:szCs w:val="24"/>
          <w:u w:val="none"/>
          <w:lang w:eastAsia="lv-LV"/>
        </w:rPr>
        <w:t xml:space="preserve">Ar izsoles noteikumiem var iepazīties Gulbenes novada pašvaldības tīmekļa vietnē </w:t>
      </w:r>
      <w:hyperlink r:id="rId33" w:history="1">
        <w:r w:rsidRPr="008C44E5">
          <w:rPr>
            <w:rFonts w:cs="Arial"/>
            <w:color w:val="0563C1"/>
            <w:szCs w:val="24"/>
            <w:lang w:eastAsia="lv-LV"/>
          </w:rPr>
          <w:t>www.gulbene.lv</w:t>
        </w:r>
      </w:hyperlink>
      <w:r w:rsidRPr="008C44E5">
        <w:rPr>
          <w:szCs w:val="24"/>
          <w:u w:val="none"/>
          <w:lang w:eastAsia="lv-LV"/>
        </w:rPr>
        <w:t>.</w:t>
      </w:r>
    </w:p>
    <w:p w14:paraId="5C6FF7E0" w14:textId="77777777" w:rsidR="008C44E5" w:rsidRPr="008C44E5" w:rsidRDefault="008C44E5" w:rsidP="00F50BC3">
      <w:pPr>
        <w:widowControl w:val="0"/>
        <w:tabs>
          <w:tab w:val="left" w:pos="567"/>
        </w:tabs>
        <w:spacing w:line="360" w:lineRule="auto"/>
        <w:ind w:left="567" w:right="45" w:hanging="567"/>
        <w:jc w:val="both"/>
        <w:rPr>
          <w:b/>
          <w:szCs w:val="24"/>
          <w:u w:val="none"/>
        </w:rPr>
      </w:pPr>
      <w:r w:rsidRPr="008C44E5">
        <w:rPr>
          <w:szCs w:val="24"/>
          <w:u w:val="none"/>
          <w:lang w:eastAsia="lv-LV"/>
        </w:rPr>
        <w:t xml:space="preserve">1.7. </w:t>
      </w:r>
      <w:r w:rsidRPr="008C44E5">
        <w:rPr>
          <w:szCs w:val="24"/>
          <w:u w:val="none"/>
          <w:lang w:eastAsia="lv-LV"/>
        </w:rPr>
        <w:tab/>
      </w:r>
      <w:r w:rsidRPr="008C44E5">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4" w:history="1">
        <w:r w:rsidRPr="008C44E5">
          <w:rPr>
            <w:rFonts w:cs="Arial"/>
            <w:color w:val="0563C1"/>
            <w:szCs w:val="24"/>
          </w:rPr>
          <w:t>dome@gulbene.lv</w:t>
        </w:r>
      </w:hyperlink>
      <w:r w:rsidRPr="008C44E5">
        <w:rPr>
          <w:szCs w:val="24"/>
          <w:u w:val="none"/>
        </w:rPr>
        <w:t xml:space="preserve">, </w:t>
      </w:r>
      <w:r w:rsidRPr="008C44E5">
        <w:rPr>
          <w:szCs w:val="24"/>
          <w:u w:val="none"/>
          <w:lang w:eastAsia="lv-LV"/>
        </w:rPr>
        <w:t xml:space="preserve">pa tālruni 64474919 (Gulbenes novada Centrālās pārvaldes Īpašumu pārraudzības nodaļas vecākā zemes lietu speciāliste </w:t>
      </w:r>
      <w:proofErr w:type="spellStart"/>
      <w:r w:rsidRPr="008C44E5">
        <w:rPr>
          <w:szCs w:val="24"/>
          <w:u w:val="none"/>
          <w:lang w:eastAsia="lv-LV"/>
        </w:rPr>
        <w:t>A.Gibnere</w:t>
      </w:r>
      <w:proofErr w:type="spellEnd"/>
      <w:r w:rsidRPr="008C44E5">
        <w:rPr>
          <w:szCs w:val="24"/>
          <w:u w:val="none"/>
          <w:lang w:eastAsia="lv-LV"/>
        </w:rPr>
        <w:t xml:space="preserve">) vai 25728123 (Gulbenes novada Gulbenes pilsētas pārvaldes nekustamā īpašuma pārvaldnieks </w:t>
      </w:r>
      <w:proofErr w:type="spellStart"/>
      <w:r w:rsidRPr="008C44E5">
        <w:rPr>
          <w:szCs w:val="24"/>
          <w:u w:val="none"/>
          <w:lang w:eastAsia="lv-LV"/>
        </w:rPr>
        <w:t>K.Rakstiņš</w:t>
      </w:r>
      <w:proofErr w:type="spellEnd"/>
      <w:r w:rsidRPr="008C44E5">
        <w:rPr>
          <w:szCs w:val="24"/>
          <w:u w:val="none"/>
          <w:lang w:eastAsia="lv-LV"/>
        </w:rPr>
        <w:t>).</w:t>
      </w:r>
    </w:p>
    <w:p w14:paraId="4E852577" w14:textId="77777777" w:rsidR="008C44E5" w:rsidRPr="008C44E5" w:rsidRDefault="008C44E5" w:rsidP="008C44E5">
      <w:pPr>
        <w:shd w:val="clear" w:color="auto" w:fill="FFFFFF"/>
        <w:tabs>
          <w:tab w:val="left" w:pos="720"/>
        </w:tabs>
        <w:jc w:val="center"/>
        <w:rPr>
          <w:b/>
          <w:szCs w:val="24"/>
          <w:u w:val="none"/>
        </w:rPr>
      </w:pPr>
      <w:r w:rsidRPr="008C44E5">
        <w:rPr>
          <w:b/>
          <w:szCs w:val="24"/>
          <w:u w:val="none"/>
        </w:rPr>
        <w:t>2. Izsoles veids, maksājumi un samaksas kārtība</w:t>
      </w:r>
    </w:p>
    <w:p w14:paraId="64FB1EF2" w14:textId="77777777" w:rsidR="008C44E5" w:rsidRPr="008C44E5" w:rsidRDefault="008C44E5" w:rsidP="008C44E5">
      <w:pPr>
        <w:shd w:val="clear" w:color="auto" w:fill="FFFFFF"/>
        <w:tabs>
          <w:tab w:val="left" w:pos="720"/>
        </w:tabs>
        <w:jc w:val="center"/>
        <w:rPr>
          <w:b/>
          <w:szCs w:val="24"/>
          <w:u w:val="none"/>
        </w:rPr>
      </w:pPr>
    </w:p>
    <w:p w14:paraId="10DF0627" w14:textId="77777777" w:rsidR="008C44E5" w:rsidRPr="008C44E5" w:rsidRDefault="008C44E5" w:rsidP="008C44E5">
      <w:pPr>
        <w:keepLines/>
        <w:tabs>
          <w:tab w:val="left" w:pos="567"/>
        </w:tabs>
        <w:spacing w:line="360" w:lineRule="auto"/>
        <w:ind w:left="567" w:right="43" w:hanging="567"/>
        <w:jc w:val="both"/>
        <w:rPr>
          <w:bCs/>
          <w:szCs w:val="24"/>
          <w:u w:val="none"/>
        </w:rPr>
      </w:pPr>
      <w:r w:rsidRPr="008C44E5">
        <w:rPr>
          <w:bCs/>
          <w:szCs w:val="24"/>
          <w:u w:val="none"/>
        </w:rPr>
        <w:t xml:space="preserve">2.1. </w:t>
      </w:r>
      <w:r w:rsidRPr="008C44E5">
        <w:rPr>
          <w:bCs/>
          <w:szCs w:val="24"/>
          <w:u w:val="none"/>
        </w:rPr>
        <w:tab/>
        <w:t>Objekta atsavināšanas veids ir mutiska atklāta izsole ar augšupejošu soli.</w:t>
      </w:r>
    </w:p>
    <w:p w14:paraId="56FBD0A5" w14:textId="77777777" w:rsidR="008C44E5" w:rsidRPr="008C44E5" w:rsidRDefault="008C44E5" w:rsidP="008C44E5">
      <w:pPr>
        <w:keepLines/>
        <w:tabs>
          <w:tab w:val="left" w:pos="567"/>
        </w:tabs>
        <w:spacing w:line="360" w:lineRule="auto"/>
        <w:ind w:left="567" w:right="43" w:hanging="567"/>
        <w:jc w:val="both"/>
        <w:rPr>
          <w:bCs/>
          <w:szCs w:val="24"/>
          <w:u w:val="none"/>
        </w:rPr>
      </w:pPr>
      <w:r w:rsidRPr="008C44E5">
        <w:rPr>
          <w:bCs/>
          <w:szCs w:val="24"/>
          <w:u w:val="none"/>
        </w:rPr>
        <w:t xml:space="preserve">2.2. </w:t>
      </w:r>
      <w:r w:rsidRPr="008C44E5">
        <w:rPr>
          <w:bCs/>
          <w:szCs w:val="24"/>
          <w:u w:val="none"/>
        </w:rPr>
        <w:tab/>
        <w:t xml:space="preserve">Maksāšanas līdzekļi – 100% </w:t>
      </w:r>
      <w:proofErr w:type="spellStart"/>
      <w:r w:rsidRPr="008C44E5">
        <w:rPr>
          <w:bCs/>
          <w:i/>
          <w:szCs w:val="24"/>
          <w:u w:val="none"/>
        </w:rPr>
        <w:t>euro</w:t>
      </w:r>
      <w:proofErr w:type="spellEnd"/>
      <w:r w:rsidRPr="008C44E5">
        <w:rPr>
          <w:bCs/>
          <w:szCs w:val="24"/>
          <w:u w:val="none"/>
        </w:rPr>
        <w:t>.</w:t>
      </w:r>
    </w:p>
    <w:p w14:paraId="158038EA" w14:textId="77777777" w:rsidR="008C44E5" w:rsidRPr="008C44E5" w:rsidRDefault="008C44E5" w:rsidP="008C44E5">
      <w:pPr>
        <w:tabs>
          <w:tab w:val="left" w:pos="567"/>
        </w:tabs>
        <w:spacing w:line="360" w:lineRule="auto"/>
        <w:ind w:left="567" w:right="43" w:hanging="567"/>
        <w:jc w:val="both"/>
        <w:rPr>
          <w:szCs w:val="24"/>
          <w:u w:val="none"/>
        </w:rPr>
      </w:pPr>
      <w:r w:rsidRPr="008C44E5">
        <w:rPr>
          <w:bCs/>
          <w:szCs w:val="24"/>
          <w:u w:val="none"/>
        </w:rPr>
        <w:t xml:space="preserve">2.3. </w:t>
      </w:r>
      <w:r w:rsidRPr="008C44E5">
        <w:rPr>
          <w:bCs/>
          <w:szCs w:val="24"/>
          <w:u w:val="none"/>
        </w:rPr>
        <w:tab/>
      </w:r>
      <w:r w:rsidRPr="008C44E5">
        <w:rPr>
          <w:szCs w:val="24"/>
          <w:u w:val="none"/>
        </w:rPr>
        <w:t xml:space="preserve">Objekta izsoles sākumcena ir </w:t>
      </w:r>
      <w:r w:rsidRPr="008C44E5">
        <w:rPr>
          <w:szCs w:val="24"/>
          <w:u w:val="none"/>
          <w:lang w:eastAsia="lv-LV"/>
        </w:rPr>
        <w:t xml:space="preserve">4600 EUR (četri tūkstoši seši simti </w:t>
      </w:r>
      <w:proofErr w:type="spellStart"/>
      <w:r w:rsidRPr="008C44E5">
        <w:rPr>
          <w:i/>
          <w:szCs w:val="24"/>
          <w:u w:val="none"/>
          <w:lang w:eastAsia="lv-LV"/>
        </w:rPr>
        <w:t>euro</w:t>
      </w:r>
      <w:proofErr w:type="spellEnd"/>
      <w:r w:rsidRPr="008C44E5">
        <w:rPr>
          <w:szCs w:val="24"/>
          <w:u w:val="none"/>
          <w:lang w:eastAsia="lv-LV"/>
        </w:rPr>
        <w:t>)</w:t>
      </w:r>
      <w:r w:rsidRPr="008C44E5">
        <w:rPr>
          <w:szCs w:val="24"/>
          <w:u w:val="none"/>
        </w:rPr>
        <w:t>.</w:t>
      </w:r>
    </w:p>
    <w:p w14:paraId="73141CDB" w14:textId="77777777" w:rsidR="008C44E5" w:rsidRPr="008C44E5" w:rsidRDefault="008C44E5" w:rsidP="008C44E5">
      <w:pPr>
        <w:tabs>
          <w:tab w:val="left" w:pos="567"/>
        </w:tabs>
        <w:spacing w:line="360" w:lineRule="auto"/>
        <w:ind w:left="567" w:hanging="567"/>
        <w:jc w:val="both"/>
        <w:rPr>
          <w:szCs w:val="24"/>
          <w:u w:val="none"/>
        </w:rPr>
      </w:pPr>
      <w:r w:rsidRPr="008C44E5">
        <w:rPr>
          <w:szCs w:val="24"/>
          <w:u w:val="none"/>
        </w:rPr>
        <w:t xml:space="preserve">2.4. </w:t>
      </w:r>
      <w:r w:rsidRPr="008C44E5">
        <w:rPr>
          <w:szCs w:val="24"/>
          <w:u w:val="none"/>
        </w:rPr>
        <w:tab/>
      </w:r>
      <w:r w:rsidRPr="008C44E5">
        <w:rPr>
          <w:bCs/>
          <w:szCs w:val="24"/>
          <w:u w:val="none"/>
        </w:rPr>
        <w:t xml:space="preserve">Objekta </w:t>
      </w:r>
      <w:r w:rsidRPr="008C44E5">
        <w:rPr>
          <w:szCs w:val="24"/>
          <w:u w:val="none"/>
          <w:lang w:eastAsia="lv-LV"/>
        </w:rPr>
        <w:t xml:space="preserve">nodrošinājums tiek noteikts 10% apmērā no izsoles nosacītās cenas, t.i., 460 EUR (četri simti sešdesmit </w:t>
      </w:r>
      <w:proofErr w:type="spellStart"/>
      <w:r w:rsidRPr="008C44E5">
        <w:rPr>
          <w:i/>
          <w:szCs w:val="24"/>
          <w:u w:val="none"/>
          <w:lang w:eastAsia="lv-LV"/>
        </w:rPr>
        <w:t>euro</w:t>
      </w:r>
      <w:proofErr w:type="spellEnd"/>
      <w:r w:rsidRPr="008C44E5">
        <w:rPr>
          <w:szCs w:val="24"/>
          <w:u w:val="none"/>
          <w:lang w:eastAsia="lv-LV"/>
        </w:rPr>
        <w:t>).</w:t>
      </w:r>
      <w:r w:rsidRPr="008C44E5">
        <w:rPr>
          <w:szCs w:val="24"/>
          <w:u w:val="none"/>
        </w:rPr>
        <w:t xml:space="preserve"> </w:t>
      </w:r>
      <w:r w:rsidRPr="008C44E5">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8C44E5">
        <w:rPr>
          <w:szCs w:val="24"/>
          <w:u w:val="none"/>
        </w:rPr>
        <w:t xml:space="preserve">norādot maksājuma mērķi “Dzīvokļa īpašuma </w:t>
      </w:r>
      <w:r w:rsidRPr="008C44E5">
        <w:rPr>
          <w:szCs w:val="24"/>
          <w:u w:val="none"/>
          <w:lang w:eastAsia="lv-LV"/>
        </w:rPr>
        <w:t>Raiņa iela 44 - 4, Gulbenē, Gulbenes novadā</w:t>
      </w:r>
      <w:r w:rsidRPr="008C44E5">
        <w:rPr>
          <w:szCs w:val="24"/>
          <w:u w:val="none"/>
        </w:rPr>
        <w:t>, izsoles nodrošinājums”</w:t>
      </w:r>
      <w:r w:rsidRPr="008C44E5">
        <w:rPr>
          <w:szCs w:val="24"/>
          <w:u w:val="none"/>
          <w:lang w:eastAsia="lv-LV"/>
        </w:rPr>
        <w:t>. Nodrošinājums uzskatāms par iesniegtu, ja attiecīgā naudas summa ir saņemta norādītajā bankas kontā</w:t>
      </w:r>
      <w:r w:rsidRPr="008C44E5">
        <w:rPr>
          <w:szCs w:val="24"/>
          <w:u w:val="none"/>
        </w:rPr>
        <w:t>.</w:t>
      </w:r>
    </w:p>
    <w:p w14:paraId="65A3F212" w14:textId="77777777" w:rsidR="008C44E5" w:rsidRPr="008C44E5" w:rsidRDefault="008C44E5" w:rsidP="008C44E5">
      <w:pPr>
        <w:tabs>
          <w:tab w:val="left" w:pos="567"/>
        </w:tabs>
        <w:spacing w:line="360" w:lineRule="auto"/>
        <w:ind w:left="567" w:hanging="567"/>
        <w:jc w:val="both"/>
        <w:rPr>
          <w:szCs w:val="24"/>
          <w:u w:val="none"/>
        </w:rPr>
      </w:pPr>
      <w:r w:rsidRPr="008C44E5">
        <w:rPr>
          <w:szCs w:val="24"/>
          <w:u w:val="none"/>
        </w:rPr>
        <w:t xml:space="preserve">2.5. </w:t>
      </w:r>
      <w:r w:rsidRPr="008C44E5">
        <w:rPr>
          <w:szCs w:val="24"/>
          <w:u w:val="none"/>
        </w:rPr>
        <w:tab/>
      </w:r>
      <w:r w:rsidRPr="008C44E5">
        <w:rPr>
          <w:bCs/>
          <w:szCs w:val="24"/>
          <w:u w:val="none"/>
        </w:rPr>
        <w:t xml:space="preserve">Objekta izsoles solis tiek noteikts </w:t>
      </w:r>
      <w:r w:rsidRPr="008C44E5">
        <w:rPr>
          <w:szCs w:val="24"/>
          <w:u w:val="none"/>
          <w:lang w:eastAsia="lv-LV"/>
        </w:rPr>
        <w:t xml:space="preserve">250 EUR (divi simti piecdesmit </w:t>
      </w:r>
      <w:proofErr w:type="spellStart"/>
      <w:r w:rsidRPr="008C44E5">
        <w:rPr>
          <w:i/>
          <w:iCs/>
          <w:szCs w:val="24"/>
          <w:u w:val="none"/>
          <w:lang w:eastAsia="lv-LV"/>
        </w:rPr>
        <w:t>e</w:t>
      </w:r>
      <w:r w:rsidRPr="008C44E5">
        <w:rPr>
          <w:i/>
          <w:szCs w:val="24"/>
          <w:u w:val="none"/>
          <w:lang w:eastAsia="lv-LV"/>
        </w:rPr>
        <w:t>uro</w:t>
      </w:r>
      <w:proofErr w:type="spellEnd"/>
      <w:r w:rsidRPr="008C44E5">
        <w:rPr>
          <w:szCs w:val="24"/>
          <w:u w:val="none"/>
          <w:lang w:eastAsia="lv-LV"/>
        </w:rPr>
        <w:t>)</w:t>
      </w:r>
      <w:r w:rsidRPr="008C44E5">
        <w:rPr>
          <w:szCs w:val="24"/>
          <w:u w:val="none"/>
        </w:rPr>
        <w:t>.</w:t>
      </w:r>
    </w:p>
    <w:p w14:paraId="5D8A87C3" w14:textId="77777777" w:rsidR="008C44E5" w:rsidRPr="008C44E5" w:rsidRDefault="008C44E5" w:rsidP="008C44E5">
      <w:pPr>
        <w:tabs>
          <w:tab w:val="left" w:pos="567"/>
        </w:tabs>
        <w:spacing w:line="360" w:lineRule="auto"/>
        <w:ind w:left="567" w:hanging="567"/>
        <w:jc w:val="both"/>
        <w:rPr>
          <w:szCs w:val="24"/>
          <w:u w:val="none"/>
          <w:lang w:eastAsia="lv-LV"/>
        </w:rPr>
      </w:pPr>
      <w:r w:rsidRPr="008C44E5">
        <w:rPr>
          <w:szCs w:val="24"/>
          <w:u w:val="none"/>
        </w:rPr>
        <w:t xml:space="preserve">2.6. </w:t>
      </w:r>
      <w:r w:rsidRPr="008C44E5">
        <w:rPr>
          <w:szCs w:val="24"/>
          <w:u w:val="none"/>
        </w:rPr>
        <w:tab/>
        <w:t xml:space="preserve">Nosolītā augstākā </w:t>
      </w:r>
      <w:r w:rsidRPr="008C44E5">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8C44E5">
        <w:rPr>
          <w:szCs w:val="24"/>
          <w:u w:val="none"/>
        </w:rPr>
        <w:t xml:space="preserve">Dzīvokļa īpašuma </w:t>
      </w:r>
      <w:r w:rsidRPr="008C44E5">
        <w:rPr>
          <w:szCs w:val="24"/>
          <w:u w:val="none"/>
          <w:lang w:eastAsia="lv-LV"/>
        </w:rPr>
        <w:t>Raiņa iela 44 - 4, Gulbenē, Gulbenes novadā</w:t>
      </w:r>
      <w:r w:rsidRPr="008C44E5">
        <w:rPr>
          <w:szCs w:val="24"/>
          <w:u w:val="none"/>
        </w:rPr>
        <w:t xml:space="preserve">, </w:t>
      </w:r>
      <w:r w:rsidRPr="008C44E5">
        <w:rPr>
          <w:szCs w:val="24"/>
          <w:u w:val="none"/>
          <w:lang w:eastAsia="lv-LV"/>
        </w:rPr>
        <w:t>pirkuma maksa”.</w:t>
      </w:r>
    </w:p>
    <w:p w14:paraId="26871AE9" w14:textId="77777777" w:rsidR="008C44E5" w:rsidRPr="008C44E5" w:rsidRDefault="008C44E5" w:rsidP="008C44E5">
      <w:pPr>
        <w:tabs>
          <w:tab w:val="left" w:pos="567"/>
        </w:tabs>
        <w:ind w:left="567" w:hanging="567"/>
        <w:jc w:val="both"/>
        <w:rPr>
          <w:szCs w:val="24"/>
          <w:u w:val="none"/>
        </w:rPr>
      </w:pPr>
    </w:p>
    <w:p w14:paraId="282012AB" w14:textId="6EC1161D" w:rsidR="008C44E5" w:rsidRPr="008C44E5" w:rsidRDefault="00F50BC3" w:rsidP="00F50BC3">
      <w:pPr>
        <w:keepNext/>
        <w:ind w:left="360"/>
        <w:jc w:val="center"/>
        <w:outlineLvl w:val="0"/>
        <w:rPr>
          <w:b/>
          <w:szCs w:val="24"/>
          <w:u w:val="none"/>
        </w:rPr>
      </w:pPr>
      <w:r>
        <w:rPr>
          <w:b/>
          <w:bCs/>
          <w:kern w:val="32"/>
          <w:szCs w:val="24"/>
          <w:u w:val="none"/>
        </w:rPr>
        <w:t>3.</w:t>
      </w:r>
      <w:r w:rsidR="008C44E5" w:rsidRPr="008C44E5">
        <w:rPr>
          <w:b/>
          <w:bCs/>
          <w:kern w:val="32"/>
          <w:szCs w:val="24"/>
          <w:u w:val="none"/>
        </w:rPr>
        <w:t>Izsoles dalībnieki</w:t>
      </w:r>
    </w:p>
    <w:p w14:paraId="71790289" w14:textId="77777777" w:rsidR="008C44E5" w:rsidRPr="008C44E5" w:rsidRDefault="008C44E5" w:rsidP="008C44E5">
      <w:pPr>
        <w:keepNext/>
        <w:outlineLvl w:val="0"/>
        <w:rPr>
          <w:b/>
          <w:szCs w:val="24"/>
          <w:u w:val="none"/>
        </w:rPr>
      </w:pPr>
    </w:p>
    <w:p w14:paraId="4A63287F" w14:textId="095CCFBC" w:rsidR="008C44E5" w:rsidRPr="00F50BC3" w:rsidRDefault="008C44E5" w:rsidP="00F50BC3">
      <w:pPr>
        <w:pStyle w:val="Sarakstarindkopa"/>
        <w:numPr>
          <w:ilvl w:val="1"/>
          <w:numId w:val="45"/>
        </w:numPr>
        <w:tabs>
          <w:tab w:val="num" w:pos="1777"/>
        </w:tabs>
        <w:spacing w:line="360" w:lineRule="auto"/>
        <w:ind w:left="284" w:hanging="284"/>
        <w:jc w:val="both"/>
        <w:rPr>
          <w:szCs w:val="24"/>
          <w:u w:val="none"/>
        </w:rPr>
      </w:pPr>
      <w:r w:rsidRPr="00F50BC3">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9156B2C" w14:textId="02414E8F" w:rsidR="008C44E5" w:rsidRPr="00F50BC3" w:rsidRDefault="008C44E5" w:rsidP="00F50BC3">
      <w:pPr>
        <w:pStyle w:val="Sarakstarindkopa"/>
        <w:numPr>
          <w:ilvl w:val="1"/>
          <w:numId w:val="45"/>
        </w:numPr>
        <w:tabs>
          <w:tab w:val="num" w:pos="1777"/>
        </w:tabs>
        <w:spacing w:line="360" w:lineRule="auto"/>
        <w:ind w:left="284" w:hanging="284"/>
        <w:jc w:val="both"/>
        <w:rPr>
          <w:szCs w:val="24"/>
          <w:u w:val="none"/>
        </w:rPr>
      </w:pPr>
      <w:r w:rsidRPr="00F50BC3">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25BD6B6D" w14:textId="77777777" w:rsidR="008C44E5" w:rsidRPr="008C44E5" w:rsidRDefault="008C44E5" w:rsidP="00F50BC3">
      <w:pPr>
        <w:numPr>
          <w:ilvl w:val="1"/>
          <w:numId w:val="45"/>
        </w:numPr>
        <w:tabs>
          <w:tab w:val="num" w:pos="567"/>
        </w:tabs>
        <w:spacing w:line="360" w:lineRule="auto"/>
        <w:ind w:left="284" w:hanging="284"/>
        <w:jc w:val="both"/>
        <w:rPr>
          <w:szCs w:val="24"/>
          <w:u w:val="none"/>
        </w:rPr>
      </w:pPr>
      <w:r w:rsidRPr="008C44E5">
        <w:rPr>
          <w:szCs w:val="24"/>
          <w:u w:val="none"/>
          <w:lang w:eastAsia="lv-LV"/>
        </w:rPr>
        <w:lastRenderedPageBreak/>
        <w:t>Izsoles komisijas locekļi nevar būt Objekta pircēji, kā arī nevar pirkt Objektu citu personu uzdevumā.</w:t>
      </w:r>
    </w:p>
    <w:p w14:paraId="6ECEF269" w14:textId="77777777" w:rsidR="008C44E5" w:rsidRPr="008C44E5" w:rsidRDefault="008C44E5" w:rsidP="008C44E5">
      <w:pPr>
        <w:tabs>
          <w:tab w:val="num" w:pos="1777"/>
        </w:tabs>
        <w:ind w:left="567"/>
        <w:jc w:val="both"/>
        <w:rPr>
          <w:szCs w:val="24"/>
          <w:u w:val="none"/>
        </w:rPr>
      </w:pPr>
    </w:p>
    <w:p w14:paraId="1436A0BB" w14:textId="77777777" w:rsidR="008C44E5" w:rsidRPr="008C44E5" w:rsidRDefault="008C44E5" w:rsidP="00F50BC3">
      <w:pPr>
        <w:numPr>
          <w:ilvl w:val="0"/>
          <w:numId w:val="45"/>
        </w:numPr>
        <w:tabs>
          <w:tab w:val="num" w:pos="1777"/>
        </w:tabs>
        <w:ind w:left="0" w:firstLine="0"/>
        <w:jc w:val="center"/>
        <w:rPr>
          <w:bCs/>
          <w:szCs w:val="24"/>
          <w:u w:val="none"/>
          <w:lang w:eastAsia="lv-LV"/>
        </w:rPr>
      </w:pPr>
      <w:r w:rsidRPr="008C44E5">
        <w:rPr>
          <w:b/>
          <w:bCs/>
          <w:szCs w:val="24"/>
          <w:u w:val="none"/>
          <w:lang w:eastAsia="lv-LV"/>
        </w:rPr>
        <w:t>Izsoles pretendentu reģistrācija Izsoļu dalībnieku sarakstā</w:t>
      </w:r>
    </w:p>
    <w:p w14:paraId="0EC0DFB5" w14:textId="77777777" w:rsidR="008C44E5" w:rsidRPr="008C44E5" w:rsidRDefault="008C44E5" w:rsidP="008C44E5">
      <w:pPr>
        <w:rPr>
          <w:bCs/>
          <w:szCs w:val="24"/>
          <w:u w:val="none"/>
          <w:lang w:eastAsia="lv-LV"/>
        </w:rPr>
      </w:pPr>
    </w:p>
    <w:p w14:paraId="1852D7F5" w14:textId="77777777" w:rsidR="008C44E5" w:rsidRPr="008C44E5" w:rsidRDefault="008C44E5" w:rsidP="00500062">
      <w:pPr>
        <w:numPr>
          <w:ilvl w:val="1"/>
          <w:numId w:val="45"/>
        </w:numPr>
        <w:spacing w:after="200" w:line="360" w:lineRule="auto"/>
        <w:ind w:left="567" w:hanging="567"/>
        <w:contextualSpacing/>
        <w:jc w:val="both"/>
        <w:rPr>
          <w:bCs/>
          <w:szCs w:val="24"/>
          <w:u w:val="none"/>
          <w:lang w:eastAsia="lv-LV"/>
        </w:rPr>
      </w:pPr>
      <w:r w:rsidRPr="008C44E5">
        <w:rPr>
          <w:szCs w:val="24"/>
          <w:u w:val="none"/>
          <w:lang w:eastAsia="lv-LV"/>
        </w:rPr>
        <w:t>Izsoles komisija, saņemot pieteikumu par piedalīšanos izsolē, sastāda izsoles dalībnieku sarakstu, kurā fiksē izsoles pretendentus pieteikumu iesniegšanas secībā.</w:t>
      </w:r>
    </w:p>
    <w:p w14:paraId="3D338422" w14:textId="77777777" w:rsidR="008C44E5" w:rsidRPr="008C44E5" w:rsidRDefault="008C44E5" w:rsidP="00500062">
      <w:pPr>
        <w:numPr>
          <w:ilvl w:val="1"/>
          <w:numId w:val="45"/>
        </w:numPr>
        <w:spacing w:line="360" w:lineRule="auto"/>
        <w:ind w:left="567" w:hanging="567"/>
        <w:contextualSpacing/>
        <w:jc w:val="both"/>
        <w:rPr>
          <w:bCs/>
          <w:szCs w:val="24"/>
          <w:u w:val="none"/>
          <w:lang w:eastAsia="lv-LV"/>
        </w:rPr>
      </w:pPr>
      <w:r w:rsidRPr="008C44E5">
        <w:rPr>
          <w:szCs w:val="24"/>
          <w:u w:val="none"/>
          <w:lang w:eastAsia="lv-LV"/>
        </w:rPr>
        <w:t xml:space="preserve">Pieteikums iesniedzams Gulbenes novada pašvaldībā līdz </w:t>
      </w:r>
      <w:r w:rsidRPr="008C44E5">
        <w:rPr>
          <w:b/>
          <w:bCs/>
          <w:szCs w:val="24"/>
          <w:u w:val="none"/>
          <w:lang w:eastAsia="lv-LV"/>
        </w:rPr>
        <w:t>2025.gada 1.decembrim plkst.15.00:</w:t>
      </w:r>
    </w:p>
    <w:p w14:paraId="7C60D3AE" w14:textId="77777777" w:rsidR="008C44E5" w:rsidRPr="008C44E5" w:rsidRDefault="008C44E5" w:rsidP="00500062">
      <w:pPr>
        <w:numPr>
          <w:ilvl w:val="2"/>
          <w:numId w:val="45"/>
        </w:numPr>
        <w:pBdr>
          <w:top w:val="nil"/>
          <w:left w:val="nil"/>
          <w:bottom w:val="nil"/>
          <w:right w:val="nil"/>
          <w:between w:val="nil"/>
        </w:pBdr>
        <w:spacing w:line="360" w:lineRule="auto"/>
        <w:ind w:left="567" w:hanging="567"/>
        <w:contextualSpacing/>
        <w:jc w:val="both"/>
        <w:rPr>
          <w:szCs w:val="24"/>
          <w:u w:val="none"/>
          <w:lang w:eastAsia="lv-LV"/>
        </w:rPr>
      </w:pPr>
      <w:r w:rsidRPr="008C44E5">
        <w:rPr>
          <w:szCs w:val="24"/>
          <w:u w:val="none"/>
          <w:lang w:eastAsia="lv-LV"/>
        </w:rPr>
        <w:t xml:space="preserve">nododot personīgi Gulbenes novada valsts un pašvaldības vienotajā klientu apkalpošanas centrā </w:t>
      </w:r>
      <w:r w:rsidRPr="008C44E5">
        <w:rPr>
          <w:rFonts w:eastAsia="Calibri"/>
          <w:szCs w:val="24"/>
          <w:u w:val="none"/>
          <w:lang w:eastAsia="lv-LV"/>
        </w:rPr>
        <w:t>Ābeļu ielā 2, Gulbenē, Gulbenes novadā (pirmdienās, otrdienās, trešdienās, ceturtdienās no plkst. 8:00 līdz 17:00, piektdienās no plkst. 8:00 līdz 16:00);</w:t>
      </w:r>
    </w:p>
    <w:p w14:paraId="29A5B76B" w14:textId="77777777" w:rsidR="008C44E5" w:rsidRPr="008C44E5" w:rsidRDefault="008C44E5" w:rsidP="00500062">
      <w:pPr>
        <w:numPr>
          <w:ilvl w:val="2"/>
          <w:numId w:val="45"/>
        </w:numPr>
        <w:pBdr>
          <w:top w:val="nil"/>
          <w:left w:val="nil"/>
          <w:bottom w:val="nil"/>
          <w:right w:val="nil"/>
          <w:between w:val="nil"/>
        </w:pBdr>
        <w:spacing w:line="360" w:lineRule="auto"/>
        <w:ind w:left="567" w:hanging="567"/>
        <w:contextualSpacing/>
        <w:jc w:val="both"/>
        <w:rPr>
          <w:szCs w:val="24"/>
          <w:u w:val="none"/>
          <w:lang w:eastAsia="lv-LV"/>
        </w:rPr>
      </w:pPr>
      <w:r w:rsidRPr="008C44E5">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1.decembrim plkst.15.00;</w:t>
      </w:r>
    </w:p>
    <w:p w14:paraId="557A4B6D" w14:textId="77777777" w:rsidR="008C44E5" w:rsidRPr="008C44E5" w:rsidRDefault="008C44E5" w:rsidP="00500062">
      <w:pPr>
        <w:numPr>
          <w:ilvl w:val="2"/>
          <w:numId w:val="45"/>
        </w:numPr>
        <w:pBdr>
          <w:top w:val="nil"/>
          <w:left w:val="nil"/>
          <w:bottom w:val="nil"/>
          <w:right w:val="nil"/>
          <w:between w:val="nil"/>
        </w:pBdr>
        <w:spacing w:line="360" w:lineRule="auto"/>
        <w:ind w:left="567" w:hanging="567"/>
        <w:contextualSpacing/>
        <w:jc w:val="both"/>
        <w:rPr>
          <w:szCs w:val="24"/>
          <w:u w:val="none"/>
          <w:lang w:eastAsia="lv-LV"/>
        </w:rPr>
      </w:pPr>
      <w:r w:rsidRPr="008C44E5">
        <w:rPr>
          <w:szCs w:val="24"/>
          <w:u w:val="none"/>
          <w:lang w:eastAsia="lv-LV"/>
        </w:rPr>
        <w:t xml:space="preserve">elektroniski </w:t>
      </w:r>
      <w:r w:rsidRPr="008C44E5">
        <w:rPr>
          <w:bCs/>
          <w:szCs w:val="24"/>
          <w:u w:val="none"/>
          <w:lang w:eastAsia="lv-LV"/>
        </w:rPr>
        <w:t>(pieteikums, kas parakstīts ar drošu elektronisko parakstu)</w:t>
      </w:r>
      <w:r w:rsidRPr="008C44E5">
        <w:rPr>
          <w:szCs w:val="24"/>
          <w:u w:val="none"/>
          <w:lang w:eastAsia="lv-LV"/>
        </w:rPr>
        <w:t xml:space="preserve"> uz e-pasta adresi: </w:t>
      </w:r>
      <w:hyperlink r:id="rId35">
        <w:r w:rsidRPr="008C44E5">
          <w:rPr>
            <w:szCs w:val="24"/>
            <w:lang w:eastAsia="lv-LV"/>
          </w:rPr>
          <w:t>dome@gulbene.lv</w:t>
        </w:r>
      </w:hyperlink>
      <w:r w:rsidRPr="008C44E5">
        <w:rPr>
          <w:szCs w:val="24"/>
          <w:u w:val="none"/>
          <w:lang w:eastAsia="lv-LV"/>
        </w:rPr>
        <w:t>.</w:t>
      </w:r>
    </w:p>
    <w:p w14:paraId="4FAC8058" w14:textId="77777777" w:rsidR="008C44E5" w:rsidRPr="008C44E5" w:rsidRDefault="008C44E5" w:rsidP="00500062">
      <w:pPr>
        <w:numPr>
          <w:ilvl w:val="1"/>
          <w:numId w:val="45"/>
        </w:numPr>
        <w:spacing w:line="360" w:lineRule="auto"/>
        <w:ind w:left="567" w:hanging="567"/>
        <w:contextualSpacing/>
        <w:rPr>
          <w:bCs/>
          <w:szCs w:val="24"/>
          <w:u w:val="none"/>
          <w:lang w:eastAsia="lv-LV"/>
        </w:rPr>
      </w:pPr>
      <w:r w:rsidRPr="008C44E5">
        <w:rPr>
          <w:bCs/>
          <w:szCs w:val="24"/>
          <w:u w:val="none"/>
          <w:lang w:eastAsia="lv-LV"/>
        </w:rPr>
        <w:t>L</w:t>
      </w:r>
      <w:r w:rsidRPr="008C44E5">
        <w:rPr>
          <w:szCs w:val="24"/>
          <w:u w:val="none"/>
          <w:lang w:eastAsia="lv-LV"/>
        </w:rPr>
        <w:t>ai reģistrētos par izsoles dalībnieku izsoles noteikumos noteiktajā termiņā</w:t>
      </w:r>
      <w:r w:rsidRPr="008C44E5">
        <w:rPr>
          <w:bCs/>
          <w:szCs w:val="24"/>
          <w:u w:val="none"/>
          <w:lang w:eastAsia="lv-LV"/>
        </w:rPr>
        <w:t xml:space="preserve"> jāiesniedz:</w:t>
      </w:r>
    </w:p>
    <w:p w14:paraId="27C49174" w14:textId="77777777" w:rsidR="008C44E5" w:rsidRPr="008C44E5" w:rsidRDefault="008C44E5" w:rsidP="00500062">
      <w:pPr>
        <w:numPr>
          <w:ilvl w:val="2"/>
          <w:numId w:val="45"/>
        </w:numPr>
        <w:tabs>
          <w:tab w:val="num" w:pos="1276"/>
        </w:tabs>
        <w:autoSpaceDE w:val="0"/>
        <w:autoSpaceDN w:val="0"/>
        <w:adjustRightInd w:val="0"/>
        <w:spacing w:line="360" w:lineRule="auto"/>
        <w:ind w:left="567" w:hanging="567"/>
        <w:jc w:val="both"/>
        <w:rPr>
          <w:szCs w:val="24"/>
          <w:u w:val="none"/>
          <w:lang w:eastAsia="lv-LV"/>
        </w:rPr>
      </w:pPr>
      <w:r w:rsidRPr="008C44E5">
        <w:rPr>
          <w:szCs w:val="24"/>
          <w:u w:val="none"/>
          <w:lang w:eastAsia="lv-LV"/>
        </w:rPr>
        <w:t>Fiziskai personai:</w:t>
      </w:r>
    </w:p>
    <w:p w14:paraId="3B0CCEAE" w14:textId="77777777" w:rsidR="008C44E5" w:rsidRPr="008C44E5" w:rsidRDefault="008C44E5" w:rsidP="00500062">
      <w:pPr>
        <w:numPr>
          <w:ilvl w:val="3"/>
          <w:numId w:val="45"/>
        </w:numPr>
        <w:tabs>
          <w:tab w:val="num" w:pos="2268"/>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7561C43F" w14:textId="77777777" w:rsidR="008C44E5" w:rsidRPr="008C44E5" w:rsidRDefault="008C44E5" w:rsidP="00500062">
      <w:pPr>
        <w:numPr>
          <w:ilvl w:val="3"/>
          <w:numId w:val="45"/>
        </w:numPr>
        <w:tabs>
          <w:tab w:val="num" w:pos="2268"/>
        </w:tabs>
        <w:autoSpaceDE w:val="0"/>
        <w:autoSpaceDN w:val="0"/>
        <w:adjustRightInd w:val="0"/>
        <w:spacing w:line="360" w:lineRule="auto"/>
        <w:ind w:left="567" w:hanging="567"/>
        <w:jc w:val="both"/>
        <w:rPr>
          <w:szCs w:val="24"/>
          <w:u w:val="none"/>
          <w:lang w:eastAsia="lv-LV"/>
        </w:rPr>
      </w:pPr>
      <w:r w:rsidRPr="008C44E5">
        <w:rPr>
          <w:szCs w:val="24"/>
          <w:u w:val="none"/>
          <w:lang w:eastAsia="lv-LV"/>
        </w:rPr>
        <w:t>notariāli apliecināta pilnvara, ar ko dots pilnvarojums iesniegt pieteikumu dalībai izsolē un pārstāvībai izsolē (ja fizisko personu izsolē pārstāv cita fiziska persona);</w:t>
      </w:r>
    </w:p>
    <w:p w14:paraId="42B29953" w14:textId="77777777" w:rsidR="008C44E5" w:rsidRPr="008C44E5" w:rsidRDefault="008C44E5" w:rsidP="00500062">
      <w:pPr>
        <w:numPr>
          <w:ilvl w:val="3"/>
          <w:numId w:val="45"/>
        </w:numPr>
        <w:tabs>
          <w:tab w:val="num" w:pos="2268"/>
        </w:tabs>
        <w:autoSpaceDE w:val="0"/>
        <w:autoSpaceDN w:val="0"/>
        <w:adjustRightInd w:val="0"/>
        <w:spacing w:line="360" w:lineRule="auto"/>
        <w:ind w:left="567" w:hanging="567"/>
        <w:jc w:val="both"/>
        <w:rPr>
          <w:szCs w:val="24"/>
          <w:u w:val="none"/>
          <w:lang w:eastAsia="lv-LV"/>
        </w:rPr>
      </w:pPr>
      <w:r w:rsidRPr="008C44E5">
        <w:rPr>
          <w:szCs w:val="24"/>
          <w:u w:val="none"/>
          <w:lang w:eastAsia="lv-LV"/>
        </w:rPr>
        <w:t>maksājuma uzdevums par nodrošinājuma naudas samaksu.</w:t>
      </w:r>
    </w:p>
    <w:p w14:paraId="58B0E97B" w14:textId="77777777" w:rsidR="008C44E5" w:rsidRPr="008C44E5" w:rsidRDefault="008C44E5" w:rsidP="00500062">
      <w:pPr>
        <w:autoSpaceDE w:val="0"/>
        <w:autoSpaceDN w:val="0"/>
        <w:adjustRightInd w:val="0"/>
        <w:spacing w:line="360" w:lineRule="auto"/>
        <w:ind w:left="567" w:hanging="567"/>
        <w:jc w:val="both"/>
        <w:rPr>
          <w:szCs w:val="24"/>
          <w:u w:val="none"/>
          <w:lang w:eastAsia="lv-LV"/>
        </w:rPr>
      </w:pPr>
      <w:r w:rsidRPr="008C44E5">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5F9F5D8" w14:textId="77777777" w:rsidR="008C44E5" w:rsidRPr="008C44E5" w:rsidRDefault="008C44E5" w:rsidP="00500062">
      <w:pPr>
        <w:numPr>
          <w:ilvl w:val="2"/>
          <w:numId w:val="45"/>
        </w:numPr>
        <w:tabs>
          <w:tab w:val="num" w:pos="1276"/>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juridiskai personai: </w:t>
      </w:r>
    </w:p>
    <w:p w14:paraId="315910FF" w14:textId="77777777" w:rsidR="008C44E5" w:rsidRPr="008C44E5" w:rsidRDefault="008C44E5" w:rsidP="00500062">
      <w:pPr>
        <w:numPr>
          <w:ilvl w:val="3"/>
          <w:numId w:val="45"/>
        </w:numPr>
        <w:tabs>
          <w:tab w:val="num" w:pos="2268"/>
        </w:tabs>
        <w:autoSpaceDE w:val="0"/>
        <w:autoSpaceDN w:val="0"/>
        <w:adjustRightInd w:val="0"/>
        <w:spacing w:line="360" w:lineRule="auto"/>
        <w:ind w:left="567" w:hanging="567"/>
        <w:jc w:val="both"/>
        <w:rPr>
          <w:szCs w:val="24"/>
          <w:u w:val="none"/>
          <w:lang w:eastAsia="lv-LV"/>
        </w:rPr>
      </w:pPr>
      <w:r w:rsidRPr="008C44E5">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40EDE2F3" w14:textId="77777777" w:rsidR="008C44E5" w:rsidRPr="008C44E5" w:rsidRDefault="008C44E5" w:rsidP="00500062">
      <w:pPr>
        <w:numPr>
          <w:ilvl w:val="3"/>
          <w:numId w:val="45"/>
        </w:numPr>
        <w:tabs>
          <w:tab w:val="num" w:pos="2268"/>
        </w:tabs>
        <w:autoSpaceDE w:val="0"/>
        <w:autoSpaceDN w:val="0"/>
        <w:adjustRightInd w:val="0"/>
        <w:spacing w:line="360" w:lineRule="auto"/>
        <w:ind w:left="567" w:hanging="567"/>
        <w:jc w:val="both"/>
        <w:rPr>
          <w:szCs w:val="24"/>
          <w:u w:val="none"/>
          <w:lang w:eastAsia="lv-LV"/>
        </w:rPr>
      </w:pPr>
      <w:r w:rsidRPr="008C44E5">
        <w:rPr>
          <w:szCs w:val="24"/>
          <w:u w:val="none"/>
          <w:lang w:eastAsia="lv-LV"/>
        </w:rPr>
        <w:lastRenderedPageBreak/>
        <w:t>pilnvaru pārstāvēt juridisko personu izsolē un ja nepieciešams noslēgt pirkuma pārdevuma līgumu (ja juridisku personu pārstāv pilnvarotais pārstāvis);</w:t>
      </w:r>
    </w:p>
    <w:p w14:paraId="012855BB" w14:textId="77777777" w:rsidR="008C44E5" w:rsidRPr="008C44E5" w:rsidRDefault="008C44E5" w:rsidP="00500062">
      <w:pPr>
        <w:numPr>
          <w:ilvl w:val="3"/>
          <w:numId w:val="45"/>
        </w:numPr>
        <w:tabs>
          <w:tab w:val="num" w:pos="2268"/>
        </w:tabs>
        <w:autoSpaceDE w:val="0"/>
        <w:autoSpaceDN w:val="0"/>
        <w:adjustRightInd w:val="0"/>
        <w:spacing w:line="360" w:lineRule="auto"/>
        <w:ind w:left="567" w:hanging="567"/>
        <w:jc w:val="both"/>
        <w:rPr>
          <w:szCs w:val="24"/>
          <w:u w:val="none"/>
          <w:lang w:eastAsia="lv-LV"/>
        </w:rPr>
      </w:pPr>
      <w:r w:rsidRPr="008C44E5">
        <w:rPr>
          <w:szCs w:val="24"/>
          <w:u w:val="none"/>
          <w:lang w:eastAsia="lv-LV"/>
        </w:rPr>
        <w:t>maksājuma uzdevums par nodrošinājuma naudas samaksu.</w:t>
      </w:r>
    </w:p>
    <w:p w14:paraId="036D850F" w14:textId="77777777" w:rsidR="008C44E5" w:rsidRPr="008C44E5" w:rsidRDefault="008C44E5" w:rsidP="00500062">
      <w:pPr>
        <w:autoSpaceDE w:val="0"/>
        <w:autoSpaceDN w:val="0"/>
        <w:adjustRightInd w:val="0"/>
        <w:spacing w:line="360" w:lineRule="auto"/>
        <w:ind w:left="567" w:hanging="567"/>
        <w:jc w:val="both"/>
        <w:rPr>
          <w:szCs w:val="24"/>
          <w:u w:val="none"/>
          <w:lang w:eastAsia="lv-LV"/>
        </w:rPr>
      </w:pPr>
      <w:r w:rsidRPr="008C44E5">
        <w:rPr>
          <w:szCs w:val="24"/>
          <w:u w:val="none"/>
          <w:lang w:eastAsia="lv-LV"/>
        </w:rPr>
        <w:t>Pirms pretendenta reģistrēšanas izsoles dalībnieku sarakstā Izsoles komisija attiecībā uz juridisku personu pārbaudīs informāciju:</w:t>
      </w:r>
    </w:p>
    <w:p w14:paraId="1B9644AE" w14:textId="77777777" w:rsidR="008C44E5" w:rsidRPr="008C44E5" w:rsidRDefault="008C44E5" w:rsidP="00500062">
      <w:pPr>
        <w:numPr>
          <w:ilvl w:val="0"/>
          <w:numId w:val="8"/>
        </w:numPr>
        <w:autoSpaceDE w:val="0"/>
        <w:autoSpaceDN w:val="0"/>
        <w:adjustRightInd w:val="0"/>
        <w:spacing w:line="360" w:lineRule="auto"/>
        <w:ind w:left="567" w:hanging="567"/>
        <w:contextualSpacing/>
        <w:jc w:val="both"/>
        <w:rPr>
          <w:szCs w:val="24"/>
          <w:u w:val="none"/>
          <w:lang w:eastAsia="lv-LV"/>
        </w:rPr>
      </w:pPr>
      <w:r w:rsidRPr="008C44E5">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ED576F8" w14:textId="77777777" w:rsidR="008C44E5" w:rsidRPr="008C44E5" w:rsidRDefault="008C44E5" w:rsidP="00500062">
      <w:pPr>
        <w:numPr>
          <w:ilvl w:val="0"/>
          <w:numId w:val="8"/>
        </w:numPr>
        <w:autoSpaceDE w:val="0"/>
        <w:autoSpaceDN w:val="0"/>
        <w:adjustRightInd w:val="0"/>
        <w:spacing w:line="360" w:lineRule="auto"/>
        <w:ind w:left="567" w:hanging="567"/>
        <w:contextualSpacing/>
        <w:jc w:val="both"/>
        <w:rPr>
          <w:szCs w:val="24"/>
          <w:u w:val="none"/>
          <w:lang w:eastAsia="lv-LV"/>
        </w:rPr>
      </w:pPr>
      <w:r w:rsidRPr="008C44E5">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E420C02" w14:textId="77777777" w:rsidR="008C44E5" w:rsidRPr="008C44E5" w:rsidRDefault="008C44E5" w:rsidP="00500062">
      <w:pPr>
        <w:numPr>
          <w:ilvl w:val="1"/>
          <w:numId w:val="45"/>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Izsoles pretendents netiek reģistrēts izsoles dalībnieku sarakstā, ja:</w:t>
      </w:r>
    </w:p>
    <w:p w14:paraId="16D366FF" w14:textId="77777777" w:rsidR="008C44E5" w:rsidRPr="008C44E5" w:rsidRDefault="008C44E5" w:rsidP="00500062">
      <w:pPr>
        <w:numPr>
          <w:ilvl w:val="2"/>
          <w:numId w:val="45"/>
        </w:numPr>
        <w:tabs>
          <w:tab w:val="left" w:pos="1276"/>
        </w:tabs>
        <w:autoSpaceDE w:val="0"/>
        <w:autoSpaceDN w:val="0"/>
        <w:adjustRightInd w:val="0"/>
        <w:spacing w:line="360" w:lineRule="auto"/>
        <w:ind w:left="567" w:hanging="567"/>
        <w:jc w:val="both"/>
        <w:rPr>
          <w:szCs w:val="24"/>
          <w:u w:val="none"/>
          <w:lang w:eastAsia="lv-LV"/>
        </w:rPr>
      </w:pPr>
      <w:r w:rsidRPr="008C44E5">
        <w:rPr>
          <w:szCs w:val="24"/>
          <w:u w:val="none"/>
          <w:lang w:eastAsia="lv-LV"/>
        </w:rPr>
        <w:t>nav vēl iestājies vai ir jau beidzies pretendentu reģistrācijas termiņš;</w:t>
      </w:r>
    </w:p>
    <w:p w14:paraId="4722F5F0" w14:textId="77777777" w:rsidR="008C44E5" w:rsidRPr="008C44E5" w:rsidRDefault="008C44E5" w:rsidP="00500062">
      <w:pPr>
        <w:numPr>
          <w:ilvl w:val="2"/>
          <w:numId w:val="45"/>
        </w:numPr>
        <w:tabs>
          <w:tab w:val="left" w:pos="1276"/>
        </w:tabs>
        <w:autoSpaceDE w:val="0"/>
        <w:autoSpaceDN w:val="0"/>
        <w:adjustRightInd w:val="0"/>
        <w:spacing w:line="360" w:lineRule="auto"/>
        <w:ind w:left="567" w:hanging="567"/>
        <w:jc w:val="both"/>
        <w:rPr>
          <w:szCs w:val="24"/>
          <w:u w:val="none"/>
          <w:lang w:eastAsia="lv-LV"/>
        </w:rPr>
      </w:pPr>
      <w:r w:rsidRPr="008C44E5">
        <w:rPr>
          <w:szCs w:val="24"/>
          <w:u w:val="none"/>
          <w:lang w:eastAsia="lv-LV"/>
        </w:rPr>
        <w:t>ja nav iesniegti šo noteikumu 4.3.1.punktā vai 4.3.2.punktā norādītie dokumenti;</w:t>
      </w:r>
    </w:p>
    <w:p w14:paraId="2341E5F6" w14:textId="77777777" w:rsidR="008C44E5" w:rsidRPr="008C44E5" w:rsidRDefault="008C44E5" w:rsidP="00500062">
      <w:pPr>
        <w:numPr>
          <w:ilvl w:val="2"/>
          <w:numId w:val="45"/>
        </w:numPr>
        <w:tabs>
          <w:tab w:val="left" w:pos="1276"/>
        </w:tabs>
        <w:autoSpaceDE w:val="0"/>
        <w:autoSpaceDN w:val="0"/>
        <w:adjustRightInd w:val="0"/>
        <w:spacing w:line="360" w:lineRule="auto"/>
        <w:ind w:left="567" w:hanging="567"/>
        <w:jc w:val="both"/>
        <w:rPr>
          <w:szCs w:val="24"/>
          <w:u w:val="none"/>
          <w:lang w:eastAsia="lv-LV"/>
        </w:rPr>
      </w:pPr>
      <w:r w:rsidRPr="008C44E5">
        <w:rPr>
          <w:szCs w:val="24"/>
          <w:u w:val="none"/>
          <w:lang w:eastAsia="lv-LV"/>
        </w:rPr>
        <w:t>iesniegtajos dokumentos norādītas nepatiesas ziņas;</w:t>
      </w:r>
    </w:p>
    <w:p w14:paraId="321FC5D1" w14:textId="77777777" w:rsidR="008C44E5" w:rsidRPr="008C44E5" w:rsidRDefault="008C44E5" w:rsidP="00500062">
      <w:pPr>
        <w:numPr>
          <w:ilvl w:val="2"/>
          <w:numId w:val="45"/>
        </w:numPr>
        <w:tabs>
          <w:tab w:val="left" w:pos="1276"/>
        </w:tabs>
        <w:autoSpaceDE w:val="0"/>
        <w:autoSpaceDN w:val="0"/>
        <w:adjustRightInd w:val="0"/>
        <w:spacing w:line="360" w:lineRule="auto"/>
        <w:ind w:left="567" w:hanging="567"/>
        <w:jc w:val="both"/>
        <w:rPr>
          <w:szCs w:val="24"/>
          <w:u w:val="none"/>
          <w:lang w:eastAsia="lv-LV"/>
        </w:rPr>
      </w:pPr>
      <w:r w:rsidRPr="008C44E5">
        <w:rPr>
          <w:szCs w:val="24"/>
          <w:u w:val="none"/>
          <w:lang w:eastAsia="lv-LV"/>
        </w:rPr>
        <w:t>konstatēts, ka pretendentam ir izsoles noteikumu 3.1.punktā minētās parādsaistības;</w:t>
      </w:r>
    </w:p>
    <w:p w14:paraId="07F4A64A" w14:textId="77777777" w:rsidR="008C44E5" w:rsidRPr="008C44E5" w:rsidRDefault="008C44E5" w:rsidP="00500062">
      <w:pPr>
        <w:numPr>
          <w:ilvl w:val="2"/>
          <w:numId w:val="45"/>
        </w:numPr>
        <w:tabs>
          <w:tab w:val="left" w:pos="993"/>
        </w:tabs>
        <w:autoSpaceDE w:val="0"/>
        <w:autoSpaceDN w:val="0"/>
        <w:adjustRightInd w:val="0"/>
        <w:spacing w:line="360" w:lineRule="auto"/>
        <w:ind w:left="567" w:hanging="567"/>
        <w:jc w:val="both"/>
        <w:rPr>
          <w:szCs w:val="24"/>
          <w:u w:val="none"/>
          <w:lang w:eastAsia="lv-LV"/>
        </w:rPr>
      </w:pPr>
      <w:r w:rsidRPr="008C44E5">
        <w:rPr>
          <w:szCs w:val="24"/>
          <w:u w:val="none"/>
          <w:lang w:eastAsia="lv-LV"/>
        </w:rPr>
        <w:t>Gulbenes novada pašvaldības norādītajā bankas kontā nav saņemta nodrošinājuma nauda.</w:t>
      </w:r>
    </w:p>
    <w:p w14:paraId="4F9C23AC" w14:textId="77777777" w:rsidR="008C44E5" w:rsidRPr="008C44E5" w:rsidRDefault="008C44E5" w:rsidP="00500062">
      <w:pPr>
        <w:numPr>
          <w:ilvl w:val="1"/>
          <w:numId w:val="45"/>
        </w:numPr>
        <w:tabs>
          <w:tab w:val="num" w:pos="567"/>
        </w:tabs>
        <w:autoSpaceDE w:val="0"/>
        <w:autoSpaceDN w:val="0"/>
        <w:adjustRightInd w:val="0"/>
        <w:spacing w:line="360" w:lineRule="auto"/>
        <w:ind w:left="567" w:hanging="567"/>
        <w:jc w:val="both"/>
        <w:rPr>
          <w:szCs w:val="24"/>
          <w:u w:val="none"/>
          <w:lang w:eastAsia="lv-LV"/>
        </w:rPr>
      </w:pPr>
      <w:r w:rsidRPr="008C44E5">
        <w:rPr>
          <w:rFonts w:cs="Arial"/>
          <w:szCs w:val="24"/>
          <w:u w:val="none"/>
          <w:lang w:eastAsia="lv-LV"/>
        </w:rPr>
        <w:t>Ziņas par saņemtajiem pieteikumiem un izsoles dalībnieku sarakstā reģistrētajiem izsoles dalībniekiem neizpauž līdz izsoles sākumam.</w:t>
      </w:r>
    </w:p>
    <w:p w14:paraId="34115F91" w14:textId="77777777" w:rsidR="008C44E5" w:rsidRPr="008C44E5" w:rsidRDefault="008C44E5" w:rsidP="008C44E5">
      <w:pPr>
        <w:autoSpaceDE w:val="0"/>
        <w:autoSpaceDN w:val="0"/>
        <w:adjustRightInd w:val="0"/>
        <w:ind w:left="709"/>
        <w:jc w:val="both"/>
        <w:rPr>
          <w:szCs w:val="24"/>
          <w:u w:val="none"/>
          <w:lang w:eastAsia="lv-LV"/>
        </w:rPr>
      </w:pPr>
    </w:p>
    <w:p w14:paraId="198C0E9A" w14:textId="77777777" w:rsidR="008C44E5" w:rsidRPr="008C44E5" w:rsidRDefault="008C44E5" w:rsidP="00F50BC3">
      <w:pPr>
        <w:numPr>
          <w:ilvl w:val="0"/>
          <w:numId w:val="45"/>
        </w:numPr>
        <w:tabs>
          <w:tab w:val="num" w:pos="1777"/>
        </w:tabs>
        <w:ind w:left="0" w:firstLine="0"/>
        <w:jc w:val="center"/>
        <w:rPr>
          <w:b/>
          <w:szCs w:val="24"/>
          <w:u w:val="none"/>
          <w:lang w:eastAsia="lv-LV"/>
        </w:rPr>
      </w:pPr>
      <w:r w:rsidRPr="008C44E5">
        <w:rPr>
          <w:b/>
          <w:szCs w:val="24"/>
          <w:u w:val="none"/>
          <w:lang w:eastAsia="lv-LV"/>
        </w:rPr>
        <w:t>Izsoles norise</w:t>
      </w:r>
    </w:p>
    <w:p w14:paraId="2D18E404" w14:textId="77777777" w:rsidR="008C44E5" w:rsidRPr="008C44E5" w:rsidRDefault="008C44E5" w:rsidP="008C44E5">
      <w:pPr>
        <w:tabs>
          <w:tab w:val="left" w:pos="567"/>
        </w:tabs>
        <w:ind w:left="709" w:hanging="709"/>
        <w:rPr>
          <w:b/>
          <w:szCs w:val="24"/>
          <w:u w:val="none"/>
          <w:lang w:eastAsia="lv-LV"/>
        </w:rPr>
      </w:pPr>
    </w:p>
    <w:p w14:paraId="2EF03E87" w14:textId="77777777" w:rsidR="008C44E5" w:rsidRPr="008C44E5" w:rsidRDefault="008C44E5" w:rsidP="00F50BC3">
      <w:pPr>
        <w:numPr>
          <w:ilvl w:val="1"/>
          <w:numId w:val="45"/>
        </w:numPr>
        <w:tabs>
          <w:tab w:val="left"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Izsole notiks </w:t>
      </w:r>
      <w:r w:rsidRPr="008C44E5">
        <w:rPr>
          <w:b/>
          <w:szCs w:val="24"/>
          <w:u w:val="none"/>
          <w:lang w:eastAsia="lv-LV"/>
        </w:rPr>
        <w:t xml:space="preserve">2025.gada 3.decembrī plkst.10:00 </w:t>
      </w:r>
      <w:r w:rsidRPr="008C44E5">
        <w:rPr>
          <w:szCs w:val="24"/>
          <w:u w:val="none"/>
          <w:lang w:eastAsia="lv-LV"/>
        </w:rPr>
        <w:t xml:space="preserve">Gulbenes novada Centrālās pārvaldes ēkā, Ābeļu ielā 2, Gulbenē, Gulbenes novadā, 2.stāva zālē. </w:t>
      </w:r>
    </w:p>
    <w:p w14:paraId="519B890C" w14:textId="77777777" w:rsidR="008C44E5" w:rsidRPr="008C44E5" w:rsidRDefault="008C44E5" w:rsidP="00F50BC3">
      <w:pPr>
        <w:numPr>
          <w:ilvl w:val="1"/>
          <w:numId w:val="45"/>
        </w:numPr>
        <w:tabs>
          <w:tab w:val="left"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6E5808D" w14:textId="77777777" w:rsidR="008C44E5" w:rsidRPr="008C44E5" w:rsidRDefault="008C44E5" w:rsidP="00F50BC3">
      <w:pPr>
        <w:numPr>
          <w:ilvl w:val="1"/>
          <w:numId w:val="45"/>
        </w:numPr>
        <w:tabs>
          <w:tab w:val="left"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D819057" w14:textId="77777777" w:rsidR="008C44E5" w:rsidRPr="008C44E5" w:rsidRDefault="008C44E5" w:rsidP="00F50BC3">
      <w:pPr>
        <w:numPr>
          <w:ilvl w:val="1"/>
          <w:numId w:val="45"/>
        </w:numPr>
        <w:tabs>
          <w:tab w:val="left"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lastRenderedPageBreak/>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E8B41C2" w14:textId="77777777" w:rsidR="008C44E5" w:rsidRPr="008C44E5" w:rsidRDefault="008C44E5" w:rsidP="00F50BC3">
      <w:pPr>
        <w:numPr>
          <w:ilvl w:val="1"/>
          <w:numId w:val="45"/>
        </w:numPr>
        <w:tabs>
          <w:tab w:val="left"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Pirms izsoles sākšanas izsoles dalībnieki paraksta izsoles noteikumus, tādējādi apliecinot, ka pilnībā ar tiem ir iepazinušies un piekrīt tiem. </w:t>
      </w:r>
    </w:p>
    <w:p w14:paraId="2F667563" w14:textId="77777777" w:rsidR="008C44E5" w:rsidRPr="008C44E5" w:rsidRDefault="008C44E5" w:rsidP="00F50BC3">
      <w:pPr>
        <w:numPr>
          <w:ilvl w:val="1"/>
          <w:numId w:val="45"/>
        </w:numPr>
        <w:tabs>
          <w:tab w:val="left"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Izsoles vadītājs atklāj izsoli, raksturo izsolāmo mantu, paziņo izsoles sākumcenu, izsoles soli un informē par solīšanas kārtību. </w:t>
      </w:r>
    </w:p>
    <w:p w14:paraId="08B21C81" w14:textId="77777777" w:rsidR="008C44E5" w:rsidRPr="008C44E5" w:rsidRDefault="008C44E5" w:rsidP="00F50BC3">
      <w:pPr>
        <w:numPr>
          <w:ilvl w:val="1"/>
          <w:numId w:val="45"/>
        </w:numPr>
        <w:tabs>
          <w:tab w:val="left"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33FC238E" w14:textId="77777777" w:rsidR="008C44E5" w:rsidRPr="008C44E5" w:rsidRDefault="008C44E5" w:rsidP="00F50BC3">
      <w:pPr>
        <w:numPr>
          <w:ilvl w:val="1"/>
          <w:numId w:val="45"/>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6AECDC3E" w14:textId="77777777" w:rsidR="008C44E5" w:rsidRPr="008C44E5" w:rsidRDefault="008C44E5" w:rsidP="00F50BC3">
      <w:pPr>
        <w:numPr>
          <w:ilvl w:val="1"/>
          <w:numId w:val="45"/>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1BCA38AD" w14:textId="77777777" w:rsidR="008C44E5" w:rsidRPr="008C44E5" w:rsidRDefault="008C44E5" w:rsidP="00F50BC3">
      <w:pPr>
        <w:numPr>
          <w:ilvl w:val="1"/>
          <w:numId w:val="45"/>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37ED0BF5" w14:textId="77777777" w:rsidR="008C44E5" w:rsidRPr="008C44E5" w:rsidRDefault="008C44E5" w:rsidP="00F50BC3">
      <w:pPr>
        <w:numPr>
          <w:ilvl w:val="1"/>
          <w:numId w:val="45"/>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Izsole ar augšupejošu soli turpinās, līdz kāds no tās dalībniekiem nosola visaugstāko cenu. Šajā gadījumā izsole tiek izsludināta par pabeigtu. </w:t>
      </w:r>
    </w:p>
    <w:p w14:paraId="1BF077F1" w14:textId="77777777" w:rsidR="008C44E5" w:rsidRPr="008C44E5" w:rsidRDefault="008C44E5" w:rsidP="00F50BC3">
      <w:pPr>
        <w:numPr>
          <w:ilvl w:val="1"/>
          <w:numId w:val="45"/>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73362C65" w14:textId="77777777" w:rsidR="008C44E5" w:rsidRPr="008C44E5" w:rsidRDefault="008C44E5" w:rsidP="008C44E5">
      <w:pPr>
        <w:autoSpaceDE w:val="0"/>
        <w:autoSpaceDN w:val="0"/>
        <w:adjustRightInd w:val="0"/>
        <w:ind w:left="567"/>
        <w:jc w:val="both"/>
        <w:rPr>
          <w:szCs w:val="24"/>
          <w:u w:val="none"/>
          <w:lang w:eastAsia="lv-LV"/>
        </w:rPr>
      </w:pPr>
    </w:p>
    <w:p w14:paraId="0052025A" w14:textId="77777777" w:rsidR="008C44E5" w:rsidRPr="008C44E5" w:rsidRDefault="008C44E5" w:rsidP="00F50BC3">
      <w:pPr>
        <w:numPr>
          <w:ilvl w:val="0"/>
          <w:numId w:val="45"/>
        </w:numPr>
        <w:tabs>
          <w:tab w:val="num" w:pos="567"/>
          <w:tab w:val="num" w:pos="1777"/>
        </w:tabs>
        <w:autoSpaceDE w:val="0"/>
        <w:autoSpaceDN w:val="0"/>
        <w:adjustRightInd w:val="0"/>
        <w:ind w:left="0" w:firstLine="0"/>
        <w:jc w:val="center"/>
        <w:rPr>
          <w:b/>
          <w:szCs w:val="24"/>
          <w:u w:val="none"/>
          <w:lang w:eastAsia="lv-LV"/>
        </w:rPr>
      </w:pPr>
      <w:r w:rsidRPr="008C44E5">
        <w:rPr>
          <w:b/>
          <w:szCs w:val="24"/>
          <w:u w:val="none"/>
          <w:lang w:eastAsia="lv-LV"/>
        </w:rPr>
        <w:t>Izsoles rezultātu apstiprināšana un pirkuma līguma noslēgšana</w:t>
      </w:r>
    </w:p>
    <w:p w14:paraId="6530DA49" w14:textId="77777777" w:rsidR="008C44E5" w:rsidRPr="008C44E5" w:rsidRDefault="008C44E5" w:rsidP="008C44E5">
      <w:pPr>
        <w:rPr>
          <w:b/>
          <w:szCs w:val="24"/>
          <w:u w:val="none"/>
          <w:lang w:eastAsia="lv-LV"/>
        </w:rPr>
      </w:pPr>
    </w:p>
    <w:p w14:paraId="1E330714" w14:textId="77777777" w:rsidR="008C44E5" w:rsidRPr="008C44E5" w:rsidRDefault="008C44E5" w:rsidP="00F50BC3">
      <w:pPr>
        <w:numPr>
          <w:ilvl w:val="1"/>
          <w:numId w:val="45"/>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Izsoles komisija apstiprina izsoles protokolu septiņu dienu laikā pēc izsoles. </w:t>
      </w:r>
    </w:p>
    <w:p w14:paraId="26A342FD" w14:textId="77777777" w:rsidR="008C44E5" w:rsidRPr="008C44E5" w:rsidRDefault="008C44E5" w:rsidP="00F50BC3">
      <w:pPr>
        <w:numPr>
          <w:ilvl w:val="1"/>
          <w:numId w:val="45"/>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8C44E5">
        <w:rPr>
          <w:szCs w:val="24"/>
          <w:u w:val="none"/>
        </w:rPr>
        <w:t xml:space="preserve">Dzīvokļa īpašuma </w:t>
      </w:r>
      <w:r w:rsidRPr="008C44E5">
        <w:rPr>
          <w:szCs w:val="24"/>
          <w:u w:val="none"/>
          <w:lang w:eastAsia="lv-LV"/>
        </w:rPr>
        <w:t>Raiņa iela 44 - 4, Gulbenē, Gulbenes novadā, pirkuma maksa”.</w:t>
      </w:r>
    </w:p>
    <w:p w14:paraId="604DAAA4" w14:textId="77777777" w:rsidR="008C44E5" w:rsidRPr="008C44E5" w:rsidRDefault="008C44E5" w:rsidP="00F50BC3">
      <w:pPr>
        <w:numPr>
          <w:ilvl w:val="1"/>
          <w:numId w:val="45"/>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1E984167" w14:textId="77777777" w:rsidR="008C44E5" w:rsidRPr="008C44E5" w:rsidRDefault="008C44E5" w:rsidP="00F50BC3">
      <w:pPr>
        <w:numPr>
          <w:ilvl w:val="1"/>
          <w:numId w:val="45"/>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211CE81" w14:textId="77777777" w:rsidR="008C44E5" w:rsidRPr="008C44E5" w:rsidRDefault="008C44E5" w:rsidP="00F50BC3">
      <w:pPr>
        <w:numPr>
          <w:ilvl w:val="1"/>
          <w:numId w:val="45"/>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102C0CA6" w14:textId="77777777" w:rsidR="008C44E5" w:rsidRPr="008C44E5" w:rsidRDefault="008C44E5" w:rsidP="00F50BC3">
      <w:pPr>
        <w:numPr>
          <w:ilvl w:val="1"/>
          <w:numId w:val="45"/>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Ja noteikumu 6.5.punktā noteiktais izsoles dalībnieks no īpašuma pirkuma atsakās vai norādītajā termiņā nenorēķinās par pirkumu, izsole tiek uzskatīta par nenotikušu. </w:t>
      </w:r>
    </w:p>
    <w:p w14:paraId="04EDF15C" w14:textId="77777777" w:rsidR="008C44E5" w:rsidRPr="008C44E5" w:rsidRDefault="008C44E5" w:rsidP="00F50BC3">
      <w:pPr>
        <w:widowControl w:val="0"/>
        <w:numPr>
          <w:ilvl w:val="1"/>
          <w:numId w:val="45"/>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Gulbenes novada pašvaldības dome izsoles rezultātus apstiprina ne vēlāk kā trīsdesmit dienu laikā pēc 6.2. vai 6.5.punktā paredzēto maksājumu nokārtošanas.</w:t>
      </w:r>
    </w:p>
    <w:p w14:paraId="3750FA9D" w14:textId="77777777" w:rsidR="008C44E5" w:rsidRPr="008C44E5" w:rsidRDefault="008C44E5" w:rsidP="00F50BC3">
      <w:pPr>
        <w:widowControl w:val="0"/>
        <w:numPr>
          <w:ilvl w:val="1"/>
          <w:numId w:val="45"/>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Gulbenes novada pašvaldība trīsdesmit dienu laikā pēc izsoles rezultātu apstiprināšanas noslēdz ar izsoles uzvarētāju pirkuma līgumu.</w:t>
      </w:r>
    </w:p>
    <w:p w14:paraId="38AB289C" w14:textId="77777777" w:rsidR="008C44E5" w:rsidRPr="008C44E5" w:rsidRDefault="008C44E5" w:rsidP="00F50BC3">
      <w:pPr>
        <w:numPr>
          <w:ilvl w:val="1"/>
          <w:numId w:val="45"/>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Pēc pirkuma </w:t>
      </w:r>
      <w:smartTag w:uri="schemas-tilde-lv/tildestengine" w:element="veidnes">
        <w:smartTagPr>
          <w:attr w:name="baseform" w:val="līgum|s"/>
          <w:attr w:name="id" w:val="-1"/>
          <w:attr w:name="text" w:val="līguma"/>
        </w:smartTagPr>
        <w:r w:rsidRPr="008C44E5">
          <w:rPr>
            <w:szCs w:val="24"/>
            <w:u w:val="none"/>
            <w:lang w:eastAsia="lv-LV"/>
          </w:rPr>
          <w:t>līguma</w:t>
        </w:r>
      </w:smartTag>
      <w:r w:rsidRPr="008C44E5">
        <w:rPr>
          <w:szCs w:val="24"/>
          <w:u w:val="none"/>
          <w:lang w:eastAsia="lv-LV"/>
        </w:rPr>
        <w:t xml:space="preserve"> parakstīšanas visa dokumentācija, kas saistīta ar Gulbenes novada pašvaldības nekustamā īpašumu, tiek nodota ieguvējam, sastādot par to nodošanas – pieņemšanas aktu. </w:t>
      </w:r>
    </w:p>
    <w:p w14:paraId="1941BEC4" w14:textId="77777777" w:rsidR="008C44E5" w:rsidRPr="008C44E5" w:rsidRDefault="008C44E5" w:rsidP="00F50BC3">
      <w:pPr>
        <w:numPr>
          <w:ilvl w:val="1"/>
          <w:numId w:val="45"/>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Nekustamā īpašuma </w:t>
      </w:r>
      <w:proofErr w:type="spellStart"/>
      <w:r w:rsidRPr="008C44E5">
        <w:rPr>
          <w:szCs w:val="24"/>
          <w:u w:val="none"/>
          <w:lang w:eastAsia="lv-LV"/>
        </w:rPr>
        <w:t>pārreģistrāciju</w:t>
      </w:r>
      <w:proofErr w:type="spellEnd"/>
      <w:r w:rsidRPr="008C44E5">
        <w:rPr>
          <w:szCs w:val="24"/>
          <w:u w:val="none"/>
          <w:lang w:eastAsia="lv-LV"/>
        </w:rPr>
        <w:t xml:space="preserve"> Zemesgrāmatā Pircējs izdara par saviem līdzekļiem.</w:t>
      </w:r>
    </w:p>
    <w:p w14:paraId="0A4033BB" w14:textId="77777777" w:rsidR="008C44E5" w:rsidRPr="008C44E5" w:rsidRDefault="008C44E5" w:rsidP="008C44E5">
      <w:pPr>
        <w:autoSpaceDE w:val="0"/>
        <w:autoSpaceDN w:val="0"/>
        <w:adjustRightInd w:val="0"/>
        <w:ind w:left="567"/>
        <w:jc w:val="both"/>
        <w:rPr>
          <w:sz w:val="22"/>
          <w:u w:val="none"/>
          <w:lang w:eastAsia="lv-LV"/>
        </w:rPr>
      </w:pPr>
    </w:p>
    <w:p w14:paraId="5C0D4E32" w14:textId="77777777" w:rsidR="008C44E5" w:rsidRPr="008C44E5" w:rsidRDefault="008C44E5" w:rsidP="00F50BC3">
      <w:pPr>
        <w:numPr>
          <w:ilvl w:val="0"/>
          <w:numId w:val="45"/>
        </w:numPr>
        <w:tabs>
          <w:tab w:val="num" w:pos="1777"/>
        </w:tabs>
        <w:ind w:left="284" w:hanging="284"/>
        <w:jc w:val="center"/>
        <w:rPr>
          <w:b/>
          <w:szCs w:val="24"/>
          <w:u w:val="none"/>
          <w:lang w:eastAsia="lv-LV"/>
        </w:rPr>
      </w:pPr>
      <w:r w:rsidRPr="008C44E5">
        <w:rPr>
          <w:b/>
          <w:szCs w:val="24"/>
          <w:u w:val="none"/>
          <w:lang w:eastAsia="lv-LV"/>
        </w:rPr>
        <w:t>Nenotikusi izsole</w:t>
      </w:r>
    </w:p>
    <w:p w14:paraId="057DB606" w14:textId="77777777" w:rsidR="008C44E5" w:rsidRPr="008C44E5" w:rsidRDefault="008C44E5" w:rsidP="008C44E5">
      <w:pPr>
        <w:ind w:left="284"/>
        <w:rPr>
          <w:b/>
          <w:sz w:val="22"/>
          <w:u w:val="none"/>
          <w:lang w:eastAsia="lv-LV"/>
        </w:rPr>
      </w:pPr>
    </w:p>
    <w:p w14:paraId="42BCC033" w14:textId="77777777" w:rsidR="008C44E5" w:rsidRPr="008C44E5" w:rsidRDefault="008C44E5" w:rsidP="00F50BC3">
      <w:pPr>
        <w:numPr>
          <w:ilvl w:val="1"/>
          <w:numId w:val="45"/>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Objekta izsole uzskatāma par nenotikušu: </w:t>
      </w:r>
    </w:p>
    <w:p w14:paraId="5E262AF5" w14:textId="77777777" w:rsidR="008C44E5" w:rsidRPr="008C44E5" w:rsidRDefault="008C44E5" w:rsidP="00F50BC3">
      <w:pPr>
        <w:numPr>
          <w:ilvl w:val="2"/>
          <w:numId w:val="45"/>
        </w:numPr>
        <w:tabs>
          <w:tab w:val="num" w:pos="1276"/>
        </w:tabs>
        <w:autoSpaceDE w:val="0"/>
        <w:autoSpaceDN w:val="0"/>
        <w:adjustRightInd w:val="0"/>
        <w:spacing w:line="360" w:lineRule="auto"/>
        <w:ind w:left="1276" w:hanging="709"/>
        <w:jc w:val="both"/>
        <w:rPr>
          <w:szCs w:val="24"/>
          <w:u w:val="none"/>
          <w:lang w:eastAsia="lv-LV"/>
        </w:rPr>
      </w:pPr>
      <w:r w:rsidRPr="008C44E5">
        <w:rPr>
          <w:szCs w:val="24"/>
          <w:u w:val="none"/>
          <w:lang w:eastAsia="lv-LV"/>
        </w:rPr>
        <w:t xml:space="preserve">ja uz izsoli nav reģistrēts neviens izsoles dalībnieks; </w:t>
      </w:r>
    </w:p>
    <w:p w14:paraId="794AEF50" w14:textId="77777777" w:rsidR="008C44E5" w:rsidRPr="008C44E5" w:rsidRDefault="008C44E5" w:rsidP="00F50BC3">
      <w:pPr>
        <w:numPr>
          <w:ilvl w:val="2"/>
          <w:numId w:val="45"/>
        </w:numPr>
        <w:tabs>
          <w:tab w:val="num" w:pos="1276"/>
        </w:tabs>
        <w:autoSpaceDE w:val="0"/>
        <w:autoSpaceDN w:val="0"/>
        <w:adjustRightInd w:val="0"/>
        <w:spacing w:line="360" w:lineRule="auto"/>
        <w:ind w:left="1276" w:hanging="709"/>
        <w:jc w:val="both"/>
        <w:rPr>
          <w:szCs w:val="24"/>
          <w:u w:val="none"/>
          <w:lang w:eastAsia="lv-LV"/>
        </w:rPr>
      </w:pPr>
      <w:r w:rsidRPr="008C44E5">
        <w:rPr>
          <w:szCs w:val="24"/>
          <w:u w:val="none"/>
          <w:lang w:eastAsia="lv-LV"/>
        </w:rPr>
        <w:t xml:space="preserve">ja neviens izsoles dalībnieks nav pārsolījis izsoles sākumcenu; </w:t>
      </w:r>
    </w:p>
    <w:p w14:paraId="4ACBC8FF" w14:textId="77777777" w:rsidR="008C44E5" w:rsidRPr="008C44E5" w:rsidRDefault="008C44E5" w:rsidP="00F50BC3">
      <w:pPr>
        <w:numPr>
          <w:ilvl w:val="2"/>
          <w:numId w:val="45"/>
        </w:numPr>
        <w:tabs>
          <w:tab w:val="num" w:pos="1276"/>
        </w:tabs>
        <w:autoSpaceDE w:val="0"/>
        <w:autoSpaceDN w:val="0"/>
        <w:adjustRightInd w:val="0"/>
        <w:spacing w:line="360" w:lineRule="auto"/>
        <w:ind w:left="1276" w:hanging="709"/>
        <w:jc w:val="both"/>
        <w:rPr>
          <w:szCs w:val="24"/>
          <w:u w:val="none"/>
          <w:lang w:eastAsia="lv-LV"/>
        </w:rPr>
      </w:pPr>
      <w:r w:rsidRPr="008C44E5">
        <w:rPr>
          <w:szCs w:val="24"/>
          <w:u w:val="none"/>
          <w:lang w:eastAsia="lv-LV"/>
        </w:rPr>
        <w:t xml:space="preserve">ja vienīgais izsoles dalībnieks, kurš nosolījis izsolāmo īpašumu, nav parakstījis izsolāmā īpašuma pirkuma līgumu; </w:t>
      </w:r>
    </w:p>
    <w:p w14:paraId="06EABF13" w14:textId="77777777" w:rsidR="008C44E5" w:rsidRPr="008C44E5" w:rsidRDefault="008C44E5" w:rsidP="00F50BC3">
      <w:pPr>
        <w:numPr>
          <w:ilvl w:val="2"/>
          <w:numId w:val="45"/>
        </w:numPr>
        <w:tabs>
          <w:tab w:val="num" w:pos="1276"/>
        </w:tabs>
        <w:autoSpaceDE w:val="0"/>
        <w:autoSpaceDN w:val="0"/>
        <w:adjustRightInd w:val="0"/>
        <w:spacing w:line="360" w:lineRule="auto"/>
        <w:ind w:left="1276" w:hanging="709"/>
        <w:jc w:val="both"/>
        <w:rPr>
          <w:szCs w:val="24"/>
          <w:u w:val="none"/>
          <w:lang w:eastAsia="lv-LV"/>
        </w:rPr>
      </w:pPr>
      <w:r w:rsidRPr="008C44E5">
        <w:rPr>
          <w:szCs w:val="24"/>
          <w:u w:val="none"/>
          <w:lang w:eastAsia="lv-LV"/>
        </w:rPr>
        <w:t>ja neviens no izsoles dalībniekiem, kurš atzīts par nosolītāju, neveic pirkuma maksas samaksu šajos noteikumos norādītajā termiņā.</w:t>
      </w:r>
    </w:p>
    <w:p w14:paraId="76B0E69C" w14:textId="77777777" w:rsidR="008C44E5" w:rsidRPr="008C44E5" w:rsidRDefault="008C44E5" w:rsidP="008C44E5">
      <w:pPr>
        <w:autoSpaceDE w:val="0"/>
        <w:autoSpaceDN w:val="0"/>
        <w:adjustRightInd w:val="0"/>
        <w:ind w:left="1276"/>
        <w:jc w:val="both"/>
        <w:rPr>
          <w:sz w:val="22"/>
          <w:u w:val="none"/>
          <w:lang w:eastAsia="lv-LV"/>
        </w:rPr>
      </w:pPr>
    </w:p>
    <w:p w14:paraId="7B8BDD0A" w14:textId="77777777" w:rsidR="008C44E5" w:rsidRPr="008C44E5" w:rsidRDefault="008C44E5" w:rsidP="00F50BC3">
      <w:pPr>
        <w:numPr>
          <w:ilvl w:val="0"/>
          <w:numId w:val="45"/>
        </w:numPr>
        <w:tabs>
          <w:tab w:val="num" w:pos="1777"/>
        </w:tabs>
        <w:ind w:left="426" w:hanging="426"/>
        <w:jc w:val="center"/>
        <w:rPr>
          <w:b/>
          <w:szCs w:val="24"/>
          <w:u w:val="none"/>
          <w:lang w:eastAsia="lv-LV"/>
        </w:rPr>
      </w:pPr>
      <w:r w:rsidRPr="008C44E5">
        <w:rPr>
          <w:b/>
          <w:szCs w:val="24"/>
          <w:u w:val="none"/>
          <w:lang w:eastAsia="lv-LV"/>
        </w:rPr>
        <w:t>Izsoles rezultātu apstrīdēšana</w:t>
      </w:r>
    </w:p>
    <w:p w14:paraId="3FABB7E7" w14:textId="77777777" w:rsidR="008C44E5" w:rsidRPr="008C44E5" w:rsidRDefault="008C44E5" w:rsidP="008C44E5">
      <w:pPr>
        <w:ind w:left="426"/>
        <w:rPr>
          <w:b/>
          <w:sz w:val="22"/>
          <w:u w:val="none"/>
          <w:lang w:eastAsia="lv-LV"/>
        </w:rPr>
      </w:pPr>
    </w:p>
    <w:p w14:paraId="39BAE8B8" w14:textId="77777777" w:rsidR="008C44E5" w:rsidRPr="008C44E5" w:rsidRDefault="008C44E5" w:rsidP="00F50BC3">
      <w:pPr>
        <w:numPr>
          <w:ilvl w:val="1"/>
          <w:numId w:val="45"/>
        </w:numPr>
        <w:tabs>
          <w:tab w:val="num" w:pos="567"/>
        </w:tabs>
        <w:spacing w:line="360" w:lineRule="auto"/>
        <w:ind w:left="567" w:hanging="567"/>
        <w:jc w:val="both"/>
        <w:rPr>
          <w:szCs w:val="24"/>
          <w:u w:val="none"/>
          <w:lang w:eastAsia="lv-LV"/>
        </w:rPr>
      </w:pPr>
      <w:r w:rsidRPr="008C44E5">
        <w:rPr>
          <w:szCs w:val="24"/>
          <w:u w:val="none"/>
          <w:lang w:eastAsia="lv-LV"/>
        </w:rPr>
        <w:t>Izsoles rezultātus var apstrīdēt Gulbenes novada pašvaldības domē 5 (piecu) darba dienu laikā no dienas, kad Izsoles komisija ir apstiprinājusi izsoles protokolu.</w:t>
      </w:r>
    </w:p>
    <w:p w14:paraId="527E9F7A" w14:textId="77777777" w:rsidR="008C44E5" w:rsidRPr="008C44E5" w:rsidRDefault="008C44E5" w:rsidP="008C44E5">
      <w:pPr>
        <w:ind w:left="567"/>
        <w:jc w:val="both"/>
        <w:rPr>
          <w:sz w:val="22"/>
          <w:u w:val="none"/>
          <w:lang w:eastAsia="lv-LV"/>
        </w:rPr>
      </w:pPr>
    </w:p>
    <w:p w14:paraId="5EB8F3D8" w14:textId="77777777" w:rsidR="008C44E5" w:rsidRPr="008C44E5" w:rsidRDefault="008C44E5" w:rsidP="00F50BC3">
      <w:pPr>
        <w:numPr>
          <w:ilvl w:val="0"/>
          <w:numId w:val="45"/>
        </w:numPr>
        <w:tabs>
          <w:tab w:val="num" w:pos="1777"/>
        </w:tabs>
        <w:ind w:left="426" w:hanging="426"/>
        <w:jc w:val="center"/>
        <w:rPr>
          <w:b/>
          <w:bCs/>
          <w:szCs w:val="24"/>
          <w:u w:val="none"/>
        </w:rPr>
      </w:pPr>
      <w:r w:rsidRPr="008C44E5">
        <w:rPr>
          <w:b/>
          <w:bCs/>
          <w:szCs w:val="24"/>
          <w:u w:val="none"/>
        </w:rPr>
        <w:t>Citi noteikumi</w:t>
      </w:r>
    </w:p>
    <w:p w14:paraId="786F8E37" w14:textId="77777777" w:rsidR="008C44E5" w:rsidRPr="008C44E5" w:rsidRDefault="008C44E5" w:rsidP="008C44E5">
      <w:pPr>
        <w:ind w:left="1777"/>
        <w:rPr>
          <w:b/>
          <w:bCs/>
          <w:sz w:val="22"/>
          <w:u w:val="none"/>
        </w:rPr>
      </w:pPr>
    </w:p>
    <w:p w14:paraId="6AAFD1A2" w14:textId="77777777" w:rsidR="008C44E5" w:rsidRPr="008C44E5" w:rsidRDefault="008C44E5" w:rsidP="00F50BC3">
      <w:pPr>
        <w:numPr>
          <w:ilvl w:val="1"/>
          <w:numId w:val="45"/>
        </w:numPr>
        <w:tabs>
          <w:tab w:val="num" w:pos="567"/>
        </w:tabs>
        <w:spacing w:line="360" w:lineRule="auto"/>
        <w:ind w:left="567" w:hanging="567"/>
        <w:contextualSpacing/>
        <w:jc w:val="both"/>
        <w:rPr>
          <w:szCs w:val="24"/>
          <w:u w:val="none"/>
        </w:rPr>
      </w:pPr>
      <w:r w:rsidRPr="008C44E5">
        <w:rPr>
          <w:szCs w:val="24"/>
          <w:u w:val="none"/>
          <w:lang w:eastAsia="lv-LV"/>
        </w:rPr>
        <w:t>Starp izsoles dalībniekiem aizliegta vienošanās, kas varētu ietekmēt izsoles rezultātus un gaitu.</w:t>
      </w:r>
    </w:p>
    <w:p w14:paraId="760A2537" w14:textId="77777777" w:rsidR="008C44E5" w:rsidRPr="008C44E5" w:rsidRDefault="008C44E5" w:rsidP="00F50BC3">
      <w:pPr>
        <w:numPr>
          <w:ilvl w:val="1"/>
          <w:numId w:val="45"/>
        </w:numPr>
        <w:tabs>
          <w:tab w:val="num" w:pos="567"/>
        </w:tabs>
        <w:spacing w:line="360" w:lineRule="auto"/>
        <w:ind w:left="567" w:hanging="567"/>
        <w:contextualSpacing/>
        <w:jc w:val="both"/>
        <w:rPr>
          <w:szCs w:val="24"/>
          <w:u w:val="none"/>
          <w:lang w:eastAsia="lv-LV"/>
        </w:rPr>
      </w:pPr>
      <w:r w:rsidRPr="008C44E5">
        <w:rPr>
          <w:szCs w:val="24"/>
          <w:u w:val="none"/>
          <w:lang w:eastAsia="lv-LV"/>
        </w:rPr>
        <w:lastRenderedPageBreak/>
        <w:t>Izsoles pretendenti piekrīt, ka Izsoles komisija veic personas datu apstrādi, pārbaudot sniegto ziņu patiesumu.</w:t>
      </w:r>
    </w:p>
    <w:p w14:paraId="7E42A85C" w14:textId="77777777" w:rsidR="008C44E5" w:rsidRPr="008C44E5" w:rsidRDefault="008C44E5" w:rsidP="00F50BC3">
      <w:pPr>
        <w:numPr>
          <w:ilvl w:val="1"/>
          <w:numId w:val="45"/>
        </w:numPr>
        <w:tabs>
          <w:tab w:val="num" w:pos="567"/>
        </w:tabs>
        <w:spacing w:line="360" w:lineRule="auto"/>
        <w:ind w:left="567" w:hanging="567"/>
        <w:contextualSpacing/>
        <w:jc w:val="both"/>
        <w:rPr>
          <w:szCs w:val="24"/>
          <w:u w:val="none"/>
        </w:rPr>
      </w:pPr>
      <w:r w:rsidRPr="008C44E5">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E30D24" w14:textId="77777777" w:rsidR="00203C2F" w:rsidRDefault="00203C2F" w:rsidP="000C7638">
      <w:pPr>
        <w:rPr>
          <w:color w:val="000000" w:themeColor="text1"/>
          <w:szCs w:val="24"/>
          <w:u w:val="none"/>
        </w:rPr>
      </w:pPr>
    </w:p>
    <w:p w14:paraId="3C7BF2AC"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7A198D18"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Raiņa iela 44 - 17, Gulbenē, Gulbenes novadā, trešās izsoles rīkošanu</w:t>
      </w:r>
    </w:p>
    <w:p w14:paraId="4146BF0A"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21BBD12"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29C7AEB" w14:textId="77777777" w:rsidR="00100829" w:rsidRPr="00575A1B" w:rsidRDefault="00100829" w:rsidP="00100829">
      <w:pPr>
        <w:rPr>
          <w:rFonts w:eastAsia="Calibri"/>
          <w:szCs w:val="24"/>
          <w:u w:val="none"/>
        </w:rPr>
      </w:pPr>
      <w:r>
        <w:rPr>
          <w:rFonts w:eastAsia="Calibri"/>
          <w:szCs w:val="24"/>
          <w:u w:val="none"/>
        </w:rPr>
        <w:t>DEBATĒS PIEDALĀS: nav</w:t>
      </w:r>
    </w:p>
    <w:p w14:paraId="682449E2" w14:textId="77777777" w:rsidR="00100829" w:rsidRDefault="00100829" w:rsidP="00100829">
      <w:pPr>
        <w:rPr>
          <w:rFonts w:eastAsia="Calibri"/>
          <w:color w:val="FF0000"/>
          <w:szCs w:val="24"/>
          <w:u w:val="none"/>
        </w:rPr>
      </w:pPr>
    </w:p>
    <w:p w14:paraId="53334C00" w14:textId="77777777" w:rsidR="00100829" w:rsidRDefault="00100829" w:rsidP="00100829">
      <w:pPr>
        <w:spacing w:line="360" w:lineRule="auto"/>
        <w:ind w:firstLine="567"/>
        <w:jc w:val="both"/>
        <w:rPr>
          <w:u w:val="none"/>
        </w:rPr>
      </w:pPr>
      <w:r>
        <w:rPr>
          <w:u w:val="none"/>
        </w:rPr>
        <w:t>Apvienotā Attīstības un tautsaimniecības komiteja un Finanšu komiteja atklāti balsojot:</w:t>
      </w:r>
    </w:p>
    <w:p w14:paraId="71F7813A" w14:textId="77777777" w:rsidR="00100829" w:rsidRDefault="00100829" w:rsidP="00100829">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3F25771F" w14:textId="77777777" w:rsidR="00100829" w:rsidRDefault="00100829" w:rsidP="0010082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26C4379" w14:textId="77777777" w:rsidR="008C44E5" w:rsidRPr="008C44E5" w:rsidRDefault="008C44E5" w:rsidP="008C44E5">
      <w:pPr>
        <w:jc w:val="center"/>
        <w:rPr>
          <w:b/>
          <w:snapToGrid w:val="0"/>
          <w:szCs w:val="24"/>
          <w:u w:val="none"/>
        </w:rPr>
      </w:pPr>
      <w:r w:rsidRPr="008C44E5">
        <w:rPr>
          <w:b/>
          <w:snapToGrid w:val="0"/>
          <w:szCs w:val="24"/>
          <w:u w:val="none"/>
        </w:rPr>
        <w:t xml:space="preserve">Par </w:t>
      </w:r>
      <w:r w:rsidRPr="008C44E5">
        <w:rPr>
          <w:b/>
          <w:bCs/>
          <w:noProof/>
          <w:snapToGrid w:val="0"/>
          <w:szCs w:val="20"/>
          <w:u w:val="none"/>
        </w:rPr>
        <w:t>dzīvokļa īpašuma Raiņa iela 44 - 17, Gulbenē, Gulbenes novadā</w:t>
      </w:r>
      <w:r w:rsidRPr="008C44E5">
        <w:rPr>
          <w:b/>
          <w:bCs/>
          <w:noProof/>
          <w:snapToGrid w:val="0"/>
          <w:szCs w:val="24"/>
          <w:u w:val="none"/>
        </w:rPr>
        <w:t>,</w:t>
      </w:r>
    </w:p>
    <w:p w14:paraId="2E6540BD" w14:textId="77777777" w:rsidR="008C44E5" w:rsidRPr="008C44E5" w:rsidRDefault="008C44E5" w:rsidP="008C44E5">
      <w:pPr>
        <w:jc w:val="center"/>
        <w:rPr>
          <w:snapToGrid w:val="0"/>
          <w:szCs w:val="24"/>
          <w:u w:val="none"/>
        </w:rPr>
      </w:pPr>
      <w:r w:rsidRPr="008C44E5">
        <w:rPr>
          <w:b/>
          <w:snapToGrid w:val="0"/>
          <w:szCs w:val="20"/>
          <w:u w:val="none"/>
        </w:rPr>
        <w:t>trešās izsoles rīkošanu</w:t>
      </w:r>
    </w:p>
    <w:p w14:paraId="7D716CF2" w14:textId="77777777" w:rsidR="008C44E5" w:rsidRPr="008C44E5" w:rsidRDefault="008C44E5" w:rsidP="008C44E5">
      <w:pPr>
        <w:widowControl w:val="0"/>
        <w:spacing w:before="120" w:line="360" w:lineRule="auto"/>
        <w:ind w:firstLine="567"/>
        <w:jc w:val="both"/>
        <w:rPr>
          <w:szCs w:val="24"/>
          <w:u w:val="none"/>
          <w:lang w:eastAsia="lv-LV"/>
        </w:rPr>
      </w:pPr>
      <w:r w:rsidRPr="008C44E5">
        <w:rPr>
          <w:szCs w:val="24"/>
          <w:u w:val="none"/>
          <w:lang w:eastAsia="lv-LV"/>
        </w:rPr>
        <w:t xml:space="preserve">Gulbenes novada pašvaldības dome 2025.gada 28.augustā pieņēma lēmumu Nr. GND/2025/604 “Par dzīvokļa īpašuma Raiņa iela 44 - 17, Gulbenē, Gulbenes novadā, otrās izsoles rīkošanu” (protokols Nr. 20; 23.p.), ar kuru nolēma rīkot Gulbenes novada pašvaldībai piederošā dzīvokļa īpašuma Raiņa iela 44 - 17, Gulbenē, Gulbenes novadā, kadastra numurs 5001 900 2711, kas sastāv divu istabu dzīvokļa ar platību 40,5 </w:t>
      </w:r>
      <w:proofErr w:type="spellStart"/>
      <w:r w:rsidRPr="008C44E5">
        <w:rPr>
          <w:szCs w:val="24"/>
          <w:u w:val="none"/>
          <w:lang w:eastAsia="lv-LV"/>
        </w:rPr>
        <w:t>kv.m</w:t>
      </w:r>
      <w:proofErr w:type="spellEnd"/>
      <w:r w:rsidRPr="008C44E5">
        <w:rPr>
          <w:szCs w:val="24"/>
          <w:u w:val="none"/>
          <w:lang w:eastAsia="lv-LV"/>
        </w:rPr>
        <w:t xml:space="preserve">. (telpu grupas ar kadastra apzīmējumu 50010080034001017), un pie tā piederošajām kopīpašuma 404/7457 domājamajām daļām no daudzdzīvokļu ēkas (būves kadastra apzīmējums 50010080034001), un 404/7457 domājamajām daļām no zemes ar kadastra apzīmējumu 50010080034 (turpmāk – Dzīvokļa īpašums), otro izsoli, apstiprināt izsoles noteikumus un nosacīto cenu. Otrās izsoles apstiprinātā nosacītā cena (izsoles sākumcena) 9360 EUR (deviņi tūkstoši trīs simti sešdesmit </w:t>
      </w:r>
      <w:proofErr w:type="spellStart"/>
      <w:r w:rsidRPr="008C44E5">
        <w:rPr>
          <w:i/>
          <w:iCs/>
          <w:szCs w:val="24"/>
          <w:u w:val="none"/>
          <w:lang w:eastAsia="lv-LV"/>
        </w:rPr>
        <w:t>euro</w:t>
      </w:r>
      <w:proofErr w:type="spellEnd"/>
      <w:r w:rsidRPr="008C44E5">
        <w:rPr>
          <w:szCs w:val="24"/>
          <w:u w:val="none"/>
          <w:lang w:eastAsia="lv-LV"/>
        </w:rPr>
        <w:t>). Uz 2025.gada 2.oktobrī rīkoto izsoli (otrā izsole) nepieteicās neviens pretendents.</w:t>
      </w:r>
    </w:p>
    <w:p w14:paraId="036D7B66"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1A23B8B8"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 xml:space="preserve">Gulbenes novada pašvaldības īpašuma novērtēšanas un izsoļu komisija izvērtējot situāciju, iesaka rīkot trešo izsoli ar augšupejošu soli un noteikt trešās izsoles sākumcenu 4700 EUR (četri tūkstoši septiņi simti </w:t>
      </w:r>
      <w:proofErr w:type="spellStart"/>
      <w:r w:rsidRPr="008C44E5">
        <w:rPr>
          <w:i/>
          <w:szCs w:val="24"/>
          <w:u w:val="none"/>
          <w:lang w:eastAsia="lv-LV"/>
        </w:rPr>
        <w:t>euro</w:t>
      </w:r>
      <w:proofErr w:type="spellEnd"/>
      <w:r w:rsidRPr="008C44E5">
        <w:rPr>
          <w:szCs w:val="24"/>
          <w:u w:val="none"/>
          <w:lang w:eastAsia="lv-LV"/>
        </w:rPr>
        <w:t>).</w:t>
      </w:r>
    </w:p>
    <w:p w14:paraId="67723B51" w14:textId="77777777" w:rsidR="008C44E5" w:rsidRPr="008C44E5" w:rsidRDefault="008C44E5" w:rsidP="008C44E5">
      <w:pPr>
        <w:widowControl w:val="0"/>
        <w:spacing w:line="360" w:lineRule="auto"/>
        <w:ind w:firstLine="567"/>
        <w:jc w:val="both"/>
        <w:rPr>
          <w:szCs w:val="24"/>
          <w:u w:val="none"/>
          <w:lang w:eastAsia="lv-LV"/>
        </w:rPr>
      </w:pPr>
      <w:r w:rsidRPr="008C44E5">
        <w:rPr>
          <w:szCs w:val="24"/>
          <w:u w:val="none"/>
          <w:lang w:eastAsia="lv-LV"/>
        </w:rPr>
        <w:lastRenderedPageBreak/>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8C44E5">
        <w:rPr>
          <w:rFonts w:ascii="Arial" w:hAnsi="Arial" w:cs="Arial"/>
          <w:sz w:val="22"/>
          <w:u w:val="none"/>
          <w:lang w:eastAsia="lv-LV"/>
        </w:rPr>
        <w:t xml:space="preserve"> </w:t>
      </w:r>
      <w:r w:rsidRPr="008C44E5">
        <w:rPr>
          <w:szCs w:val="24"/>
          <w:u w:val="none"/>
          <w:lang w:eastAsia="lv-LV"/>
        </w:rPr>
        <w:t xml:space="preserve">ka tikai domes kompetencē ir pieņemt lēmumus citos ārējos normatīvajos aktos paredzētajos gadījumos. </w:t>
      </w:r>
    </w:p>
    <w:p w14:paraId="245A6F6A" w14:textId="77777777" w:rsidR="008C44E5" w:rsidRPr="008C44E5" w:rsidRDefault="008C44E5" w:rsidP="008C44E5">
      <w:pPr>
        <w:widowControl w:val="0"/>
        <w:spacing w:line="360" w:lineRule="auto"/>
        <w:ind w:firstLine="567"/>
        <w:jc w:val="both"/>
        <w:rPr>
          <w:szCs w:val="24"/>
          <w:u w:val="none"/>
          <w:lang w:eastAsia="lv-LV"/>
        </w:rPr>
      </w:pPr>
      <w:r w:rsidRPr="008C44E5">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8C44E5">
        <w:rPr>
          <w:szCs w:val="24"/>
          <w:u w:val="none"/>
          <w:lang w:eastAsia="lv-LV"/>
        </w:rPr>
        <w:t>citstarp</w:t>
      </w:r>
      <w:proofErr w:type="spellEnd"/>
      <w:r w:rsidRPr="008C44E5">
        <w:rPr>
          <w:szCs w:val="24"/>
          <w:u w:val="none"/>
          <w:lang w:eastAsia="lv-LV"/>
        </w:rPr>
        <w:t xml:space="preserve"> nosaka, ka publisku personu mantas atsavināšanas pamatveids ir mantas pārdošana izsolē. </w:t>
      </w:r>
    </w:p>
    <w:p w14:paraId="3C70F8F2"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Šā likuma 15.pants nosaka, ka izsole var būt mutiska, rakstiska, jaukta (mutiska un rakstiska) vai elektroniska. Izsole var būt ar augšupejošu vai lejupejošu soli.</w:t>
      </w:r>
    </w:p>
    <w:p w14:paraId="550B21AC"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 xml:space="preserve">Šā likuma 10.pants </w:t>
      </w:r>
      <w:proofErr w:type="spellStart"/>
      <w:r w:rsidRPr="008C44E5">
        <w:rPr>
          <w:szCs w:val="24"/>
          <w:u w:val="none"/>
          <w:lang w:eastAsia="lv-LV"/>
        </w:rPr>
        <w:t>citstarp</w:t>
      </w:r>
      <w:proofErr w:type="spellEnd"/>
      <w:r w:rsidRPr="008C44E5">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2717A172" w14:textId="77777777" w:rsidR="008C44E5" w:rsidRPr="008C44E5" w:rsidRDefault="008C44E5" w:rsidP="008C44E5">
      <w:pPr>
        <w:spacing w:line="360" w:lineRule="auto"/>
        <w:ind w:firstLine="567"/>
        <w:jc w:val="both"/>
        <w:rPr>
          <w:rFonts w:eastAsia="Calibri"/>
          <w:szCs w:val="24"/>
          <w:u w:val="none"/>
          <w:lang w:eastAsia="lv-LV"/>
        </w:rPr>
      </w:pPr>
      <w:r w:rsidRPr="008C44E5">
        <w:rPr>
          <w:szCs w:val="24"/>
          <w:u w:val="none"/>
          <w:lang w:eastAsia="lv-LV"/>
        </w:rPr>
        <w:t xml:space="preserve">Ņemot vērā Gulbenes novada pašvaldības īpašuma novērtēšanas un izsoļu komisijas 2025.gada 2.oktobra sēdes lēmumu “Par dzīvokļa īpašuma Raiņa iela 44 - 17, Gulbenē, Gulbenes novadā, trešās izsoles sākumcenas noteikšanu” (protokols Nr. GND/2.7.2/25/22 (7.§)), pamatojoties uz Pašvaldību likuma 10.panta pirmās daļas 16. un 21.punktu, Publiskas personas mantas atsavināšanas likuma 3.panta pirmās daļas 1.punktu, 10.pantu, 15.pantu, 32.panta otrās daļas 1.punkts, </w:t>
      </w:r>
      <w:r w:rsidRPr="008C44E5">
        <w:rPr>
          <w:rFonts w:eastAsia="Calibri"/>
          <w:szCs w:val="24"/>
          <w:u w:val="none"/>
          <w:lang w:eastAsia="lv-LV"/>
        </w:rPr>
        <w:t>un ņemot vērā Attīstības un tautsaimniecības komitejas ieteikumu un Finanšu komitejas ieteikumu, atklāti balsojot ar balsīm “Par” ( ), “Pret” – , “Atturas” – , “Nepiedalās” – , Gulbenes novada pašvaldības dome NOLEMJ:</w:t>
      </w:r>
    </w:p>
    <w:p w14:paraId="509963B6" w14:textId="4509D14D" w:rsidR="008C44E5" w:rsidRPr="00F50BC3" w:rsidRDefault="008C44E5" w:rsidP="00F50BC3">
      <w:pPr>
        <w:pStyle w:val="Sarakstarindkopa"/>
        <w:widowControl w:val="0"/>
        <w:numPr>
          <w:ilvl w:val="0"/>
          <w:numId w:val="46"/>
        </w:numPr>
        <w:tabs>
          <w:tab w:val="left" w:pos="851"/>
        </w:tabs>
        <w:spacing w:line="360" w:lineRule="auto"/>
        <w:ind w:left="0" w:firstLine="567"/>
        <w:jc w:val="both"/>
        <w:rPr>
          <w:szCs w:val="24"/>
          <w:u w:val="none"/>
          <w:lang w:eastAsia="lv-LV"/>
        </w:rPr>
      </w:pPr>
      <w:r w:rsidRPr="00F50BC3">
        <w:rPr>
          <w:szCs w:val="24"/>
          <w:u w:val="none"/>
          <w:lang w:eastAsia="lv-LV"/>
        </w:rPr>
        <w:t xml:space="preserve">ATZĪT 2025.gada 2.oktobrī rīkoto Gulbenes novada pašvaldībai piederošā dzīvokļa īpašuma Raiņa iela 44 - 17, Gulbenē, Gulbenes novadā, kadastra numurs 5001 900 2711, kas sastāv divu istabu dzīvokļa ar platību 40,5 </w:t>
      </w:r>
      <w:proofErr w:type="spellStart"/>
      <w:r w:rsidRPr="00F50BC3">
        <w:rPr>
          <w:szCs w:val="24"/>
          <w:u w:val="none"/>
          <w:lang w:eastAsia="lv-LV"/>
        </w:rPr>
        <w:t>kv.m</w:t>
      </w:r>
      <w:proofErr w:type="spellEnd"/>
      <w:r w:rsidRPr="00F50BC3">
        <w:rPr>
          <w:szCs w:val="24"/>
          <w:u w:val="none"/>
          <w:lang w:eastAsia="lv-LV"/>
        </w:rPr>
        <w:t>. (telpu grupas ar kadastra apzīmējumu 50010080034001017), un pie tā piederošajām kopīpašuma 404/7457 domājamajām daļām no daudzdzīvokļu ēkas (būves kadastra apzīmējums 50010080034001), un 404/7457 domājamajām daļām no zemes ar kadastra apzīmējumu 50010080034, otro izsoli par nesekmīgu.</w:t>
      </w:r>
    </w:p>
    <w:p w14:paraId="27931A08" w14:textId="77777777" w:rsidR="008C44E5" w:rsidRPr="008C44E5" w:rsidRDefault="008C44E5" w:rsidP="00F50BC3">
      <w:pPr>
        <w:widowControl w:val="0"/>
        <w:numPr>
          <w:ilvl w:val="0"/>
          <w:numId w:val="46"/>
        </w:numPr>
        <w:tabs>
          <w:tab w:val="left" w:pos="851"/>
        </w:tabs>
        <w:spacing w:line="360" w:lineRule="auto"/>
        <w:ind w:left="0" w:firstLine="567"/>
        <w:contextualSpacing/>
        <w:jc w:val="both"/>
        <w:rPr>
          <w:szCs w:val="24"/>
          <w:u w:val="none"/>
          <w:lang w:eastAsia="lv-LV"/>
        </w:rPr>
      </w:pPr>
      <w:r w:rsidRPr="008C44E5">
        <w:rPr>
          <w:szCs w:val="24"/>
          <w:u w:val="none"/>
          <w:lang w:eastAsia="lv-LV"/>
        </w:rPr>
        <w:t>RĪKOT šā lēmuma 1.punktā minētā Gulbenes novada pašvaldībai piederošā dzīvokļa īpašuma trešo izsoli.</w:t>
      </w:r>
    </w:p>
    <w:p w14:paraId="515A615F" w14:textId="77777777" w:rsidR="008C44E5" w:rsidRPr="008C44E5" w:rsidRDefault="008C44E5" w:rsidP="00F50BC3">
      <w:pPr>
        <w:widowControl w:val="0"/>
        <w:numPr>
          <w:ilvl w:val="0"/>
          <w:numId w:val="46"/>
        </w:numPr>
        <w:tabs>
          <w:tab w:val="left" w:pos="851"/>
        </w:tabs>
        <w:spacing w:line="360" w:lineRule="auto"/>
        <w:ind w:left="0" w:firstLine="567"/>
        <w:contextualSpacing/>
        <w:jc w:val="both"/>
        <w:rPr>
          <w:szCs w:val="24"/>
          <w:u w:val="none"/>
          <w:lang w:eastAsia="lv-LV"/>
        </w:rPr>
      </w:pPr>
      <w:r w:rsidRPr="008C44E5">
        <w:rPr>
          <w:szCs w:val="24"/>
          <w:u w:val="none"/>
          <w:lang w:eastAsia="lv-LV"/>
        </w:rPr>
        <w:t xml:space="preserve">APSTIPRINĀT šā lēmuma 1.punktā minētā dzīvokļa īpašuma trešās izsoles sākumcenu 4700 EUR (četri tūkstoši septiņi simti </w:t>
      </w:r>
      <w:proofErr w:type="spellStart"/>
      <w:r w:rsidRPr="008C44E5">
        <w:rPr>
          <w:i/>
          <w:szCs w:val="24"/>
          <w:u w:val="none"/>
          <w:lang w:eastAsia="lv-LV"/>
        </w:rPr>
        <w:t>euro</w:t>
      </w:r>
      <w:proofErr w:type="spellEnd"/>
      <w:r w:rsidRPr="008C44E5">
        <w:rPr>
          <w:szCs w:val="24"/>
          <w:u w:val="none"/>
          <w:lang w:eastAsia="lv-LV"/>
        </w:rPr>
        <w:t>).</w:t>
      </w:r>
    </w:p>
    <w:p w14:paraId="135669C2" w14:textId="77777777" w:rsidR="008C44E5" w:rsidRPr="008C44E5" w:rsidRDefault="008C44E5" w:rsidP="00F50BC3">
      <w:pPr>
        <w:widowControl w:val="0"/>
        <w:numPr>
          <w:ilvl w:val="0"/>
          <w:numId w:val="46"/>
        </w:numPr>
        <w:tabs>
          <w:tab w:val="left" w:pos="851"/>
        </w:tabs>
        <w:spacing w:line="360" w:lineRule="auto"/>
        <w:ind w:left="0" w:firstLine="567"/>
        <w:contextualSpacing/>
        <w:jc w:val="both"/>
        <w:rPr>
          <w:szCs w:val="24"/>
          <w:u w:val="none"/>
          <w:lang w:eastAsia="lv-LV"/>
        </w:rPr>
      </w:pPr>
      <w:r w:rsidRPr="008C44E5">
        <w:rPr>
          <w:szCs w:val="24"/>
          <w:u w:val="none"/>
          <w:lang w:eastAsia="lv-LV"/>
        </w:rPr>
        <w:t xml:space="preserve">APSTIPRINĀT šā lēmuma 1.punktā minētā dzīvokļa īpašuma trešās izsoles noteikumus </w:t>
      </w:r>
      <w:r w:rsidRPr="008C44E5">
        <w:rPr>
          <w:szCs w:val="24"/>
          <w:u w:val="none"/>
          <w:lang w:eastAsia="lv-LV"/>
        </w:rPr>
        <w:lastRenderedPageBreak/>
        <w:t>(pielikums), kas ir šī lēmuma neatņemama sastāvdaļa.</w:t>
      </w:r>
    </w:p>
    <w:p w14:paraId="7523EEB2" w14:textId="77777777" w:rsidR="008C44E5" w:rsidRPr="008C44E5" w:rsidRDefault="008C44E5" w:rsidP="00F50BC3">
      <w:pPr>
        <w:widowControl w:val="0"/>
        <w:numPr>
          <w:ilvl w:val="0"/>
          <w:numId w:val="46"/>
        </w:numPr>
        <w:tabs>
          <w:tab w:val="left" w:pos="851"/>
        </w:tabs>
        <w:spacing w:line="360" w:lineRule="auto"/>
        <w:ind w:left="0" w:firstLine="567"/>
        <w:contextualSpacing/>
        <w:jc w:val="both"/>
        <w:rPr>
          <w:szCs w:val="24"/>
          <w:u w:val="none"/>
          <w:lang w:eastAsia="lv-LV"/>
        </w:rPr>
      </w:pPr>
      <w:r w:rsidRPr="008C44E5">
        <w:rPr>
          <w:szCs w:val="24"/>
          <w:u w:val="none"/>
          <w:lang w:eastAsia="lv-LV"/>
        </w:rPr>
        <w:t>UZDOT Gulbenes novada pašvaldības īpašuma novērtēšanas un izsoļu komisijai rīkot šā lēmuma 1.punktā minētā dzīvokļa īpašuma trešo izsoli.</w:t>
      </w:r>
    </w:p>
    <w:p w14:paraId="7E891DD8" w14:textId="77777777" w:rsidR="008C44E5" w:rsidRPr="008C44E5" w:rsidRDefault="008C44E5" w:rsidP="00F50BC3">
      <w:pPr>
        <w:widowControl w:val="0"/>
        <w:numPr>
          <w:ilvl w:val="0"/>
          <w:numId w:val="46"/>
        </w:numPr>
        <w:tabs>
          <w:tab w:val="left" w:pos="851"/>
        </w:tabs>
        <w:spacing w:line="360" w:lineRule="auto"/>
        <w:ind w:left="0" w:firstLine="567"/>
        <w:contextualSpacing/>
        <w:jc w:val="both"/>
        <w:rPr>
          <w:szCs w:val="24"/>
          <w:u w:val="none"/>
          <w:lang w:eastAsia="lv-LV"/>
        </w:rPr>
      </w:pPr>
      <w:r w:rsidRPr="008C44E5">
        <w:rPr>
          <w:szCs w:val="24"/>
          <w:u w:val="none"/>
          <w:lang w:eastAsia="lv-LV"/>
        </w:rPr>
        <w:t>Lēmuma izpildes kontroli veikt Gulbenes novada pašvaldības izpilddirektoram.</w:t>
      </w:r>
    </w:p>
    <w:p w14:paraId="6D4AD8FC" w14:textId="77777777" w:rsidR="008C44E5" w:rsidRPr="008C44E5" w:rsidRDefault="008C44E5" w:rsidP="008C44E5">
      <w:pPr>
        <w:widowControl w:val="0"/>
        <w:tabs>
          <w:tab w:val="left" w:pos="851"/>
        </w:tabs>
        <w:spacing w:line="360" w:lineRule="auto"/>
        <w:ind w:left="567"/>
        <w:contextualSpacing/>
        <w:jc w:val="both"/>
        <w:rPr>
          <w:szCs w:val="24"/>
          <w:u w:val="none"/>
          <w:lang w:eastAsia="lv-LV"/>
        </w:rPr>
      </w:pPr>
    </w:p>
    <w:p w14:paraId="6B731C94" w14:textId="77777777" w:rsidR="008C44E5" w:rsidRPr="008C44E5" w:rsidRDefault="008C44E5" w:rsidP="008C44E5">
      <w:pPr>
        <w:tabs>
          <w:tab w:val="left" w:pos="7230"/>
        </w:tabs>
        <w:spacing w:line="360" w:lineRule="auto"/>
        <w:jc w:val="both"/>
        <w:rPr>
          <w:sz w:val="8"/>
          <w:szCs w:val="8"/>
          <w:u w:val="none"/>
          <w:lang w:eastAsia="lv-LV"/>
        </w:rPr>
      </w:pPr>
    </w:p>
    <w:p w14:paraId="6842040D" w14:textId="346B828B" w:rsidR="008C44E5" w:rsidRPr="008C44E5" w:rsidRDefault="008C44E5" w:rsidP="008C44E5">
      <w:pPr>
        <w:spacing w:after="160" w:line="259" w:lineRule="auto"/>
        <w:jc w:val="right"/>
        <w:rPr>
          <w:szCs w:val="24"/>
          <w:u w:val="none"/>
          <w:lang w:eastAsia="lv-LV"/>
        </w:rPr>
      </w:pPr>
      <w:r w:rsidRPr="008C44E5">
        <w:rPr>
          <w:szCs w:val="24"/>
          <w:u w:val="none"/>
          <w:lang w:eastAsia="lv-LV"/>
        </w:rPr>
        <w:t>Pielikums 30.10.2025. Gulbenes novada pašvaldības domes lēmumam Nr. GND/2025/</w:t>
      </w:r>
    </w:p>
    <w:p w14:paraId="47A25BC3" w14:textId="77777777" w:rsidR="008C44E5" w:rsidRPr="008C44E5" w:rsidRDefault="008C44E5" w:rsidP="008C44E5">
      <w:pPr>
        <w:jc w:val="center"/>
        <w:rPr>
          <w:b/>
          <w:caps/>
          <w:szCs w:val="24"/>
          <w:u w:val="none"/>
          <w:lang w:eastAsia="lv-LV"/>
        </w:rPr>
      </w:pPr>
      <w:r w:rsidRPr="008C44E5">
        <w:rPr>
          <w:b/>
          <w:caps/>
          <w:szCs w:val="24"/>
          <w:u w:val="none"/>
          <w:lang w:eastAsia="lv-LV"/>
        </w:rPr>
        <w:t>Gulbenes novada pašvaldības dzīvokļa īpašuma</w:t>
      </w:r>
    </w:p>
    <w:p w14:paraId="3AA7170A" w14:textId="77777777" w:rsidR="008C44E5" w:rsidRPr="008C44E5" w:rsidRDefault="008C44E5" w:rsidP="008C44E5">
      <w:pPr>
        <w:jc w:val="center"/>
        <w:rPr>
          <w:b/>
          <w:caps/>
          <w:szCs w:val="24"/>
          <w:u w:val="none"/>
          <w:lang w:eastAsia="lv-LV"/>
        </w:rPr>
      </w:pPr>
      <w:r w:rsidRPr="008C44E5">
        <w:rPr>
          <w:b/>
          <w:caps/>
          <w:szCs w:val="24"/>
          <w:u w:val="none"/>
          <w:lang w:eastAsia="lv-LV"/>
        </w:rPr>
        <w:t>raiņa iela 44 - 17, gulbenē, GULBENES NOVADĀ,</w:t>
      </w:r>
    </w:p>
    <w:p w14:paraId="372BB43F" w14:textId="77777777" w:rsidR="008C44E5" w:rsidRPr="008C44E5" w:rsidRDefault="008C44E5" w:rsidP="008C44E5">
      <w:pPr>
        <w:jc w:val="center"/>
        <w:rPr>
          <w:b/>
          <w:szCs w:val="24"/>
          <w:u w:val="none"/>
          <w:lang w:eastAsia="lv-LV"/>
        </w:rPr>
      </w:pPr>
      <w:r w:rsidRPr="008C44E5">
        <w:rPr>
          <w:b/>
          <w:szCs w:val="24"/>
          <w:u w:val="none"/>
          <w:lang w:eastAsia="lv-LV"/>
        </w:rPr>
        <w:t>TREŠĀS IZSOLES NOTEIKUMI</w:t>
      </w:r>
    </w:p>
    <w:p w14:paraId="22AEB805" w14:textId="77777777" w:rsidR="008C44E5" w:rsidRPr="008C44E5" w:rsidRDefault="008C44E5" w:rsidP="008C44E5">
      <w:pPr>
        <w:jc w:val="center"/>
        <w:rPr>
          <w:b/>
          <w:szCs w:val="24"/>
          <w:u w:val="none"/>
          <w:lang w:eastAsia="lv-LV"/>
        </w:rPr>
      </w:pPr>
    </w:p>
    <w:p w14:paraId="23D65735" w14:textId="77777777" w:rsidR="008C44E5" w:rsidRPr="008C44E5" w:rsidRDefault="008C44E5" w:rsidP="008C44E5">
      <w:pPr>
        <w:tabs>
          <w:tab w:val="left" w:pos="0"/>
          <w:tab w:val="left" w:pos="426"/>
          <w:tab w:val="left" w:pos="709"/>
        </w:tabs>
        <w:ind w:right="45"/>
        <w:jc w:val="center"/>
        <w:rPr>
          <w:b/>
          <w:szCs w:val="24"/>
          <w:u w:val="none"/>
        </w:rPr>
      </w:pPr>
      <w:r w:rsidRPr="008C44E5">
        <w:rPr>
          <w:b/>
          <w:szCs w:val="24"/>
          <w:u w:val="none"/>
        </w:rPr>
        <w:t>1. Vispārīgie noteikumi</w:t>
      </w:r>
    </w:p>
    <w:p w14:paraId="70DC595A" w14:textId="77777777" w:rsidR="008C44E5" w:rsidRPr="008C44E5" w:rsidRDefault="008C44E5" w:rsidP="008C44E5">
      <w:pPr>
        <w:tabs>
          <w:tab w:val="left" w:pos="0"/>
          <w:tab w:val="left" w:pos="426"/>
          <w:tab w:val="left" w:pos="709"/>
        </w:tabs>
        <w:ind w:right="45"/>
        <w:jc w:val="center"/>
        <w:rPr>
          <w:b/>
          <w:szCs w:val="24"/>
          <w:u w:val="none"/>
        </w:rPr>
      </w:pPr>
    </w:p>
    <w:p w14:paraId="505CCE60" w14:textId="77777777" w:rsidR="008C44E5" w:rsidRPr="008C44E5" w:rsidRDefault="008C44E5" w:rsidP="008C44E5">
      <w:pPr>
        <w:tabs>
          <w:tab w:val="left" w:pos="567"/>
        </w:tabs>
        <w:spacing w:line="360" w:lineRule="auto"/>
        <w:ind w:left="567" w:right="-1" w:hanging="567"/>
        <w:jc w:val="both"/>
        <w:rPr>
          <w:szCs w:val="24"/>
          <w:u w:val="none"/>
          <w:lang w:eastAsia="lv-LV"/>
        </w:rPr>
      </w:pPr>
      <w:r w:rsidRPr="008C44E5">
        <w:rPr>
          <w:szCs w:val="24"/>
          <w:u w:val="none"/>
        </w:rPr>
        <w:t xml:space="preserve">1.1. </w:t>
      </w:r>
      <w:r w:rsidRPr="008C44E5">
        <w:rPr>
          <w:szCs w:val="24"/>
          <w:u w:val="none"/>
        </w:rPr>
        <w:tab/>
      </w:r>
      <w:r w:rsidRPr="008C44E5">
        <w:rPr>
          <w:szCs w:val="24"/>
          <w:u w:val="none"/>
          <w:lang w:eastAsia="lv-LV"/>
        </w:rPr>
        <w:t xml:space="preserve">Šie noteikumi nosaka kārtību, kādā tiek rīkota trešā mutiskā atklātā izsole ar augšupejošu soli Gulbenes novada pašvaldības </w:t>
      </w:r>
      <w:r w:rsidRPr="008C44E5">
        <w:rPr>
          <w:rFonts w:eastAsia="SimSun"/>
          <w:szCs w:val="24"/>
          <w:u w:val="none"/>
          <w:lang w:eastAsia="zh-CN" w:bidi="hi-IN"/>
        </w:rPr>
        <w:t xml:space="preserve">dzīvokļa īpašuma </w:t>
      </w:r>
      <w:r w:rsidRPr="008C44E5">
        <w:rPr>
          <w:szCs w:val="24"/>
          <w:u w:val="none"/>
          <w:lang w:eastAsia="lv-LV"/>
        </w:rPr>
        <w:t xml:space="preserve">Raiņa iela 44 - 17, Gulbenē, Gulbenes novadā, kadastra numurs 5001 900 2711 (turpmāk – Objekts), pircēja noteikšanai. </w:t>
      </w:r>
    </w:p>
    <w:p w14:paraId="13661C4F" w14:textId="77777777" w:rsidR="008C44E5" w:rsidRPr="008C44E5" w:rsidRDefault="008C44E5" w:rsidP="008C44E5">
      <w:pPr>
        <w:tabs>
          <w:tab w:val="left" w:pos="567"/>
        </w:tabs>
        <w:spacing w:line="360" w:lineRule="auto"/>
        <w:ind w:left="567" w:right="-1" w:hanging="567"/>
        <w:jc w:val="both"/>
        <w:rPr>
          <w:szCs w:val="24"/>
          <w:u w:val="none"/>
          <w:lang w:eastAsia="lv-LV"/>
        </w:rPr>
      </w:pPr>
      <w:r w:rsidRPr="008C44E5">
        <w:rPr>
          <w:szCs w:val="24"/>
          <w:u w:val="none"/>
          <w:lang w:eastAsia="lv-LV"/>
        </w:rPr>
        <w:t xml:space="preserve">1.2. </w:t>
      </w:r>
      <w:r w:rsidRPr="008C44E5">
        <w:rPr>
          <w:szCs w:val="24"/>
          <w:u w:val="none"/>
          <w:lang w:eastAsia="lv-LV"/>
        </w:rPr>
        <w:tab/>
        <w:t>Izsole notiek ievērojot Pašvaldību likumu, Publiskas personas mantas atsavināšanas likumu un šos izsoles noteikumus.</w:t>
      </w:r>
    </w:p>
    <w:p w14:paraId="4F58B799" w14:textId="77777777" w:rsidR="008C44E5" w:rsidRPr="008C44E5" w:rsidRDefault="008C44E5" w:rsidP="008C44E5">
      <w:pPr>
        <w:tabs>
          <w:tab w:val="left" w:pos="426"/>
          <w:tab w:val="left" w:pos="567"/>
        </w:tabs>
        <w:spacing w:line="360" w:lineRule="auto"/>
        <w:ind w:left="567" w:right="-1" w:hanging="567"/>
        <w:jc w:val="both"/>
        <w:rPr>
          <w:szCs w:val="24"/>
          <w:u w:val="none"/>
          <w:lang w:val="da-DK" w:eastAsia="lv-LV"/>
        </w:rPr>
      </w:pPr>
      <w:r w:rsidRPr="008C44E5">
        <w:rPr>
          <w:szCs w:val="24"/>
          <w:u w:val="none"/>
          <w:lang w:eastAsia="lv-LV"/>
        </w:rPr>
        <w:t>1.3.</w:t>
      </w:r>
      <w:r w:rsidRPr="008C44E5">
        <w:rPr>
          <w:szCs w:val="24"/>
          <w:u w:val="none"/>
          <w:lang w:eastAsia="lv-LV"/>
        </w:rPr>
        <w:tab/>
      </w:r>
      <w:r w:rsidRPr="008C44E5">
        <w:rPr>
          <w:szCs w:val="24"/>
          <w:u w:val="none"/>
          <w:lang w:eastAsia="lv-LV"/>
        </w:rPr>
        <w:tab/>
        <w:t>Objekta izsoli rīko Gulbenes novada pašvaldības domes izveidotā Gulbenes novada pašvaldības īpašuma novērtēšanas un izsoļu komisija (turpmāk – Izsoles komisija).</w:t>
      </w:r>
    </w:p>
    <w:p w14:paraId="19884B91" w14:textId="77777777" w:rsidR="008C44E5" w:rsidRPr="008C44E5" w:rsidRDefault="008C44E5" w:rsidP="008C44E5">
      <w:pPr>
        <w:tabs>
          <w:tab w:val="left" w:pos="567"/>
        </w:tabs>
        <w:spacing w:line="360" w:lineRule="auto"/>
        <w:ind w:left="567" w:hanging="567"/>
        <w:jc w:val="both"/>
        <w:rPr>
          <w:szCs w:val="24"/>
          <w:u w:val="none"/>
        </w:rPr>
      </w:pPr>
      <w:r w:rsidRPr="008C44E5">
        <w:rPr>
          <w:szCs w:val="24"/>
          <w:u w:val="none"/>
        </w:rPr>
        <w:t>1.4.</w:t>
      </w:r>
      <w:r w:rsidRPr="008C44E5">
        <w:rPr>
          <w:szCs w:val="24"/>
          <w:u w:val="none"/>
        </w:rPr>
        <w:tab/>
        <w:t>Ziņas par izsolē atsavināmo Objektu:</w:t>
      </w:r>
    </w:p>
    <w:p w14:paraId="1CC7AB22" w14:textId="77777777" w:rsidR="008C44E5" w:rsidRPr="008C44E5" w:rsidRDefault="008C44E5" w:rsidP="008C44E5">
      <w:pPr>
        <w:tabs>
          <w:tab w:val="left" w:pos="1418"/>
        </w:tabs>
        <w:spacing w:line="360" w:lineRule="auto"/>
        <w:ind w:left="1418" w:right="43" w:hanging="851"/>
        <w:jc w:val="both"/>
        <w:rPr>
          <w:szCs w:val="24"/>
          <w:u w:val="none"/>
        </w:rPr>
      </w:pPr>
      <w:r w:rsidRPr="008C44E5">
        <w:rPr>
          <w:szCs w:val="24"/>
          <w:u w:val="none"/>
        </w:rPr>
        <w:t xml:space="preserve">1.4.1. </w:t>
      </w:r>
      <w:r w:rsidRPr="008C44E5">
        <w:rPr>
          <w:szCs w:val="24"/>
          <w:u w:val="none"/>
        </w:rPr>
        <w:tab/>
        <w:t xml:space="preserve">Objekts: </w:t>
      </w:r>
      <w:r w:rsidRPr="008C44E5">
        <w:rPr>
          <w:szCs w:val="24"/>
          <w:u w:val="none"/>
          <w:lang w:eastAsia="lv-LV"/>
        </w:rPr>
        <w:t xml:space="preserve">dzīvokļa īpašums Raiņa iela 44 - 17, Gulbenē, Gulbenes novadā, kadastra numurs 5001 900 2711, kas sastāv divu istabu dzīvokļa ar platību 40,5 </w:t>
      </w:r>
      <w:proofErr w:type="spellStart"/>
      <w:r w:rsidRPr="008C44E5">
        <w:rPr>
          <w:szCs w:val="24"/>
          <w:u w:val="none"/>
          <w:lang w:eastAsia="lv-LV"/>
        </w:rPr>
        <w:t>kv.m</w:t>
      </w:r>
      <w:proofErr w:type="spellEnd"/>
      <w:r w:rsidRPr="008C44E5">
        <w:rPr>
          <w:szCs w:val="24"/>
          <w:u w:val="none"/>
          <w:lang w:eastAsia="lv-LV"/>
        </w:rPr>
        <w:t>. (telpu grupas ar kadastra apzīmējumu 50010080034001017), un pie tā piederošajām kopīpašuma 404/7457 domājamajām daļām no daudzdzīvokļu ēkas (būves kadastra apzīmējums 50010080034001), un 404/7457 domājamajām daļām no zemes ar kadastra apzīmējumu 50010080034.</w:t>
      </w:r>
    </w:p>
    <w:p w14:paraId="32FCE655" w14:textId="77777777" w:rsidR="008C44E5" w:rsidRPr="008C44E5" w:rsidRDefault="008C44E5" w:rsidP="008C44E5">
      <w:pPr>
        <w:tabs>
          <w:tab w:val="left" w:pos="1418"/>
        </w:tabs>
        <w:spacing w:line="360" w:lineRule="auto"/>
        <w:ind w:left="1418" w:right="43" w:hanging="851"/>
        <w:jc w:val="both"/>
        <w:rPr>
          <w:szCs w:val="24"/>
          <w:u w:val="none"/>
        </w:rPr>
      </w:pPr>
      <w:r w:rsidRPr="008C44E5">
        <w:rPr>
          <w:szCs w:val="24"/>
          <w:u w:val="none"/>
        </w:rPr>
        <w:t>1.4.2.</w:t>
      </w:r>
      <w:r w:rsidRPr="008C44E5">
        <w:rPr>
          <w:szCs w:val="24"/>
          <w:u w:val="none"/>
          <w:lang w:eastAsia="lv-LV"/>
        </w:rPr>
        <w:t xml:space="preserve"> </w:t>
      </w:r>
      <w:r w:rsidRPr="008C44E5">
        <w:rPr>
          <w:szCs w:val="24"/>
          <w:u w:val="none"/>
          <w:lang w:eastAsia="lv-LV"/>
        </w:rPr>
        <w:tab/>
        <w:t>Objekts ir Gulbenes novada pašvaldības īpašums. Tas reģistrēts Gulbenes pilsētas zemesgrāmatas nodalījumā Nr. 542 17.</w:t>
      </w:r>
    </w:p>
    <w:p w14:paraId="2B1D2073" w14:textId="77777777" w:rsidR="008C44E5" w:rsidRPr="008C44E5" w:rsidRDefault="008C44E5" w:rsidP="008C44E5">
      <w:pPr>
        <w:tabs>
          <w:tab w:val="left" w:pos="1418"/>
        </w:tabs>
        <w:spacing w:line="360" w:lineRule="auto"/>
        <w:ind w:left="1418" w:right="43" w:hanging="851"/>
        <w:jc w:val="both"/>
        <w:rPr>
          <w:szCs w:val="24"/>
          <w:u w:val="none"/>
        </w:rPr>
      </w:pPr>
      <w:r w:rsidRPr="008C44E5">
        <w:rPr>
          <w:szCs w:val="24"/>
          <w:u w:val="none"/>
        </w:rPr>
        <w:t xml:space="preserve">1.4.3. </w:t>
      </w:r>
      <w:r w:rsidRPr="008C44E5">
        <w:rPr>
          <w:szCs w:val="24"/>
          <w:u w:val="none"/>
        </w:rPr>
        <w:tab/>
      </w:r>
      <w:r w:rsidRPr="008C44E5">
        <w:rPr>
          <w:szCs w:val="24"/>
          <w:u w:val="none"/>
          <w:lang w:eastAsia="lv-LV"/>
        </w:rPr>
        <w:t>Pirmpirkuma tiesības uz Objekta iegādi nav</w:t>
      </w:r>
      <w:r w:rsidRPr="008C44E5">
        <w:rPr>
          <w:szCs w:val="24"/>
          <w:u w:val="none"/>
        </w:rPr>
        <w:t>.</w:t>
      </w:r>
    </w:p>
    <w:p w14:paraId="17729FE4" w14:textId="77777777" w:rsidR="008C44E5" w:rsidRPr="008C44E5" w:rsidRDefault="008C44E5" w:rsidP="008C44E5">
      <w:pPr>
        <w:tabs>
          <w:tab w:val="left" w:pos="567"/>
        </w:tabs>
        <w:spacing w:line="360" w:lineRule="auto"/>
        <w:ind w:left="567" w:right="43" w:hanging="567"/>
        <w:jc w:val="both"/>
        <w:rPr>
          <w:bCs/>
          <w:szCs w:val="24"/>
          <w:u w:val="none"/>
        </w:rPr>
      </w:pPr>
      <w:r w:rsidRPr="008C44E5">
        <w:rPr>
          <w:szCs w:val="24"/>
          <w:u w:val="none"/>
        </w:rPr>
        <w:t xml:space="preserve">1.5. </w:t>
      </w:r>
      <w:r w:rsidRPr="008C44E5">
        <w:rPr>
          <w:szCs w:val="24"/>
          <w:u w:val="none"/>
        </w:rPr>
        <w:tab/>
        <w:t xml:space="preserve">Sludinājums </w:t>
      </w:r>
      <w:r w:rsidRPr="008C44E5">
        <w:rPr>
          <w:bCs/>
          <w:szCs w:val="24"/>
          <w:u w:val="none"/>
        </w:rPr>
        <w:t xml:space="preserve">par Objekta atsavināšanu izsolē tiek publicēts Latvijas Republikas oficiālajā izdevumā “Latvijas Vēstnesis”, Gulbenes novada pašvaldības tīmekļa vietnē </w:t>
      </w:r>
      <w:hyperlink r:id="rId36" w:history="1">
        <w:r w:rsidRPr="008C44E5">
          <w:rPr>
            <w:bCs/>
            <w:szCs w:val="24"/>
          </w:rPr>
          <w:t>www.gulbene.lv</w:t>
        </w:r>
      </w:hyperlink>
      <w:r w:rsidRPr="008C44E5">
        <w:rPr>
          <w:bCs/>
          <w:szCs w:val="24"/>
          <w:u w:val="none"/>
        </w:rPr>
        <w:t>.</w:t>
      </w:r>
    </w:p>
    <w:p w14:paraId="236CA594" w14:textId="77777777" w:rsidR="008C44E5" w:rsidRPr="008C44E5" w:rsidRDefault="008C44E5" w:rsidP="008C44E5">
      <w:pPr>
        <w:tabs>
          <w:tab w:val="left" w:pos="567"/>
        </w:tabs>
        <w:spacing w:line="360" w:lineRule="auto"/>
        <w:ind w:left="567" w:right="43" w:hanging="567"/>
        <w:jc w:val="both"/>
        <w:rPr>
          <w:szCs w:val="24"/>
          <w:u w:val="none"/>
          <w:lang w:eastAsia="lv-LV"/>
        </w:rPr>
      </w:pPr>
      <w:r w:rsidRPr="008C44E5">
        <w:rPr>
          <w:szCs w:val="24"/>
          <w:u w:val="none"/>
        </w:rPr>
        <w:t xml:space="preserve">1.6. </w:t>
      </w:r>
      <w:r w:rsidRPr="008C44E5">
        <w:rPr>
          <w:szCs w:val="24"/>
          <w:u w:val="none"/>
        </w:rPr>
        <w:tab/>
      </w:r>
      <w:r w:rsidRPr="008C44E5">
        <w:rPr>
          <w:szCs w:val="24"/>
          <w:u w:val="none"/>
          <w:lang w:eastAsia="lv-LV"/>
        </w:rPr>
        <w:t xml:space="preserve">Ar izsoles noteikumiem var iepazīties Gulbenes novada pašvaldības tīmekļa vietnē </w:t>
      </w:r>
      <w:hyperlink r:id="rId37" w:history="1">
        <w:r w:rsidRPr="008C44E5">
          <w:rPr>
            <w:rFonts w:cs="Arial"/>
            <w:szCs w:val="24"/>
            <w:lang w:eastAsia="lv-LV"/>
          </w:rPr>
          <w:t>www.gulbene.lv</w:t>
        </w:r>
      </w:hyperlink>
      <w:r w:rsidRPr="008C44E5">
        <w:rPr>
          <w:szCs w:val="24"/>
          <w:u w:val="none"/>
          <w:lang w:eastAsia="lv-LV"/>
        </w:rPr>
        <w:t>.</w:t>
      </w:r>
    </w:p>
    <w:p w14:paraId="1A18D7A4" w14:textId="77777777" w:rsidR="008C44E5" w:rsidRPr="008C44E5" w:rsidRDefault="008C44E5" w:rsidP="008C44E5">
      <w:pPr>
        <w:keepLines/>
        <w:tabs>
          <w:tab w:val="left" w:pos="567"/>
        </w:tabs>
        <w:spacing w:line="360" w:lineRule="auto"/>
        <w:ind w:left="567" w:right="43" w:hanging="567"/>
        <w:jc w:val="both"/>
        <w:rPr>
          <w:b/>
          <w:szCs w:val="24"/>
          <w:u w:val="none"/>
        </w:rPr>
      </w:pPr>
      <w:r w:rsidRPr="008C44E5">
        <w:rPr>
          <w:szCs w:val="24"/>
          <w:u w:val="none"/>
          <w:lang w:eastAsia="lv-LV"/>
        </w:rPr>
        <w:lastRenderedPageBreak/>
        <w:t xml:space="preserve">1.7. </w:t>
      </w:r>
      <w:r w:rsidRPr="008C44E5">
        <w:rPr>
          <w:szCs w:val="24"/>
          <w:u w:val="none"/>
          <w:lang w:eastAsia="lv-LV"/>
        </w:rPr>
        <w:tab/>
      </w:r>
      <w:r w:rsidRPr="008C44E5">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8" w:history="1">
        <w:r w:rsidRPr="008C44E5">
          <w:rPr>
            <w:rFonts w:cs="Arial"/>
            <w:szCs w:val="24"/>
          </w:rPr>
          <w:t>dome@gulbene.lv</w:t>
        </w:r>
      </w:hyperlink>
      <w:r w:rsidRPr="008C44E5">
        <w:rPr>
          <w:szCs w:val="24"/>
          <w:u w:val="none"/>
        </w:rPr>
        <w:t xml:space="preserve">, </w:t>
      </w:r>
      <w:r w:rsidRPr="008C44E5">
        <w:rPr>
          <w:szCs w:val="24"/>
          <w:u w:val="none"/>
          <w:lang w:eastAsia="lv-LV"/>
        </w:rPr>
        <w:t xml:space="preserve">pa tālruni 64474919 (Gulbenes novada Centrālās pārvaldes Īpašumu pārraudzības nodaļas vecākā zemes lietu speciāliste </w:t>
      </w:r>
      <w:proofErr w:type="spellStart"/>
      <w:r w:rsidRPr="008C44E5">
        <w:rPr>
          <w:szCs w:val="24"/>
          <w:u w:val="none"/>
          <w:lang w:eastAsia="lv-LV"/>
        </w:rPr>
        <w:t>A.Gibnere</w:t>
      </w:r>
      <w:proofErr w:type="spellEnd"/>
      <w:r w:rsidRPr="008C44E5">
        <w:rPr>
          <w:szCs w:val="24"/>
          <w:u w:val="none"/>
          <w:lang w:eastAsia="lv-LV"/>
        </w:rPr>
        <w:t xml:space="preserve">) vai 25728123 (Gulbenes novada Gulbenes pilsētas pārvaldes nekustamā īpašuma pārvaldnieks </w:t>
      </w:r>
      <w:proofErr w:type="spellStart"/>
      <w:r w:rsidRPr="008C44E5">
        <w:rPr>
          <w:szCs w:val="24"/>
          <w:u w:val="none"/>
          <w:lang w:eastAsia="lv-LV"/>
        </w:rPr>
        <w:t>K.Rakstiņš</w:t>
      </w:r>
      <w:proofErr w:type="spellEnd"/>
      <w:r w:rsidRPr="008C44E5">
        <w:rPr>
          <w:szCs w:val="24"/>
          <w:u w:val="none"/>
          <w:lang w:eastAsia="lv-LV"/>
        </w:rPr>
        <w:t>).</w:t>
      </w:r>
    </w:p>
    <w:p w14:paraId="46155CE2" w14:textId="77777777" w:rsidR="008C44E5" w:rsidRPr="008C44E5" w:rsidRDefault="008C44E5" w:rsidP="008C44E5">
      <w:pPr>
        <w:shd w:val="clear" w:color="auto" w:fill="FFFFFF"/>
        <w:tabs>
          <w:tab w:val="left" w:pos="720"/>
        </w:tabs>
        <w:jc w:val="center"/>
        <w:rPr>
          <w:b/>
          <w:szCs w:val="24"/>
          <w:u w:val="none"/>
        </w:rPr>
      </w:pPr>
      <w:r w:rsidRPr="008C44E5">
        <w:rPr>
          <w:b/>
          <w:szCs w:val="24"/>
          <w:u w:val="none"/>
        </w:rPr>
        <w:t>2. Izsoles veids, maksājumi un samaksas kārtība</w:t>
      </w:r>
    </w:p>
    <w:p w14:paraId="3C992DAF" w14:textId="77777777" w:rsidR="008C44E5" w:rsidRPr="008C44E5" w:rsidRDefault="008C44E5" w:rsidP="008C44E5">
      <w:pPr>
        <w:shd w:val="clear" w:color="auto" w:fill="FFFFFF"/>
        <w:tabs>
          <w:tab w:val="left" w:pos="720"/>
        </w:tabs>
        <w:jc w:val="center"/>
        <w:rPr>
          <w:b/>
          <w:szCs w:val="24"/>
          <w:u w:val="none"/>
        </w:rPr>
      </w:pPr>
    </w:p>
    <w:p w14:paraId="5B7A5569" w14:textId="77777777" w:rsidR="008C44E5" w:rsidRPr="008C44E5" w:rsidRDefault="008C44E5" w:rsidP="008C44E5">
      <w:pPr>
        <w:keepLines/>
        <w:tabs>
          <w:tab w:val="left" w:pos="567"/>
        </w:tabs>
        <w:spacing w:line="360" w:lineRule="auto"/>
        <w:ind w:left="567" w:right="43" w:hanging="567"/>
        <w:jc w:val="both"/>
        <w:rPr>
          <w:bCs/>
          <w:szCs w:val="24"/>
          <w:u w:val="none"/>
        </w:rPr>
      </w:pPr>
      <w:r w:rsidRPr="008C44E5">
        <w:rPr>
          <w:bCs/>
          <w:szCs w:val="24"/>
          <w:u w:val="none"/>
        </w:rPr>
        <w:t xml:space="preserve">2.1. </w:t>
      </w:r>
      <w:r w:rsidRPr="008C44E5">
        <w:rPr>
          <w:bCs/>
          <w:szCs w:val="24"/>
          <w:u w:val="none"/>
        </w:rPr>
        <w:tab/>
        <w:t>Objekta atsavināšanas veids ir mutiska atklāta izsole ar augšupejošu soli.</w:t>
      </w:r>
    </w:p>
    <w:p w14:paraId="7F2B77E1" w14:textId="77777777" w:rsidR="008C44E5" w:rsidRPr="008C44E5" w:rsidRDefault="008C44E5" w:rsidP="008C44E5">
      <w:pPr>
        <w:keepLines/>
        <w:tabs>
          <w:tab w:val="left" w:pos="567"/>
        </w:tabs>
        <w:spacing w:line="360" w:lineRule="auto"/>
        <w:ind w:left="567" w:right="43" w:hanging="567"/>
        <w:jc w:val="both"/>
        <w:rPr>
          <w:bCs/>
          <w:szCs w:val="24"/>
          <w:u w:val="none"/>
        </w:rPr>
      </w:pPr>
      <w:r w:rsidRPr="008C44E5">
        <w:rPr>
          <w:bCs/>
          <w:szCs w:val="24"/>
          <w:u w:val="none"/>
        </w:rPr>
        <w:t xml:space="preserve">2.2. </w:t>
      </w:r>
      <w:r w:rsidRPr="008C44E5">
        <w:rPr>
          <w:bCs/>
          <w:szCs w:val="24"/>
          <w:u w:val="none"/>
        </w:rPr>
        <w:tab/>
        <w:t xml:space="preserve">Maksāšanas līdzekļi – 100% </w:t>
      </w:r>
      <w:proofErr w:type="spellStart"/>
      <w:r w:rsidRPr="008C44E5">
        <w:rPr>
          <w:bCs/>
          <w:i/>
          <w:szCs w:val="24"/>
          <w:u w:val="none"/>
        </w:rPr>
        <w:t>euro</w:t>
      </w:r>
      <w:proofErr w:type="spellEnd"/>
      <w:r w:rsidRPr="008C44E5">
        <w:rPr>
          <w:bCs/>
          <w:szCs w:val="24"/>
          <w:u w:val="none"/>
        </w:rPr>
        <w:t>.</w:t>
      </w:r>
    </w:p>
    <w:p w14:paraId="41A2F1AB" w14:textId="77777777" w:rsidR="008C44E5" w:rsidRPr="008C44E5" w:rsidRDefault="008C44E5" w:rsidP="008C44E5">
      <w:pPr>
        <w:tabs>
          <w:tab w:val="left" w:pos="567"/>
        </w:tabs>
        <w:spacing w:line="360" w:lineRule="auto"/>
        <w:ind w:left="567" w:right="43" w:hanging="567"/>
        <w:jc w:val="both"/>
        <w:rPr>
          <w:szCs w:val="24"/>
          <w:u w:val="none"/>
        </w:rPr>
      </w:pPr>
      <w:r w:rsidRPr="008C44E5">
        <w:rPr>
          <w:bCs/>
          <w:szCs w:val="24"/>
          <w:u w:val="none"/>
        </w:rPr>
        <w:t xml:space="preserve">2.3. </w:t>
      </w:r>
      <w:r w:rsidRPr="008C44E5">
        <w:rPr>
          <w:bCs/>
          <w:szCs w:val="24"/>
          <w:u w:val="none"/>
        </w:rPr>
        <w:tab/>
      </w:r>
      <w:r w:rsidRPr="008C44E5">
        <w:rPr>
          <w:szCs w:val="24"/>
          <w:u w:val="none"/>
        </w:rPr>
        <w:t xml:space="preserve">Objekta izsoles sākumcena ir </w:t>
      </w:r>
      <w:r w:rsidRPr="008C44E5">
        <w:rPr>
          <w:szCs w:val="24"/>
          <w:u w:val="none"/>
          <w:lang w:eastAsia="lv-LV"/>
        </w:rPr>
        <w:t xml:space="preserve">4700 EUR (četri tūkstoši septiņi simti </w:t>
      </w:r>
      <w:proofErr w:type="spellStart"/>
      <w:r w:rsidRPr="008C44E5">
        <w:rPr>
          <w:i/>
          <w:szCs w:val="24"/>
          <w:u w:val="none"/>
          <w:lang w:eastAsia="lv-LV"/>
        </w:rPr>
        <w:t>euro</w:t>
      </w:r>
      <w:proofErr w:type="spellEnd"/>
      <w:r w:rsidRPr="008C44E5">
        <w:rPr>
          <w:szCs w:val="24"/>
          <w:u w:val="none"/>
          <w:lang w:eastAsia="lv-LV"/>
        </w:rPr>
        <w:t>)</w:t>
      </w:r>
      <w:r w:rsidRPr="008C44E5">
        <w:rPr>
          <w:szCs w:val="24"/>
          <w:u w:val="none"/>
        </w:rPr>
        <w:t>.</w:t>
      </w:r>
    </w:p>
    <w:p w14:paraId="231DFB93" w14:textId="77777777" w:rsidR="008C44E5" w:rsidRPr="008C44E5" w:rsidRDefault="008C44E5" w:rsidP="008C44E5">
      <w:pPr>
        <w:tabs>
          <w:tab w:val="left" w:pos="567"/>
        </w:tabs>
        <w:spacing w:line="360" w:lineRule="auto"/>
        <w:ind w:left="567" w:hanging="567"/>
        <w:jc w:val="both"/>
        <w:rPr>
          <w:szCs w:val="24"/>
          <w:u w:val="none"/>
        </w:rPr>
      </w:pPr>
      <w:r w:rsidRPr="008C44E5">
        <w:rPr>
          <w:szCs w:val="24"/>
          <w:u w:val="none"/>
        </w:rPr>
        <w:t xml:space="preserve">2.4. </w:t>
      </w:r>
      <w:r w:rsidRPr="008C44E5">
        <w:rPr>
          <w:szCs w:val="24"/>
          <w:u w:val="none"/>
        </w:rPr>
        <w:tab/>
      </w:r>
      <w:r w:rsidRPr="008C44E5">
        <w:rPr>
          <w:bCs/>
          <w:szCs w:val="24"/>
          <w:u w:val="none"/>
        </w:rPr>
        <w:t xml:space="preserve">Objekta </w:t>
      </w:r>
      <w:r w:rsidRPr="008C44E5">
        <w:rPr>
          <w:szCs w:val="24"/>
          <w:u w:val="none"/>
          <w:lang w:eastAsia="lv-LV"/>
        </w:rPr>
        <w:t xml:space="preserve">nodrošinājums tiek noteikts 10% apmērā no izsoles nosacītās cenas, t.i., 470 EUR (četri simti septiņdesmit </w:t>
      </w:r>
      <w:proofErr w:type="spellStart"/>
      <w:r w:rsidRPr="008C44E5">
        <w:rPr>
          <w:i/>
          <w:szCs w:val="24"/>
          <w:u w:val="none"/>
          <w:lang w:eastAsia="lv-LV"/>
        </w:rPr>
        <w:t>euro</w:t>
      </w:r>
      <w:proofErr w:type="spellEnd"/>
      <w:r w:rsidRPr="008C44E5">
        <w:rPr>
          <w:szCs w:val="24"/>
          <w:u w:val="none"/>
          <w:lang w:eastAsia="lv-LV"/>
        </w:rPr>
        <w:t>).</w:t>
      </w:r>
      <w:r w:rsidRPr="008C44E5">
        <w:rPr>
          <w:szCs w:val="24"/>
          <w:u w:val="none"/>
        </w:rPr>
        <w:t xml:space="preserve"> </w:t>
      </w:r>
      <w:r w:rsidRPr="008C44E5">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8C44E5">
        <w:rPr>
          <w:szCs w:val="24"/>
          <w:u w:val="none"/>
        </w:rPr>
        <w:t xml:space="preserve">norādot maksājuma mērķi “Dzīvokļa īpašuma </w:t>
      </w:r>
      <w:r w:rsidRPr="008C44E5">
        <w:rPr>
          <w:szCs w:val="24"/>
          <w:u w:val="none"/>
          <w:lang w:eastAsia="lv-LV"/>
        </w:rPr>
        <w:t>Raiņa iela 44 - 17, Gulbenē, Gulbenes novadā</w:t>
      </w:r>
      <w:r w:rsidRPr="008C44E5">
        <w:rPr>
          <w:szCs w:val="24"/>
          <w:u w:val="none"/>
        </w:rPr>
        <w:t>, izsoles nodrošinājums”</w:t>
      </w:r>
      <w:r w:rsidRPr="008C44E5">
        <w:rPr>
          <w:szCs w:val="24"/>
          <w:u w:val="none"/>
          <w:lang w:eastAsia="lv-LV"/>
        </w:rPr>
        <w:t>. Nodrošinājums uzskatāms par iesniegtu, ja attiecīgā naudas summa ir saņemta norādītajā bankas kontā</w:t>
      </w:r>
      <w:r w:rsidRPr="008C44E5">
        <w:rPr>
          <w:szCs w:val="24"/>
          <w:u w:val="none"/>
        </w:rPr>
        <w:t>.</w:t>
      </w:r>
    </w:p>
    <w:p w14:paraId="5048F0B2" w14:textId="77777777" w:rsidR="008C44E5" w:rsidRPr="008C44E5" w:rsidRDefault="008C44E5" w:rsidP="008C44E5">
      <w:pPr>
        <w:tabs>
          <w:tab w:val="left" w:pos="567"/>
        </w:tabs>
        <w:spacing w:line="360" w:lineRule="auto"/>
        <w:ind w:left="567" w:hanging="567"/>
        <w:jc w:val="both"/>
        <w:rPr>
          <w:szCs w:val="24"/>
          <w:u w:val="none"/>
        </w:rPr>
      </w:pPr>
      <w:r w:rsidRPr="008C44E5">
        <w:rPr>
          <w:szCs w:val="24"/>
          <w:u w:val="none"/>
        </w:rPr>
        <w:t xml:space="preserve">2.5. </w:t>
      </w:r>
      <w:r w:rsidRPr="008C44E5">
        <w:rPr>
          <w:szCs w:val="24"/>
          <w:u w:val="none"/>
        </w:rPr>
        <w:tab/>
      </w:r>
      <w:r w:rsidRPr="008C44E5">
        <w:rPr>
          <w:bCs/>
          <w:szCs w:val="24"/>
          <w:u w:val="none"/>
        </w:rPr>
        <w:t xml:space="preserve">Objekta izsoles solis tiek noteikts </w:t>
      </w:r>
      <w:r w:rsidRPr="008C44E5">
        <w:rPr>
          <w:szCs w:val="24"/>
          <w:u w:val="none"/>
          <w:lang w:eastAsia="lv-LV"/>
        </w:rPr>
        <w:t xml:space="preserve">250 EUR (divi simti piecdesmit </w:t>
      </w:r>
      <w:proofErr w:type="spellStart"/>
      <w:r w:rsidRPr="008C44E5">
        <w:rPr>
          <w:i/>
          <w:iCs/>
          <w:szCs w:val="24"/>
          <w:u w:val="none"/>
          <w:lang w:eastAsia="lv-LV"/>
        </w:rPr>
        <w:t>e</w:t>
      </w:r>
      <w:r w:rsidRPr="008C44E5">
        <w:rPr>
          <w:i/>
          <w:szCs w:val="24"/>
          <w:u w:val="none"/>
          <w:lang w:eastAsia="lv-LV"/>
        </w:rPr>
        <w:t>uro</w:t>
      </w:r>
      <w:proofErr w:type="spellEnd"/>
      <w:r w:rsidRPr="008C44E5">
        <w:rPr>
          <w:szCs w:val="24"/>
          <w:u w:val="none"/>
          <w:lang w:eastAsia="lv-LV"/>
        </w:rPr>
        <w:t>)</w:t>
      </w:r>
      <w:r w:rsidRPr="008C44E5">
        <w:rPr>
          <w:szCs w:val="24"/>
          <w:u w:val="none"/>
        </w:rPr>
        <w:t>.</w:t>
      </w:r>
    </w:p>
    <w:p w14:paraId="1946C2A5" w14:textId="77777777" w:rsidR="008C44E5" w:rsidRPr="008C44E5" w:rsidRDefault="008C44E5" w:rsidP="008C44E5">
      <w:pPr>
        <w:tabs>
          <w:tab w:val="left" w:pos="567"/>
        </w:tabs>
        <w:spacing w:line="360" w:lineRule="auto"/>
        <w:ind w:left="567" w:hanging="567"/>
        <w:jc w:val="both"/>
        <w:rPr>
          <w:szCs w:val="24"/>
          <w:u w:val="none"/>
          <w:lang w:eastAsia="lv-LV"/>
        </w:rPr>
      </w:pPr>
      <w:r w:rsidRPr="008C44E5">
        <w:rPr>
          <w:szCs w:val="24"/>
          <w:u w:val="none"/>
        </w:rPr>
        <w:t xml:space="preserve">2.6. </w:t>
      </w:r>
      <w:r w:rsidRPr="008C44E5">
        <w:rPr>
          <w:szCs w:val="24"/>
          <w:u w:val="none"/>
        </w:rPr>
        <w:tab/>
        <w:t xml:space="preserve">Nosolītā augstākā </w:t>
      </w:r>
      <w:r w:rsidRPr="008C44E5">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8C44E5">
        <w:rPr>
          <w:szCs w:val="24"/>
          <w:u w:val="none"/>
        </w:rPr>
        <w:t xml:space="preserve">Dzīvokļa īpašuma </w:t>
      </w:r>
      <w:r w:rsidRPr="008C44E5">
        <w:rPr>
          <w:szCs w:val="24"/>
          <w:u w:val="none"/>
          <w:lang w:eastAsia="lv-LV"/>
        </w:rPr>
        <w:t>Raiņa iela 44 - 17, Gulbenē, Gulbenes novadā</w:t>
      </w:r>
      <w:r w:rsidRPr="008C44E5">
        <w:rPr>
          <w:szCs w:val="24"/>
          <w:u w:val="none"/>
        </w:rPr>
        <w:t xml:space="preserve">, </w:t>
      </w:r>
      <w:r w:rsidRPr="008C44E5">
        <w:rPr>
          <w:szCs w:val="24"/>
          <w:u w:val="none"/>
          <w:lang w:eastAsia="lv-LV"/>
        </w:rPr>
        <w:t>pirkuma maksa”.</w:t>
      </w:r>
    </w:p>
    <w:p w14:paraId="4AA5EF96" w14:textId="77777777" w:rsidR="008C44E5" w:rsidRPr="008C44E5" w:rsidRDefault="008C44E5" w:rsidP="008C44E5">
      <w:pPr>
        <w:tabs>
          <w:tab w:val="left" w:pos="567"/>
        </w:tabs>
        <w:ind w:left="567" w:hanging="567"/>
        <w:jc w:val="both"/>
        <w:rPr>
          <w:szCs w:val="24"/>
          <w:u w:val="none"/>
        </w:rPr>
      </w:pPr>
    </w:p>
    <w:p w14:paraId="5AE51772" w14:textId="780C2543" w:rsidR="008C44E5" w:rsidRPr="008C44E5" w:rsidRDefault="00F50BC3" w:rsidP="00F50BC3">
      <w:pPr>
        <w:keepNext/>
        <w:ind w:left="360"/>
        <w:jc w:val="center"/>
        <w:outlineLvl w:val="0"/>
        <w:rPr>
          <w:b/>
          <w:szCs w:val="24"/>
          <w:u w:val="none"/>
        </w:rPr>
      </w:pPr>
      <w:r>
        <w:rPr>
          <w:b/>
          <w:bCs/>
          <w:kern w:val="32"/>
          <w:szCs w:val="24"/>
          <w:u w:val="none"/>
        </w:rPr>
        <w:t>3.</w:t>
      </w:r>
      <w:r w:rsidR="008C44E5" w:rsidRPr="008C44E5">
        <w:rPr>
          <w:b/>
          <w:bCs/>
          <w:kern w:val="32"/>
          <w:szCs w:val="24"/>
          <w:u w:val="none"/>
        </w:rPr>
        <w:t>Izsoles dalībnieki</w:t>
      </w:r>
    </w:p>
    <w:p w14:paraId="21C154F8" w14:textId="77777777" w:rsidR="008C44E5" w:rsidRPr="008C44E5" w:rsidRDefault="008C44E5" w:rsidP="008C44E5">
      <w:pPr>
        <w:keepNext/>
        <w:outlineLvl w:val="0"/>
        <w:rPr>
          <w:b/>
          <w:szCs w:val="24"/>
          <w:u w:val="none"/>
        </w:rPr>
      </w:pPr>
    </w:p>
    <w:p w14:paraId="10E57ECB" w14:textId="5E5571DA" w:rsidR="008C44E5" w:rsidRPr="00F50BC3" w:rsidRDefault="00F50BC3" w:rsidP="00F50BC3">
      <w:pPr>
        <w:pStyle w:val="Sarakstarindkopa"/>
        <w:numPr>
          <w:ilvl w:val="1"/>
          <w:numId w:val="47"/>
        </w:numPr>
        <w:tabs>
          <w:tab w:val="num" w:pos="1777"/>
        </w:tabs>
        <w:spacing w:line="360" w:lineRule="auto"/>
        <w:ind w:left="142" w:hanging="142"/>
        <w:jc w:val="both"/>
        <w:rPr>
          <w:szCs w:val="24"/>
          <w:u w:val="none"/>
        </w:rPr>
      </w:pPr>
      <w:r>
        <w:rPr>
          <w:szCs w:val="24"/>
          <w:u w:val="none"/>
        </w:rPr>
        <w:t xml:space="preserve"> </w:t>
      </w:r>
      <w:r w:rsidR="008C44E5" w:rsidRPr="00F50BC3">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F3DFD46" w14:textId="57DB0B01" w:rsidR="008C44E5" w:rsidRPr="00F50BC3" w:rsidRDefault="008C44E5" w:rsidP="00F50BC3">
      <w:pPr>
        <w:pStyle w:val="Sarakstarindkopa"/>
        <w:numPr>
          <w:ilvl w:val="1"/>
          <w:numId w:val="47"/>
        </w:numPr>
        <w:tabs>
          <w:tab w:val="num" w:pos="1777"/>
        </w:tabs>
        <w:spacing w:line="360" w:lineRule="auto"/>
        <w:ind w:left="142" w:hanging="142"/>
        <w:jc w:val="both"/>
        <w:rPr>
          <w:szCs w:val="24"/>
          <w:u w:val="none"/>
        </w:rPr>
      </w:pPr>
      <w:r w:rsidRPr="00F50BC3">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182A43DE" w14:textId="77777777" w:rsidR="008C44E5" w:rsidRPr="008C44E5" w:rsidRDefault="008C44E5" w:rsidP="00F50BC3">
      <w:pPr>
        <w:numPr>
          <w:ilvl w:val="1"/>
          <w:numId w:val="47"/>
        </w:numPr>
        <w:tabs>
          <w:tab w:val="num" w:pos="567"/>
        </w:tabs>
        <w:spacing w:line="360" w:lineRule="auto"/>
        <w:ind w:left="142" w:hanging="142"/>
        <w:jc w:val="both"/>
        <w:rPr>
          <w:szCs w:val="24"/>
          <w:u w:val="none"/>
        </w:rPr>
      </w:pPr>
      <w:r w:rsidRPr="008C44E5">
        <w:rPr>
          <w:szCs w:val="24"/>
          <w:u w:val="none"/>
          <w:lang w:eastAsia="lv-LV"/>
        </w:rPr>
        <w:t>Izsoles komisijas locekļi nevar būt Objekta pircēji, kā arī nevar pirkt Objektu citu personu uzdevumā.</w:t>
      </w:r>
    </w:p>
    <w:p w14:paraId="7A22CECC" w14:textId="77777777" w:rsidR="008C44E5" w:rsidRPr="008C44E5" w:rsidRDefault="008C44E5" w:rsidP="00F50BC3">
      <w:pPr>
        <w:numPr>
          <w:ilvl w:val="0"/>
          <w:numId w:val="47"/>
        </w:numPr>
        <w:tabs>
          <w:tab w:val="num" w:pos="1777"/>
        </w:tabs>
        <w:ind w:left="0" w:firstLine="0"/>
        <w:jc w:val="center"/>
        <w:rPr>
          <w:bCs/>
          <w:szCs w:val="24"/>
          <w:u w:val="none"/>
          <w:lang w:eastAsia="lv-LV"/>
        </w:rPr>
      </w:pPr>
      <w:r w:rsidRPr="008C44E5">
        <w:rPr>
          <w:b/>
          <w:bCs/>
          <w:szCs w:val="24"/>
          <w:u w:val="none"/>
          <w:lang w:eastAsia="lv-LV"/>
        </w:rPr>
        <w:lastRenderedPageBreak/>
        <w:t>Izsoles pretendentu reģistrācija Izsoļu dalībnieku sarakstā</w:t>
      </w:r>
    </w:p>
    <w:p w14:paraId="24646EAF" w14:textId="77777777" w:rsidR="008C44E5" w:rsidRPr="008C44E5" w:rsidRDefault="008C44E5" w:rsidP="008C44E5">
      <w:pPr>
        <w:rPr>
          <w:bCs/>
          <w:szCs w:val="24"/>
          <w:u w:val="none"/>
          <w:lang w:eastAsia="lv-LV"/>
        </w:rPr>
      </w:pPr>
    </w:p>
    <w:p w14:paraId="3BF6EBBE" w14:textId="77777777" w:rsidR="008C44E5" w:rsidRPr="008C44E5" w:rsidRDefault="008C44E5" w:rsidP="00F50BC3">
      <w:pPr>
        <w:numPr>
          <w:ilvl w:val="1"/>
          <w:numId w:val="47"/>
        </w:numPr>
        <w:tabs>
          <w:tab w:val="num" w:pos="567"/>
        </w:tabs>
        <w:spacing w:after="200" w:line="360" w:lineRule="auto"/>
        <w:ind w:left="567" w:hanging="567"/>
        <w:contextualSpacing/>
        <w:jc w:val="both"/>
        <w:rPr>
          <w:bCs/>
          <w:szCs w:val="24"/>
          <w:u w:val="none"/>
          <w:lang w:eastAsia="lv-LV"/>
        </w:rPr>
      </w:pPr>
      <w:r w:rsidRPr="008C44E5">
        <w:rPr>
          <w:szCs w:val="24"/>
          <w:u w:val="none"/>
          <w:lang w:eastAsia="lv-LV"/>
        </w:rPr>
        <w:t>Izsoles komisija, saņemot pieteikumu par piedalīšanos izsolē, sastāda izsoles dalībnieku sarakstu, kurā fiksē izsoles pretendentus pieteikumu iesniegšanas secībā.</w:t>
      </w:r>
    </w:p>
    <w:p w14:paraId="0ABEAC65" w14:textId="77777777" w:rsidR="008C44E5" w:rsidRPr="008C44E5" w:rsidRDefault="008C44E5" w:rsidP="00F50BC3">
      <w:pPr>
        <w:numPr>
          <w:ilvl w:val="1"/>
          <w:numId w:val="47"/>
        </w:numPr>
        <w:spacing w:line="360" w:lineRule="auto"/>
        <w:contextualSpacing/>
        <w:jc w:val="both"/>
        <w:rPr>
          <w:bCs/>
          <w:szCs w:val="24"/>
          <w:u w:val="none"/>
          <w:lang w:eastAsia="lv-LV"/>
        </w:rPr>
      </w:pPr>
      <w:r w:rsidRPr="008C44E5">
        <w:rPr>
          <w:szCs w:val="24"/>
          <w:u w:val="none"/>
          <w:lang w:eastAsia="lv-LV"/>
        </w:rPr>
        <w:t xml:space="preserve">Pieteikums iesniedzams Gulbenes novada pašvaldībā līdz </w:t>
      </w:r>
      <w:r w:rsidRPr="008C44E5">
        <w:rPr>
          <w:b/>
          <w:bCs/>
          <w:szCs w:val="24"/>
          <w:u w:val="none"/>
          <w:lang w:eastAsia="lv-LV"/>
        </w:rPr>
        <w:t>2025.gada 1.decembrim plkst.15.00:</w:t>
      </w:r>
    </w:p>
    <w:p w14:paraId="4FE86666" w14:textId="77777777" w:rsidR="008C44E5" w:rsidRPr="008C44E5" w:rsidRDefault="008C44E5" w:rsidP="00F50BC3">
      <w:pPr>
        <w:numPr>
          <w:ilvl w:val="2"/>
          <w:numId w:val="47"/>
        </w:numPr>
        <w:pBdr>
          <w:top w:val="nil"/>
          <w:left w:val="nil"/>
          <w:bottom w:val="nil"/>
          <w:right w:val="nil"/>
          <w:between w:val="nil"/>
        </w:pBdr>
        <w:tabs>
          <w:tab w:val="left" w:pos="567"/>
        </w:tabs>
        <w:spacing w:line="360" w:lineRule="auto"/>
        <w:contextualSpacing/>
        <w:jc w:val="both"/>
        <w:rPr>
          <w:szCs w:val="24"/>
          <w:u w:val="none"/>
          <w:lang w:eastAsia="lv-LV"/>
        </w:rPr>
      </w:pPr>
      <w:r w:rsidRPr="008C44E5">
        <w:rPr>
          <w:szCs w:val="24"/>
          <w:u w:val="none"/>
          <w:lang w:eastAsia="lv-LV"/>
        </w:rPr>
        <w:t xml:space="preserve">nododot personīgi Gulbenes novada valsts un pašvaldības vienotajā klientu apkalpošanas centrā </w:t>
      </w:r>
      <w:r w:rsidRPr="008C44E5">
        <w:rPr>
          <w:rFonts w:eastAsia="Calibri"/>
          <w:szCs w:val="24"/>
          <w:u w:val="none"/>
          <w:lang w:eastAsia="lv-LV"/>
        </w:rPr>
        <w:t>Ābeļu ielā 2, Gulbenē, Gulbenes novadā (pirmdienās, otrdienās, trešdienās, ceturtdienās no plkst. 8:00 līdz 17:00, piektdienās no plkst. 8:00 līdz 16:00);</w:t>
      </w:r>
    </w:p>
    <w:p w14:paraId="21AD2A61" w14:textId="77777777" w:rsidR="008C44E5" w:rsidRPr="008C44E5" w:rsidRDefault="008C44E5" w:rsidP="00F50BC3">
      <w:pPr>
        <w:numPr>
          <w:ilvl w:val="2"/>
          <w:numId w:val="47"/>
        </w:numPr>
        <w:pBdr>
          <w:top w:val="nil"/>
          <w:left w:val="nil"/>
          <w:bottom w:val="nil"/>
          <w:right w:val="nil"/>
          <w:between w:val="nil"/>
        </w:pBdr>
        <w:tabs>
          <w:tab w:val="left" w:pos="567"/>
        </w:tabs>
        <w:spacing w:line="360" w:lineRule="auto"/>
        <w:contextualSpacing/>
        <w:jc w:val="both"/>
        <w:rPr>
          <w:szCs w:val="24"/>
          <w:u w:val="none"/>
          <w:lang w:eastAsia="lv-LV"/>
        </w:rPr>
      </w:pPr>
      <w:r w:rsidRPr="008C44E5">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1.decembrim plkst.15.00;</w:t>
      </w:r>
    </w:p>
    <w:p w14:paraId="0B3F7E1E" w14:textId="77777777" w:rsidR="008C44E5" w:rsidRPr="008C44E5" w:rsidRDefault="008C44E5" w:rsidP="00F50BC3">
      <w:pPr>
        <w:numPr>
          <w:ilvl w:val="2"/>
          <w:numId w:val="47"/>
        </w:numPr>
        <w:pBdr>
          <w:top w:val="nil"/>
          <w:left w:val="nil"/>
          <w:bottom w:val="nil"/>
          <w:right w:val="nil"/>
          <w:between w:val="nil"/>
        </w:pBdr>
        <w:tabs>
          <w:tab w:val="left" w:pos="567"/>
        </w:tabs>
        <w:spacing w:line="360" w:lineRule="auto"/>
        <w:contextualSpacing/>
        <w:jc w:val="both"/>
        <w:rPr>
          <w:szCs w:val="24"/>
          <w:u w:val="none"/>
          <w:lang w:eastAsia="lv-LV"/>
        </w:rPr>
      </w:pPr>
      <w:r w:rsidRPr="008C44E5">
        <w:rPr>
          <w:szCs w:val="24"/>
          <w:u w:val="none"/>
          <w:lang w:eastAsia="lv-LV"/>
        </w:rPr>
        <w:t xml:space="preserve">elektroniski </w:t>
      </w:r>
      <w:r w:rsidRPr="008C44E5">
        <w:rPr>
          <w:bCs/>
          <w:szCs w:val="24"/>
          <w:u w:val="none"/>
          <w:lang w:eastAsia="lv-LV"/>
        </w:rPr>
        <w:t>(pieteikums, kas parakstīts ar drošu elektronisko parakstu)</w:t>
      </w:r>
      <w:r w:rsidRPr="008C44E5">
        <w:rPr>
          <w:szCs w:val="24"/>
          <w:u w:val="none"/>
          <w:lang w:eastAsia="lv-LV"/>
        </w:rPr>
        <w:t xml:space="preserve"> uz e-pasta adresi: </w:t>
      </w:r>
      <w:hyperlink r:id="rId39">
        <w:r w:rsidRPr="008C44E5">
          <w:rPr>
            <w:szCs w:val="24"/>
            <w:lang w:eastAsia="lv-LV"/>
          </w:rPr>
          <w:t>dome@gulbene.lv</w:t>
        </w:r>
      </w:hyperlink>
      <w:r w:rsidRPr="008C44E5">
        <w:rPr>
          <w:szCs w:val="24"/>
          <w:u w:val="none"/>
          <w:lang w:eastAsia="lv-LV"/>
        </w:rPr>
        <w:t>.</w:t>
      </w:r>
    </w:p>
    <w:p w14:paraId="1DD60530" w14:textId="77777777" w:rsidR="008C44E5" w:rsidRPr="008C44E5" w:rsidRDefault="008C44E5" w:rsidP="00F50BC3">
      <w:pPr>
        <w:numPr>
          <w:ilvl w:val="1"/>
          <w:numId w:val="47"/>
        </w:numPr>
        <w:tabs>
          <w:tab w:val="num" w:pos="567"/>
        </w:tabs>
        <w:spacing w:line="360" w:lineRule="auto"/>
        <w:ind w:left="567" w:hanging="567"/>
        <w:contextualSpacing/>
        <w:rPr>
          <w:bCs/>
          <w:szCs w:val="24"/>
          <w:u w:val="none"/>
          <w:lang w:eastAsia="lv-LV"/>
        </w:rPr>
      </w:pPr>
      <w:r w:rsidRPr="008C44E5">
        <w:rPr>
          <w:bCs/>
          <w:szCs w:val="24"/>
          <w:u w:val="none"/>
          <w:lang w:eastAsia="lv-LV"/>
        </w:rPr>
        <w:t>L</w:t>
      </w:r>
      <w:r w:rsidRPr="008C44E5">
        <w:rPr>
          <w:szCs w:val="24"/>
          <w:u w:val="none"/>
          <w:lang w:eastAsia="lv-LV"/>
        </w:rPr>
        <w:t>ai reģistrētos par izsoles dalībnieku izsoles noteikumos noteiktajā termiņā</w:t>
      </w:r>
      <w:r w:rsidRPr="008C44E5">
        <w:rPr>
          <w:bCs/>
          <w:szCs w:val="24"/>
          <w:u w:val="none"/>
          <w:lang w:eastAsia="lv-LV"/>
        </w:rPr>
        <w:t xml:space="preserve"> jāiesniedz:</w:t>
      </w:r>
    </w:p>
    <w:p w14:paraId="3691D66F" w14:textId="77777777" w:rsidR="008C44E5" w:rsidRPr="008C44E5" w:rsidRDefault="008C44E5" w:rsidP="00F50BC3">
      <w:pPr>
        <w:numPr>
          <w:ilvl w:val="2"/>
          <w:numId w:val="47"/>
        </w:numPr>
        <w:tabs>
          <w:tab w:val="num" w:pos="1276"/>
        </w:tabs>
        <w:autoSpaceDE w:val="0"/>
        <w:autoSpaceDN w:val="0"/>
        <w:adjustRightInd w:val="0"/>
        <w:spacing w:line="360" w:lineRule="auto"/>
        <w:ind w:left="1276" w:hanging="709"/>
        <w:jc w:val="both"/>
        <w:rPr>
          <w:szCs w:val="24"/>
          <w:u w:val="none"/>
          <w:lang w:eastAsia="lv-LV"/>
        </w:rPr>
      </w:pPr>
      <w:r w:rsidRPr="008C44E5">
        <w:rPr>
          <w:szCs w:val="24"/>
          <w:u w:val="none"/>
          <w:lang w:eastAsia="lv-LV"/>
        </w:rPr>
        <w:t>Fiziskai personai:</w:t>
      </w:r>
    </w:p>
    <w:p w14:paraId="13DC2B8E" w14:textId="77777777" w:rsidR="008C44E5" w:rsidRPr="008C44E5" w:rsidRDefault="008C44E5" w:rsidP="00F50BC3">
      <w:pPr>
        <w:numPr>
          <w:ilvl w:val="3"/>
          <w:numId w:val="47"/>
        </w:numPr>
        <w:tabs>
          <w:tab w:val="num" w:pos="2268"/>
        </w:tabs>
        <w:autoSpaceDE w:val="0"/>
        <w:autoSpaceDN w:val="0"/>
        <w:adjustRightInd w:val="0"/>
        <w:spacing w:line="360" w:lineRule="auto"/>
        <w:ind w:left="2268" w:hanging="992"/>
        <w:jc w:val="both"/>
        <w:rPr>
          <w:szCs w:val="24"/>
          <w:u w:val="none"/>
          <w:lang w:eastAsia="lv-LV"/>
        </w:rPr>
      </w:pPr>
      <w:r w:rsidRPr="008C44E5">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07FA827" w14:textId="77777777" w:rsidR="008C44E5" w:rsidRPr="008C44E5" w:rsidRDefault="008C44E5" w:rsidP="00F50BC3">
      <w:pPr>
        <w:numPr>
          <w:ilvl w:val="3"/>
          <w:numId w:val="47"/>
        </w:numPr>
        <w:tabs>
          <w:tab w:val="num" w:pos="2268"/>
        </w:tabs>
        <w:autoSpaceDE w:val="0"/>
        <w:autoSpaceDN w:val="0"/>
        <w:adjustRightInd w:val="0"/>
        <w:spacing w:line="360" w:lineRule="auto"/>
        <w:ind w:left="2268" w:hanging="992"/>
        <w:jc w:val="both"/>
        <w:rPr>
          <w:szCs w:val="24"/>
          <w:u w:val="none"/>
          <w:lang w:eastAsia="lv-LV"/>
        </w:rPr>
      </w:pPr>
      <w:r w:rsidRPr="008C44E5">
        <w:rPr>
          <w:szCs w:val="24"/>
          <w:u w:val="none"/>
          <w:lang w:eastAsia="lv-LV"/>
        </w:rPr>
        <w:t>notariāli apliecināta pilnvara, ar ko dots pilnvarojums iesniegt pieteikumu dalībai izsolē un pārstāvībai izsolē (ja fizisko personu izsolē pārstāv cita fiziska persona);</w:t>
      </w:r>
    </w:p>
    <w:p w14:paraId="3C62912C" w14:textId="77777777" w:rsidR="008C44E5" w:rsidRPr="008C44E5" w:rsidRDefault="008C44E5" w:rsidP="00F50BC3">
      <w:pPr>
        <w:numPr>
          <w:ilvl w:val="3"/>
          <w:numId w:val="47"/>
        </w:numPr>
        <w:tabs>
          <w:tab w:val="num" w:pos="2268"/>
        </w:tabs>
        <w:autoSpaceDE w:val="0"/>
        <w:autoSpaceDN w:val="0"/>
        <w:adjustRightInd w:val="0"/>
        <w:spacing w:line="360" w:lineRule="auto"/>
        <w:ind w:left="2268" w:hanging="992"/>
        <w:jc w:val="both"/>
        <w:rPr>
          <w:szCs w:val="24"/>
          <w:u w:val="none"/>
          <w:lang w:eastAsia="lv-LV"/>
        </w:rPr>
      </w:pPr>
      <w:r w:rsidRPr="008C44E5">
        <w:rPr>
          <w:szCs w:val="24"/>
          <w:u w:val="none"/>
          <w:lang w:eastAsia="lv-LV"/>
        </w:rPr>
        <w:t>maksājuma uzdevums par nodrošinājuma naudas samaksu.</w:t>
      </w:r>
    </w:p>
    <w:p w14:paraId="2C6816E2" w14:textId="77777777" w:rsidR="008C44E5" w:rsidRPr="008C44E5" w:rsidRDefault="008C44E5" w:rsidP="008C44E5">
      <w:pPr>
        <w:autoSpaceDE w:val="0"/>
        <w:autoSpaceDN w:val="0"/>
        <w:adjustRightInd w:val="0"/>
        <w:spacing w:line="360" w:lineRule="auto"/>
        <w:ind w:left="567"/>
        <w:jc w:val="both"/>
        <w:rPr>
          <w:szCs w:val="24"/>
          <w:u w:val="none"/>
          <w:lang w:eastAsia="lv-LV"/>
        </w:rPr>
      </w:pPr>
      <w:r w:rsidRPr="008C44E5">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042AF7F" w14:textId="77777777" w:rsidR="008C44E5" w:rsidRPr="008C44E5" w:rsidRDefault="008C44E5" w:rsidP="00F50BC3">
      <w:pPr>
        <w:numPr>
          <w:ilvl w:val="2"/>
          <w:numId w:val="47"/>
        </w:numPr>
        <w:tabs>
          <w:tab w:val="num" w:pos="1276"/>
        </w:tabs>
        <w:autoSpaceDE w:val="0"/>
        <w:autoSpaceDN w:val="0"/>
        <w:adjustRightInd w:val="0"/>
        <w:spacing w:line="360" w:lineRule="auto"/>
        <w:ind w:left="1276" w:hanging="709"/>
        <w:jc w:val="both"/>
        <w:rPr>
          <w:szCs w:val="24"/>
          <w:u w:val="none"/>
          <w:lang w:eastAsia="lv-LV"/>
        </w:rPr>
      </w:pPr>
      <w:r w:rsidRPr="008C44E5">
        <w:rPr>
          <w:szCs w:val="24"/>
          <w:u w:val="none"/>
          <w:lang w:eastAsia="lv-LV"/>
        </w:rPr>
        <w:t xml:space="preserve">juridiskai personai: </w:t>
      </w:r>
    </w:p>
    <w:p w14:paraId="09537B59" w14:textId="77777777" w:rsidR="008C44E5" w:rsidRPr="008C44E5" w:rsidRDefault="008C44E5" w:rsidP="00F50BC3">
      <w:pPr>
        <w:numPr>
          <w:ilvl w:val="3"/>
          <w:numId w:val="47"/>
        </w:numPr>
        <w:tabs>
          <w:tab w:val="num" w:pos="2268"/>
        </w:tabs>
        <w:autoSpaceDE w:val="0"/>
        <w:autoSpaceDN w:val="0"/>
        <w:adjustRightInd w:val="0"/>
        <w:spacing w:line="360" w:lineRule="auto"/>
        <w:ind w:left="2268" w:hanging="992"/>
        <w:jc w:val="both"/>
        <w:rPr>
          <w:szCs w:val="24"/>
          <w:u w:val="none"/>
          <w:lang w:eastAsia="lv-LV"/>
        </w:rPr>
      </w:pPr>
      <w:r w:rsidRPr="008C44E5">
        <w:rPr>
          <w:szCs w:val="24"/>
          <w:u w:val="none"/>
          <w:lang w:eastAsia="lv-LV"/>
        </w:rPr>
        <w:lastRenderedPageBreak/>
        <w:t>pieteikums dalībai izsolē, kurā jānorāda: nosaukums, reģistrācijas numurs, juridiskā adrese, papildu kontaktinformācija – elektroniskā pasta adrese un tālruņa numurs (ja tāds ir), solītāja pārstāvja vārds, uzvārds;</w:t>
      </w:r>
    </w:p>
    <w:p w14:paraId="62AFC17F" w14:textId="77777777" w:rsidR="008C44E5" w:rsidRPr="008C44E5" w:rsidRDefault="008C44E5" w:rsidP="00F50BC3">
      <w:pPr>
        <w:numPr>
          <w:ilvl w:val="3"/>
          <w:numId w:val="47"/>
        </w:numPr>
        <w:tabs>
          <w:tab w:val="num" w:pos="2268"/>
        </w:tabs>
        <w:autoSpaceDE w:val="0"/>
        <w:autoSpaceDN w:val="0"/>
        <w:adjustRightInd w:val="0"/>
        <w:spacing w:line="360" w:lineRule="auto"/>
        <w:ind w:left="2268" w:hanging="992"/>
        <w:jc w:val="both"/>
        <w:rPr>
          <w:szCs w:val="24"/>
          <w:u w:val="none"/>
          <w:lang w:eastAsia="lv-LV"/>
        </w:rPr>
      </w:pPr>
      <w:r w:rsidRPr="008C44E5">
        <w:rPr>
          <w:szCs w:val="24"/>
          <w:u w:val="none"/>
          <w:lang w:eastAsia="lv-LV"/>
        </w:rPr>
        <w:t>pilnvaru pārstāvēt juridisko personu izsolē un ja nepieciešams noslēgt pirkuma pārdevuma līgumu (ja juridisku personu pārstāv pilnvarotais pārstāvis);</w:t>
      </w:r>
    </w:p>
    <w:p w14:paraId="0B9F1FDF" w14:textId="77777777" w:rsidR="008C44E5" w:rsidRPr="008C44E5" w:rsidRDefault="008C44E5" w:rsidP="00F50BC3">
      <w:pPr>
        <w:numPr>
          <w:ilvl w:val="3"/>
          <w:numId w:val="47"/>
        </w:numPr>
        <w:tabs>
          <w:tab w:val="num" w:pos="2268"/>
        </w:tabs>
        <w:autoSpaceDE w:val="0"/>
        <w:autoSpaceDN w:val="0"/>
        <w:adjustRightInd w:val="0"/>
        <w:spacing w:line="360" w:lineRule="auto"/>
        <w:ind w:left="2268" w:hanging="992"/>
        <w:jc w:val="both"/>
        <w:rPr>
          <w:szCs w:val="24"/>
          <w:u w:val="none"/>
          <w:lang w:eastAsia="lv-LV"/>
        </w:rPr>
      </w:pPr>
      <w:r w:rsidRPr="008C44E5">
        <w:rPr>
          <w:szCs w:val="24"/>
          <w:u w:val="none"/>
          <w:lang w:eastAsia="lv-LV"/>
        </w:rPr>
        <w:t>maksājuma uzdevums par nodrošinājuma naudas samaksu.</w:t>
      </w:r>
    </w:p>
    <w:p w14:paraId="729675B7" w14:textId="77777777" w:rsidR="008C44E5" w:rsidRPr="008C44E5" w:rsidRDefault="008C44E5" w:rsidP="008C44E5">
      <w:pPr>
        <w:autoSpaceDE w:val="0"/>
        <w:autoSpaceDN w:val="0"/>
        <w:adjustRightInd w:val="0"/>
        <w:spacing w:line="360" w:lineRule="auto"/>
        <w:ind w:left="567"/>
        <w:jc w:val="both"/>
        <w:rPr>
          <w:szCs w:val="24"/>
          <w:u w:val="none"/>
          <w:lang w:eastAsia="lv-LV"/>
        </w:rPr>
      </w:pPr>
      <w:r w:rsidRPr="008C44E5">
        <w:rPr>
          <w:szCs w:val="24"/>
          <w:u w:val="none"/>
          <w:lang w:eastAsia="lv-LV"/>
        </w:rPr>
        <w:t>Pirms pretendenta reģistrēšanas izsoles dalībnieku sarakstā Izsoles komisija attiecībā uz juridisku personu pārbaudīs informāciju:</w:t>
      </w:r>
    </w:p>
    <w:p w14:paraId="112EE72B" w14:textId="77777777" w:rsidR="008C44E5" w:rsidRPr="008C44E5" w:rsidRDefault="008C44E5" w:rsidP="008C44E5">
      <w:pPr>
        <w:numPr>
          <w:ilvl w:val="0"/>
          <w:numId w:val="8"/>
        </w:numPr>
        <w:autoSpaceDE w:val="0"/>
        <w:autoSpaceDN w:val="0"/>
        <w:adjustRightInd w:val="0"/>
        <w:spacing w:line="360" w:lineRule="auto"/>
        <w:ind w:left="993" w:hanging="426"/>
        <w:contextualSpacing/>
        <w:jc w:val="both"/>
        <w:rPr>
          <w:szCs w:val="24"/>
          <w:u w:val="none"/>
          <w:lang w:eastAsia="lv-LV"/>
        </w:rPr>
      </w:pPr>
      <w:r w:rsidRPr="008C44E5">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F670F7F" w14:textId="77777777" w:rsidR="008C44E5" w:rsidRPr="008C44E5" w:rsidRDefault="008C44E5" w:rsidP="008C44E5">
      <w:pPr>
        <w:numPr>
          <w:ilvl w:val="0"/>
          <w:numId w:val="8"/>
        </w:numPr>
        <w:autoSpaceDE w:val="0"/>
        <w:autoSpaceDN w:val="0"/>
        <w:adjustRightInd w:val="0"/>
        <w:spacing w:line="360" w:lineRule="auto"/>
        <w:ind w:left="993" w:hanging="426"/>
        <w:contextualSpacing/>
        <w:jc w:val="both"/>
        <w:rPr>
          <w:szCs w:val="24"/>
          <w:u w:val="none"/>
          <w:lang w:eastAsia="lv-LV"/>
        </w:rPr>
      </w:pPr>
      <w:r w:rsidRPr="008C44E5">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FCA61CA" w14:textId="77777777" w:rsidR="008C44E5" w:rsidRPr="008C44E5" w:rsidRDefault="008C44E5" w:rsidP="00F50BC3">
      <w:pPr>
        <w:numPr>
          <w:ilvl w:val="1"/>
          <w:numId w:val="47"/>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Izsoles pretendents netiek reģistrēts izsoles dalībnieku sarakstā, ja:</w:t>
      </w:r>
    </w:p>
    <w:p w14:paraId="52165660" w14:textId="77777777" w:rsidR="008C44E5" w:rsidRPr="008C44E5" w:rsidRDefault="008C44E5" w:rsidP="00F50BC3">
      <w:pPr>
        <w:numPr>
          <w:ilvl w:val="2"/>
          <w:numId w:val="47"/>
        </w:numPr>
        <w:tabs>
          <w:tab w:val="left" w:pos="1276"/>
        </w:tabs>
        <w:autoSpaceDE w:val="0"/>
        <w:autoSpaceDN w:val="0"/>
        <w:adjustRightInd w:val="0"/>
        <w:spacing w:line="360" w:lineRule="auto"/>
        <w:ind w:left="1276" w:hanging="709"/>
        <w:jc w:val="both"/>
        <w:rPr>
          <w:szCs w:val="24"/>
          <w:u w:val="none"/>
          <w:lang w:eastAsia="lv-LV"/>
        </w:rPr>
      </w:pPr>
      <w:r w:rsidRPr="008C44E5">
        <w:rPr>
          <w:szCs w:val="24"/>
          <w:u w:val="none"/>
          <w:lang w:eastAsia="lv-LV"/>
        </w:rPr>
        <w:t>nav vēl iestājies vai ir jau beidzies pretendentu reģistrācijas termiņš;</w:t>
      </w:r>
    </w:p>
    <w:p w14:paraId="3DFC9277" w14:textId="77777777" w:rsidR="008C44E5" w:rsidRPr="008C44E5" w:rsidRDefault="008C44E5" w:rsidP="00F50BC3">
      <w:pPr>
        <w:numPr>
          <w:ilvl w:val="2"/>
          <w:numId w:val="47"/>
        </w:numPr>
        <w:tabs>
          <w:tab w:val="left" w:pos="1276"/>
        </w:tabs>
        <w:autoSpaceDE w:val="0"/>
        <w:autoSpaceDN w:val="0"/>
        <w:adjustRightInd w:val="0"/>
        <w:spacing w:line="360" w:lineRule="auto"/>
        <w:ind w:left="1276" w:hanging="709"/>
        <w:jc w:val="both"/>
        <w:rPr>
          <w:szCs w:val="24"/>
          <w:u w:val="none"/>
          <w:lang w:eastAsia="lv-LV"/>
        </w:rPr>
      </w:pPr>
      <w:r w:rsidRPr="008C44E5">
        <w:rPr>
          <w:szCs w:val="24"/>
          <w:u w:val="none"/>
          <w:lang w:eastAsia="lv-LV"/>
        </w:rPr>
        <w:t>ja nav iesniegti šo noteikumu 4.3.1.punktā vai 4.3.2.punktā norādītie dokumenti;</w:t>
      </w:r>
    </w:p>
    <w:p w14:paraId="1D8BC729" w14:textId="77777777" w:rsidR="008C44E5" w:rsidRPr="008C44E5" w:rsidRDefault="008C44E5" w:rsidP="00F50BC3">
      <w:pPr>
        <w:numPr>
          <w:ilvl w:val="2"/>
          <w:numId w:val="47"/>
        </w:numPr>
        <w:tabs>
          <w:tab w:val="left" w:pos="1276"/>
        </w:tabs>
        <w:autoSpaceDE w:val="0"/>
        <w:autoSpaceDN w:val="0"/>
        <w:adjustRightInd w:val="0"/>
        <w:spacing w:line="360" w:lineRule="auto"/>
        <w:ind w:left="1276" w:hanging="709"/>
        <w:jc w:val="both"/>
        <w:rPr>
          <w:szCs w:val="24"/>
          <w:u w:val="none"/>
          <w:lang w:eastAsia="lv-LV"/>
        </w:rPr>
      </w:pPr>
      <w:r w:rsidRPr="008C44E5">
        <w:rPr>
          <w:szCs w:val="24"/>
          <w:u w:val="none"/>
          <w:lang w:eastAsia="lv-LV"/>
        </w:rPr>
        <w:t>iesniegtajos dokumentos norādītas nepatiesas ziņas;</w:t>
      </w:r>
    </w:p>
    <w:p w14:paraId="166420E7" w14:textId="77777777" w:rsidR="008C44E5" w:rsidRPr="008C44E5" w:rsidRDefault="008C44E5" w:rsidP="00F50BC3">
      <w:pPr>
        <w:numPr>
          <w:ilvl w:val="2"/>
          <w:numId w:val="47"/>
        </w:numPr>
        <w:tabs>
          <w:tab w:val="left" w:pos="1276"/>
        </w:tabs>
        <w:autoSpaceDE w:val="0"/>
        <w:autoSpaceDN w:val="0"/>
        <w:adjustRightInd w:val="0"/>
        <w:spacing w:line="360" w:lineRule="auto"/>
        <w:ind w:left="1276" w:hanging="709"/>
        <w:jc w:val="both"/>
        <w:rPr>
          <w:szCs w:val="24"/>
          <w:u w:val="none"/>
          <w:lang w:eastAsia="lv-LV"/>
        </w:rPr>
      </w:pPr>
      <w:r w:rsidRPr="008C44E5">
        <w:rPr>
          <w:szCs w:val="24"/>
          <w:u w:val="none"/>
          <w:lang w:eastAsia="lv-LV"/>
        </w:rPr>
        <w:t>konstatēts, ka pretendentam ir izsoles noteikumu 3.1.punktā minētās parādsaistības;</w:t>
      </w:r>
    </w:p>
    <w:p w14:paraId="1A4EE974" w14:textId="77777777" w:rsidR="008C44E5" w:rsidRPr="008C44E5" w:rsidRDefault="008C44E5" w:rsidP="00F50BC3">
      <w:pPr>
        <w:numPr>
          <w:ilvl w:val="2"/>
          <w:numId w:val="47"/>
        </w:numPr>
        <w:tabs>
          <w:tab w:val="left" w:pos="993"/>
        </w:tabs>
        <w:autoSpaceDE w:val="0"/>
        <w:autoSpaceDN w:val="0"/>
        <w:adjustRightInd w:val="0"/>
        <w:spacing w:line="360" w:lineRule="auto"/>
        <w:ind w:left="1276" w:hanging="709"/>
        <w:jc w:val="both"/>
        <w:rPr>
          <w:szCs w:val="24"/>
          <w:u w:val="none"/>
          <w:lang w:eastAsia="lv-LV"/>
        </w:rPr>
      </w:pPr>
      <w:r w:rsidRPr="008C44E5">
        <w:rPr>
          <w:szCs w:val="24"/>
          <w:u w:val="none"/>
          <w:lang w:eastAsia="lv-LV"/>
        </w:rPr>
        <w:t>Gulbenes novada pašvaldības norādītajā bankas kontā nav saņemta nodrošinājuma nauda.</w:t>
      </w:r>
    </w:p>
    <w:p w14:paraId="605ECF12" w14:textId="77777777" w:rsidR="008C44E5" w:rsidRPr="008C44E5" w:rsidRDefault="008C44E5" w:rsidP="00F50BC3">
      <w:pPr>
        <w:numPr>
          <w:ilvl w:val="1"/>
          <w:numId w:val="47"/>
        </w:numPr>
        <w:tabs>
          <w:tab w:val="num" w:pos="567"/>
        </w:tabs>
        <w:autoSpaceDE w:val="0"/>
        <w:autoSpaceDN w:val="0"/>
        <w:adjustRightInd w:val="0"/>
        <w:spacing w:line="360" w:lineRule="auto"/>
        <w:ind w:left="567" w:hanging="567"/>
        <w:jc w:val="both"/>
        <w:rPr>
          <w:szCs w:val="24"/>
          <w:u w:val="none"/>
          <w:lang w:eastAsia="lv-LV"/>
        </w:rPr>
      </w:pPr>
      <w:r w:rsidRPr="008C44E5">
        <w:rPr>
          <w:rFonts w:cs="Arial"/>
          <w:szCs w:val="24"/>
          <w:u w:val="none"/>
          <w:lang w:eastAsia="lv-LV"/>
        </w:rPr>
        <w:t>Ziņas par saņemtajiem pieteikumiem un izsoles dalībnieku sarakstā reģistrētajiem izsoles dalībniekiem neizpauž līdz izsoles sākumam.</w:t>
      </w:r>
    </w:p>
    <w:p w14:paraId="303ACDC4" w14:textId="77777777" w:rsidR="008C44E5" w:rsidRPr="008C44E5" w:rsidRDefault="008C44E5" w:rsidP="008C44E5">
      <w:pPr>
        <w:autoSpaceDE w:val="0"/>
        <w:autoSpaceDN w:val="0"/>
        <w:adjustRightInd w:val="0"/>
        <w:ind w:left="709"/>
        <w:jc w:val="both"/>
        <w:rPr>
          <w:szCs w:val="24"/>
          <w:u w:val="none"/>
          <w:lang w:eastAsia="lv-LV"/>
        </w:rPr>
      </w:pPr>
    </w:p>
    <w:p w14:paraId="5AF4A514" w14:textId="77777777" w:rsidR="008C44E5" w:rsidRPr="008C44E5" w:rsidRDefault="008C44E5" w:rsidP="00F50BC3">
      <w:pPr>
        <w:numPr>
          <w:ilvl w:val="0"/>
          <w:numId w:val="47"/>
        </w:numPr>
        <w:tabs>
          <w:tab w:val="num" w:pos="1777"/>
        </w:tabs>
        <w:ind w:left="0" w:firstLine="0"/>
        <w:jc w:val="center"/>
        <w:rPr>
          <w:b/>
          <w:szCs w:val="24"/>
          <w:u w:val="none"/>
          <w:lang w:eastAsia="lv-LV"/>
        </w:rPr>
      </w:pPr>
      <w:r w:rsidRPr="008C44E5">
        <w:rPr>
          <w:b/>
          <w:szCs w:val="24"/>
          <w:u w:val="none"/>
          <w:lang w:eastAsia="lv-LV"/>
        </w:rPr>
        <w:t>Izsoles norise</w:t>
      </w:r>
    </w:p>
    <w:p w14:paraId="766DD80A" w14:textId="77777777" w:rsidR="008C44E5" w:rsidRPr="008C44E5" w:rsidRDefault="008C44E5" w:rsidP="008C44E5">
      <w:pPr>
        <w:tabs>
          <w:tab w:val="left" w:pos="567"/>
        </w:tabs>
        <w:ind w:left="709" w:hanging="709"/>
        <w:rPr>
          <w:b/>
          <w:szCs w:val="24"/>
          <w:u w:val="none"/>
          <w:lang w:eastAsia="lv-LV"/>
        </w:rPr>
      </w:pPr>
    </w:p>
    <w:p w14:paraId="6F05E76C" w14:textId="77777777" w:rsidR="008C44E5" w:rsidRPr="008C44E5" w:rsidRDefault="008C44E5" w:rsidP="00F50BC3">
      <w:pPr>
        <w:numPr>
          <w:ilvl w:val="1"/>
          <w:numId w:val="47"/>
        </w:numPr>
        <w:tabs>
          <w:tab w:val="left"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Izsole notiks </w:t>
      </w:r>
      <w:r w:rsidRPr="008C44E5">
        <w:rPr>
          <w:b/>
          <w:szCs w:val="24"/>
          <w:u w:val="none"/>
          <w:lang w:eastAsia="lv-LV"/>
        </w:rPr>
        <w:t xml:space="preserve">2025.gada 3.decembrī plkst.10:20 </w:t>
      </w:r>
      <w:r w:rsidRPr="008C44E5">
        <w:rPr>
          <w:szCs w:val="24"/>
          <w:u w:val="none"/>
          <w:lang w:eastAsia="lv-LV"/>
        </w:rPr>
        <w:t xml:space="preserve">Gulbenes novada Centrālās pārvaldes ēkā, Ābeļu ielā 2, Gulbenē, Gulbenes novadā, 2.stāva zālē. </w:t>
      </w:r>
    </w:p>
    <w:p w14:paraId="508C1ABC" w14:textId="77777777" w:rsidR="008C44E5" w:rsidRPr="008C44E5" w:rsidRDefault="008C44E5" w:rsidP="00F50BC3">
      <w:pPr>
        <w:numPr>
          <w:ilvl w:val="1"/>
          <w:numId w:val="47"/>
        </w:numPr>
        <w:tabs>
          <w:tab w:val="left"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29EA8BEB" w14:textId="77777777" w:rsidR="008C44E5" w:rsidRPr="008C44E5" w:rsidRDefault="008C44E5" w:rsidP="00F50BC3">
      <w:pPr>
        <w:numPr>
          <w:ilvl w:val="1"/>
          <w:numId w:val="47"/>
        </w:numPr>
        <w:tabs>
          <w:tab w:val="left"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606863F" w14:textId="77777777" w:rsidR="008C44E5" w:rsidRPr="008C44E5" w:rsidRDefault="008C44E5" w:rsidP="00F50BC3">
      <w:pPr>
        <w:numPr>
          <w:ilvl w:val="1"/>
          <w:numId w:val="47"/>
        </w:numPr>
        <w:tabs>
          <w:tab w:val="left"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358EA7D" w14:textId="77777777" w:rsidR="008C44E5" w:rsidRPr="008C44E5" w:rsidRDefault="008C44E5" w:rsidP="00F50BC3">
      <w:pPr>
        <w:numPr>
          <w:ilvl w:val="1"/>
          <w:numId w:val="47"/>
        </w:numPr>
        <w:tabs>
          <w:tab w:val="left"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Pirms izsoles sākšanas izsoles dalībnieki paraksta izsoles noteikumus, tādējādi apliecinot, ka pilnībā ar tiem ir iepazinušies un piekrīt tiem. </w:t>
      </w:r>
    </w:p>
    <w:p w14:paraId="6528A1D0" w14:textId="77777777" w:rsidR="008C44E5" w:rsidRPr="008C44E5" w:rsidRDefault="008C44E5" w:rsidP="00F50BC3">
      <w:pPr>
        <w:numPr>
          <w:ilvl w:val="1"/>
          <w:numId w:val="47"/>
        </w:numPr>
        <w:tabs>
          <w:tab w:val="left"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Izsoles vadītājs atklāj izsoli, raksturo izsolāmo mantu, paziņo izsoles sākumcenu, izsoles soli un informē par solīšanas kārtību. </w:t>
      </w:r>
    </w:p>
    <w:p w14:paraId="62D491AF" w14:textId="77777777" w:rsidR="008C44E5" w:rsidRPr="008C44E5" w:rsidRDefault="008C44E5" w:rsidP="00F50BC3">
      <w:pPr>
        <w:numPr>
          <w:ilvl w:val="1"/>
          <w:numId w:val="47"/>
        </w:numPr>
        <w:tabs>
          <w:tab w:val="left"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0FE5E0B6" w14:textId="77777777" w:rsidR="008C44E5" w:rsidRPr="008C44E5" w:rsidRDefault="008C44E5" w:rsidP="00F50BC3">
      <w:pPr>
        <w:numPr>
          <w:ilvl w:val="1"/>
          <w:numId w:val="47"/>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00EA5C72" w14:textId="77777777" w:rsidR="008C44E5" w:rsidRPr="008C44E5" w:rsidRDefault="008C44E5" w:rsidP="00F50BC3">
      <w:pPr>
        <w:numPr>
          <w:ilvl w:val="1"/>
          <w:numId w:val="47"/>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39E928FA" w14:textId="77777777" w:rsidR="008C44E5" w:rsidRPr="008C44E5" w:rsidRDefault="008C44E5" w:rsidP="00F50BC3">
      <w:pPr>
        <w:numPr>
          <w:ilvl w:val="1"/>
          <w:numId w:val="47"/>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0D5D510" w14:textId="77777777" w:rsidR="008C44E5" w:rsidRPr="008C44E5" w:rsidRDefault="008C44E5" w:rsidP="00F50BC3">
      <w:pPr>
        <w:numPr>
          <w:ilvl w:val="1"/>
          <w:numId w:val="47"/>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Izsole ar augšupejošu soli turpinās, līdz kāds no tās dalībniekiem nosola visaugstāko cenu. Šajā gadījumā izsole tiek izsludināta par pabeigtu. </w:t>
      </w:r>
    </w:p>
    <w:p w14:paraId="665BAEBC" w14:textId="77777777" w:rsidR="008C44E5" w:rsidRPr="008C44E5" w:rsidRDefault="008C44E5" w:rsidP="00F50BC3">
      <w:pPr>
        <w:numPr>
          <w:ilvl w:val="1"/>
          <w:numId w:val="47"/>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664B6006" w14:textId="77777777" w:rsidR="008C44E5" w:rsidRPr="008C44E5" w:rsidRDefault="008C44E5" w:rsidP="008C44E5">
      <w:pPr>
        <w:autoSpaceDE w:val="0"/>
        <w:autoSpaceDN w:val="0"/>
        <w:adjustRightInd w:val="0"/>
        <w:ind w:left="567"/>
        <w:jc w:val="both"/>
        <w:rPr>
          <w:szCs w:val="24"/>
          <w:u w:val="none"/>
          <w:lang w:eastAsia="lv-LV"/>
        </w:rPr>
      </w:pPr>
    </w:p>
    <w:p w14:paraId="74AFBE70" w14:textId="77777777" w:rsidR="008C44E5" w:rsidRPr="008C44E5" w:rsidRDefault="008C44E5" w:rsidP="00F50BC3">
      <w:pPr>
        <w:numPr>
          <w:ilvl w:val="0"/>
          <w:numId w:val="47"/>
        </w:numPr>
        <w:tabs>
          <w:tab w:val="num" w:pos="567"/>
          <w:tab w:val="num" w:pos="1777"/>
        </w:tabs>
        <w:autoSpaceDE w:val="0"/>
        <w:autoSpaceDN w:val="0"/>
        <w:adjustRightInd w:val="0"/>
        <w:ind w:left="0" w:firstLine="0"/>
        <w:jc w:val="center"/>
        <w:rPr>
          <w:b/>
          <w:szCs w:val="24"/>
          <w:u w:val="none"/>
          <w:lang w:eastAsia="lv-LV"/>
        </w:rPr>
      </w:pPr>
      <w:r w:rsidRPr="008C44E5">
        <w:rPr>
          <w:b/>
          <w:szCs w:val="24"/>
          <w:u w:val="none"/>
          <w:lang w:eastAsia="lv-LV"/>
        </w:rPr>
        <w:t>Izsoles rezultātu apstiprināšana un pirkuma līguma noslēgšana</w:t>
      </w:r>
    </w:p>
    <w:p w14:paraId="1529BCFC" w14:textId="77777777" w:rsidR="008C44E5" w:rsidRPr="008C44E5" w:rsidRDefault="008C44E5" w:rsidP="008C44E5">
      <w:pPr>
        <w:rPr>
          <w:b/>
          <w:szCs w:val="24"/>
          <w:u w:val="none"/>
          <w:lang w:eastAsia="lv-LV"/>
        </w:rPr>
      </w:pPr>
    </w:p>
    <w:p w14:paraId="7D43D168" w14:textId="77777777" w:rsidR="008C44E5" w:rsidRPr="008C44E5" w:rsidRDefault="008C44E5" w:rsidP="00F50BC3">
      <w:pPr>
        <w:numPr>
          <w:ilvl w:val="1"/>
          <w:numId w:val="47"/>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Izsoles komisija apstiprina izsoles protokolu septiņu dienu laikā pēc izsoles. </w:t>
      </w:r>
    </w:p>
    <w:p w14:paraId="2DC57606" w14:textId="77777777" w:rsidR="008C44E5" w:rsidRPr="008C44E5" w:rsidRDefault="008C44E5" w:rsidP="00F50BC3">
      <w:pPr>
        <w:numPr>
          <w:ilvl w:val="1"/>
          <w:numId w:val="47"/>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w:t>
      </w:r>
      <w:r w:rsidRPr="008C44E5">
        <w:rPr>
          <w:szCs w:val="24"/>
          <w:u w:val="none"/>
          <w:lang w:eastAsia="lv-LV"/>
        </w:rPr>
        <w:lastRenderedPageBreak/>
        <w:t>AS “SEB banka” ar atzīmi “</w:t>
      </w:r>
      <w:r w:rsidRPr="008C44E5">
        <w:rPr>
          <w:szCs w:val="24"/>
          <w:u w:val="none"/>
        </w:rPr>
        <w:t xml:space="preserve">Dzīvokļa īpašuma </w:t>
      </w:r>
      <w:r w:rsidRPr="008C44E5">
        <w:rPr>
          <w:szCs w:val="24"/>
          <w:u w:val="none"/>
          <w:lang w:eastAsia="lv-LV"/>
        </w:rPr>
        <w:t>Raiņa iela 44 - 17, Gulbenē, Gulbenes novadā, pirkuma maksa”.</w:t>
      </w:r>
    </w:p>
    <w:p w14:paraId="0B4D85BF" w14:textId="77777777" w:rsidR="008C44E5" w:rsidRPr="008C44E5" w:rsidRDefault="008C44E5" w:rsidP="00F50BC3">
      <w:pPr>
        <w:numPr>
          <w:ilvl w:val="1"/>
          <w:numId w:val="47"/>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810A164" w14:textId="77777777" w:rsidR="008C44E5" w:rsidRPr="008C44E5" w:rsidRDefault="008C44E5" w:rsidP="00F50BC3">
      <w:pPr>
        <w:numPr>
          <w:ilvl w:val="1"/>
          <w:numId w:val="47"/>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10C4B39" w14:textId="77777777" w:rsidR="008C44E5" w:rsidRPr="008C44E5" w:rsidRDefault="008C44E5" w:rsidP="00F50BC3">
      <w:pPr>
        <w:numPr>
          <w:ilvl w:val="1"/>
          <w:numId w:val="47"/>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FAEB7FF" w14:textId="77777777" w:rsidR="008C44E5" w:rsidRPr="008C44E5" w:rsidRDefault="008C44E5" w:rsidP="00F50BC3">
      <w:pPr>
        <w:numPr>
          <w:ilvl w:val="1"/>
          <w:numId w:val="47"/>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Ja noteikumu 6.5.punktā noteiktais izsoles dalībnieks no īpašuma pirkuma atsakās vai norādītajā termiņā nenorēķinās par pirkumu, izsole tiek uzskatīta par nenotikušu. </w:t>
      </w:r>
    </w:p>
    <w:p w14:paraId="6CD5C039" w14:textId="77777777" w:rsidR="008C44E5" w:rsidRPr="008C44E5" w:rsidRDefault="008C44E5" w:rsidP="00F50BC3">
      <w:pPr>
        <w:widowControl w:val="0"/>
        <w:numPr>
          <w:ilvl w:val="1"/>
          <w:numId w:val="47"/>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Gulbenes novada pašvaldības dome izsoles rezultātus apstiprina ne vēlāk kā trīsdesmit dienu laikā pēc 6.2. vai 6.5.punktā paredzēto maksājumu nokārtošanas.</w:t>
      </w:r>
    </w:p>
    <w:p w14:paraId="5F3C3E05" w14:textId="77777777" w:rsidR="008C44E5" w:rsidRPr="008C44E5" w:rsidRDefault="008C44E5" w:rsidP="00F50BC3">
      <w:pPr>
        <w:widowControl w:val="0"/>
        <w:numPr>
          <w:ilvl w:val="1"/>
          <w:numId w:val="47"/>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Gulbenes novada pašvaldība trīsdesmit dienu laikā pēc izsoles rezultātu apstiprināšanas noslēdz ar izsoles uzvarētāju pirkuma līgumu.</w:t>
      </w:r>
    </w:p>
    <w:p w14:paraId="252434A3" w14:textId="77777777" w:rsidR="008C44E5" w:rsidRPr="008C44E5" w:rsidRDefault="008C44E5" w:rsidP="00F50BC3">
      <w:pPr>
        <w:numPr>
          <w:ilvl w:val="1"/>
          <w:numId w:val="47"/>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Pēc pirkuma </w:t>
      </w:r>
      <w:smartTag w:uri="schemas-tilde-lv/tildestengine" w:element="veidnes">
        <w:smartTagPr>
          <w:attr w:name="baseform" w:val="līgum|s"/>
          <w:attr w:name="id" w:val="-1"/>
          <w:attr w:name="text" w:val="līguma"/>
        </w:smartTagPr>
        <w:r w:rsidRPr="008C44E5">
          <w:rPr>
            <w:szCs w:val="24"/>
            <w:u w:val="none"/>
            <w:lang w:eastAsia="lv-LV"/>
          </w:rPr>
          <w:t>līguma</w:t>
        </w:r>
      </w:smartTag>
      <w:r w:rsidRPr="008C44E5">
        <w:rPr>
          <w:szCs w:val="24"/>
          <w:u w:val="none"/>
          <w:lang w:eastAsia="lv-LV"/>
        </w:rPr>
        <w:t xml:space="preserve"> parakstīšanas visa dokumentācija, kas saistīta ar Gulbenes novada pašvaldības nekustamā īpašumu, tiek nodota ieguvējam, sastādot par to nodošanas – pieņemšanas aktu. </w:t>
      </w:r>
    </w:p>
    <w:p w14:paraId="79041D7D" w14:textId="77777777" w:rsidR="008C44E5" w:rsidRPr="008C44E5" w:rsidRDefault="008C44E5" w:rsidP="00F50BC3">
      <w:pPr>
        <w:numPr>
          <w:ilvl w:val="1"/>
          <w:numId w:val="47"/>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Nekustamā īpašuma </w:t>
      </w:r>
      <w:proofErr w:type="spellStart"/>
      <w:r w:rsidRPr="008C44E5">
        <w:rPr>
          <w:szCs w:val="24"/>
          <w:u w:val="none"/>
          <w:lang w:eastAsia="lv-LV"/>
        </w:rPr>
        <w:t>pārreģistrāciju</w:t>
      </w:r>
      <w:proofErr w:type="spellEnd"/>
      <w:r w:rsidRPr="008C44E5">
        <w:rPr>
          <w:szCs w:val="24"/>
          <w:u w:val="none"/>
          <w:lang w:eastAsia="lv-LV"/>
        </w:rPr>
        <w:t xml:space="preserve"> Zemesgrāmatā Pircējs izdara par saviem līdzekļiem.</w:t>
      </w:r>
    </w:p>
    <w:p w14:paraId="2DEC412B" w14:textId="77777777" w:rsidR="008C44E5" w:rsidRPr="008C44E5" w:rsidRDefault="008C44E5" w:rsidP="008C44E5">
      <w:pPr>
        <w:autoSpaceDE w:val="0"/>
        <w:autoSpaceDN w:val="0"/>
        <w:adjustRightInd w:val="0"/>
        <w:ind w:left="567"/>
        <w:jc w:val="both"/>
        <w:rPr>
          <w:sz w:val="22"/>
          <w:u w:val="none"/>
          <w:lang w:eastAsia="lv-LV"/>
        </w:rPr>
      </w:pPr>
    </w:p>
    <w:p w14:paraId="5B8CD2BB" w14:textId="77777777" w:rsidR="008C44E5" w:rsidRPr="008C44E5" w:rsidRDefault="008C44E5" w:rsidP="00F50BC3">
      <w:pPr>
        <w:numPr>
          <w:ilvl w:val="0"/>
          <w:numId w:val="47"/>
        </w:numPr>
        <w:tabs>
          <w:tab w:val="num" w:pos="1777"/>
        </w:tabs>
        <w:ind w:left="284" w:hanging="284"/>
        <w:jc w:val="center"/>
        <w:rPr>
          <w:b/>
          <w:szCs w:val="24"/>
          <w:u w:val="none"/>
          <w:lang w:eastAsia="lv-LV"/>
        </w:rPr>
      </w:pPr>
      <w:r w:rsidRPr="008C44E5">
        <w:rPr>
          <w:b/>
          <w:szCs w:val="24"/>
          <w:u w:val="none"/>
          <w:lang w:eastAsia="lv-LV"/>
        </w:rPr>
        <w:t>Nenotikusi izsole</w:t>
      </w:r>
    </w:p>
    <w:p w14:paraId="447D2E0B" w14:textId="77777777" w:rsidR="008C44E5" w:rsidRPr="008C44E5" w:rsidRDefault="008C44E5" w:rsidP="008C44E5">
      <w:pPr>
        <w:ind w:left="284"/>
        <w:rPr>
          <w:b/>
          <w:sz w:val="22"/>
          <w:u w:val="none"/>
          <w:lang w:eastAsia="lv-LV"/>
        </w:rPr>
      </w:pPr>
    </w:p>
    <w:p w14:paraId="115C3B3C" w14:textId="77777777" w:rsidR="008C44E5" w:rsidRPr="008C44E5" w:rsidRDefault="008C44E5" w:rsidP="00F50BC3">
      <w:pPr>
        <w:numPr>
          <w:ilvl w:val="1"/>
          <w:numId w:val="47"/>
        </w:numPr>
        <w:tabs>
          <w:tab w:val="num" w:pos="567"/>
        </w:tabs>
        <w:autoSpaceDE w:val="0"/>
        <w:autoSpaceDN w:val="0"/>
        <w:adjustRightInd w:val="0"/>
        <w:spacing w:line="360" w:lineRule="auto"/>
        <w:ind w:left="567" w:hanging="567"/>
        <w:jc w:val="both"/>
        <w:rPr>
          <w:szCs w:val="24"/>
          <w:u w:val="none"/>
          <w:lang w:eastAsia="lv-LV"/>
        </w:rPr>
      </w:pPr>
      <w:r w:rsidRPr="008C44E5">
        <w:rPr>
          <w:szCs w:val="24"/>
          <w:u w:val="none"/>
          <w:lang w:eastAsia="lv-LV"/>
        </w:rPr>
        <w:t xml:space="preserve">Objekta izsole uzskatāma par nenotikušu: </w:t>
      </w:r>
    </w:p>
    <w:p w14:paraId="1A591B1B" w14:textId="77777777" w:rsidR="008C44E5" w:rsidRPr="008C44E5" w:rsidRDefault="008C44E5" w:rsidP="00F50BC3">
      <w:pPr>
        <w:numPr>
          <w:ilvl w:val="2"/>
          <w:numId w:val="47"/>
        </w:numPr>
        <w:tabs>
          <w:tab w:val="num" w:pos="1276"/>
        </w:tabs>
        <w:autoSpaceDE w:val="0"/>
        <w:autoSpaceDN w:val="0"/>
        <w:adjustRightInd w:val="0"/>
        <w:spacing w:line="360" w:lineRule="auto"/>
        <w:ind w:left="1276" w:hanging="709"/>
        <w:jc w:val="both"/>
        <w:rPr>
          <w:szCs w:val="24"/>
          <w:u w:val="none"/>
          <w:lang w:eastAsia="lv-LV"/>
        </w:rPr>
      </w:pPr>
      <w:r w:rsidRPr="008C44E5">
        <w:rPr>
          <w:szCs w:val="24"/>
          <w:u w:val="none"/>
          <w:lang w:eastAsia="lv-LV"/>
        </w:rPr>
        <w:t xml:space="preserve">ja uz izsoli nav reģistrēts neviens izsoles dalībnieks; </w:t>
      </w:r>
    </w:p>
    <w:p w14:paraId="67719806" w14:textId="77777777" w:rsidR="008C44E5" w:rsidRPr="008C44E5" w:rsidRDefault="008C44E5" w:rsidP="00F50BC3">
      <w:pPr>
        <w:numPr>
          <w:ilvl w:val="2"/>
          <w:numId w:val="47"/>
        </w:numPr>
        <w:tabs>
          <w:tab w:val="num" w:pos="1276"/>
        </w:tabs>
        <w:autoSpaceDE w:val="0"/>
        <w:autoSpaceDN w:val="0"/>
        <w:adjustRightInd w:val="0"/>
        <w:spacing w:line="360" w:lineRule="auto"/>
        <w:ind w:left="1276" w:hanging="709"/>
        <w:jc w:val="both"/>
        <w:rPr>
          <w:szCs w:val="24"/>
          <w:u w:val="none"/>
          <w:lang w:eastAsia="lv-LV"/>
        </w:rPr>
      </w:pPr>
      <w:r w:rsidRPr="008C44E5">
        <w:rPr>
          <w:szCs w:val="24"/>
          <w:u w:val="none"/>
          <w:lang w:eastAsia="lv-LV"/>
        </w:rPr>
        <w:t xml:space="preserve">ja neviens izsoles dalībnieks nav pārsolījis izsoles sākumcenu; </w:t>
      </w:r>
    </w:p>
    <w:p w14:paraId="0BE20762" w14:textId="77777777" w:rsidR="008C44E5" w:rsidRPr="008C44E5" w:rsidRDefault="008C44E5" w:rsidP="00F50BC3">
      <w:pPr>
        <w:numPr>
          <w:ilvl w:val="2"/>
          <w:numId w:val="47"/>
        </w:numPr>
        <w:tabs>
          <w:tab w:val="num" w:pos="1276"/>
        </w:tabs>
        <w:autoSpaceDE w:val="0"/>
        <w:autoSpaceDN w:val="0"/>
        <w:adjustRightInd w:val="0"/>
        <w:spacing w:line="360" w:lineRule="auto"/>
        <w:ind w:left="1276" w:hanging="709"/>
        <w:jc w:val="both"/>
        <w:rPr>
          <w:szCs w:val="24"/>
          <w:u w:val="none"/>
          <w:lang w:eastAsia="lv-LV"/>
        </w:rPr>
      </w:pPr>
      <w:r w:rsidRPr="008C44E5">
        <w:rPr>
          <w:szCs w:val="24"/>
          <w:u w:val="none"/>
          <w:lang w:eastAsia="lv-LV"/>
        </w:rPr>
        <w:t xml:space="preserve">ja vienīgais izsoles dalībnieks, kurš nosolījis izsolāmo īpašumu, nav parakstījis izsolāmā īpašuma pirkuma līgumu; </w:t>
      </w:r>
    </w:p>
    <w:p w14:paraId="7941EEF9" w14:textId="77777777" w:rsidR="008C44E5" w:rsidRPr="008C44E5" w:rsidRDefault="008C44E5" w:rsidP="00F50BC3">
      <w:pPr>
        <w:numPr>
          <w:ilvl w:val="2"/>
          <w:numId w:val="47"/>
        </w:numPr>
        <w:tabs>
          <w:tab w:val="num" w:pos="1276"/>
        </w:tabs>
        <w:autoSpaceDE w:val="0"/>
        <w:autoSpaceDN w:val="0"/>
        <w:adjustRightInd w:val="0"/>
        <w:spacing w:line="360" w:lineRule="auto"/>
        <w:ind w:left="1276" w:hanging="709"/>
        <w:jc w:val="both"/>
        <w:rPr>
          <w:szCs w:val="24"/>
          <w:u w:val="none"/>
          <w:lang w:eastAsia="lv-LV"/>
        </w:rPr>
      </w:pPr>
      <w:r w:rsidRPr="008C44E5">
        <w:rPr>
          <w:szCs w:val="24"/>
          <w:u w:val="none"/>
          <w:lang w:eastAsia="lv-LV"/>
        </w:rPr>
        <w:t>ja neviens no izsoles dalībniekiem, kurš atzīts par nosolītāju, neveic pirkuma maksas samaksu šajos noteikumos norādītajā termiņā.</w:t>
      </w:r>
    </w:p>
    <w:p w14:paraId="7179C562" w14:textId="77777777" w:rsidR="008C44E5" w:rsidRPr="008C44E5" w:rsidRDefault="008C44E5" w:rsidP="008C44E5">
      <w:pPr>
        <w:autoSpaceDE w:val="0"/>
        <w:autoSpaceDN w:val="0"/>
        <w:adjustRightInd w:val="0"/>
        <w:ind w:left="1276"/>
        <w:jc w:val="both"/>
        <w:rPr>
          <w:sz w:val="22"/>
          <w:u w:val="none"/>
          <w:lang w:eastAsia="lv-LV"/>
        </w:rPr>
      </w:pPr>
    </w:p>
    <w:p w14:paraId="6796356A" w14:textId="77777777" w:rsidR="008C44E5" w:rsidRPr="008C44E5" w:rsidRDefault="008C44E5" w:rsidP="00F50BC3">
      <w:pPr>
        <w:numPr>
          <w:ilvl w:val="0"/>
          <w:numId w:val="47"/>
        </w:numPr>
        <w:tabs>
          <w:tab w:val="num" w:pos="1777"/>
        </w:tabs>
        <w:ind w:left="426" w:hanging="426"/>
        <w:jc w:val="center"/>
        <w:rPr>
          <w:b/>
          <w:szCs w:val="24"/>
          <w:u w:val="none"/>
          <w:lang w:eastAsia="lv-LV"/>
        </w:rPr>
      </w:pPr>
      <w:r w:rsidRPr="008C44E5">
        <w:rPr>
          <w:b/>
          <w:szCs w:val="24"/>
          <w:u w:val="none"/>
          <w:lang w:eastAsia="lv-LV"/>
        </w:rPr>
        <w:t>Izsoles rezultātu apstrīdēšana</w:t>
      </w:r>
    </w:p>
    <w:p w14:paraId="088C043E" w14:textId="77777777" w:rsidR="008C44E5" w:rsidRPr="008C44E5" w:rsidRDefault="008C44E5" w:rsidP="008C44E5">
      <w:pPr>
        <w:ind w:left="426"/>
        <w:rPr>
          <w:b/>
          <w:sz w:val="22"/>
          <w:u w:val="none"/>
          <w:lang w:eastAsia="lv-LV"/>
        </w:rPr>
      </w:pPr>
    </w:p>
    <w:p w14:paraId="7E8B851A" w14:textId="77777777" w:rsidR="008C44E5" w:rsidRPr="008C44E5" w:rsidRDefault="008C44E5" w:rsidP="00F50BC3">
      <w:pPr>
        <w:numPr>
          <w:ilvl w:val="1"/>
          <w:numId w:val="47"/>
        </w:numPr>
        <w:tabs>
          <w:tab w:val="num" w:pos="567"/>
        </w:tabs>
        <w:spacing w:line="360" w:lineRule="auto"/>
        <w:ind w:left="567" w:hanging="567"/>
        <w:jc w:val="both"/>
        <w:rPr>
          <w:szCs w:val="24"/>
          <w:u w:val="none"/>
          <w:lang w:eastAsia="lv-LV"/>
        </w:rPr>
      </w:pPr>
      <w:r w:rsidRPr="008C44E5">
        <w:rPr>
          <w:szCs w:val="24"/>
          <w:u w:val="none"/>
          <w:lang w:eastAsia="lv-LV"/>
        </w:rPr>
        <w:t>Izsoles rezultātus var apstrīdēt Gulbenes novada pašvaldības domē 5 (piecu) darba dienu laikā no dienas, kad Izsoles komisija ir apstiprinājusi izsoles protokolu.</w:t>
      </w:r>
    </w:p>
    <w:p w14:paraId="497E3AB2" w14:textId="77777777" w:rsidR="008C44E5" w:rsidRPr="008C44E5" w:rsidRDefault="008C44E5" w:rsidP="008C44E5">
      <w:pPr>
        <w:ind w:left="567"/>
        <w:jc w:val="both"/>
        <w:rPr>
          <w:sz w:val="22"/>
          <w:u w:val="none"/>
          <w:lang w:eastAsia="lv-LV"/>
        </w:rPr>
      </w:pPr>
    </w:p>
    <w:p w14:paraId="0A9E8912" w14:textId="77777777" w:rsidR="008C44E5" w:rsidRPr="008C44E5" w:rsidRDefault="008C44E5" w:rsidP="00F50BC3">
      <w:pPr>
        <w:numPr>
          <w:ilvl w:val="0"/>
          <w:numId w:val="47"/>
        </w:numPr>
        <w:tabs>
          <w:tab w:val="num" w:pos="1777"/>
        </w:tabs>
        <w:ind w:left="426" w:hanging="426"/>
        <w:jc w:val="center"/>
        <w:rPr>
          <w:b/>
          <w:bCs/>
          <w:szCs w:val="24"/>
          <w:u w:val="none"/>
        </w:rPr>
      </w:pPr>
      <w:r w:rsidRPr="008C44E5">
        <w:rPr>
          <w:b/>
          <w:bCs/>
          <w:szCs w:val="24"/>
          <w:u w:val="none"/>
        </w:rPr>
        <w:t>Citi noteikumi</w:t>
      </w:r>
    </w:p>
    <w:p w14:paraId="7EFD392C" w14:textId="77777777" w:rsidR="008C44E5" w:rsidRPr="008C44E5" w:rsidRDefault="008C44E5" w:rsidP="008C44E5">
      <w:pPr>
        <w:ind w:left="1777"/>
        <w:rPr>
          <w:b/>
          <w:bCs/>
          <w:sz w:val="22"/>
          <w:u w:val="none"/>
        </w:rPr>
      </w:pPr>
    </w:p>
    <w:p w14:paraId="538751AE" w14:textId="77777777" w:rsidR="008C44E5" w:rsidRPr="008C44E5" w:rsidRDefault="008C44E5" w:rsidP="00F50BC3">
      <w:pPr>
        <w:numPr>
          <w:ilvl w:val="1"/>
          <w:numId w:val="47"/>
        </w:numPr>
        <w:tabs>
          <w:tab w:val="num" w:pos="567"/>
        </w:tabs>
        <w:spacing w:line="360" w:lineRule="auto"/>
        <w:ind w:left="567" w:hanging="567"/>
        <w:contextualSpacing/>
        <w:jc w:val="both"/>
        <w:rPr>
          <w:szCs w:val="24"/>
          <w:u w:val="none"/>
        </w:rPr>
      </w:pPr>
      <w:r w:rsidRPr="008C44E5">
        <w:rPr>
          <w:szCs w:val="24"/>
          <w:u w:val="none"/>
          <w:lang w:eastAsia="lv-LV"/>
        </w:rPr>
        <w:t>Starp izsoles dalībniekiem aizliegta vienošanās, kas varētu ietekmēt izsoles rezultātus un gaitu.</w:t>
      </w:r>
    </w:p>
    <w:p w14:paraId="0955746E" w14:textId="77777777" w:rsidR="008C44E5" w:rsidRPr="008C44E5" w:rsidRDefault="008C44E5" w:rsidP="00F50BC3">
      <w:pPr>
        <w:numPr>
          <w:ilvl w:val="1"/>
          <w:numId w:val="47"/>
        </w:numPr>
        <w:tabs>
          <w:tab w:val="num" w:pos="567"/>
        </w:tabs>
        <w:spacing w:line="360" w:lineRule="auto"/>
        <w:ind w:left="567" w:hanging="567"/>
        <w:contextualSpacing/>
        <w:jc w:val="both"/>
        <w:rPr>
          <w:szCs w:val="24"/>
          <w:u w:val="none"/>
          <w:lang w:eastAsia="lv-LV"/>
        </w:rPr>
      </w:pPr>
      <w:r w:rsidRPr="008C44E5">
        <w:rPr>
          <w:szCs w:val="24"/>
          <w:u w:val="none"/>
          <w:lang w:eastAsia="lv-LV"/>
        </w:rPr>
        <w:t>Izsoles pretendenti piekrīt, ka Izsoles komisija veic personas datu apstrādi, pārbaudot sniegto ziņu patiesumu.</w:t>
      </w:r>
    </w:p>
    <w:p w14:paraId="2E6048E0" w14:textId="77777777" w:rsidR="008C44E5" w:rsidRPr="008C44E5" w:rsidRDefault="008C44E5" w:rsidP="00F50BC3">
      <w:pPr>
        <w:numPr>
          <w:ilvl w:val="1"/>
          <w:numId w:val="47"/>
        </w:numPr>
        <w:tabs>
          <w:tab w:val="num" w:pos="567"/>
        </w:tabs>
        <w:spacing w:line="360" w:lineRule="auto"/>
        <w:ind w:left="567" w:hanging="567"/>
        <w:contextualSpacing/>
        <w:jc w:val="both"/>
        <w:rPr>
          <w:szCs w:val="24"/>
          <w:u w:val="none"/>
        </w:rPr>
      </w:pPr>
      <w:r w:rsidRPr="008C44E5">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87A92E7" w14:textId="77777777" w:rsidR="00203C2F" w:rsidRDefault="00203C2F" w:rsidP="000C7638">
      <w:pPr>
        <w:rPr>
          <w:color w:val="000000" w:themeColor="text1"/>
          <w:szCs w:val="24"/>
          <w:u w:val="none"/>
        </w:rPr>
      </w:pPr>
    </w:p>
    <w:p w14:paraId="41629790"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7E5D3B83"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kustamās mantas – transportlīdzekļa Opel Vivaro (valsts reģistrācijas numurs MU3497), trešās izsoles rīkošanu</w:t>
      </w:r>
    </w:p>
    <w:p w14:paraId="59C10660"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D1E7F65"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B57AD37" w14:textId="77777777" w:rsidR="00100829" w:rsidRPr="00575A1B" w:rsidRDefault="00100829" w:rsidP="00100829">
      <w:pPr>
        <w:rPr>
          <w:rFonts w:eastAsia="Calibri"/>
          <w:szCs w:val="24"/>
          <w:u w:val="none"/>
        </w:rPr>
      </w:pPr>
      <w:r>
        <w:rPr>
          <w:rFonts w:eastAsia="Calibri"/>
          <w:szCs w:val="24"/>
          <w:u w:val="none"/>
        </w:rPr>
        <w:t>DEBATĒS PIEDALĀS: nav</w:t>
      </w:r>
    </w:p>
    <w:p w14:paraId="0D9CDF5D" w14:textId="77777777" w:rsidR="00100829" w:rsidRDefault="00100829" w:rsidP="00100829">
      <w:pPr>
        <w:rPr>
          <w:rFonts w:eastAsia="Calibri"/>
          <w:color w:val="FF0000"/>
          <w:szCs w:val="24"/>
          <w:u w:val="none"/>
        </w:rPr>
      </w:pPr>
    </w:p>
    <w:p w14:paraId="5631B818" w14:textId="77777777" w:rsidR="00100829" w:rsidRDefault="00100829" w:rsidP="00100829">
      <w:pPr>
        <w:spacing w:line="360" w:lineRule="auto"/>
        <w:ind w:firstLine="567"/>
        <w:jc w:val="both"/>
        <w:rPr>
          <w:u w:val="none"/>
        </w:rPr>
      </w:pPr>
      <w:r>
        <w:rPr>
          <w:u w:val="none"/>
        </w:rPr>
        <w:t>Apvienotā Attīstības un tautsaimniecības komiteja un Finanšu komiteja atklāti balsojot:</w:t>
      </w:r>
    </w:p>
    <w:p w14:paraId="4C704B3B" w14:textId="77777777" w:rsidR="00100829" w:rsidRDefault="00100829" w:rsidP="00100829">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0B030076" w14:textId="77777777" w:rsidR="00100829" w:rsidRDefault="00100829" w:rsidP="0010082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4857FC4" w14:textId="77777777" w:rsidR="008C44E5" w:rsidRPr="008C44E5" w:rsidRDefault="008C44E5" w:rsidP="008C44E5">
      <w:pPr>
        <w:jc w:val="center"/>
        <w:rPr>
          <w:b/>
          <w:bCs/>
          <w:snapToGrid w:val="0"/>
          <w:szCs w:val="20"/>
          <w:u w:val="none"/>
        </w:rPr>
      </w:pPr>
      <w:r w:rsidRPr="008C44E5">
        <w:rPr>
          <w:b/>
          <w:snapToGrid w:val="0"/>
          <w:szCs w:val="24"/>
          <w:u w:val="none"/>
        </w:rPr>
        <w:t xml:space="preserve">Par </w:t>
      </w:r>
      <w:bookmarkStart w:id="11" w:name="_Hlk169010794"/>
      <w:r w:rsidRPr="008C44E5">
        <w:rPr>
          <w:b/>
          <w:snapToGrid w:val="0"/>
          <w:szCs w:val="20"/>
          <w:u w:val="none"/>
        </w:rPr>
        <w:t xml:space="preserve">kustamās mantas – </w:t>
      </w:r>
      <w:bookmarkEnd w:id="11"/>
      <w:r w:rsidRPr="008C44E5">
        <w:rPr>
          <w:b/>
          <w:snapToGrid w:val="0"/>
          <w:szCs w:val="20"/>
          <w:u w:val="none"/>
        </w:rPr>
        <w:t>transportlīdzekļa</w:t>
      </w:r>
      <w:r w:rsidRPr="008C44E5">
        <w:rPr>
          <w:b/>
          <w:bCs/>
          <w:snapToGrid w:val="0"/>
          <w:szCs w:val="20"/>
          <w:u w:val="none"/>
        </w:rPr>
        <w:t xml:space="preserve"> </w:t>
      </w:r>
      <w:proofErr w:type="spellStart"/>
      <w:r w:rsidRPr="008C44E5">
        <w:rPr>
          <w:b/>
          <w:bCs/>
          <w:snapToGrid w:val="0"/>
          <w:szCs w:val="20"/>
          <w:u w:val="none"/>
        </w:rPr>
        <w:t>Opel</w:t>
      </w:r>
      <w:proofErr w:type="spellEnd"/>
      <w:r w:rsidRPr="008C44E5">
        <w:rPr>
          <w:b/>
          <w:bCs/>
          <w:snapToGrid w:val="0"/>
          <w:szCs w:val="20"/>
          <w:u w:val="none"/>
        </w:rPr>
        <w:t xml:space="preserve"> </w:t>
      </w:r>
      <w:proofErr w:type="spellStart"/>
      <w:r w:rsidRPr="008C44E5">
        <w:rPr>
          <w:b/>
          <w:bCs/>
          <w:snapToGrid w:val="0"/>
          <w:szCs w:val="20"/>
          <w:u w:val="none"/>
        </w:rPr>
        <w:t>Vivaro</w:t>
      </w:r>
      <w:proofErr w:type="spellEnd"/>
      <w:r w:rsidRPr="008C44E5">
        <w:rPr>
          <w:b/>
          <w:bCs/>
          <w:snapToGrid w:val="0"/>
          <w:szCs w:val="20"/>
          <w:u w:val="none"/>
        </w:rPr>
        <w:t xml:space="preserve"> (valsts reģistrācijas numurs MU3497), trešās izsoles rīkošanu</w:t>
      </w:r>
    </w:p>
    <w:p w14:paraId="60833946" w14:textId="77777777" w:rsidR="008C44E5" w:rsidRPr="008C44E5" w:rsidRDefault="008C44E5" w:rsidP="008C44E5">
      <w:pPr>
        <w:rPr>
          <w:szCs w:val="24"/>
          <w:u w:val="none"/>
          <w:lang w:eastAsia="lv-LV"/>
        </w:rPr>
      </w:pPr>
    </w:p>
    <w:p w14:paraId="25391FAD"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 xml:space="preserve">Gulbenes novada pašvaldības dome 2025.gada 28.augustā pieņēma lēmumu Nr. GND/2025/606 “Par kustamās mantas – transportlīdzekļa </w:t>
      </w:r>
      <w:proofErr w:type="spellStart"/>
      <w:r w:rsidRPr="008C44E5">
        <w:rPr>
          <w:szCs w:val="24"/>
          <w:u w:val="none"/>
          <w:lang w:eastAsia="lv-LV"/>
        </w:rPr>
        <w:t>Opel</w:t>
      </w:r>
      <w:proofErr w:type="spellEnd"/>
      <w:r w:rsidRPr="008C44E5">
        <w:rPr>
          <w:szCs w:val="24"/>
          <w:u w:val="none"/>
          <w:lang w:eastAsia="lv-LV"/>
        </w:rPr>
        <w:t xml:space="preserve"> </w:t>
      </w:r>
      <w:proofErr w:type="spellStart"/>
      <w:r w:rsidRPr="008C44E5">
        <w:rPr>
          <w:szCs w:val="24"/>
          <w:u w:val="none"/>
          <w:lang w:eastAsia="lv-LV"/>
        </w:rPr>
        <w:t>Vivaro</w:t>
      </w:r>
      <w:proofErr w:type="spellEnd"/>
      <w:r w:rsidRPr="008C44E5">
        <w:rPr>
          <w:szCs w:val="24"/>
          <w:u w:val="none"/>
          <w:lang w:eastAsia="lv-LV"/>
        </w:rPr>
        <w:t xml:space="preserve"> (valsts reģistrācijas numurs MU3497), otrās izsoles rīkošanu” (protokols Nr. 20; 25.p.), ar kuru nolēma rīkot Gulbenes novada pašvaldības īpašumā esošās kustamās mantas – transportlīdzekļa </w:t>
      </w:r>
      <w:proofErr w:type="spellStart"/>
      <w:r w:rsidRPr="008C44E5">
        <w:rPr>
          <w:szCs w:val="24"/>
          <w:u w:val="none"/>
          <w:lang w:eastAsia="lv-LV"/>
        </w:rPr>
        <w:t>Opel</w:t>
      </w:r>
      <w:proofErr w:type="spellEnd"/>
      <w:r w:rsidRPr="008C44E5">
        <w:rPr>
          <w:szCs w:val="24"/>
          <w:u w:val="none"/>
          <w:lang w:eastAsia="lv-LV"/>
        </w:rPr>
        <w:t xml:space="preserve"> </w:t>
      </w:r>
      <w:proofErr w:type="spellStart"/>
      <w:r w:rsidRPr="008C44E5">
        <w:rPr>
          <w:szCs w:val="24"/>
          <w:u w:val="none"/>
          <w:lang w:eastAsia="lv-LV"/>
        </w:rPr>
        <w:t>Vivaro</w:t>
      </w:r>
      <w:proofErr w:type="spellEnd"/>
      <w:r w:rsidRPr="008C44E5">
        <w:rPr>
          <w:szCs w:val="24"/>
          <w:u w:val="none"/>
          <w:lang w:eastAsia="lv-LV"/>
        </w:rPr>
        <w:t xml:space="preserve"> (valsts reģistrācijas numurs MU3497) (transportlīdzekļa 1.reģistrācijas datums: 30.03.2007., VIN: W0LJ7BJB67V636199) (turpmāk – Kustama manta), otro atklāto mutisko izsoli ar augšupejošu soli. Otrās izsoles apstiprinātā nosacītā cena (izsoles sākumcena) 1580 EUR (viens tūkstotis pieci simti astoņdesmit </w:t>
      </w:r>
      <w:proofErr w:type="spellStart"/>
      <w:r w:rsidRPr="008C44E5">
        <w:rPr>
          <w:i/>
          <w:iCs/>
          <w:szCs w:val="24"/>
          <w:u w:val="none"/>
          <w:lang w:eastAsia="lv-LV"/>
        </w:rPr>
        <w:t>euro</w:t>
      </w:r>
      <w:proofErr w:type="spellEnd"/>
      <w:r w:rsidRPr="008C44E5">
        <w:rPr>
          <w:szCs w:val="24"/>
          <w:u w:val="none"/>
          <w:lang w:eastAsia="lv-LV"/>
        </w:rPr>
        <w:t>). Uz 2025.gada 19.septembrī rīkoto izsoli nepieteicās neviens pretendents.</w:t>
      </w:r>
    </w:p>
    <w:p w14:paraId="1B81033F" w14:textId="77777777" w:rsidR="008C44E5" w:rsidRPr="008C44E5" w:rsidRDefault="008C44E5" w:rsidP="008C44E5">
      <w:pPr>
        <w:spacing w:line="360" w:lineRule="auto"/>
        <w:ind w:firstLine="567"/>
        <w:jc w:val="both"/>
        <w:rPr>
          <w:szCs w:val="24"/>
          <w:u w:val="none"/>
          <w:lang w:eastAsia="lv-LV"/>
        </w:rPr>
      </w:pPr>
      <w:bookmarkStart w:id="12" w:name="_Hlk187650464"/>
      <w:r w:rsidRPr="008C44E5">
        <w:rPr>
          <w:szCs w:val="24"/>
          <w:u w:val="none"/>
          <w:lang w:eastAsia="lv-LV"/>
        </w:rPr>
        <w:t xml:space="preserve">2025.gada 2.aprīlī sauszemes transportlīdzekļu tehniskais eksperts Ansis </w:t>
      </w:r>
      <w:proofErr w:type="spellStart"/>
      <w:r w:rsidRPr="008C44E5">
        <w:rPr>
          <w:szCs w:val="24"/>
          <w:u w:val="none"/>
          <w:lang w:eastAsia="lv-LV"/>
        </w:rPr>
        <w:t>Vārsbergs</w:t>
      </w:r>
      <w:proofErr w:type="spellEnd"/>
      <w:r w:rsidRPr="008C44E5">
        <w:rPr>
          <w:szCs w:val="24"/>
          <w:u w:val="none"/>
          <w:lang w:eastAsia="lv-LV"/>
        </w:rPr>
        <w:t xml:space="preserve"> (sertifikāts AA Nr.408, spēkā līdz 2027.gada 7.februārim) ir veicis transportlīdzekļa novērtēšanu. Transportlīdzekļa vērtība pēc </w:t>
      </w:r>
      <w:r w:rsidRPr="008C44E5">
        <w:rPr>
          <w:i/>
          <w:iCs/>
          <w:szCs w:val="24"/>
          <w:u w:val="none"/>
          <w:lang w:eastAsia="lv-LV"/>
        </w:rPr>
        <w:t>Latvijas Transportlīdzekļu apdrošinātāju biroj</w:t>
      </w:r>
      <w:r w:rsidRPr="008C44E5">
        <w:rPr>
          <w:szCs w:val="24"/>
          <w:u w:val="none"/>
          <w:lang w:eastAsia="lv-LV"/>
        </w:rPr>
        <w:t>a vērtību kataloga un metodikas, ņemot vērā tehnisko stāvokli un ekspluatācijas nolietojumu</w:t>
      </w:r>
      <w:bookmarkEnd w:id="12"/>
      <w:r w:rsidRPr="008C44E5">
        <w:rPr>
          <w:szCs w:val="24"/>
          <w:u w:val="none"/>
          <w:lang w:eastAsia="lv-LV"/>
        </w:rPr>
        <w:t xml:space="preserve">, ir 1974 EUR (viens tūkstotis deviņi simti septiņdesmit četri </w:t>
      </w:r>
      <w:proofErr w:type="spellStart"/>
      <w:r w:rsidRPr="008C44E5">
        <w:rPr>
          <w:i/>
          <w:szCs w:val="24"/>
          <w:u w:val="none"/>
          <w:lang w:eastAsia="lv-LV"/>
        </w:rPr>
        <w:t>euro</w:t>
      </w:r>
      <w:proofErr w:type="spellEnd"/>
      <w:r w:rsidRPr="008C44E5">
        <w:rPr>
          <w:szCs w:val="24"/>
          <w:u w:val="none"/>
          <w:lang w:eastAsia="lv-LV"/>
        </w:rPr>
        <w:t xml:space="preserve">). Transportlīdzeklim ir nepieciešama korozijas novēršana, krāsojuma remonts, priekšējā bufera apvalka, aizmugurēja bufera apvalka, aizmugures </w:t>
      </w:r>
      <w:r w:rsidRPr="008C44E5">
        <w:rPr>
          <w:szCs w:val="24"/>
          <w:u w:val="none"/>
          <w:lang w:eastAsia="lv-LV"/>
        </w:rPr>
        <w:lastRenderedPageBreak/>
        <w:t xml:space="preserve">gala durvju, aizmugures labā sānu paneļa un bremžu sistēmas remonts. Kā arī vējstikla maiņa un labās puses durvju </w:t>
      </w:r>
      <w:proofErr w:type="spellStart"/>
      <w:r w:rsidRPr="008C44E5">
        <w:rPr>
          <w:szCs w:val="24"/>
          <w:u w:val="none"/>
          <w:lang w:eastAsia="lv-LV"/>
        </w:rPr>
        <w:t>moldingu</w:t>
      </w:r>
      <w:proofErr w:type="spellEnd"/>
      <w:r w:rsidRPr="008C44E5">
        <w:rPr>
          <w:szCs w:val="24"/>
          <w:u w:val="none"/>
          <w:lang w:eastAsia="lv-LV"/>
        </w:rPr>
        <w:t xml:space="preserve"> uzstādīšana. </w:t>
      </w:r>
    </w:p>
    <w:p w14:paraId="3F6641BB"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 xml:space="preserve">Gulbenes novada pašvaldības pamatlīdzekļu uzskaites kartītē Nr. 001252, inventāra Nr. PLT000311, transportlīdzekļa atlikusī bilances vērtība uz 2024.gada 31.decembri ir 0,00 EUR (nulle </w:t>
      </w:r>
      <w:proofErr w:type="spellStart"/>
      <w:r w:rsidRPr="008C44E5">
        <w:rPr>
          <w:i/>
          <w:iCs/>
          <w:szCs w:val="24"/>
          <w:u w:val="none"/>
          <w:lang w:eastAsia="lv-LV"/>
        </w:rPr>
        <w:t>euro</w:t>
      </w:r>
      <w:proofErr w:type="spellEnd"/>
      <w:r w:rsidRPr="008C44E5">
        <w:rPr>
          <w:szCs w:val="24"/>
          <w:u w:val="none"/>
          <w:lang w:eastAsia="lv-LV"/>
        </w:rPr>
        <w:t xml:space="preserve"> nulle centi).</w:t>
      </w:r>
    </w:p>
    <w:p w14:paraId="50F48577"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 xml:space="preserve">Publiskas personas mantas atsavināšanas likuma 32.panta otrā daļas 1.punkts nosaka, ja pēc otrās nesekmīgās izsoles institūcija, kas organizē nekustamā īpašuma atsavināšanu (9.pants), var rīkot trešo izsoli ar augšupejošu soli, pazeminot izsoles sākumcenu ne vairāk kā par 60 procentiem no nosacītās cenas. Piemērojot tiesību normu analoģiju attiecībā uz kustamās mantas atkārtotas izsoles sākumcenas noteikšanu un ievērojot to, ka iepriekš organizētā izsole ar augšupejošu soli ir bijusi nesekmīga, Gulbenes novada pašvaldības īpašuma novērtēšanas un izsoļu komisija, iesaka turpināt atsavināšanas procesu, atkārtoti nodot Kustamo mantu atsavināšanai, rīkojot trešo izsoli ar augšupejošu soli un noteikt izsoles sākumcenu 800 EUR (astoņi simti </w:t>
      </w:r>
      <w:proofErr w:type="spellStart"/>
      <w:r w:rsidRPr="008C44E5">
        <w:rPr>
          <w:i/>
          <w:iCs/>
          <w:szCs w:val="24"/>
          <w:u w:val="none"/>
          <w:lang w:eastAsia="lv-LV"/>
        </w:rPr>
        <w:t>euro</w:t>
      </w:r>
      <w:proofErr w:type="spellEnd"/>
      <w:r w:rsidRPr="008C44E5">
        <w:rPr>
          <w:szCs w:val="24"/>
          <w:u w:val="none"/>
          <w:lang w:eastAsia="lv-LV"/>
        </w:rPr>
        <w:t>).</w:t>
      </w:r>
    </w:p>
    <w:p w14:paraId="4FB0FA99"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Saskaņā ar Publiskas personas mantas atsavināšanas likuma 9.panta trešo daļu, kustamās mantas atsavināšanu organizē publiska persona, tās iestāde vai kapitālsabiedrība, kuras valdījumā vai turējumā atrodas attiecīgā manta. Šā likuma 10.panta pirmajā daļā noteikts, ka izsoles noteikumus apstiprina šā likuma 9.pantā minētā institūcija. Saskaņā ar šā panta otro daļu izsoli rīko tās institūcijas izveidota izsoles komisija, kura organizē mantas atsavināšanu (9.pants).</w:t>
      </w:r>
    </w:p>
    <w:p w14:paraId="538AADA7"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Atbilstoši Publiskas personas mantas atsavināšanas likuma 15. pantam izsole var būt mutiska, rakstiska, jaukta (mutiska un rakstiska) vai elektroniska. Izsole var būt ar augšupejošu vai lejupejošu soli.</w:t>
      </w:r>
    </w:p>
    <w:p w14:paraId="0A34B2FE" w14:textId="77777777" w:rsidR="008C44E5" w:rsidRPr="008C44E5" w:rsidRDefault="008C44E5" w:rsidP="008C44E5">
      <w:pPr>
        <w:widowControl w:val="0"/>
        <w:spacing w:line="360" w:lineRule="auto"/>
        <w:ind w:firstLine="567"/>
        <w:jc w:val="both"/>
        <w:rPr>
          <w:szCs w:val="24"/>
          <w:u w:val="none"/>
          <w:lang w:eastAsia="lv-LV"/>
        </w:rPr>
      </w:pPr>
      <w:r w:rsidRPr="008C44E5">
        <w:rPr>
          <w:szCs w:val="24"/>
          <w:u w:val="none"/>
          <w:lang w:eastAsia="lv-LV"/>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tikai domes kompetencē ir pieņemt lēmumus citos ārējos normatīvajos aktos paredzētajos gadījumos.</w:t>
      </w:r>
    </w:p>
    <w:p w14:paraId="22C36D27" w14:textId="77777777" w:rsidR="008C44E5" w:rsidRPr="008C44E5" w:rsidRDefault="008C44E5" w:rsidP="008C44E5">
      <w:pPr>
        <w:widowControl w:val="0"/>
        <w:spacing w:line="360" w:lineRule="auto"/>
        <w:ind w:firstLine="567"/>
        <w:jc w:val="both"/>
        <w:rPr>
          <w:szCs w:val="24"/>
          <w:u w:val="none"/>
          <w:lang w:eastAsia="lv-LV"/>
        </w:rPr>
      </w:pPr>
      <w:r w:rsidRPr="008C44E5">
        <w:rPr>
          <w:szCs w:val="24"/>
          <w:u w:val="none"/>
          <w:lang w:eastAsia="lv-LV"/>
        </w:rPr>
        <w:t xml:space="preserve">Pamatojoties uz Pašvaldību likuma 10.panta pirmās daļas 17. un 21.punktu, Publiskas personas mantas atsavināšanas likuma 9.panta trešo daļu, 10.pantu, 15.pantu un 32.panta otro daļas 1.punktu un ņemot vērā Gulbenes novada pašvaldības īpašuma novērtēšanas un izsoļu komisijas 2025.gada 2.oktobra sēdes lēmumu “Par kustamās mantas - transportlīdzekļa </w:t>
      </w:r>
      <w:proofErr w:type="spellStart"/>
      <w:r w:rsidRPr="008C44E5">
        <w:rPr>
          <w:szCs w:val="24"/>
          <w:u w:val="none"/>
          <w:lang w:eastAsia="lv-LV"/>
        </w:rPr>
        <w:t>Opel</w:t>
      </w:r>
      <w:proofErr w:type="spellEnd"/>
      <w:r w:rsidRPr="008C44E5">
        <w:rPr>
          <w:szCs w:val="24"/>
          <w:u w:val="none"/>
          <w:lang w:eastAsia="lv-LV"/>
        </w:rPr>
        <w:t xml:space="preserve"> </w:t>
      </w:r>
      <w:proofErr w:type="spellStart"/>
      <w:r w:rsidRPr="008C44E5">
        <w:rPr>
          <w:szCs w:val="24"/>
          <w:u w:val="none"/>
          <w:lang w:eastAsia="lv-LV"/>
        </w:rPr>
        <w:t>Vivaro</w:t>
      </w:r>
      <w:proofErr w:type="spellEnd"/>
      <w:r w:rsidRPr="008C44E5">
        <w:rPr>
          <w:szCs w:val="24"/>
          <w:u w:val="none"/>
          <w:lang w:eastAsia="lv-LV"/>
        </w:rPr>
        <w:t xml:space="preserve"> (valsts reģistrācijas numurs MU3497), trešās izsoles sākumcenas noteikšanu” (protokols Nr. GND/2.7.2/25/22 (13.§)), un ņemot vērā Attīstības un tautsaimniecības komitejas ieteikumu un Finanšu komitejas ieteikumu, atklāti balsojot ar balsīm “Par” ( ), “Pret” – , “Atturas” – , “Nepiedalās” – , Gulbenes novada pašvaldības dome NOLEMJ:</w:t>
      </w:r>
    </w:p>
    <w:p w14:paraId="3E3F3175" w14:textId="77777777" w:rsidR="008C44E5" w:rsidRPr="008C44E5" w:rsidRDefault="008C44E5" w:rsidP="008C44E5">
      <w:pPr>
        <w:widowControl w:val="0"/>
        <w:numPr>
          <w:ilvl w:val="0"/>
          <w:numId w:val="12"/>
        </w:numPr>
        <w:tabs>
          <w:tab w:val="left" w:pos="851"/>
        </w:tabs>
        <w:spacing w:line="360" w:lineRule="auto"/>
        <w:ind w:left="0" w:firstLine="567"/>
        <w:contextualSpacing/>
        <w:jc w:val="both"/>
        <w:rPr>
          <w:szCs w:val="24"/>
          <w:u w:val="none"/>
          <w:lang w:eastAsia="lv-LV"/>
        </w:rPr>
      </w:pPr>
      <w:r w:rsidRPr="008C44E5">
        <w:rPr>
          <w:szCs w:val="24"/>
          <w:u w:val="none"/>
          <w:lang w:eastAsia="lv-LV"/>
        </w:rPr>
        <w:t xml:space="preserve">ATZĪT rīkoto </w:t>
      </w:r>
      <w:r w:rsidRPr="008C44E5">
        <w:rPr>
          <w:rFonts w:eastAsia="SimSun"/>
          <w:szCs w:val="24"/>
          <w:u w:val="none"/>
          <w:lang w:eastAsia="zh-CN" w:bidi="hi-IN"/>
        </w:rPr>
        <w:t xml:space="preserve">Gulbenes novada pašvaldības īpašumā esošās kustamās mantas – transportlīdzekļa </w:t>
      </w:r>
      <w:proofErr w:type="spellStart"/>
      <w:r w:rsidRPr="008C44E5">
        <w:rPr>
          <w:rFonts w:eastAsia="SimSun"/>
          <w:szCs w:val="24"/>
          <w:u w:val="none"/>
          <w:lang w:eastAsia="zh-CN" w:bidi="hi-IN"/>
        </w:rPr>
        <w:t>Opel</w:t>
      </w:r>
      <w:proofErr w:type="spellEnd"/>
      <w:r w:rsidRPr="008C44E5">
        <w:rPr>
          <w:rFonts w:eastAsia="SimSun"/>
          <w:szCs w:val="24"/>
          <w:u w:val="none"/>
          <w:lang w:eastAsia="zh-CN" w:bidi="hi-IN"/>
        </w:rPr>
        <w:t xml:space="preserve"> </w:t>
      </w:r>
      <w:proofErr w:type="spellStart"/>
      <w:r w:rsidRPr="008C44E5">
        <w:rPr>
          <w:rFonts w:eastAsia="SimSun"/>
          <w:szCs w:val="24"/>
          <w:u w:val="none"/>
          <w:lang w:eastAsia="zh-CN" w:bidi="hi-IN"/>
        </w:rPr>
        <w:t>Vivaro</w:t>
      </w:r>
      <w:proofErr w:type="spellEnd"/>
      <w:r w:rsidRPr="008C44E5">
        <w:rPr>
          <w:rFonts w:eastAsia="SimSun"/>
          <w:szCs w:val="24"/>
          <w:u w:val="none"/>
          <w:lang w:eastAsia="zh-CN" w:bidi="hi-IN"/>
        </w:rPr>
        <w:t xml:space="preserve"> (valsts reģistrācijas numurs MU3497) (transportlīdzekļa </w:t>
      </w:r>
      <w:r w:rsidRPr="008C44E5">
        <w:rPr>
          <w:rFonts w:eastAsia="SimSun"/>
          <w:szCs w:val="24"/>
          <w:u w:val="none"/>
          <w:lang w:eastAsia="zh-CN" w:bidi="hi-IN"/>
        </w:rPr>
        <w:lastRenderedPageBreak/>
        <w:t>1.reģistrācijas datums: 30.03.2007., VIN: W0LJ7BJB67V636199) otro izsoli par nesekmīgu</w:t>
      </w:r>
      <w:r w:rsidRPr="008C44E5">
        <w:rPr>
          <w:szCs w:val="24"/>
          <w:u w:val="none"/>
          <w:lang w:eastAsia="lv-LV"/>
        </w:rPr>
        <w:t>.</w:t>
      </w:r>
    </w:p>
    <w:p w14:paraId="19592980" w14:textId="77777777" w:rsidR="008C44E5" w:rsidRPr="008C44E5" w:rsidRDefault="008C44E5" w:rsidP="008C44E5">
      <w:pPr>
        <w:widowControl w:val="0"/>
        <w:spacing w:line="360" w:lineRule="auto"/>
        <w:ind w:firstLine="567"/>
        <w:jc w:val="both"/>
        <w:rPr>
          <w:szCs w:val="24"/>
          <w:u w:val="none"/>
          <w:lang w:eastAsia="lv-LV"/>
        </w:rPr>
      </w:pPr>
      <w:r w:rsidRPr="008C44E5">
        <w:rPr>
          <w:szCs w:val="24"/>
          <w:u w:val="none"/>
          <w:lang w:eastAsia="lv-LV"/>
        </w:rPr>
        <w:t>1. RĪKOT šā lēmuma 1.punktā minētās Gulbenes novada pašvaldībai piederošās kustamās mantas trešo izsoli.</w:t>
      </w:r>
    </w:p>
    <w:p w14:paraId="0C99DEBB"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 xml:space="preserve">2. APSTIPRINĀT šā lēmuma 1.punktā minētās kustamās mantas nosacīto cenu (trešās izsoles sākumcenu) 800 EUR (astoņi simti </w:t>
      </w:r>
      <w:proofErr w:type="spellStart"/>
      <w:r w:rsidRPr="008C44E5">
        <w:rPr>
          <w:i/>
          <w:iCs/>
          <w:szCs w:val="24"/>
          <w:u w:val="none"/>
          <w:lang w:eastAsia="lv-LV"/>
        </w:rPr>
        <w:t>euro</w:t>
      </w:r>
      <w:proofErr w:type="spellEnd"/>
      <w:r w:rsidRPr="008C44E5">
        <w:rPr>
          <w:szCs w:val="24"/>
          <w:u w:val="none"/>
          <w:lang w:eastAsia="lv-LV"/>
        </w:rPr>
        <w:t>).</w:t>
      </w:r>
    </w:p>
    <w:p w14:paraId="06026D80"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3. APSTIPRINĀT šā lēmuma 1.punktā minētās kustamās mantas trešās izsoles noteikumus (1.pielikums), kas ir šī lēmuma neatņemama sastāvdaļa.</w:t>
      </w:r>
    </w:p>
    <w:p w14:paraId="262F7881" w14:textId="77777777" w:rsidR="008C44E5" w:rsidRPr="008C44E5" w:rsidRDefault="008C44E5" w:rsidP="008C44E5">
      <w:pPr>
        <w:spacing w:line="360" w:lineRule="auto"/>
        <w:ind w:firstLine="567"/>
        <w:jc w:val="both"/>
        <w:rPr>
          <w:szCs w:val="24"/>
          <w:u w:val="none"/>
          <w:lang w:eastAsia="lv-LV"/>
        </w:rPr>
      </w:pPr>
      <w:r w:rsidRPr="008C44E5">
        <w:rPr>
          <w:szCs w:val="24"/>
          <w:u w:val="none"/>
          <w:lang w:eastAsia="lv-LV"/>
        </w:rPr>
        <w:t>4. UZDOT Gulbenes novada pašvaldības īpašuma novērtēšanas un izsoļu komisijai rīkot šā lēmuma 1.punktā minētās kustamās mantas trešo izsoli.</w:t>
      </w:r>
    </w:p>
    <w:p w14:paraId="062EBEC4" w14:textId="77777777" w:rsidR="008C44E5" w:rsidRPr="008C44E5" w:rsidRDefault="008C44E5" w:rsidP="008C44E5">
      <w:pPr>
        <w:numPr>
          <w:ilvl w:val="0"/>
          <w:numId w:val="11"/>
        </w:numPr>
        <w:tabs>
          <w:tab w:val="left" w:pos="851"/>
        </w:tabs>
        <w:spacing w:line="360" w:lineRule="auto"/>
        <w:ind w:hanging="720"/>
        <w:contextualSpacing/>
        <w:jc w:val="both"/>
        <w:rPr>
          <w:szCs w:val="24"/>
          <w:u w:val="none"/>
          <w:lang w:eastAsia="lv-LV"/>
        </w:rPr>
      </w:pPr>
      <w:r w:rsidRPr="008C44E5">
        <w:rPr>
          <w:szCs w:val="24"/>
          <w:u w:val="none"/>
          <w:lang w:eastAsia="lv-LV"/>
        </w:rPr>
        <w:t>Lēmuma izpildes kontroli veikt Gulbenes novada pašvaldības izpilddirektoram.</w:t>
      </w:r>
    </w:p>
    <w:p w14:paraId="4A5906C5" w14:textId="77777777" w:rsidR="008C44E5" w:rsidRPr="008C44E5" w:rsidRDefault="008C44E5" w:rsidP="008C44E5">
      <w:pPr>
        <w:spacing w:after="160" w:line="259" w:lineRule="auto"/>
        <w:rPr>
          <w:szCs w:val="24"/>
          <w:u w:val="none"/>
          <w:lang w:eastAsia="lv-LV"/>
        </w:rPr>
      </w:pPr>
    </w:p>
    <w:p w14:paraId="505DC689" w14:textId="77777777" w:rsidR="008C44E5" w:rsidRPr="008C44E5" w:rsidRDefault="008C44E5" w:rsidP="008C44E5">
      <w:pPr>
        <w:pBdr>
          <w:top w:val="nil"/>
          <w:left w:val="nil"/>
          <w:bottom w:val="nil"/>
          <w:right w:val="nil"/>
          <w:between w:val="nil"/>
        </w:pBdr>
        <w:jc w:val="right"/>
        <w:rPr>
          <w:szCs w:val="24"/>
          <w:u w:val="none"/>
          <w:lang w:eastAsia="lv-LV"/>
        </w:rPr>
      </w:pPr>
      <w:r w:rsidRPr="008C44E5">
        <w:rPr>
          <w:szCs w:val="24"/>
          <w:u w:val="none"/>
          <w:lang w:eastAsia="lv-LV"/>
        </w:rPr>
        <w:t>Pielikums 30.10.2025. Gulbenes novada pašvaldības domes lēmumam Nr. GND/2025/</w:t>
      </w:r>
    </w:p>
    <w:p w14:paraId="38966590" w14:textId="77777777" w:rsidR="008C44E5" w:rsidRPr="008C44E5" w:rsidRDefault="008C44E5" w:rsidP="008C44E5">
      <w:pPr>
        <w:pBdr>
          <w:top w:val="nil"/>
          <w:left w:val="nil"/>
          <w:bottom w:val="nil"/>
          <w:right w:val="nil"/>
          <w:between w:val="nil"/>
        </w:pBdr>
        <w:jc w:val="right"/>
        <w:rPr>
          <w:szCs w:val="24"/>
          <w:u w:val="none"/>
          <w:lang w:eastAsia="lv-LV"/>
        </w:rPr>
      </w:pPr>
    </w:p>
    <w:p w14:paraId="7CC31F73" w14:textId="77777777" w:rsidR="008C44E5" w:rsidRPr="008C44E5" w:rsidRDefault="008C44E5" w:rsidP="008C44E5">
      <w:pPr>
        <w:pBdr>
          <w:top w:val="nil"/>
          <w:left w:val="nil"/>
          <w:bottom w:val="nil"/>
          <w:right w:val="nil"/>
          <w:between w:val="nil"/>
        </w:pBdr>
        <w:jc w:val="center"/>
        <w:rPr>
          <w:b/>
          <w:smallCaps/>
          <w:szCs w:val="24"/>
          <w:u w:val="none"/>
          <w:lang w:eastAsia="lv-LV"/>
        </w:rPr>
      </w:pPr>
      <w:r w:rsidRPr="008C44E5">
        <w:rPr>
          <w:b/>
          <w:smallCaps/>
          <w:szCs w:val="24"/>
          <w:u w:val="none"/>
          <w:lang w:eastAsia="lv-LV"/>
        </w:rPr>
        <w:t xml:space="preserve">GULBENES NOVADA PAŠVALDĪBAS KUSTAMĀS MANTAS – </w:t>
      </w:r>
    </w:p>
    <w:p w14:paraId="649A6C52" w14:textId="77777777" w:rsidR="008C44E5" w:rsidRPr="008C44E5" w:rsidRDefault="008C44E5" w:rsidP="008C44E5">
      <w:pPr>
        <w:pBdr>
          <w:top w:val="nil"/>
          <w:left w:val="nil"/>
          <w:bottom w:val="nil"/>
          <w:right w:val="nil"/>
          <w:between w:val="nil"/>
        </w:pBdr>
        <w:jc w:val="center"/>
        <w:rPr>
          <w:b/>
          <w:szCs w:val="24"/>
          <w:u w:val="none"/>
          <w:lang w:eastAsia="lv-LV"/>
        </w:rPr>
      </w:pPr>
      <w:r w:rsidRPr="008C44E5">
        <w:rPr>
          <w:b/>
          <w:szCs w:val="24"/>
          <w:u w:val="none"/>
          <w:lang w:eastAsia="lv-LV"/>
        </w:rPr>
        <w:t xml:space="preserve">transportlīdzekļa </w:t>
      </w:r>
      <w:proofErr w:type="spellStart"/>
      <w:r w:rsidRPr="008C44E5">
        <w:rPr>
          <w:b/>
          <w:szCs w:val="24"/>
          <w:u w:val="none"/>
          <w:lang w:eastAsia="lv-LV"/>
        </w:rPr>
        <w:t>Opel</w:t>
      </w:r>
      <w:proofErr w:type="spellEnd"/>
      <w:r w:rsidRPr="008C44E5">
        <w:rPr>
          <w:b/>
          <w:szCs w:val="24"/>
          <w:u w:val="none"/>
          <w:lang w:eastAsia="lv-LV"/>
        </w:rPr>
        <w:t xml:space="preserve"> </w:t>
      </w:r>
      <w:proofErr w:type="spellStart"/>
      <w:r w:rsidRPr="008C44E5">
        <w:rPr>
          <w:b/>
          <w:szCs w:val="24"/>
          <w:u w:val="none"/>
          <w:lang w:eastAsia="lv-LV"/>
        </w:rPr>
        <w:t>Vivaro</w:t>
      </w:r>
      <w:proofErr w:type="spellEnd"/>
      <w:r w:rsidRPr="008C44E5">
        <w:rPr>
          <w:b/>
          <w:szCs w:val="24"/>
          <w:u w:val="none"/>
          <w:lang w:eastAsia="lv-LV"/>
        </w:rPr>
        <w:t xml:space="preserve"> (valsts reģistrācijas numurs MU3497)</w:t>
      </w:r>
    </w:p>
    <w:p w14:paraId="133A7536" w14:textId="77777777" w:rsidR="008C44E5" w:rsidRPr="008C44E5" w:rsidRDefault="008C44E5" w:rsidP="008C44E5">
      <w:pPr>
        <w:pBdr>
          <w:top w:val="nil"/>
          <w:left w:val="nil"/>
          <w:bottom w:val="nil"/>
          <w:right w:val="nil"/>
          <w:between w:val="nil"/>
        </w:pBdr>
        <w:jc w:val="center"/>
        <w:rPr>
          <w:b/>
          <w:szCs w:val="24"/>
          <w:u w:val="none"/>
          <w:lang w:eastAsia="lv-LV"/>
        </w:rPr>
      </w:pPr>
      <w:r w:rsidRPr="008C44E5">
        <w:rPr>
          <w:b/>
          <w:szCs w:val="24"/>
          <w:u w:val="none"/>
          <w:lang w:eastAsia="lv-LV"/>
        </w:rPr>
        <w:t>TREŠĀS IZSOLES NOTEIKUMI</w:t>
      </w:r>
    </w:p>
    <w:p w14:paraId="44AF4FEA" w14:textId="77777777" w:rsidR="008C44E5" w:rsidRPr="008C44E5" w:rsidRDefault="008C44E5" w:rsidP="008C44E5">
      <w:pPr>
        <w:tabs>
          <w:tab w:val="left" w:pos="0"/>
          <w:tab w:val="left" w:pos="426"/>
        </w:tabs>
        <w:ind w:right="43" w:firstLine="284"/>
        <w:jc w:val="center"/>
        <w:rPr>
          <w:b/>
          <w:szCs w:val="24"/>
          <w:u w:val="none"/>
          <w:lang w:eastAsia="lv-LV"/>
        </w:rPr>
      </w:pPr>
    </w:p>
    <w:p w14:paraId="14999FCC" w14:textId="77777777" w:rsidR="008C44E5" w:rsidRPr="008C44E5" w:rsidRDefault="008C44E5" w:rsidP="008C44E5">
      <w:pPr>
        <w:tabs>
          <w:tab w:val="left" w:pos="0"/>
          <w:tab w:val="left" w:pos="426"/>
          <w:tab w:val="left" w:pos="709"/>
        </w:tabs>
        <w:spacing w:line="360" w:lineRule="auto"/>
        <w:ind w:right="43"/>
        <w:jc w:val="center"/>
        <w:rPr>
          <w:b/>
          <w:szCs w:val="24"/>
          <w:u w:val="none"/>
          <w:lang w:eastAsia="lv-LV"/>
        </w:rPr>
      </w:pPr>
      <w:r w:rsidRPr="008C44E5">
        <w:rPr>
          <w:b/>
          <w:szCs w:val="24"/>
          <w:u w:val="none"/>
          <w:lang w:eastAsia="lv-LV"/>
        </w:rPr>
        <w:t>1. Vispārīgie noteikumi</w:t>
      </w:r>
    </w:p>
    <w:p w14:paraId="64941C24" w14:textId="77777777" w:rsidR="008C44E5" w:rsidRPr="008C44E5" w:rsidRDefault="008C44E5" w:rsidP="008C44E5">
      <w:pPr>
        <w:spacing w:line="360" w:lineRule="auto"/>
        <w:ind w:left="426" w:hanging="426"/>
        <w:jc w:val="both"/>
        <w:rPr>
          <w:szCs w:val="24"/>
          <w:u w:val="none"/>
          <w:lang w:eastAsia="lv-LV"/>
        </w:rPr>
      </w:pPr>
      <w:r w:rsidRPr="008C44E5">
        <w:rPr>
          <w:szCs w:val="24"/>
          <w:u w:val="none"/>
          <w:lang w:eastAsia="lv-LV"/>
        </w:rPr>
        <w:t xml:space="preserve">1.1. Šie noteikumi nosaka kārtību, kādā tiek rīkota trešā mutiska atklāta izsole ar augšupejošu soli Gulbenes novada pašvaldības īpašumā esošās kustamās mantas – transportlīdzekļa </w:t>
      </w:r>
      <w:proofErr w:type="spellStart"/>
      <w:r w:rsidRPr="008C44E5">
        <w:rPr>
          <w:szCs w:val="24"/>
          <w:u w:val="none"/>
          <w:lang w:eastAsia="lv-LV"/>
        </w:rPr>
        <w:t>Opel</w:t>
      </w:r>
      <w:proofErr w:type="spellEnd"/>
      <w:r w:rsidRPr="008C44E5">
        <w:rPr>
          <w:szCs w:val="24"/>
          <w:u w:val="none"/>
          <w:lang w:eastAsia="lv-LV"/>
        </w:rPr>
        <w:t xml:space="preserve"> </w:t>
      </w:r>
      <w:proofErr w:type="spellStart"/>
      <w:r w:rsidRPr="008C44E5">
        <w:rPr>
          <w:szCs w:val="24"/>
          <w:u w:val="none"/>
          <w:lang w:eastAsia="lv-LV"/>
        </w:rPr>
        <w:t>Vivaro</w:t>
      </w:r>
      <w:proofErr w:type="spellEnd"/>
      <w:r w:rsidRPr="008C44E5">
        <w:rPr>
          <w:szCs w:val="24"/>
          <w:u w:val="none"/>
          <w:lang w:eastAsia="lv-LV"/>
        </w:rPr>
        <w:t xml:space="preserve"> (valsts reģistrācijas numurs MU3497), (turpmāk – Objekts) pircēja noteikšanai. </w:t>
      </w:r>
    </w:p>
    <w:p w14:paraId="2108726A" w14:textId="77777777" w:rsidR="008C44E5" w:rsidRPr="008C44E5" w:rsidRDefault="008C44E5" w:rsidP="008C44E5">
      <w:pPr>
        <w:spacing w:line="360" w:lineRule="auto"/>
        <w:ind w:left="426" w:hanging="426"/>
        <w:jc w:val="both"/>
        <w:rPr>
          <w:szCs w:val="24"/>
          <w:u w:val="none"/>
          <w:lang w:eastAsia="lv-LV"/>
        </w:rPr>
      </w:pPr>
      <w:r w:rsidRPr="008C44E5">
        <w:rPr>
          <w:szCs w:val="24"/>
          <w:u w:val="none"/>
          <w:lang w:eastAsia="lv-LV"/>
        </w:rPr>
        <w:t>1.2. Izsole notiek ievērojot Pašvaldību likumu, Publiskas personas mantas atsavināšanas likumu un šos izsoles noteikumus.</w:t>
      </w:r>
    </w:p>
    <w:p w14:paraId="5C19FE1C" w14:textId="77777777" w:rsidR="008C44E5" w:rsidRPr="008C44E5" w:rsidRDefault="008C44E5" w:rsidP="008C44E5">
      <w:pPr>
        <w:spacing w:line="360" w:lineRule="auto"/>
        <w:ind w:left="426" w:hanging="426"/>
        <w:jc w:val="both"/>
        <w:rPr>
          <w:szCs w:val="24"/>
          <w:u w:val="none"/>
          <w:lang w:eastAsia="lv-LV"/>
        </w:rPr>
      </w:pPr>
      <w:r w:rsidRPr="008C44E5">
        <w:rPr>
          <w:szCs w:val="24"/>
          <w:u w:val="none"/>
          <w:lang w:eastAsia="lv-LV"/>
        </w:rPr>
        <w:t>1.3.</w:t>
      </w:r>
      <w:r w:rsidRPr="008C44E5">
        <w:rPr>
          <w:szCs w:val="24"/>
          <w:u w:val="none"/>
          <w:lang w:eastAsia="lv-LV"/>
        </w:rPr>
        <w:tab/>
        <w:t>Objekta izsoli rīko Gulbenes novada pašvaldības domes izveidotā Gulbenes novada pašvaldības īpašuma novērtēšanas un izsoļu komisija (turpmāk – Izsoles komisija).</w:t>
      </w:r>
    </w:p>
    <w:p w14:paraId="6C365B73" w14:textId="77777777" w:rsidR="008C44E5" w:rsidRPr="008C44E5" w:rsidRDefault="008C44E5" w:rsidP="008C44E5">
      <w:pPr>
        <w:spacing w:line="360" w:lineRule="auto"/>
        <w:ind w:left="567" w:hanging="567"/>
        <w:jc w:val="both"/>
        <w:rPr>
          <w:szCs w:val="24"/>
          <w:u w:val="none"/>
          <w:lang w:eastAsia="lv-LV"/>
        </w:rPr>
      </w:pPr>
      <w:r w:rsidRPr="008C44E5">
        <w:rPr>
          <w:szCs w:val="24"/>
          <w:u w:val="none"/>
          <w:lang w:eastAsia="lv-LV"/>
        </w:rPr>
        <w:t>1.4. Ziņas par izsolē atsavināmo Objektu:</w:t>
      </w:r>
    </w:p>
    <w:p w14:paraId="7C5F3E77" w14:textId="77777777" w:rsidR="008C44E5" w:rsidRPr="008C44E5" w:rsidRDefault="008C44E5" w:rsidP="008C44E5">
      <w:pPr>
        <w:spacing w:line="360" w:lineRule="auto"/>
        <w:ind w:left="1276" w:right="43" w:hanging="709"/>
        <w:jc w:val="both"/>
        <w:rPr>
          <w:szCs w:val="24"/>
          <w:u w:val="none"/>
          <w:lang w:eastAsia="lv-LV"/>
        </w:rPr>
      </w:pPr>
      <w:r w:rsidRPr="008C44E5">
        <w:rPr>
          <w:szCs w:val="24"/>
          <w:u w:val="none"/>
          <w:lang w:eastAsia="lv-LV"/>
        </w:rPr>
        <w:t xml:space="preserve">1.4.1. Gulbenes novada pašvaldības īpašumā esošā kustamā manta – transportlīdzekļa </w:t>
      </w:r>
      <w:proofErr w:type="spellStart"/>
      <w:r w:rsidRPr="008C44E5">
        <w:rPr>
          <w:szCs w:val="24"/>
          <w:u w:val="none"/>
          <w:lang w:eastAsia="lv-LV"/>
        </w:rPr>
        <w:t>Opel</w:t>
      </w:r>
      <w:proofErr w:type="spellEnd"/>
      <w:r w:rsidRPr="008C44E5">
        <w:rPr>
          <w:szCs w:val="24"/>
          <w:u w:val="none"/>
          <w:lang w:eastAsia="lv-LV"/>
        </w:rPr>
        <w:t xml:space="preserve"> </w:t>
      </w:r>
      <w:proofErr w:type="spellStart"/>
      <w:r w:rsidRPr="008C44E5">
        <w:rPr>
          <w:szCs w:val="24"/>
          <w:u w:val="none"/>
          <w:lang w:eastAsia="lv-LV"/>
        </w:rPr>
        <w:t>Vivaro</w:t>
      </w:r>
      <w:proofErr w:type="spellEnd"/>
      <w:r w:rsidRPr="008C44E5">
        <w:rPr>
          <w:szCs w:val="24"/>
          <w:u w:val="none"/>
          <w:lang w:eastAsia="lv-LV"/>
        </w:rPr>
        <w:t xml:space="preserve"> (valsts reģistrācijas numurs MU3497) (transportlīdzekļa 1.reģistrācijas datums: 30.03.2007., VIN: W0LJ7BJB67V636199). Komplektācija: audio sistēma, elektriskie stikla pacēlāji, drošības spilveni, kondicionētājs, centrālā atslēga, sakabes ierīce, ABS, stūres pastiprinātājs. </w:t>
      </w:r>
    </w:p>
    <w:p w14:paraId="6CEC4673" w14:textId="77777777" w:rsidR="008C44E5" w:rsidRPr="008C44E5" w:rsidRDefault="008C44E5" w:rsidP="008C44E5">
      <w:pPr>
        <w:spacing w:line="360" w:lineRule="auto"/>
        <w:ind w:left="1276" w:right="43" w:hanging="709"/>
        <w:jc w:val="both"/>
        <w:rPr>
          <w:szCs w:val="24"/>
          <w:u w:val="none"/>
          <w:lang w:eastAsia="lv-LV"/>
        </w:rPr>
      </w:pPr>
      <w:r w:rsidRPr="008C44E5">
        <w:rPr>
          <w:szCs w:val="24"/>
          <w:u w:val="none"/>
          <w:lang w:eastAsia="lv-LV"/>
        </w:rPr>
        <w:t>1.4.2. Pirmpirkuma tiesību uz Objekta iegādi nav.</w:t>
      </w:r>
    </w:p>
    <w:p w14:paraId="3F57A748" w14:textId="77777777" w:rsidR="008C44E5" w:rsidRPr="008C44E5" w:rsidRDefault="008C44E5" w:rsidP="008C44E5">
      <w:pPr>
        <w:spacing w:line="360" w:lineRule="auto"/>
        <w:ind w:left="567" w:right="43" w:hanging="567"/>
        <w:jc w:val="both"/>
        <w:rPr>
          <w:szCs w:val="24"/>
          <w:u w:val="none"/>
          <w:lang w:eastAsia="lv-LV"/>
        </w:rPr>
      </w:pPr>
      <w:r w:rsidRPr="008C44E5">
        <w:rPr>
          <w:szCs w:val="24"/>
          <w:u w:val="none"/>
          <w:lang w:eastAsia="lv-LV"/>
        </w:rPr>
        <w:t xml:space="preserve">1.5.  Sludinājums par Objekta atsavināšanu izsolē tiek publicēts Gulbenes novada pašvaldības tīmekļa vietnē </w:t>
      </w:r>
      <w:hyperlink r:id="rId40">
        <w:r w:rsidRPr="008C44E5">
          <w:rPr>
            <w:szCs w:val="24"/>
            <w:lang w:eastAsia="lv-LV"/>
          </w:rPr>
          <w:t>www.gulbene.lv</w:t>
        </w:r>
      </w:hyperlink>
      <w:r w:rsidRPr="008C44E5">
        <w:rPr>
          <w:szCs w:val="24"/>
          <w:u w:val="none"/>
          <w:lang w:eastAsia="lv-LV"/>
        </w:rPr>
        <w:t>.</w:t>
      </w:r>
    </w:p>
    <w:p w14:paraId="20B95897" w14:textId="77777777" w:rsidR="008C44E5" w:rsidRPr="008C44E5" w:rsidRDefault="008C44E5" w:rsidP="008C44E5">
      <w:pPr>
        <w:keepLines/>
        <w:spacing w:line="360" w:lineRule="auto"/>
        <w:ind w:left="567" w:right="43" w:hanging="567"/>
        <w:jc w:val="both"/>
        <w:rPr>
          <w:szCs w:val="24"/>
          <w:u w:val="none"/>
          <w:lang w:eastAsia="lv-LV"/>
        </w:rPr>
      </w:pPr>
      <w:r w:rsidRPr="008C44E5">
        <w:rPr>
          <w:szCs w:val="24"/>
          <w:u w:val="none"/>
          <w:lang w:eastAsia="lv-LV"/>
        </w:rPr>
        <w:t xml:space="preserve">1.6. Ar izsoles noteikumiem var iepazīties Gulbenes novada pašvaldības tīmekļa vietnē </w:t>
      </w:r>
      <w:hyperlink r:id="rId41">
        <w:r w:rsidRPr="008C44E5">
          <w:rPr>
            <w:szCs w:val="24"/>
            <w:lang w:eastAsia="lv-LV"/>
          </w:rPr>
          <w:t>www.gulbene.lv</w:t>
        </w:r>
      </w:hyperlink>
      <w:r w:rsidRPr="008C44E5">
        <w:rPr>
          <w:szCs w:val="24"/>
          <w:u w:val="none"/>
          <w:lang w:eastAsia="lv-LV"/>
        </w:rPr>
        <w:t>.</w:t>
      </w:r>
    </w:p>
    <w:p w14:paraId="01884DC2" w14:textId="77777777" w:rsidR="008C44E5" w:rsidRPr="008C44E5" w:rsidRDefault="008C44E5" w:rsidP="008C44E5">
      <w:pPr>
        <w:keepLines/>
        <w:spacing w:line="360" w:lineRule="auto"/>
        <w:ind w:left="567" w:right="43" w:hanging="567"/>
        <w:jc w:val="both"/>
        <w:rPr>
          <w:szCs w:val="24"/>
          <w:u w:val="none"/>
          <w:lang w:eastAsia="lv-LV"/>
        </w:rPr>
      </w:pPr>
      <w:r w:rsidRPr="008C44E5">
        <w:rPr>
          <w:szCs w:val="24"/>
          <w:u w:val="none"/>
          <w:lang w:eastAsia="lv-LV"/>
        </w:rPr>
        <w:lastRenderedPageBreak/>
        <w:t xml:space="preserve">1.7. </w:t>
      </w:r>
      <w:r w:rsidRPr="008C44E5">
        <w:rPr>
          <w:szCs w:val="24"/>
          <w:u w:val="none"/>
          <w:lang w:eastAsia="lv-LV"/>
        </w:rPr>
        <w:tab/>
        <w:t xml:space="preserve">Izsoles pretendentam, </w:t>
      </w:r>
      <w:r w:rsidRPr="008C44E5">
        <w:rPr>
          <w:bCs/>
          <w:szCs w:val="24"/>
          <w:u w:val="none"/>
          <w:lang w:eastAsia="lv-LV"/>
        </w:rPr>
        <w:t>sākot no pirmā sludinājuma publicēšanas dienas,</w:t>
      </w:r>
      <w:r w:rsidRPr="008C44E5">
        <w:rPr>
          <w:szCs w:val="24"/>
          <w:u w:val="none"/>
          <w:lang w:eastAsia="lv-LV"/>
        </w:rPr>
        <w:t xml:space="preserve"> pirms reģistrācijas izsolei ir tiesības iepazīties ar Objektu, tā tehniskajiem rādītājiem – dokumentiem, kuri raksturo Objektu un ir pašvaldības rīcībā, iepriekš sazinoties e-pastā: </w:t>
      </w:r>
      <w:hyperlink r:id="rId42">
        <w:r w:rsidRPr="008C44E5">
          <w:rPr>
            <w:szCs w:val="24"/>
            <w:lang w:eastAsia="lv-LV"/>
          </w:rPr>
          <w:t>dome@gulbene.lv</w:t>
        </w:r>
      </w:hyperlink>
      <w:r w:rsidRPr="008C44E5">
        <w:rPr>
          <w:szCs w:val="24"/>
          <w:u w:val="none"/>
          <w:lang w:eastAsia="lv-LV"/>
        </w:rPr>
        <w:t xml:space="preserve"> vai ar Gulbenes novada Centrālās pārvaldes Īpašumu pārraudzības nodaļas vecāko loģistikas speciālistu </w:t>
      </w:r>
      <w:proofErr w:type="spellStart"/>
      <w:r w:rsidRPr="008C44E5">
        <w:rPr>
          <w:szCs w:val="24"/>
          <w:u w:val="none"/>
          <w:lang w:eastAsia="lv-LV"/>
        </w:rPr>
        <w:t>J.Osi</w:t>
      </w:r>
      <w:proofErr w:type="spellEnd"/>
      <w:r w:rsidRPr="008C44E5">
        <w:rPr>
          <w:szCs w:val="24"/>
          <w:u w:val="none"/>
          <w:lang w:eastAsia="lv-LV"/>
        </w:rPr>
        <w:t xml:space="preserve"> pa tālruni +371 29424007.</w:t>
      </w:r>
    </w:p>
    <w:p w14:paraId="651BC817" w14:textId="77777777" w:rsidR="008C44E5" w:rsidRPr="008C44E5" w:rsidRDefault="008C44E5" w:rsidP="008C44E5">
      <w:pPr>
        <w:shd w:val="clear" w:color="auto" w:fill="FFFFFF"/>
        <w:tabs>
          <w:tab w:val="left" w:pos="720"/>
        </w:tabs>
        <w:spacing w:before="10" w:line="360" w:lineRule="auto"/>
        <w:jc w:val="center"/>
        <w:rPr>
          <w:b/>
          <w:szCs w:val="24"/>
          <w:u w:val="none"/>
          <w:lang w:eastAsia="lv-LV"/>
        </w:rPr>
      </w:pPr>
      <w:r w:rsidRPr="008C44E5">
        <w:rPr>
          <w:b/>
          <w:szCs w:val="24"/>
          <w:u w:val="none"/>
          <w:lang w:eastAsia="lv-LV"/>
        </w:rPr>
        <w:t>2. Izsoles veids, maksājumi un samaksas kārtība</w:t>
      </w:r>
    </w:p>
    <w:p w14:paraId="75D81888" w14:textId="77777777" w:rsidR="008C44E5" w:rsidRPr="008C44E5" w:rsidRDefault="008C44E5" w:rsidP="008C44E5">
      <w:pPr>
        <w:keepLines/>
        <w:spacing w:line="360" w:lineRule="auto"/>
        <w:ind w:left="426" w:right="43" w:hanging="426"/>
        <w:jc w:val="both"/>
        <w:rPr>
          <w:szCs w:val="24"/>
          <w:u w:val="none"/>
          <w:lang w:eastAsia="lv-LV"/>
        </w:rPr>
      </w:pPr>
      <w:r w:rsidRPr="008C44E5">
        <w:rPr>
          <w:szCs w:val="24"/>
          <w:u w:val="none"/>
          <w:lang w:eastAsia="lv-LV"/>
        </w:rPr>
        <w:t>2.1. Objekta atsavināšanas veids ir mutiska atklāta izsole ar augšupejošu soli.</w:t>
      </w:r>
    </w:p>
    <w:p w14:paraId="7E322093" w14:textId="77777777" w:rsidR="008C44E5" w:rsidRPr="008C44E5" w:rsidRDefault="008C44E5" w:rsidP="008C44E5">
      <w:pPr>
        <w:keepLines/>
        <w:spacing w:line="360" w:lineRule="auto"/>
        <w:ind w:left="426" w:right="43" w:hanging="426"/>
        <w:jc w:val="both"/>
        <w:rPr>
          <w:szCs w:val="24"/>
          <w:u w:val="none"/>
          <w:lang w:eastAsia="lv-LV"/>
        </w:rPr>
      </w:pPr>
      <w:r w:rsidRPr="008C44E5">
        <w:rPr>
          <w:szCs w:val="24"/>
          <w:u w:val="none"/>
          <w:lang w:eastAsia="lv-LV"/>
        </w:rPr>
        <w:t xml:space="preserve">2.2. Maksāšanas līdzekļi – 100% </w:t>
      </w:r>
      <w:proofErr w:type="spellStart"/>
      <w:r w:rsidRPr="008C44E5">
        <w:rPr>
          <w:i/>
          <w:szCs w:val="24"/>
          <w:u w:val="none"/>
          <w:lang w:eastAsia="lv-LV"/>
        </w:rPr>
        <w:t>euro</w:t>
      </w:r>
      <w:proofErr w:type="spellEnd"/>
      <w:r w:rsidRPr="008C44E5">
        <w:rPr>
          <w:szCs w:val="24"/>
          <w:u w:val="none"/>
          <w:lang w:eastAsia="lv-LV"/>
        </w:rPr>
        <w:t>.</w:t>
      </w:r>
    </w:p>
    <w:p w14:paraId="64189B51" w14:textId="77777777" w:rsidR="008C44E5" w:rsidRPr="008C44E5" w:rsidRDefault="008C44E5" w:rsidP="008C44E5">
      <w:pPr>
        <w:spacing w:line="360" w:lineRule="auto"/>
        <w:ind w:left="426" w:right="43" w:hanging="426"/>
        <w:jc w:val="both"/>
        <w:rPr>
          <w:szCs w:val="24"/>
          <w:u w:val="none"/>
          <w:lang w:eastAsia="lv-LV"/>
        </w:rPr>
      </w:pPr>
      <w:r w:rsidRPr="008C44E5">
        <w:rPr>
          <w:szCs w:val="24"/>
          <w:u w:val="none"/>
          <w:lang w:eastAsia="lv-LV"/>
        </w:rPr>
        <w:t xml:space="preserve">2.3. Objekta izsoles sākumcena (nosacītā cena) ir 800 EUR (astoņi simti </w:t>
      </w:r>
      <w:proofErr w:type="spellStart"/>
      <w:r w:rsidRPr="008C44E5">
        <w:rPr>
          <w:i/>
          <w:szCs w:val="24"/>
          <w:u w:val="none"/>
          <w:lang w:eastAsia="lv-LV"/>
        </w:rPr>
        <w:t>euro</w:t>
      </w:r>
      <w:proofErr w:type="spellEnd"/>
      <w:r w:rsidRPr="008C44E5">
        <w:rPr>
          <w:szCs w:val="24"/>
          <w:u w:val="none"/>
          <w:lang w:eastAsia="lv-LV"/>
        </w:rPr>
        <w:t>).</w:t>
      </w:r>
    </w:p>
    <w:p w14:paraId="1F0B4C44" w14:textId="77777777" w:rsidR="008C44E5" w:rsidRPr="008C44E5" w:rsidRDefault="008C44E5" w:rsidP="008C44E5">
      <w:pPr>
        <w:spacing w:line="360" w:lineRule="auto"/>
        <w:ind w:left="426" w:hanging="426"/>
        <w:jc w:val="both"/>
        <w:rPr>
          <w:szCs w:val="24"/>
          <w:u w:val="none"/>
          <w:lang w:eastAsia="lv-LV"/>
        </w:rPr>
      </w:pPr>
      <w:r w:rsidRPr="008C44E5">
        <w:rPr>
          <w:szCs w:val="24"/>
          <w:u w:val="none"/>
          <w:lang w:eastAsia="lv-LV"/>
        </w:rPr>
        <w:t>2.4. Objekta nodrošinājums tiek noteikts 10% apmērā no izsoles nosacītās cenas, t.i., 80</w:t>
      </w:r>
      <w:r w:rsidRPr="008C44E5">
        <w:rPr>
          <w:szCs w:val="24"/>
          <w:highlight w:val="white"/>
          <w:u w:val="none"/>
          <w:lang w:eastAsia="lv-LV"/>
        </w:rPr>
        <w:t xml:space="preserve"> EUR (</w:t>
      </w:r>
      <w:r w:rsidRPr="008C44E5">
        <w:rPr>
          <w:szCs w:val="24"/>
          <w:u w:val="none"/>
          <w:lang w:eastAsia="lv-LV"/>
        </w:rPr>
        <w:t xml:space="preserve">astoņdesmit </w:t>
      </w:r>
      <w:proofErr w:type="spellStart"/>
      <w:r w:rsidRPr="008C44E5">
        <w:rPr>
          <w:i/>
          <w:iCs/>
          <w:szCs w:val="24"/>
          <w:u w:val="none"/>
          <w:lang w:eastAsia="lv-LV"/>
        </w:rPr>
        <w:t>euro</w:t>
      </w:r>
      <w:proofErr w:type="spellEnd"/>
      <w:r w:rsidRPr="008C44E5">
        <w:rPr>
          <w:szCs w:val="24"/>
          <w:u w:val="none"/>
          <w:lang w:eastAsia="lv-LV"/>
        </w:rPr>
        <w:t xml:space="preserve">). Tas iemaksājams pirms pieteikuma iesniegšanas, bezskaidras naudas norēķinu veidā, Gulbenes novada pašvaldības, reģistrācijas Nr.90009116327, kontā Nr.LV81UNLA0050019845884, AS “SEB banka”, norādot maksājuma mērķī “Kustamās mantas – transportlīdzekļa </w:t>
      </w:r>
      <w:proofErr w:type="spellStart"/>
      <w:r w:rsidRPr="008C44E5">
        <w:rPr>
          <w:szCs w:val="24"/>
          <w:u w:val="none"/>
          <w:lang w:eastAsia="lv-LV"/>
        </w:rPr>
        <w:t>Opel</w:t>
      </w:r>
      <w:proofErr w:type="spellEnd"/>
      <w:r w:rsidRPr="008C44E5">
        <w:rPr>
          <w:szCs w:val="24"/>
          <w:u w:val="none"/>
          <w:lang w:eastAsia="lv-LV"/>
        </w:rPr>
        <w:t xml:space="preserve"> </w:t>
      </w:r>
      <w:proofErr w:type="spellStart"/>
      <w:r w:rsidRPr="008C44E5">
        <w:rPr>
          <w:szCs w:val="24"/>
          <w:u w:val="none"/>
          <w:lang w:eastAsia="lv-LV"/>
        </w:rPr>
        <w:t>Vivaro</w:t>
      </w:r>
      <w:proofErr w:type="spellEnd"/>
      <w:r w:rsidRPr="008C44E5">
        <w:rPr>
          <w:szCs w:val="24"/>
          <w:u w:val="none"/>
          <w:lang w:eastAsia="lv-LV"/>
        </w:rPr>
        <w:t>, izsoles nodrošinājums”. Nodrošinājums uzskatāms par iesniegtu, ja attiecīgā naudas summa ir saņemta norādītajā bankas kontā.</w:t>
      </w:r>
    </w:p>
    <w:p w14:paraId="0F799E61" w14:textId="77777777" w:rsidR="008C44E5" w:rsidRPr="008C44E5" w:rsidRDefault="008C44E5" w:rsidP="008C44E5">
      <w:pPr>
        <w:spacing w:line="360" w:lineRule="auto"/>
        <w:ind w:left="426" w:hanging="426"/>
        <w:jc w:val="both"/>
        <w:rPr>
          <w:szCs w:val="24"/>
          <w:u w:val="none"/>
          <w:lang w:eastAsia="lv-LV"/>
        </w:rPr>
      </w:pPr>
      <w:r w:rsidRPr="008C44E5">
        <w:rPr>
          <w:szCs w:val="24"/>
          <w:u w:val="none"/>
          <w:lang w:eastAsia="lv-LV"/>
        </w:rPr>
        <w:t xml:space="preserve">2.5. Objekta izsoles solis noteikts </w:t>
      </w:r>
      <w:bookmarkStart w:id="13" w:name="_Hlk198025867"/>
      <w:r w:rsidRPr="008C44E5">
        <w:rPr>
          <w:szCs w:val="24"/>
          <w:u w:val="none"/>
          <w:lang w:eastAsia="lv-LV"/>
        </w:rPr>
        <w:t xml:space="preserve">40 EUR (četrdesmit </w:t>
      </w:r>
      <w:bookmarkEnd w:id="13"/>
      <w:proofErr w:type="spellStart"/>
      <w:r w:rsidRPr="008C44E5">
        <w:rPr>
          <w:i/>
          <w:szCs w:val="24"/>
          <w:u w:val="none"/>
          <w:lang w:eastAsia="lv-LV"/>
        </w:rPr>
        <w:t>euro</w:t>
      </w:r>
      <w:proofErr w:type="spellEnd"/>
      <w:r w:rsidRPr="008C44E5">
        <w:rPr>
          <w:szCs w:val="24"/>
          <w:u w:val="none"/>
          <w:lang w:eastAsia="lv-LV"/>
        </w:rPr>
        <w:t>).</w:t>
      </w:r>
    </w:p>
    <w:p w14:paraId="47BDA244" w14:textId="77777777" w:rsidR="008C44E5" w:rsidRPr="008C44E5" w:rsidRDefault="008C44E5" w:rsidP="008C44E5">
      <w:pPr>
        <w:spacing w:line="360" w:lineRule="auto"/>
        <w:ind w:left="426" w:hanging="426"/>
        <w:jc w:val="both"/>
        <w:rPr>
          <w:szCs w:val="24"/>
          <w:u w:val="none"/>
          <w:lang w:eastAsia="lv-LV"/>
        </w:rPr>
      </w:pPr>
      <w:r w:rsidRPr="008C44E5">
        <w:rPr>
          <w:szCs w:val="24"/>
          <w:u w:val="none"/>
          <w:lang w:eastAsia="lv-LV"/>
        </w:rPr>
        <w:t xml:space="preserve">2.6. Nosolītā augstākā summa, atrēķinot naudā iemaksāto nodrošinājumu, jāsamaksā par Objektu vienas nedēļas laikā no izsoles dienas, ieskaitot to bezskaidras naudas norēķinu veidā Gulbenes novada pašvaldības kontā Nr.LV81UNLA0050019845884, AS “SEB banka”, ar atzīmi “Kustamās mantas – transportlīdzekļa </w:t>
      </w:r>
      <w:proofErr w:type="spellStart"/>
      <w:r w:rsidRPr="008C44E5">
        <w:rPr>
          <w:szCs w:val="24"/>
          <w:u w:val="none"/>
          <w:lang w:eastAsia="lv-LV"/>
        </w:rPr>
        <w:t>Opel</w:t>
      </w:r>
      <w:proofErr w:type="spellEnd"/>
      <w:r w:rsidRPr="008C44E5">
        <w:rPr>
          <w:szCs w:val="24"/>
          <w:u w:val="none"/>
          <w:lang w:eastAsia="lv-LV"/>
        </w:rPr>
        <w:t xml:space="preserve"> </w:t>
      </w:r>
      <w:proofErr w:type="spellStart"/>
      <w:r w:rsidRPr="008C44E5">
        <w:rPr>
          <w:szCs w:val="24"/>
          <w:u w:val="none"/>
          <w:lang w:eastAsia="lv-LV"/>
        </w:rPr>
        <w:t>Vivaro</w:t>
      </w:r>
      <w:proofErr w:type="spellEnd"/>
      <w:r w:rsidRPr="008C44E5">
        <w:rPr>
          <w:szCs w:val="24"/>
          <w:u w:val="none"/>
          <w:lang w:eastAsia="lv-LV"/>
        </w:rPr>
        <w:t>, pirkuma maksa”.</w:t>
      </w:r>
    </w:p>
    <w:p w14:paraId="5106D8ED" w14:textId="77777777" w:rsidR="008C44E5" w:rsidRPr="008C44E5" w:rsidRDefault="008C44E5" w:rsidP="008C44E5">
      <w:pPr>
        <w:keepNext/>
        <w:numPr>
          <w:ilvl w:val="0"/>
          <w:numId w:val="13"/>
        </w:numPr>
        <w:spacing w:line="360" w:lineRule="auto"/>
        <w:jc w:val="center"/>
        <w:rPr>
          <w:b/>
          <w:szCs w:val="24"/>
          <w:u w:val="none"/>
          <w:lang w:eastAsia="lv-LV"/>
        </w:rPr>
      </w:pPr>
      <w:r w:rsidRPr="008C44E5">
        <w:rPr>
          <w:b/>
          <w:szCs w:val="24"/>
          <w:u w:val="none"/>
          <w:lang w:eastAsia="lv-LV"/>
        </w:rPr>
        <w:t>Izsoles dalībnieki</w:t>
      </w:r>
    </w:p>
    <w:p w14:paraId="0EBCEE37" w14:textId="77777777" w:rsidR="008C44E5" w:rsidRPr="008C44E5" w:rsidRDefault="008C44E5" w:rsidP="008C44E5">
      <w:pPr>
        <w:numPr>
          <w:ilvl w:val="1"/>
          <w:numId w:val="13"/>
        </w:numPr>
        <w:spacing w:line="360" w:lineRule="auto"/>
        <w:jc w:val="both"/>
        <w:rPr>
          <w:szCs w:val="24"/>
          <w:u w:val="none"/>
          <w:lang w:eastAsia="lv-LV"/>
        </w:rPr>
      </w:pPr>
      <w:r w:rsidRPr="008C44E5">
        <w:rPr>
          <w:szCs w:val="24"/>
          <w:u w:val="none"/>
          <w:lang w:eastAsia="lv-LV"/>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 izsoles noteikumos noteiktajā termiņā iesniegusi pieteikumu dalībai izsolē un izpildījusi visus izsoles priekšnoteikumus,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010B7FF6" w14:textId="77777777" w:rsidR="008C44E5" w:rsidRPr="008C44E5" w:rsidRDefault="008C44E5" w:rsidP="008C44E5">
      <w:pPr>
        <w:numPr>
          <w:ilvl w:val="1"/>
          <w:numId w:val="13"/>
        </w:numPr>
        <w:spacing w:line="360" w:lineRule="auto"/>
        <w:jc w:val="both"/>
        <w:rPr>
          <w:szCs w:val="24"/>
          <w:u w:val="none"/>
          <w:lang w:eastAsia="lv-LV"/>
        </w:rPr>
      </w:pPr>
      <w:r w:rsidRPr="008C44E5">
        <w:rPr>
          <w:szCs w:val="24"/>
          <w:u w:val="none"/>
          <w:lang w:eastAsia="lv-LV"/>
        </w:rPr>
        <w:t>Izsoles dalībniekiem nedrīkst būt pasludināta maksātnespēja, tiem nav uzsākts likvidācijas process, to saimnieciskā darbība nav apturēta vai pārtraukta, vai nav uzsākta tiesvedība par darbības izbeigšanu, maksātnespēju vai bankrotu.</w:t>
      </w:r>
    </w:p>
    <w:p w14:paraId="3138BAE3" w14:textId="77777777" w:rsidR="008C44E5" w:rsidRPr="008C44E5" w:rsidRDefault="008C44E5" w:rsidP="008C44E5">
      <w:pPr>
        <w:numPr>
          <w:ilvl w:val="1"/>
          <w:numId w:val="13"/>
        </w:numPr>
        <w:spacing w:line="360" w:lineRule="auto"/>
        <w:jc w:val="both"/>
        <w:rPr>
          <w:szCs w:val="24"/>
          <w:u w:val="none"/>
          <w:lang w:eastAsia="lv-LV"/>
        </w:rPr>
      </w:pPr>
      <w:r w:rsidRPr="008C44E5">
        <w:rPr>
          <w:szCs w:val="24"/>
          <w:u w:val="none"/>
          <w:lang w:eastAsia="lv-LV"/>
        </w:rPr>
        <w:t>Izsoles komisijas locekļi nevar būt Objekta pircēji, kā arī nevar pirkt Objektu citu personu uzdevumā.</w:t>
      </w:r>
    </w:p>
    <w:p w14:paraId="68666AFC" w14:textId="77777777" w:rsidR="008C44E5" w:rsidRPr="008C44E5" w:rsidRDefault="008C44E5" w:rsidP="008C44E5">
      <w:pPr>
        <w:numPr>
          <w:ilvl w:val="0"/>
          <w:numId w:val="13"/>
        </w:numPr>
        <w:spacing w:line="360" w:lineRule="auto"/>
        <w:jc w:val="center"/>
        <w:rPr>
          <w:szCs w:val="24"/>
          <w:u w:val="none"/>
          <w:lang w:eastAsia="lv-LV"/>
        </w:rPr>
      </w:pPr>
      <w:r w:rsidRPr="008C44E5">
        <w:rPr>
          <w:b/>
          <w:szCs w:val="24"/>
          <w:u w:val="none"/>
          <w:lang w:eastAsia="lv-LV"/>
        </w:rPr>
        <w:t>Izsoles pretendentu reģistrācija Izsoļu dalībnieku sarakstā</w:t>
      </w:r>
    </w:p>
    <w:p w14:paraId="3C2326B1" w14:textId="77777777" w:rsidR="008C44E5" w:rsidRPr="008C44E5" w:rsidRDefault="008C44E5" w:rsidP="008C44E5">
      <w:pPr>
        <w:numPr>
          <w:ilvl w:val="1"/>
          <w:numId w:val="13"/>
        </w:numPr>
        <w:spacing w:line="360" w:lineRule="auto"/>
        <w:jc w:val="both"/>
        <w:rPr>
          <w:szCs w:val="24"/>
          <w:u w:val="none"/>
          <w:lang w:eastAsia="lv-LV"/>
        </w:rPr>
      </w:pPr>
      <w:r w:rsidRPr="008C44E5">
        <w:rPr>
          <w:szCs w:val="24"/>
          <w:u w:val="none"/>
          <w:lang w:eastAsia="lv-LV"/>
        </w:rPr>
        <w:lastRenderedPageBreak/>
        <w:t>Izsoles komisija, saņemot pieteikumu par piedalīšanos izsolē, sastāda izsoles dalībnieku sarakstu, kurā fiksē izsoles pretendentus pieteikumu iesniegšanas secībā.</w:t>
      </w:r>
    </w:p>
    <w:p w14:paraId="2B902E11" w14:textId="77777777" w:rsidR="008C44E5" w:rsidRPr="008C44E5" w:rsidRDefault="008C44E5" w:rsidP="008C44E5">
      <w:pPr>
        <w:numPr>
          <w:ilvl w:val="1"/>
          <w:numId w:val="13"/>
        </w:numPr>
        <w:spacing w:line="360" w:lineRule="auto"/>
        <w:contextualSpacing/>
        <w:jc w:val="both"/>
        <w:rPr>
          <w:bCs/>
          <w:szCs w:val="24"/>
          <w:u w:val="none"/>
          <w:lang w:eastAsia="lv-LV"/>
        </w:rPr>
      </w:pPr>
      <w:r w:rsidRPr="008C44E5">
        <w:rPr>
          <w:szCs w:val="24"/>
          <w:u w:val="none"/>
          <w:lang w:eastAsia="lv-LV"/>
        </w:rPr>
        <w:t xml:space="preserve">Pieteikums iesniedzams Gulbenes novada pašvaldībā līdz </w:t>
      </w:r>
      <w:r w:rsidRPr="008C44E5">
        <w:rPr>
          <w:b/>
          <w:bCs/>
          <w:szCs w:val="24"/>
          <w:u w:val="none"/>
          <w:lang w:eastAsia="lv-LV"/>
        </w:rPr>
        <w:t>2025.gada 1.decembrim plkst.15.00:</w:t>
      </w:r>
    </w:p>
    <w:p w14:paraId="55440CE1" w14:textId="77777777" w:rsidR="008C44E5" w:rsidRPr="008C44E5" w:rsidRDefault="008C44E5" w:rsidP="008C44E5">
      <w:pPr>
        <w:numPr>
          <w:ilvl w:val="2"/>
          <w:numId w:val="13"/>
        </w:numPr>
        <w:pBdr>
          <w:top w:val="nil"/>
          <w:left w:val="nil"/>
          <w:bottom w:val="nil"/>
          <w:right w:val="nil"/>
          <w:between w:val="nil"/>
        </w:pBdr>
        <w:tabs>
          <w:tab w:val="left" w:pos="567"/>
        </w:tabs>
        <w:spacing w:line="360" w:lineRule="auto"/>
        <w:contextualSpacing/>
        <w:jc w:val="both"/>
        <w:rPr>
          <w:szCs w:val="24"/>
          <w:u w:val="none"/>
          <w:lang w:eastAsia="lv-LV"/>
        </w:rPr>
      </w:pPr>
      <w:r w:rsidRPr="008C44E5">
        <w:rPr>
          <w:szCs w:val="24"/>
          <w:u w:val="none"/>
          <w:lang w:eastAsia="lv-LV"/>
        </w:rPr>
        <w:t xml:space="preserve">nododot personīgi Gulbenes novada valsts un pašvaldības vienotajā klientu apkalpošanas centrā </w:t>
      </w:r>
      <w:r w:rsidRPr="008C44E5">
        <w:rPr>
          <w:rFonts w:eastAsia="Calibri"/>
          <w:szCs w:val="24"/>
          <w:u w:val="none"/>
          <w:lang w:eastAsia="lv-LV"/>
        </w:rPr>
        <w:t>Ābeļu ielā 2, Gulbenē, Gulbenes novadā (pirmdienās, otrdienās, trešdienās, ceturtdienās no plkst. 8:00 līdz 17:00, piektdienās no plkst. 8:00 līdz 16:00);</w:t>
      </w:r>
    </w:p>
    <w:p w14:paraId="2EAEF140" w14:textId="77777777" w:rsidR="008C44E5" w:rsidRPr="008C44E5" w:rsidRDefault="008C44E5" w:rsidP="008C44E5">
      <w:pPr>
        <w:numPr>
          <w:ilvl w:val="2"/>
          <w:numId w:val="13"/>
        </w:numPr>
        <w:pBdr>
          <w:top w:val="nil"/>
          <w:left w:val="nil"/>
          <w:bottom w:val="nil"/>
          <w:right w:val="nil"/>
          <w:between w:val="nil"/>
        </w:pBdr>
        <w:tabs>
          <w:tab w:val="left" w:pos="567"/>
        </w:tabs>
        <w:spacing w:line="360" w:lineRule="auto"/>
        <w:contextualSpacing/>
        <w:jc w:val="both"/>
        <w:rPr>
          <w:szCs w:val="24"/>
          <w:u w:val="none"/>
          <w:lang w:eastAsia="lv-LV"/>
        </w:rPr>
      </w:pPr>
      <w:r w:rsidRPr="008C44E5">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1.decembrim plkst.15.00;</w:t>
      </w:r>
    </w:p>
    <w:p w14:paraId="0869F21B" w14:textId="77777777" w:rsidR="008C44E5" w:rsidRPr="008C44E5" w:rsidRDefault="008C44E5" w:rsidP="008C44E5">
      <w:pPr>
        <w:numPr>
          <w:ilvl w:val="2"/>
          <w:numId w:val="13"/>
        </w:numPr>
        <w:pBdr>
          <w:top w:val="nil"/>
          <w:left w:val="nil"/>
          <w:bottom w:val="nil"/>
          <w:right w:val="nil"/>
          <w:between w:val="nil"/>
        </w:pBdr>
        <w:tabs>
          <w:tab w:val="left" w:pos="567"/>
        </w:tabs>
        <w:spacing w:line="360" w:lineRule="auto"/>
        <w:contextualSpacing/>
        <w:jc w:val="both"/>
        <w:rPr>
          <w:szCs w:val="24"/>
          <w:u w:val="none"/>
          <w:lang w:eastAsia="lv-LV"/>
        </w:rPr>
      </w:pPr>
      <w:r w:rsidRPr="008C44E5">
        <w:rPr>
          <w:szCs w:val="24"/>
          <w:u w:val="none"/>
          <w:lang w:eastAsia="lv-LV"/>
        </w:rPr>
        <w:t xml:space="preserve">elektroniski </w:t>
      </w:r>
      <w:r w:rsidRPr="008C44E5">
        <w:rPr>
          <w:bCs/>
          <w:szCs w:val="24"/>
          <w:u w:val="none"/>
          <w:lang w:eastAsia="lv-LV"/>
        </w:rPr>
        <w:t>(pieteikums, kas parakstīts ar drošu elektronisko parakstu)</w:t>
      </w:r>
      <w:r w:rsidRPr="008C44E5">
        <w:rPr>
          <w:szCs w:val="24"/>
          <w:u w:val="none"/>
          <w:lang w:eastAsia="lv-LV"/>
        </w:rPr>
        <w:t xml:space="preserve"> uz e-pasta adresi: </w:t>
      </w:r>
      <w:hyperlink r:id="rId43">
        <w:r w:rsidRPr="008C44E5">
          <w:rPr>
            <w:szCs w:val="24"/>
            <w:lang w:eastAsia="lv-LV"/>
          </w:rPr>
          <w:t>dome@gulbene.lv</w:t>
        </w:r>
      </w:hyperlink>
      <w:r w:rsidRPr="008C44E5">
        <w:rPr>
          <w:szCs w:val="24"/>
          <w:u w:val="none"/>
          <w:lang w:eastAsia="lv-LV"/>
        </w:rPr>
        <w:t>.</w:t>
      </w:r>
    </w:p>
    <w:p w14:paraId="63799EB8" w14:textId="77777777" w:rsidR="008C44E5" w:rsidRPr="008C44E5" w:rsidRDefault="008C44E5" w:rsidP="008C44E5">
      <w:pPr>
        <w:numPr>
          <w:ilvl w:val="1"/>
          <w:numId w:val="13"/>
        </w:numPr>
        <w:pBdr>
          <w:top w:val="nil"/>
          <w:left w:val="nil"/>
          <w:bottom w:val="nil"/>
          <w:right w:val="nil"/>
          <w:between w:val="nil"/>
        </w:pBdr>
        <w:spacing w:line="360" w:lineRule="auto"/>
        <w:jc w:val="both"/>
        <w:rPr>
          <w:szCs w:val="24"/>
          <w:u w:val="none"/>
          <w:lang w:eastAsia="lv-LV"/>
        </w:rPr>
      </w:pPr>
      <w:r w:rsidRPr="008C44E5">
        <w:rPr>
          <w:szCs w:val="24"/>
          <w:u w:val="none"/>
          <w:lang w:eastAsia="lv-LV"/>
        </w:rPr>
        <w:t xml:space="preserve">Lai reģistrētos par izsoles dalībnieku izsoles noteikumos noteiktajā termiņā jāiesniedz: </w:t>
      </w:r>
    </w:p>
    <w:p w14:paraId="4BCAD96D" w14:textId="77777777" w:rsidR="008C44E5" w:rsidRPr="008C44E5" w:rsidRDefault="008C44E5" w:rsidP="008C44E5">
      <w:pPr>
        <w:numPr>
          <w:ilvl w:val="2"/>
          <w:numId w:val="13"/>
        </w:numPr>
        <w:spacing w:line="360" w:lineRule="auto"/>
        <w:ind w:left="1134" w:hanging="708"/>
        <w:jc w:val="both"/>
        <w:rPr>
          <w:szCs w:val="24"/>
          <w:u w:val="none"/>
          <w:lang w:eastAsia="lv-LV"/>
        </w:rPr>
      </w:pPr>
      <w:r w:rsidRPr="008C44E5">
        <w:rPr>
          <w:szCs w:val="24"/>
          <w:u w:val="none"/>
          <w:lang w:eastAsia="lv-LV"/>
        </w:rPr>
        <w:t xml:space="preserve">fiziskai personai: </w:t>
      </w:r>
    </w:p>
    <w:p w14:paraId="4004099B" w14:textId="77777777" w:rsidR="008C44E5" w:rsidRPr="008C44E5" w:rsidRDefault="008C44E5" w:rsidP="008C44E5">
      <w:pPr>
        <w:numPr>
          <w:ilvl w:val="3"/>
          <w:numId w:val="13"/>
        </w:numPr>
        <w:autoSpaceDE w:val="0"/>
        <w:autoSpaceDN w:val="0"/>
        <w:adjustRightInd w:val="0"/>
        <w:spacing w:line="360" w:lineRule="auto"/>
        <w:ind w:left="1985" w:hanging="851"/>
        <w:jc w:val="both"/>
        <w:rPr>
          <w:szCs w:val="24"/>
          <w:u w:val="none"/>
          <w:lang w:eastAsia="lv-LV"/>
        </w:rPr>
      </w:pPr>
      <w:r w:rsidRPr="008C44E5">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75F1656F" w14:textId="77777777" w:rsidR="008C44E5" w:rsidRPr="008C44E5" w:rsidRDefault="008C44E5" w:rsidP="008C44E5">
      <w:pPr>
        <w:numPr>
          <w:ilvl w:val="3"/>
          <w:numId w:val="13"/>
        </w:numPr>
        <w:autoSpaceDE w:val="0"/>
        <w:autoSpaceDN w:val="0"/>
        <w:adjustRightInd w:val="0"/>
        <w:spacing w:line="360" w:lineRule="auto"/>
        <w:ind w:left="1985" w:hanging="851"/>
        <w:jc w:val="both"/>
        <w:rPr>
          <w:szCs w:val="24"/>
          <w:u w:val="none"/>
          <w:lang w:eastAsia="lv-LV"/>
        </w:rPr>
      </w:pPr>
      <w:r w:rsidRPr="008C44E5">
        <w:rPr>
          <w:szCs w:val="24"/>
          <w:u w:val="none"/>
          <w:lang w:eastAsia="lv-LV"/>
        </w:rPr>
        <w:t>notariāli apliecināta pilnvara, ar ko dots pilnvarojums iesniegt pieteikumu dalībai izsolē un pārstāvībai izsolē (ja fizisko personu izsolē pārstāv cita fiziska persona);</w:t>
      </w:r>
    </w:p>
    <w:p w14:paraId="48CD4344" w14:textId="77777777" w:rsidR="008C44E5" w:rsidRPr="008C44E5" w:rsidRDefault="008C44E5" w:rsidP="008C44E5">
      <w:pPr>
        <w:numPr>
          <w:ilvl w:val="3"/>
          <w:numId w:val="13"/>
        </w:numPr>
        <w:autoSpaceDE w:val="0"/>
        <w:autoSpaceDN w:val="0"/>
        <w:adjustRightInd w:val="0"/>
        <w:spacing w:line="360" w:lineRule="auto"/>
        <w:ind w:left="1985" w:hanging="851"/>
        <w:jc w:val="both"/>
        <w:rPr>
          <w:szCs w:val="24"/>
          <w:u w:val="none"/>
          <w:lang w:eastAsia="lv-LV"/>
        </w:rPr>
      </w:pPr>
      <w:r w:rsidRPr="008C44E5">
        <w:rPr>
          <w:szCs w:val="24"/>
          <w:u w:val="none"/>
          <w:lang w:eastAsia="lv-LV"/>
        </w:rPr>
        <w:t>maksājuma uzdevums par nodrošinājuma naudas samaksu.</w:t>
      </w:r>
    </w:p>
    <w:p w14:paraId="059A6FEF" w14:textId="77777777" w:rsidR="008C44E5" w:rsidRPr="008C44E5" w:rsidRDefault="008C44E5" w:rsidP="008C44E5">
      <w:pPr>
        <w:autoSpaceDE w:val="0"/>
        <w:autoSpaceDN w:val="0"/>
        <w:adjustRightInd w:val="0"/>
        <w:spacing w:line="360" w:lineRule="auto"/>
        <w:ind w:left="1134"/>
        <w:jc w:val="both"/>
        <w:rPr>
          <w:szCs w:val="24"/>
          <w:u w:val="none"/>
          <w:lang w:eastAsia="lv-LV"/>
        </w:rPr>
      </w:pPr>
      <w:r w:rsidRPr="008C44E5">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0C4CA57" w14:textId="77777777" w:rsidR="008C44E5" w:rsidRPr="008C44E5" w:rsidRDefault="008C44E5" w:rsidP="008C44E5">
      <w:pPr>
        <w:numPr>
          <w:ilvl w:val="2"/>
          <w:numId w:val="13"/>
        </w:numPr>
        <w:autoSpaceDE w:val="0"/>
        <w:autoSpaceDN w:val="0"/>
        <w:adjustRightInd w:val="0"/>
        <w:spacing w:line="360" w:lineRule="auto"/>
        <w:contextualSpacing/>
        <w:jc w:val="both"/>
        <w:rPr>
          <w:szCs w:val="24"/>
          <w:u w:val="none"/>
          <w:lang w:eastAsia="lv-LV"/>
        </w:rPr>
      </w:pPr>
      <w:r w:rsidRPr="008C44E5">
        <w:rPr>
          <w:szCs w:val="24"/>
          <w:u w:val="none"/>
          <w:lang w:eastAsia="lv-LV"/>
        </w:rPr>
        <w:t xml:space="preserve">juridiskai personai: </w:t>
      </w:r>
    </w:p>
    <w:p w14:paraId="68932D04" w14:textId="77777777" w:rsidR="008C44E5" w:rsidRPr="008C44E5" w:rsidRDefault="008C44E5" w:rsidP="008C44E5">
      <w:pPr>
        <w:numPr>
          <w:ilvl w:val="3"/>
          <w:numId w:val="13"/>
        </w:numPr>
        <w:autoSpaceDE w:val="0"/>
        <w:autoSpaceDN w:val="0"/>
        <w:adjustRightInd w:val="0"/>
        <w:spacing w:line="360" w:lineRule="auto"/>
        <w:ind w:left="2127" w:hanging="993"/>
        <w:jc w:val="both"/>
        <w:rPr>
          <w:szCs w:val="24"/>
          <w:u w:val="none"/>
          <w:lang w:eastAsia="lv-LV"/>
        </w:rPr>
      </w:pPr>
      <w:r w:rsidRPr="008C44E5">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7132E23E" w14:textId="77777777" w:rsidR="008C44E5" w:rsidRPr="008C44E5" w:rsidRDefault="008C44E5" w:rsidP="008C44E5">
      <w:pPr>
        <w:numPr>
          <w:ilvl w:val="3"/>
          <w:numId w:val="13"/>
        </w:numPr>
        <w:autoSpaceDE w:val="0"/>
        <w:autoSpaceDN w:val="0"/>
        <w:adjustRightInd w:val="0"/>
        <w:spacing w:line="360" w:lineRule="auto"/>
        <w:ind w:left="2127" w:hanging="993"/>
        <w:jc w:val="both"/>
        <w:rPr>
          <w:szCs w:val="24"/>
          <w:u w:val="none"/>
          <w:lang w:eastAsia="lv-LV"/>
        </w:rPr>
      </w:pPr>
      <w:r w:rsidRPr="008C44E5">
        <w:rPr>
          <w:szCs w:val="24"/>
          <w:u w:val="none"/>
          <w:lang w:eastAsia="lv-LV"/>
        </w:rPr>
        <w:lastRenderedPageBreak/>
        <w:t>pilnvaru pārstāvēt juridisko personu izsolē un ja nepieciešams noslēgt pirkuma pārdevuma līgumu (ja juridisku personu pārstāv pilnvarotais pārstāvis);</w:t>
      </w:r>
    </w:p>
    <w:p w14:paraId="481E6506" w14:textId="77777777" w:rsidR="008C44E5" w:rsidRPr="008C44E5" w:rsidRDefault="008C44E5" w:rsidP="008C44E5">
      <w:pPr>
        <w:numPr>
          <w:ilvl w:val="3"/>
          <w:numId w:val="13"/>
        </w:numPr>
        <w:autoSpaceDE w:val="0"/>
        <w:autoSpaceDN w:val="0"/>
        <w:adjustRightInd w:val="0"/>
        <w:spacing w:line="360" w:lineRule="auto"/>
        <w:ind w:left="2127" w:hanging="993"/>
        <w:jc w:val="both"/>
        <w:rPr>
          <w:szCs w:val="24"/>
          <w:u w:val="none"/>
          <w:lang w:eastAsia="lv-LV"/>
        </w:rPr>
      </w:pPr>
      <w:r w:rsidRPr="008C44E5">
        <w:rPr>
          <w:szCs w:val="24"/>
          <w:u w:val="none"/>
          <w:lang w:eastAsia="lv-LV"/>
        </w:rPr>
        <w:t>maksājuma uzdevums par nodrošinājuma naudas samaksu.</w:t>
      </w:r>
    </w:p>
    <w:p w14:paraId="511684CD" w14:textId="77777777" w:rsidR="008C44E5" w:rsidRPr="008C44E5" w:rsidRDefault="008C44E5" w:rsidP="008C44E5">
      <w:pPr>
        <w:autoSpaceDE w:val="0"/>
        <w:autoSpaceDN w:val="0"/>
        <w:adjustRightInd w:val="0"/>
        <w:spacing w:line="360" w:lineRule="auto"/>
        <w:ind w:left="1134"/>
        <w:jc w:val="both"/>
        <w:rPr>
          <w:szCs w:val="24"/>
          <w:u w:val="none"/>
          <w:lang w:eastAsia="lv-LV"/>
        </w:rPr>
      </w:pPr>
      <w:r w:rsidRPr="008C44E5">
        <w:rPr>
          <w:szCs w:val="24"/>
          <w:u w:val="none"/>
          <w:lang w:eastAsia="lv-LV"/>
        </w:rPr>
        <w:t>Pirms pretendenta reģistrēšanas izsoles dalībnieku sarakstā Izsoles komisija attiecībā uz juridisku personu pārbaudīs informāciju:</w:t>
      </w:r>
    </w:p>
    <w:p w14:paraId="67F17C58" w14:textId="77777777" w:rsidR="008C44E5" w:rsidRPr="008C44E5" w:rsidRDefault="008C44E5" w:rsidP="008C44E5">
      <w:pPr>
        <w:numPr>
          <w:ilvl w:val="0"/>
          <w:numId w:val="8"/>
        </w:numPr>
        <w:autoSpaceDE w:val="0"/>
        <w:autoSpaceDN w:val="0"/>
        <w:adjustRightInd w:val="0"/>
        <w:spacing w:line="360" w:lineRule="auto"/>
        <w:contextualSpacing/>
        <w:jc w:val="both"/>
        <w:rPr>
          <w:szCs w:val="24"/>
          <w:u w:val="none"/>
          <w:lang w:eastAsia="lv-LV"/>
        </w:rPr>
      </w:pPr>
      <w:r w:rsidRPr="008C44E5">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63C2DF0" w14:textId="77777777" w:rsidR="008C44E5" w:rsidRPr="008C44E5" w:rsidRDefault="008C44E5" w:rsidP="008C44E5">
      <w:pPr>
        <w:numPr>
          <w:ilvl w:val="0"/>
          <w:numId w:val="14"/>
        </w:numPr>
        <w:pBdr>
          <w:top w:val="nil"/>
          <w:left w:val="nil"/>
          <w:bottom w:val="nil"/>
          <w:right w:val="nil"/>
          <w:between w:val="nil"/>
        </w:pBdr>
        <w:spacing w:line="360" w:lineRule="auto"/>
        <w:jc w:val="both"/>
        <w:rPr>
          <w:szCs w:val="24"/>
          <w:u w:val="none"/>
          <w:lang w:eastAsia="lv-LV"/>
        </w:rPr>
      </w:pPr>
      <w:r w:rsidRPr="008C44E5">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DBB0E3B" w14:textId="77777777" w:rsidR="008C44E5" w:rsidRPr="008C44E5" w:rsidRDefault="008C44E5" w:rsidP="008C44E5">
      <w:pPr>
        <w:numPr>
          <w:ilvl w:val="1"/>
          <w:numId w:val="13"/>
        </w:numPr>
        <w:spacing w:line="360" w:lineRule="auto"/>
        <w:jc w:val="both"/>
        <w:rPr>
          <w:szCs w:val="24"/>
          <w:u w:val="none"/>
          <w:lang w:eastAsia="lv-LV"/>
        </w:rPr>
      </w:pPr>
      <w:r w:rsidRPr="008C44E5">
        <w:rPr>
          <w:szCs w:val="24"/>
          <w:u w:val="none"/>
          <w:lang w:eastAsia="lv-LV"/>
        </w:rPr>
        <w:t>Izsoles pretendents netiek reģistrēts izsoles dalībnieku sarakstā, ja:</w:t>
      </w:r>
    </w:p>
    <w:p w14:paraId="4C1DB032" w14:textId="77777777" w:rsidR="008C44E5" w:rsidRPr="008C44E5" w:rsidRDefault="008C44E5" w:rsidP="008C44E5">
      <w:pPr>
        <w:numPr>
          <w:ilvl w:val="2"/>
          <w:numId w:val="13"/>
        </w:numPr>
        <w:spacing w:line="360" w:lineRule="auto"/>
        <w:ind w:left="1276" w:hanging="709"/>
        <w:jc w:val="both"/>
        <w:rPr>
          <w:szCs w:val="24"/>
          <w:u w:val="none"/>
          <w:lang w:eastAsia="lv-LV"/>
        </w:rPr>
      </w:pPr>
      <w:r w:rsidRPr="008C44E5">
        <w:rPr>
          <w:szCs w:val="24"/>
          <w:u w:val="none"/>
          <w:lang w:eastAsia="lv-LV"/>
        </w:rPr>
        <w:t>nav vēl iestājies vai ir jau beidzies pretendentu reģistrācijas termiņš;</w:t>
      </w:r>
    </w:p>
    <w:p w14:paraId="29FD41F0" w14:textId="77777777" w:rsidR="008C44E5" w:rsidRPr="008C44E5" w:rsidRDefault="008C44E5" w:rsidP="008C44E5">
      <w:pPr>
        <w:numPr>
          <w:ilvl w:val="2"/>
          <w:numId w:val="13"/>
        </w:numPr>
        <w:spacing w:line="360" w:lineRule="auto"/>
        <w:ind w:left="1276" w:hanging="709"/>
        <w:jc w:val="both"/>
        <w:rPr>
          <w:szCs w:val="24"/>
          <w:u w:val="none"/>
          <w:lang w:eastAsia="lv-LV"/>
        </w:rPr>
      </w:pPr>
      <w:r w:rsidRPr="008C44E5">
        <w:rPr>
          <w:szCs w:val="24"/>
          <w:u w:val="none"/>
          <w:lang w:eastAsia="lv-LV"/>
        </w:rPr>
        <w:t>ja nav iesniegti šo noteikumu 4.3.1.punktā vai 4.3.2.punktā norādītie dokumenti;</w:t>
      </w:r>
    </w:p>
    <w:p w14:paraId="73D74A82" w14:textId="77777777" w:rsidR="008C44E5" w:rsidRPr="008C44E5" w:rsidRDefault="008C44E5" w:rsidP="008C44E5">
      <w:pPr>
        <w:numPr>
          <w:ilvl w:val="2"/>
          <w:numId w:val="13"/>
        </w:numPr>
        <w:spacing w:line="360" w:lineRule="auto"/>
        <w:ind w:left="1276" w:hanging="709"/>
        <w:jc w:val="both"/>
        <w:rPr>
          <w:szCs w:val="24"/>
          <w:u w:val="none"/>
          <w:lang w:eastAsia="lv-LV"/>
        </w:rPr>
      </w:pPr>
      <w:r w:rsidRPr="008C44E5">
        <w:rPr>
          <w:szCs w:val="24"/>
          <w:u w:val="none"/>
          <w:lang w:eastAsia="lv-LV"/>
        </w:rPr>
        <w:t>iesniegtajos dokumentos norādītas nepatiesas ziņas;</w:t>
      </w:r>
    </w:p>
    <w:p w14:paraId="25525184" w14:textId="77777777" w:rsidR="008C44E5" w:rsidRPr="008C44E5" w:rsidRDefault="008C44E5" w:rsidP="008C44E5">
      <w:pPr>
        <w:numPr>
          <w:ilvl w:val="2"/>
          <w:numId w:val="13"/>
        </w:numPr>
        <w:spacing w:line="360" w:lineRule="auto"/>
        <w:ind w:left="1276" w:hanging="709"/>
        <w:jc w:val="both"/>
        <w:rPr>
          <w:szCs w:val="24"/>
          <w:u w:val="none"/>
          <w:lang w:eastAsia="lv-LV"/>
        </w:rPr>
      </w:pPr>
      <w:r w:rsidRPr="008C44E5">
        <w:rPr>
          <w:szCs w:val="24"/>
          <w:u w:val="none"/>
          <w:lang w:eastAsia="lv-LV"/>
        </w:rPr>
        <w:t>konstatēts, ka pretendentam ir izsoles noteikumu 3.1.punktā minētās parādsaistības;</w:t>
      </w:r>
    </w:p>
    <w:p w14:paraId="620E0B32" w14:textId="77777777" w:rsidR="008C44E5" w:rsidRPr="008C44E5" w:rsidRDefault="008C44E5" w:rsidP="008C44E5">
      <w:pPr>
        <w:numPr>
          <w:ilvl w:val="2"/>
          <w:numId w:val="13"/>
        </w:numPr>
        <w:spacing w:line="360" w:lineRule="auto"/>
        <w:ind w:left="1276" w:hanging="709"/>
        <w:jc w:val="both"/>
        <w:rPr>
          <w:szCs w:val="24"/>
          <w:u w:val="none"/>
          <w:lang w:eastAsia="lv-LV"/>
        </w:rPr>
      </w:pPr>
      <w:r w:rsidRPr="008C44E5">
        <w:rPr>
          <w:szCs w:val="24"/>
          <w:u w:val="none"/>
          <w:lang w:eastAsia="lv-LV"/>
        </w:rPr>
        <w:t>Gulbenes novada pašvaldības norādītajā bankas kontā nav saņemta nodrošinājuma nauda.</w:t>
      </w:r>
    </w:p>
    <w:p w14:paraId="4FD059A0" w14:textId="77777777" w:rsidR="008C44E5" w:rsidRPr="008C44E5" w:rsidRDefault="008C44E5" w:rsidP="008C44E5">
      <w:pPr>
        <w:numPr>
          <w:ilvl w:val="1"/>
          <w:numId w:val="13"/>
        </w:numPr>
        <w:spacing w:line="360" w:lineRule="auto"/>
        <w:jc w:val="both"/>
        <w:rPr>
          <w:szCs w:val="24"/>
          <w:u w:val="none"/>
          <w:lang w:eastAsia="lv-LV"/>
        </w:rPr>
      </w:pPr>
      <w:r w:rsidRPr="008C44E5">
        <w:rPr>
          <w:szCs w:val="24"/>
          <w:u w:val="none"/>
          <w:lang w:eastAsia="lv-LV"/>
        </w:rPr>
        <w:t>Izsoles rīkotāji nav tiesīgi līdz izsoles sākumam sniegt informāciju par izsoles pretendentiem.</w:t>
      </w:r>
    </w:p>
    <w:p w14:paraId="070B2E83" w14:textId="77777777" w:rsidR="008C44E5" w:rsidRPr="008C44E5" w:rsidRDefault="008C44E5" w:rsidP="008C44E5">
      <w:pPr>
        <w:numPr>
          <w:ilvl w:val="0"/>
          <w:numId w:val="13"/>
        </w:numPr>
        <w:spacing w:line="360" w:lineRule="auto"/>
        <w:jc w:val="center"/>
        <w:rPr>
          <w:b/>
          <w:szCs w:val="24"/>
          <w:u w:val="none"/>
          <w:lang w:eastAsia="lv-LV"/>
        </w:rPr>
      </w:pPr>
      <w:r w:rsidRPr="008C44E5">
        <w:rPr>
          <w:b/>
          <w:szCs w:val="24"/>
          <w:u w:val="none"/>
          <w:lang w:eastAsia="lv-LV"/>
        </w:rPr>
        <w:t>Izsoles norise</w:t>
      </w:r>
    </w:p>
    <w:p w14:paraId="530413D5" w14:textId="77777777" w:rsidR="008C44E5" w:rsidRPr="008C44E5" w:rsidRDefault="008C44E5" w:rsidP="008C44E5">
      <w:pPr>
        <w:numPr>
          <w:ilvl w:val="1"/>
          <w:numId w:val="13"/>
        </w:numPr>
        <w:spacing w:line="360" w:lineRule="auto"/>
        <w:jc w:val="both"/>
        <w:rPr>
          <w:szCs w:val="24"/>
          <w:u w:val="none"/>
          <w:lang w:eastAsia="lv-LV"/>
        </w:rPr>
      </w:pPr>
      <w:r w:rsidRPr="008C44E5">
        <w:rPr>
          <w:szCs w:val="24"/>
          <w:u w:val="none"/>
          <w:lang w:eastAsia="lv-LV"/>
        </w:rPr>
        <w:t xml:space="preserve">Izsole notiks </w:t>
      </w:r>
      <w:r w:rsidRPr="008C44E5">
        <w:rPr>
          <w:b/>
          <w:szCs w:val="24"/>
          <w:u w:val="none"/>
          <w:lang w:eastAsia="lv-LV"/>
        </w:rPr>
        <w:t xml:space="preserve">2025.gada 3.decembrī plkst. 11:00 </w:t>
      </w:r>
      <w:r w:rsidRPr="008C44E5">
        <w:rPr>
          <w:szCs w:val="24"/>
          <w:u w:val="none"/>
          <w:lang w:eastAsia="lv-LV"/>
        </w:rPr>
        <w:t xml:space="preserve">Gulbenes novada Centrālās pārvaldes ēkā, Ābeļu ielā 2, Gulbenē, Gulbenes novadā, 3.stāva zālē. </w:t>
      </w:r>
    </w:p>
    <w:p w14:paraId="5E79ADB7" w14:textId="77777777" w:rsidR="008C44E5" w:rsidRPr="008C44E5" w:rsidRDefault="008C44E5" w:rsidP="008C44E5">
      <w:pPr>
        <w:numPr>
          <w:ilvl w:val="1"/>
          <w:numId w:val="13"/>
        </w:numPr>
        <w:spacing w:line="360" w:lineRule="auto"/>
        <w:contextualSpacing/>
        <w:jc w:val="both"/>
        <w:rPr>
          <w:szCs w:val="24"/>
          <w:u w:val="none"/>
          <w:lang w:eastAsia="lv-LV"/>
        </w:rPr>
      </w:pPr>
      <w:r w:rsidRPr="008C44E5">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7D0A2F6D" w14:textId="77777777" w:rsidR="008C44E5" w:rsidRPr="008C44E5" w:rsidRDefault="008C44E5" w:rsidP="008C44E5">
      <w:pPr>
        <w:numPr>
          <w:ilvl w:val="1"/>
          <w:numId w:val="13"/>
        </w:numPr>
        <w:spacing w:line="360" w:lineRule="auto"/>
        <w:jc w:val="both"/>
        <w:rPr>
          <w:szCs w:val="24"/>
          <w:u w:val="none"/>
          <w:lang w:eastAsia="lv-LV"/>
        </w:rPr>
      </w:pPr>
      <w:r w:rsidRPr="008C44E5">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ACA62A9" w14:textId="77777777" w:rsidR="008C44E5" w:rsidRPr="008C44E5" w:rsidRDefault="008C44E5" w:rsidP="008C44E5">
      <w:pPr>
        <w:numPr>
          <w:ilvl w:val="1"/>
          <w:numId w:val="13"/>
        </w:numPr>
        <w:spacing w:line="360" w:lineRule="auto"/>
        <w:jc w:val="both"/>
        <w:rPr>
          <w:szCs w:val="24"/>
          <w:u w:val="none"/>
          <w:lang w:eastAsia="lv-LV"/>
        </w:rPr>
      </w:pPr>
      <w:r w:rsidRPr="008C44E5">
        <w:rPr>
          <w:szCs w:val="24"/>
          <w:u w:val="none"/>
          <w:lang w:eastAsia="lv-LV"/>
        </w:rPr>
        <w:lastRenderedPageBreak/>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1379CD4" w14:textId="77777777" w:rsidR="008C44E5" w:rsidRPr="008C44E5" w:rsidRDefault="008C44E5" w:rsidP="008C44E5">
      <w:pPr>
        <w:numPr>
          <w:ilvl w:val="1"/>
          <w:numId w:val="13"/>
        </w:numPr>
        <w:spacing w:line="360" w:lineRule="auto"/>
        <w:jc w:val="both"/>
        <w:rPr>
          <w:szCs w:val="24"/>
          <w:u w:val="none"/>
          <w:lang w:eastAsia="lv-LV"/>
        </w:rPr>
      </w:pPr>
      <w:r w:rsidRPr="008C44E5">
        <w:rPr>
          <w:szCs w:val="24"/>
          <w:u w:val="none"/>
          <w:lang w:eastAsia="lv-LV"/>
        </w:rPr>
        <w:t xml:space="preserve">Pirms izsoles sākšanas izsoles dalībnieki paraksta izsoles noteikumus, tādējādi apliecinot, ka pilnībā ar tiem ir iepazinušies un piekrīt tiem. </w:t>
      </w:r>
    </w:p>
    <w:p w14:paraId="1D8823AB" w14:textId="77777777" w:rsidR="008C44E5" w:rsidRPr="008C44E5" w:rsidRDefault="008C44E5" w:rsidP="008C44E5">
      <w:pPr>
        <w:numPr>
          <w:ilvl w:val="1"/>
          <w:numId w:val="13"/>
        </w:numPr>
        <w:spacing w:line="360" w:lineRule="auto"/>
        <w:jc w:val="both"/>
        <w:rPr>
          <w:szCs w:val="24"/>
          <w:u w:val="none"/>
          <w:lang w:eastAsia="lv-LV"/>
        </w:rPr>
      </w:pPr>
      <w:r w:rsidRPr="008C44E5">
        <w:rPr>
          <w:szCs w:val="24"/>
          <w:u w:val="none"/>
          <w:lang w:eastAsia="lv-LV"/>
        </w:rPr>
        <w:t xml:space="preserve">Izsoles vadītājs atklāj izsoli, raksturo izsolāmo mantu, paziņo izsoles sākumcenu, izsoles soli un informē par solīšanas kārtību. </w:t>
      </w:r>
    </w:p>
    <w:p w14:paraId="0ACD28DF" w14:textId="77777777" w:rsidR="008C44E5" w:rsidRPr="008C44E5" w:rsidRDefault="008C44E5" w:rsidP="008C44E5">
      <w:pPr>
        <w:numPr>
          <w:ilvl w:val="1"/>
          <w:numId w:val="13"/>
        </w:numPr>
        <w:spacing w:line="360" w:lineRule="auto"/>
        <w:jc w:val="both"/>
        <w:rPr>
          <w:szCs w:val="24"/>
          <w:u w:val="none"/>
          <w:lang w:eastAsia="lv-LV"/>
        </w:rPr>
      </w:pPr>
      <w:r w:rsidRPr="008C44E5">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7BA5AD01" w14:textId="77777777" w:rsidR="008C44E5" w:rsidRPr="008C44E5" w:rsidRDefault="008C44E5" w:rsidP="008C44E5">
      <w:pPr>
        <w:numPr>
          <w:ilvl w:val="1"/>
          <w:numId w:val="13"/>
        </w:numPr>
        <w:spacing w:line="360" w:lineRule="auto"/>
        <w:jc w:val="both"/>
        <w:rPr>
          <w:szCs w:val="24"/>
          <w:u w:val="none"/>
          <w:lang w:eastAsia="lv-LV"/>
        </w:rPr>
      </w:pPr>
      <w:r w:rsidRPr="008C44E5">
        <w:rPr>
          <w:szCs w:val="24"/>
          <w:u w:val="none"/>
          <w:lang w:eastAsia="lv-LV"/>
        </w:rPr>
        <w:t xml:space="preserve">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 </w:t>
      </w:r>
    </w:p>
    <w:p w14:paraId="1DEAEFD5" w14:textId="77777777" w:rsidR="008C44E5" w:rsidRPr="008C44E5" w:rsidRDefault="008C44E5" w:rsidP="008C44E5">
      <w:pPr>
        <w:numPr>
          <w:ilvl w:val="1"/>
          <w:numId w:val="13"/>
        </w:numPr>
        <w:spacing w:line="360" w:lineRule="auto"/>
        <w:jc w:val="both"/>
        <w:rPr>
          <w:szCs w:val="24"/>
          <w:u w:val="none"/>
          <w:lang w:eastAsia="lv-LV"/>
        </w:rPr>
      </w:pPr>
      <w:r w:rsidRPr="008C44E5">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8FF8A94" w14:textId="77777777" w:rsidR="008C44E5" w:rsidRPr="008C44E5" w:rsidRDefault="008C44E5" w:rsidP="008C44E5">
      <w:pPr>
        <w:numPr>
          <w:ilvl w:val="1"/>
          <w:numId w:val="13"/>
        </w:numPr>
        <w:spacing w:line="360" w:lineRule="auto"/>
        <w:ind w:left="567" w:hanging="567"/>
        <w:jc w:val="both"/>
        <w:rPr>
          <w:szCs w:val="24"/>
          <w:u w:val="none"/>
          <w:lang w:eastAsia="lv-LV"/>
        </w:rPr>
      </w:pPr>
      <w:r w:rsidRPr="008C44E5">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E74458D" w14:textId="77777777" w:rsidR="008C44E5" w:rsidRPr="008C44E5" w:rsidRDefault="008C44E5" w:rsidP="008C44E5">
      <w:pPr>
        <w:numPr>
          <w:ilvl w:val="1"/>
          <w:numId w:val="13"/>
        </w:numPr>
        <w:spacing w:line="360" w:lineRule="auto"/>
        <w:ind w:left="567" w:hanging="567"/>
        <w:jc w:val="both"/>
        <w:rPr>
          <w:szCs w:val="24"/>
          <w:u w:val="none"/>
          <w:lang w:eastAsia="lv-LV"/>
        </w:rPr>
      </w:pPr>
      <w:r w:rsidRPr="008C44E5">
        <w:rPr>
          <w:szCs w:val="24"/>
          <w:u w:val="none"/>
          <w:lang w:eastAsia="lv-LV"/>
        </w:rPr>
        <w:t xml:space="preserve">Izsole ar augšupejošu soli turpinās, līdz kāds no tās dalībniekiem nosola visaugstāko cenu. Šajā gadījumā izsole tiek izsludināta par pabeigtu. </w:t>
      </w:r>
    </w:p>
    <w:p w14:paraId="2D9D20BE" w14:textId="77777777" w:rsidR="008C44E5" w:rsidRPr="008C44E5" w:rsidRDefault="008C44E5" w:rsidP="008C44E5">
      <w:pPr>
        <w:numPr>
          <w:ilvl w:val="1"/>
          <w:numId w:val="13"/>
        </w:numPr>
        <w:spacing w:line="360" w:lineRule="auto"/>
        <w:ind w:left="567" w:hanging="567"/>
        <w:jc w:val="both"/>
        <w:rPr>
          <w:szCs w:val="24"/>
          <w:u w:val="none"/>
          <w:lang w:eastAsia="lv-LV"/>
        </w:rPr>
      </w:pPr>
      <w:r w:rsidRPr="008C44E5">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7FFDEFC9" w14:textId="77777777" w:rsidR="008C44E5" w:rsidRPr="008C44E5" w:rsidRDefault="008C44E5" w:rsidP="008C44E5">
      <w:pPr>
        <w:numPr>
          <w:ilvl w:val="0"/>
          <w:numId w:val="13"/>
        </w:numPr>
        <w:spacing w:line="360" w:lineRule="auto"/>
        <w:jc w:val="center"/>
        <w:rPr>
          <w:b/>
          <w:szCs w:val="24"/>
          <w:u w:val="none"/>
          <w:lang w:eastAsia="lv-LV"/>
        </w:rPr>
      </w:pPr>
      <w:r w:rsidRPr="008C44E5">
        <w:rPr>
          <w:b/>
          <w:szCs w:val="24"/>
          <w:u w:val="none"/>
          <w:lang w:eastAsia="lv-LV"/>
        </w:rPr>
        <w:t>Izsoles rezultātu apstiprināšana un pirkuma līguma noslēgšana</w:t>
      </w:r>
    </w:p>
    <w:p w14:paraId="4BE4FF42" w14:textId="77777777" w:rsidR="008C44E5" w:rsidRPr="008C44E5" w:rsidRDefault="008C44E5" w:rsidP="008C44E5">
      <w:pPr>
        <w:numPr>
          <w:ilvl w:val="1"/>
          <w:numId w:val="13"/>
        </w:numPr>
        <w:spacing w:line="360" w:lineRule="auto"/>
        <w:jc w:val="both"/>
        <w:rPr>
          <w:szCs w:val="24"/>
          <w:u w:val="none"/>
          <w:lang w:eastAsia="lv-LV"/>
        </w:rPr>
      </w:pPr>
      <w:r w:rsidRPr="008C44E5">
        <w:rPr>
          <w:szCs w:val="24"/>
          <w:u w:val="none"/>
          <w:lang w:eastAsia="lv-LV"/>
        </w:rPr>
        <w:t xml:space="preserve">Izsoles komisija apstiprina izsoles protokolu septiņu dienu laikā pēc izsoles. </w:t>
      </w:r>
    </w:p>
    <w:p w14:paraId="2B216FF4" w14:textId="77777777" w:rsidR="008C44E5" w:rsidRPr="008C44E5" w:rsidRDefault="008C44E5" w:rsidP="00500062">
      <w:pPr>
        <w:widowControl w:val="0"/>
        <w:numPr>
          <w:ilvl w:val="1"/>
          <w:numId w:val="13"/>
        </w:numPr>
        <w:spacing w:line="360" w:lineRule="auto"/>
        <w:jc w:val="both"/>
        <w:rPr>
          <w:szCs w:val="24"/>
          <w:u w:val="none"/>
          <w:lang w:eastAsia="lv-LV"/>
        </w:rPr>
      </w:pPr>
      <w:r w:rsidRPr="008C44E5">
        <w:rPr>
          <w:szCs w:val="24"/>
          <w:u w:val="none"/>
          <w:lang w:eastAsia="lv-LV"/>
        </w:rPr>
        <w:t xml:space="preserve">Izsoles dalībniekam par Objektu nosolītā augstākā cena, atrēķinot naudā iemaksāto nodrošinājumu, jāsamaksā vienas nedēļas laikā no izsoles dienas, ieskaitot to bezskaidras naudas norēķinu veidā Gulbenes novada pašvaldības kontā Nr.LV81UNLA0050019845884, AS “SEB banka” ar atzīmi “Kustamās mantas – transportlīdzekļa </w:t>
      </w:r>
      <w:proofErr w:type="spellStart"/>
      <w:r w:rsidRPr="008C44E5">
        <w:rPr>
          <w:szCs w:val="24"/>
          <w:u w:val="none"/>
          <w:lang w:eastAsia="lv-LV"/>
        </w:rPr>
        <w:t>Opel</w:t>
      </w:r>
      <w:proofErr w:type="spellEnd"/>
      <w:r w:rsidRPr="008C44E5">
        <w:rPr>
          <w:szCs w:val="24"/>
          <w:u w:val="none"/>
          <w:lang w:eastAsia="lv-LV"/>
        </w:rPr>
        <w:t xml:space="preserve"> </w:t>
      </w:r>
      <w:proofErr w:type="spellStart"/>
      <w:r w:rsidRPr="008C44E5">
        <w:rPr>
          <w:szCs w:val="24"/>
          <w:u w:val="none"/>
          <w:lang w:eastAsia="lv-LV"/>
        </w:rPr>
        <w:t>Vivaro</w:t>
      </w:r>
      <w:proofErr w:type="spellEnd"/>
      <w:r w:rsidRPr="008C44E5">
        <w:rPr>
          <w:szCs w:val="24"/>
          <w:u w:val="none"/>
          <w:lang w:eastAsia="lv-LV"/>
        </w:rPr>
        <w:t>, pirkuma maksa”.</w:t>
      </w:r>
    </w:p>
    <w:p w14:paraId="3CD0A979" w14:textId="77777777" w:rsidR="008C44E5" w:rsidRPr="008C44E5" w:rsidRDefault="008C44E5" w:rsidP="00500062">
      <w:pPr>
        <w:widowControl w:val="0"/>
        <w:numPr>
          <w:ilvl w:val="1"/>
          <w:numId w:val="13"/>
        </w:numPr>
        <w:spacing w:line="360" w:lineRule="auto"/>
        <w:jc w:val="both"/>
        <w:rPr>
          <w:szCs w:val="24"/>
          <w:u w:val="none"/>
          <w:lang w:eastAsia="lv-LV"/>
        </w:rPr>
      </w:pPr>
      <w:r w:rsidRPr="008C44E5">
        <w:rPr>
          <w:szCs w:val="24"/>
          <w:u w:val="none"/>
          <w:lang w:eastAsia="lv-LV"/>
        </w:rPr>
        <w:t xml:space="preserve"> Ja Objektu nosolījušais izsoles dalībnieks šo noteikumu 6.2.punktā noteiktajā termiņā nav norēķinājies šajos noteikumos minētajā kārtībā, viņš zaudē tiesības uz nosolīto Objektu. </w:t>
      </w:r>
      <w:r w:rsidRPr="008C44E5">
        <w:rPr>
          <w:szCs w:val="24"/>
          <w:u w:val="none"/>
          <w:lang w:eastAsia="lv-LV"/>
        </w:rPr>
        <w:lastRenderedPageBreak/>
        <w:t xml:space="preserve">Izsoles nodrošinājums attiecīgajam dalībniekam netiek atmaksāts. </w:t>
      </w:r>
    </w:p>
    <w:p w14:paraId="2C026BE3" w14:textId="77777777" w:rsidR="008C44E5" w:rsidRPr="008C44E5" w:rsidRDefault="008C44E5" w:rsidP="00500062">
      <w:pPr>
        <w:widowControl w:val="0"/>
        <w:numPr>
          <w:ilvl w:val="1"/>
          <w:numId w:val="13"/>
        </w:numPr>
        <w:spacing w:line="360" w:lineRule="auto"/>
        <w:jc w:val="both"/>
        <w:rPr>
          <w:szCs w:val="24"/>
          <w:u w:val="none"/>
          <w:lang w:eastAsia="lv-LV"/>
        </w:rPr>
      </w:pPr>
      <w:r w:rsidRPr="008C44E5">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3F1B0A3" w14:textId="77777777" w:rsidR="008C44E5" w:rsidRPr="008C44E5" w:rsidRDefault="008C44E5" w:rsidP="008C44E5">
      <w:pPr>
        <w:numPr>
          <w:ilvl w:val="1"/>
          <w:numId w:val="13"/>
        </w:numPr>
        <w:spacing w:line="360" w:lineRule="auto"/>
        <w:jc w:val="both"/>
        <w:rPr>
          <w:szCs w:val="24"/>
          <w:u w:val="none"/>
          <w:lang w:eastAsia="lv-LV"/>
        </w:rPr>
      </w:pPr>
      <w:r w:rsidRPr="008C44E5">
        <w:rPr>
          <w:szCs w:val="24"/>
          <w:u w:val="none"/>
          <w:lang w:eastAsia="lv-LV"/>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1A1260DE" w14:textId="77777777" w:rsidR="008C44E5" w:rsidRPr="008C44E5" w:rsidRDefault="008C44E5" w:rsidP="008C44E5">
      <w:pPr>
        <w:numPr>
          <w:ilvl w:val="1"/>
          <w:numId w:val="13"/>
        </w:numPr>
        <w:spacing w:line="360" w:lineRule="auto"/>
        <w:jc w:val="both"/>
        <w:rPr>
          <w:szCs w:val="24"/>
          <w:u w:val="none"/>
          <w:lang w:eastAsia="lv-LV"/>
        </w:rPr>
      </w:pPr>
      <w:r w:rsidRPr="008C44E5">
        <w:rPr>
          <w:szCs w:val="24"/>
          <w:u w:val="none"/>
          <w:lang w:eastAsia="lv-LV"/>
        </w:rPr>
        <w:t>Ja noteikumu 6.5.punktā noteiktais izsoles dalībnieks no Objekta pirkuma atsakās vai norādītajā termiņā nenorēķinās par pirkumu, izsole tiek uzskatīta par nenotikušu.</w:t>
      </w:r>
    </w:p>
    <w:p w14:paraId="4E1ADDAB" w14:textId="77777777" w:rsidR="008C44E5" w:rsidRPr="008C44E5" w:rsidRDefault="008C44E5" w:rsidP="008C44E5">
      <w:pPr>
        <w:numPr>
          <w:ilvl w:val="1"/>
          <w:numId w:val="13"/>
        </w:numPr>
        <w:spacing w:line="360" w:lineRule="auto"/>
        <w:jc w:val="both"/>
        <w:rPr>
          <w:szCs w:val="24"/>
          <w:u w:val="none"/>
          <w:lang w:eastAsia="lv-LV"/>
        </w:rPr>
      </w:pPr>
      <w:r w:rsidRPr="008C44E5">
        <w:rPr>
          <w:szCs w:val="24"/>
          <w:u w:val="none"/>
          <w:lang w:eastAsia="lv-LV"/>
        </w:rPr>
        <w:t>Gulbenes novada pašvaldības dome izsoles rezultātus apstiprina ne vēlāk kā trīsdesmit dienu laikā pēc 6.2. vai 6.5.punktā paredzēto maksājumu nokārtošanas.</w:t>
      </w:r>
    </w:p>
    <w:p w14:paraId="77B6CBB9" w14:textId="77777777" w:rsidR="008C44E5" w:rsidRPr="008C44E5" w:rsidRDefault="008C44E5" w:rsidP="008C44E5">
      <w:pPr>
        <w:numPr>
          <w:ilvl w:val="1"/>
          <w:numId w:val="13"/>
        </w:numPr>
        <w:spacing w:line="360" w:lineRule="auto"/>
        <w:jc w:val="both"/>
        <w:rPr>
          <w:szCs w:val="24"/>
          <w:u w:val="none"/>
          <w:lang w:eastAsia="lv-LV"/>
        </w:rPr>
      </w:pPr>
      <w:r w:rsidRPr="008C44E5">
        <w:rPr>
          <w:szCs w:val="24"/>
          <w:u w:val="none"/>
          <w:lang w:eastAsia="lv-LV"/>
        </w:rPr>
        <w:t>Gulbenes novada pašvaldība trīsdesmit dienu laikā pēc izsoles rezultātu apstiprināšanas noslēdz ar izsoles uzvarētāju pirkuma līgumu.</w:t>
      </w:r>
    </w:p>
    <w:p w14:paraId="3AB279E9" w14:textId="77777777" w:rsidR="008C44E5" w:rsidRPr="008C44E5" w:rsidRDefault="008C44E5" w:rsidP="008C44E5">
      <w:pPr>
        <w:numPr>
          <w:ilvl w:val="1"/>
          <w:numId w:val="13"/>
        </w:numPr>
        <w:spacing w:line="360" w:lineRule="auto"/>
        <w:jc w:val="both"/>
        <w:rPr>
          <w:szCs w:val="24"/>
          <w:u w:val="none"/>
          <w:lang w:eastAsia="lv-LV"/>
        </w:rPr>
      </w:pPr>
      <w:r w:rsidRPr="008C44E5">
        <w:rPr>
          <w:szCs w:val="24"/>
          <w:u w:val="none"/>
          <w:lang w:eastAsia="lv-LV"/>
        </w:rPr>
        <w:t xml:space="preserve">Pēc pirkuma līguma parakstīšanas visa dokumentācija, kas saistīta ar Gulbenes novada pašvaldības kustamo mantu, tiek nodota ieguvējam, sastādot par to nodošanas – pieņemšanas aktu. </w:t>
      </w:r>
    </w:p>
    <w:p w14:paraId="6BFBA34D" w14:textId="77777777" w:rsidR="008C44E5" w:rsidRPr="008C44E5" w:rsidRDefault="008C44E5" w:rsidP="008C44E5">
      <w:pPr>
        <w:numPr>
          <w:ilvl w:val="0"/>
          <w:numId w:val="13"/>
        </w:numPr>
        <w:spacing w:line="360" w:lineRule="auto"/>
        <w:jc w:val="center"/>
        <w:rPr>
          <w:b/>
          <w:szCs w:val="24"/>
          <w:u w:val="none"/>
          <w:lang w:eastAsia="lv-LV"/>
        </w:rPr>
      </w:pPr>
      <w:r w:rsidRPr="008C44E5">
        <w:rPr>
          <w:b/>
          <w:szCs w:val="24"/>
          <w:u w:val="none"/>
          <w:lang w:eastAsia="lv-LV"/>
        </w:rPr>
        <w:t>Nenotikusi izsole</w:t>
      </w:r>
    </w:p>
    <w:p w14:paraId="2FB4C200" w14:textId="77777777" w:rsidR="008C44E5" w:rsidRPr="008C44E5" w:rsidRDefault="008C44E5" w:rsidP="008C44E5">
      <w:pPr>
        <w:numPr>
          <w:ilvl w:val="1"/>
          <w:numId w:val="13"/>
        </w:numPr>
        <w:spacing w:line="360" w:lineRule="auto"/>
        <w:jc w:val="both"/>
        <w:rPr>
          <w:szCs w:val="24"/>
          <w:u w:val="none"/>
          <w:lang w:eastAsia="lv-LV"/>
        </w:rPr>
      </w:pPr>
      <w:r w:rsidRPr="008C44E5">
        <w:rPr>
          <w:szCs w:val="24"/>
          <w:u w:val="none"/>
          <w:lang w:eastAsia="lv-LV"/>
        </w:rPr>
        <w:t xml:space="preserve">Objekta izsole uzskatāma par nenotikušu: </w:t>
      </w:r>
    </w:p>
    <w:p w14:paraId="44834BBF" w14:textId="77777777" w:rsidR="008C44E5" w:rsidRPr="008C44E5" w:rsidRDefault="008C44E5" w:rsidP="008C44E5">
      <w:pPr>
        <w:numPr>
          <w:ilvl w:val="2"/>
          <w:numId w:val="13"/>
        </w:numPr>
        <w:spacing w:line="360" w:lineRule="auto"/>
        <w:ind w:left="1134" w:hanging="708"/>
        <w:jc w:val="both"/>
        <w:rPr>
          <w:szCs w:val="24"/>
          <w:u w:val="none"/>
          <w:lang w:eastAsia="lv-LV"/>
        </w:rPr>
      </w:pPr>
      <w:r w:rsidRPr="008C44E5">
        <w:rPr>
          <w:szCs w:val="24"/>
          <w:u w:val="none"/>
          <w:lang w:eastAsia="lv-LV"/>
        </w:rPr>
        <w:t xml:space="preserve">ja uz izsoli nav reģistrēts neviens izsoles dalībnieks; </w:t>
      </w:r>
    </w:p>
    <w:p w14:paraId="7BFDBEBE" w14:textId="77777777" w:rsidR="008C44E5" w:rsidRPr="008C44E5" w:rsidRDefault="008C44E5" w:rsidP="008C44E5">
      <w:pPr>
        <w:numPr>
          <w:ilvl w:val="2"/>
          <w:numId w:val="13"/>
        </w:numPr>
        <w:spacing w:line="360" w:lineRule="auto"/>
        <w:ind w:left="1134" w:hanging="708"/>
        <w:jc w:val="both"/>
        <w:rPr>
          <w:szCs w:val="24"/>
          <w:u w:val="none"/>
          <w:lang w:eastAsia="lv-LV"/>
        </w:rPr>
      </w:pPr>
      <w:r w:rsidRPr="008C44E5">
        <w:rPr>
          <w:szCs w:val="24"/>
          <w:u w:val="none"/>
          <w:lang w:eastAsia="lv-LV"/>
        </w:rPr>
        <w:t xml:space="preserve">ja neviens izsoles dalībnieks nav pārsolījis izsoles sākumcenu; </w:t>
      </w:r>
    </w:p>
    <w:p w14:paraId="508B6F7D" w14:textId="77777777" w:rsidR="008C44E5" w:rsidRPr="008C44E5" w:rsidRDefault="008C44E5" w:rsidP="008C44E5">
      <w:pPr>
        <w:numPr>
          <w:ilvl w:val="2"/>
          <w:numId w:val="13"/>
        </w:numPr>
        <w:spacing w:line="360" w:lineRule="auto"/>
        <w:ind w:left="1134" w:hanging="708"/>
        <w:jc w:val="both"/>
        <w:rPr>
          <w:szCs w:val="24"/>
          <w:u w:val="none"/>
          <w:lang w:eastAsia="lv-LV"/>
        </w:rPr>
      </w:pPr>
      <w:r w:rsidRPr="008C44E5">
        <w:rPr>
          <w:szCs w:val="24"/>
          <w:u w:val="none"/>
          <w:lang w:eastAsia="lv-LV"/>
        </w:rPr>
        <w:t xml:space="preserve">ja vienīgais izsoles dalībnieks, kurš nosolījis izsolāmo mantu, nav parakstījis izsolāmās mantas pirkuma līgumu; </w:t>
      </w:r>
    </w:p>
    <w:p w14:paraId="104100FB" w14:textId="77777777" w:rsidR="008C44E5" w:rsidRPr="008C44E5" w:rsidRDefault="008C44E5" w:rsidP="008C44E5">
      <w:pPr>
        <w:numPr>
          <w:ilvl w:val="2"/>
          <w:numId w:val="13"/>
        </w:numPr>
        <w:spacing w:line="360" w:lineRule="auto"/>
        <w:ind w:left="1134" w:hanging="708"/>
        <w:jc w:val="both"/>
        <w:rPr>
          <w:szCs w:val="24"/>
          <w:u w:val="none"/>
          <w:lang w:eastAsia="lv-LV"/>
        </w:rPr>
      </w:pPr>
      <w:r w:rsidRPr="008C44E5">
        <w:rPr>
          <w:szCs w:val="24"/>
          <w:u w:val="none"/>
          <w:lang w:eastAsia="lv-LV"/>
        </w:rPr>
        <w:t xml:space="preserve">ja neviens no izsoles dalībniekiem, kurš atzīts par nosolītāju, neveic pirkuma maksas samaksu šajos noteikumos norādītajā termiņā; </w:t>
      </w:r>
    </w:p>
    <w:p w14:paraId="28CF463F" w14:textId="77777777" w:rsidR="008C44E5" w:rsidRPr="008C44E5" w:rsidRDefault="008C44E5" w:rsidP="008C44E5">
      <w:pPr>
        <w:numPr>
          <w:ilvl w:val="2"/>
          <w:numId w:val="13"/>
        </w:numPr>
        <w:spacing w:line="360" w:lineRule="auto"/>
        <w:ind w:left="1134" w:hanging="708"/>
        <w:jc w:val="both"/>
        <w:rPr>
          <w:szCs w:val="24"/>
          <w:u w:val="none"/>
          <w:lang w:eastAsia="lv-LV"/>
        </w:rPr>
      </w:pPr>
      <w:r w:rsidRPr="008C44E5">
        <w:rPr>
          <w:szCs w:val="24"/>
          <w:u w:val="none"/>
          <w:lang w:eastAsia="lv-LV"/>
        </w:rPr>
        <w:t>ja izsolāmo mantu nopirkusi persona, kurai nav bijušas tiesības piedalīties izsolē.</w:t>
      </w:r>
    </w:p>
    <w:p w14:paraId="32C6A70B" w14:textId="77777777" w:rsidR="008C44E5" w:rsidRPr="008C44E5" w:rsidRDefault="008C44E5" w:rsidP="008C44E5">
      <w:pPr>
        <w:numPr>
          <w:ilvl w:val="0"/>
          <w:numId w:val="13"/>
        </w:numPr>
        <w:spacing w:line="360" w:lineRule="auto"/>
        <w:jc w:val="center"/>
        <w:rPr>
          <w:b/>
          <w:szCs w:val="24"/>
          <w:u w:val="none"/>
          <w:lang w:eastAsia="lv-LV"/>
        </w:rPr>
      </w:pPr>
      <w:r w:rsidRPr="008C44E5">
        <w:rPr>
          <w:b/>
          <w:szCs w:val="24"/>
          <w:u w:val="none"/>
          <w:lang w:eastAsia="lv-LV"/>
        </w:rPr>
        <w:t>Izsoles rezultātu apstrīdēšana</w:t>
      </w:r>
    </w:p>
    <w:p w14:paraId="0A0327C4" w14:textId="77777777" w:rsidR="008C44E5" w:rsidRPr="008C44E5" w:rsidRDefault="008C44E5" w:rsidP="008C44E5">
      <w:pPr>
        <w:numPr>
          <w:ilvl w:val="1"/>
          <w:numId w:val="13"/>
        </w:numPr>
        <w:spacing w:line="360" w:lineRule="auto"/>
        <w:jc w:val="both"/>
        <w:rPr>
          <w:szCs w:val="24"/>
          <w:u w:val="none"/>
          <w:lang w:eastAsia="lv-LV"/>
        </w:rPr>
      </w:pPr>
      <w:r w:rsidRPr="008C44E5">
        <w:rPr>
          <w:szCs w:val="24"/>
          <w:u w:val="none"/>
          <w:lang w:eastAsia="lv-LV"/>
        </w:rPr>
        <w:t>Izsoles rezultātus var apstrīdēt Gulbenes novada pašvaldības domē 5 (piecu) darba dienu laikā no dienas, kad Izsoles komisija ir apstiprinājusi izsoles protokolu.</w:t>
      </w:r>
    </w:p>
    <w:p w14:paraId="36194AB8" w14:textId="77777777" w:rsidR="008C44E5" w:rsidRPr="008C44E5" w:rsidRDefault="008C44E5" w:rsidP="008C44E5">
      <w:pPr>
        <w:spacing w:line="360" w:lineRule="auto"/>
        <w:jc w:val="center"/>
        <w:rPr>
          <w:b/>
          <w:szCs w:val="24"/>
          <w:u w:val="none"/>
          <w:lang w:eastAsia="lv-LV"/>
        </w:rPr>
      </w:pPr>
      <w:r w:rsidRPr="008C44E5">
        <w:rPr>
          <w:b/>
          <w:szCs w:val="24"/>
          <w:u w:val="none"/>
          <w:lang w:eastAsia="lv-LV"/>
        </w:rPr>
        <w:t>9. Citi noteikumi</w:t>
      </w:r>
    </w:p>
    <w:p w14:paraId="03543762" w14:textId="77777777" w:rsidR="008C44E5" w:rsidRPr="008C44E5" w:rsidRDefault="008C44E5" w:rsidP="008C44E5">
      <w:pPr>
        <w:spacing w:line="360" w:lineRule="auto"/>
        <w:ind w:left="567" w:hanging="567"/>
        <w:jc w:val="both"/>
        <w:rPr>
          <w:szCs w:val="24"/>
          <w:u w:val="none"/>
          <w:lang w:eastAsia="lv-LV"/>
        </w:rPr>
      </w:pPr>
      <w:r w:rsidRPr="008C44E5">
        <w:rPr>
          <w:szCs w:val="24"/>
          <w:u w:val="none"/>
          <w:lang w:eastAsia="lv-LV"/>
        </w:rPr>
        <w:t>9.1. Starp izsoles dalībniekiem aizliegta vienošanās, kas varētu ietekmēt izsoles rezultātus un gaitu.</w:t>
      </w:r>
    </w:p>
    <w:p w14:paraId="50DD6977" w14:textId="77777777" w:rsidR="008C44E5" w:rsidRPr="008C44E5" w:rsidRDefault="008C44E5" w:rsidP="008C44E5">
      <w:pPr>
        <w:spacing w:line="360" w:lineRule="auto"/>
        <w:ind w:left="426" w:hanging="426"/>
        <w:jc w:val="both"/>
        <w:rPr>
          <w:szCs w:val="24"/>
          <w:u w:val="none"/>
          <w:lang w:eastAsia="lv-LV"/>
        </w:rPr>
      </w:pPr>
      <w:r w:rsidRPr="008C44E5">
        <w:rPr>
          <w:szCs w:val="24"/>
          <w:u w:val="none"/>
          <w:lang w:eastAsia="lv-LV"/>
        </w:rPr>
        <w:t>9.2. Izsoles pretendenti piekrīt, ka Izsoles komisija veic personas datu apstrādi, pārbaudot sniegto ziņu patiesumu.</w:t>
      </w:r>
    </w:p>
    <w:p w14:paraId="5923E348" w14:textId="77777777" w:rsidR="008C44E5" w:rsidRPr="008C44E5" w:rsidRDefault="008C44E5" w:rsidP="008C44E5">
      <w:pPr>
        <w:spacing w:line="360" w:lineRule="auto"/>
        <w:ind w:left="426" w:hanging="426"/>
        <w:jc w:val="both"/>
        <w:rPr>
          <w:szCs w:val="24"/>
          <w:u w:val="none"/>
          <w:lang w:eastAsia="lv-LV"/>
        </w:rPr>
      </w:pPr>
      <w:r w:rsidRPr="008C44E5">
        <w:rPr>
          <w:szCs w:val="24"/>
          <w:u w:val="none"/>
          <w:lang w:eastAsia="lv-LV"/>
        </w:rPr>
        <w:t xml:space="preserve">9.3. Iegūtie personas dati tiek apstrādāti ievērojot Fizisko personu datu apstrādes likuma 25.panta pirmo, trešo un ceturto daļu, Eiropas Parlamenta un Padomes 2016.gada 27.aprīļa regulas (ES) </w:t>
      </w:r>
      <w:r w:rsidRPr="008C44E5">
        <w:rPr>
          <w:szCs w:val="24"/>
          <w:u w:val="none"/>
          <w:lang w:eastAsia="lv-LV"/>
        </w:rPr>
        <w:lastRenderedPageBreak/>
        <w:t>2016/679 par fizisku personu aizsardzību attiecībā uz personas datu apstrādi un šādu datu brīvu apriti un ar ko atceļ direktīvu 95/46/EK (Vispārīgā datu aizsardzības regula) 6.panta 1.punktu), ar mērķi noslēgt pirkuma līgumu ar izsoles uzvarētāju.</w:t>
      </w:r>
    </w:p>
    <w:p w14:paraId="3C75206D" w14:textId="77777777" w:rsidR="00203C2F" w:rsidRDefault="00203C2F" w:rsidP="000C7638">
      <w:pPr>
        <w:rPr>
          <w:color w:val="000000" w:themeColor="text1"/>
          <w:szCs w:val="24"/>
          <w:u w:val="none"/>
        </w:rPr>
      </w:pPr>
    </w:p>
    <w:p w14:paraId="7469BC8D"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17736DF4"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ēkas ar kadastra apzīmējumu 5068 004 0130 019 un adresi: Skolas iela 2, Litene, Litenes pagasts, Gulbenes novads, nedzīvojamo telpu nomas tiesību izsoles rezultātu apstiprināšanu</w:t>
      </w:r>
    </w:p>
    <w:p w14:paraId="424DDF84"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Vita Martuzāne</w:t>
      </w:r>
    </w:p>
    <w:p w14:paraId="4084956F"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Martuzāne</w:t>
      </w:r>
    </w:p>
    <w:p w14:paraId="0D35632C" w14:textId="77777777" w:rsidR="00100829" w:rsidRPr="00575A1B" w:rsidRDefault="00100829" w:rsidP="00100829">
      <w:pPr>
        <w:rPr>
          <w:rFonts w:eastAsia="Calibri"/>
          <w:szCs w:val="24"/>
          <w:u w:val="none"/>
        </w:rPr>
      </w:pPr>
      <w:r>
        <w:rPr>
          <w:rFonts w:eastAsia="Calibri"/>
          <w:szCs w:val="24"/>
          <w:u w:val="none"/>
        </w:rPr>
        <w:t>DEBATĒS PIEDALĀS: nav</w:t>
      </w:r>
    </w:p>
    <w:p w14:paraId="542A3A38" w14:textId="77777777" w:rsidR="00100829" w:rsidRDefault="00100829" w:rsidP="00100829">
      <w:pPr>
        <w:rPr>
          <w:rFonts w:eastAsia="Calibri"/>
          <w:color w:val="FF0000"/>
          <w:szCs w:val="24"/>
          <w:u w:val="none"/>
        </w:rPr>
      </w:pPr>
    </w:p>
    <w:p w14:paraId="730848C3" w14:textId="77777777" w:rsidR="00100829" w:rsidRDefault="00100829" w:rsidP="00100829">
      <w:pPr>
        <w:spacing w:line="360" w:lineRule="auto"/>
        <w:ind w:firstLine="567"/>
        <w:jc w:val="both"/>
        <w:rPr>
          <w:u w:val="none"/>
        </w:rPr>
      </w:pPr>
      <w:r>
        <w:rPr>
          <w:u w:val="none"/>
        </w:rPr>
        <w:t>Apvienotā Attīstības un tautsaimniecības komiteja un Finanšu komiteja atklāti balsojot:</w:t>
      </w:r>
    </w:p>
    <w:p w14:paraId="1FDC598D" w14:textId="77777777" w:rsidR="00100829" w:rsidRDefault="00100829" w:rsidP="00100829">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636441AC" w14:textId="77777777" w:rsidR="00100829" w:rsidRDefault="00100829" w:rsidP="0010082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8EA660F" w14:textId="77777777" w:rsidR="00E03AB5" w:rsidRPr="00E03AB5" w:rsidRDefault="00E03AB5" w:rsidP="00E03AB5">
      <w:pPr>
        <w:jc w:val="center"/>
        <w:rPr>
          <w:b/>
          <w:snapToGrid w:val="0"/>
          <w:szCs w:val="24"/>
          <w:u w:val="none"/>
        </w:rPr>
      </w:pPr>
      <w:bookmarkStart w:id="14" w:name="_Hlk210219334"/>
      <w:bookmarkStart w:id="15" w:name="_Hlk125102173"/>
      <w:r w:rsidRPr="00E03AB5">
        <w:rPr>
          <w:b/>
          <w:szCs w:val="24"/>
          <w:u w:val="none"/>
        </w:rPr>
        <w:t xml:space="preserve">Par ēkas ar kadastra apzīmējumu 5068 004 0130 019 un adresi: Skolas iela 2, Litene, Litenes pagasts, Gulbenes novads, nedzīvojamo telpu nomas tiesību izsoles </w:t>
      </w:r>
      <w:bookmarkEnd w:id="14"/>
      <w:r w:rsidRPr="00E03AB5">
        <w:rPr>
          <w:b/>
          <w:snapToGrid w:val="0"/>
          <w:szCs w:val="24"/>
          <w:u w:val="none"/>
        </w:rPr>
        <w:t>rezultātu apstiprināšanu</w:t>
      </w:r>
      <w:bookmarkEnd w:id="15"/>
    </w:p>
    <w:p w14:paraId="635A391F" w14:textId="77777777" w:rsidR="00E03AB5" w:rsidRPr="00E03AB5" w:rsidRDefault="00E03AB5" w:rsidP="00E03AB5">
      <w:pPr>
        <w:rPr>
          <w:b/>
          <w:snapToGrid w:val="0"/>
          <w:sz w:val="18"/>
          <w:szCs w:val="18"/>
          <w:u w:val="none"/>
        </w:rPr>
      </w:pPr>
    </w:p>
    <w:p w14:paraId="174E34C7" w14:textId="77777777" w:rsidR="00E03AB5" w:rsidRPr="00E03AB5" w:rsidRDefault="00E03AB5" w:rsidP="00E03AB5">
      <w:pPr>
        <w:spacing w:line="360" w:lineRule="auto"/>
        <w:jc w:val="both"/>
        <w:rPr>
          <w:bCs/>
          <w:snapToGrid w:val="0"/>
          <w:szCs w:val="24"/>
          <w:u w:val="none"/>
        </w:rPr>
      </w:pPr>
      <w:r w:rsidRPr="00E03AB5">
        <w:rPr>
          <w:b/>
          <w:snapToGrid w:val="0"/>
          <w:sz w:val="18"/>
          <w:szCs w:val="18"/>
          <w:u w:val="none"/>
        </w:rPr>
        <w:tab/>
      </w:r>
      <w:r w:rsidRPr="00E03AB5">
        <w:rPr>
          <w:bCs/>
          <w:snapToGrid w:val="0"/>
          <w:szCs w:val="24"/>
          <w:u w:val="none"/>
        </w:rPr>
        <w:t xml:space="preserve">Gulbenes novada pašvaldības mantas iznomāšanas komisija 2025.gada 12.septembrī pieņēma lēmumu Nr. GND/2.6.2/25/262 “Par ēkas ar kadastra apzīmējumu 5068 004 0130 019 un adresi: Skolas iela 2, Litene, Litenes pagasts, Gulbenes novads, nedzīvojamo telpu nomas tiesību izsoles rīkošanu”, ar kuru nolēma rīkot </w:t>
      </w:r>
      <w:r w:rsidRPr="00E03AB5">
        <w:rPr>
          <w:snapToGrid w:val="0"/>
          <w:szCs w:val="24"/>
          <w:u w:val="none"/>
        </w:rPr>
        <w:t>nekustamā īpašuma, kadastra numurs 5068 004 0130, sastāvā esošās ēkas ar kadastra apzīmējumu 5068 004 0130 019 (</w:t>
      </w:r>
      <w:r w:rsidRPr="00E03AB5">
        <w:rPr>
          <w:noProof/>
          <w:snapToGrid w:val="0"/>
          <w:szCs w:val="24"/>
          <w:u w:val="none"/>
        </w:rPr>
        <w:t>Skola</w:t>
      </w:r>
      <w:r w:rsidRPr="00E03AB5">
        <w:rPr>
          <w:snapToGrid w:val="0"/>
          <w:szCs w:val="24"/>
          <w:u w:val="none"/>
        </w:rPr>
        <w:t>) un adresi: Skolas iela 2, Litene, Litenes pagasts, Gulbenes novads, telpu grupā ar kadastra apzīmējumu 5068 004 0130 019 001 esošo 2.stāva nedzīvojamo telpu Nr. 47 44,4 m</w:t>
      </w:r>
      <w:r w:rsidRPr="00E03AB5">
        <w:rPr>
          <w:snapToGrid w:val="0"/>
          <w:szCs w:val="24"/>
          <w:u w:val="none"/>
          <w:vertAlign w:val="superscript"/>
        </w:rPr>
        <w:t>2</w:t>
      </w:r>
      <w:r w:rsidRPr="00E03AB5">
        <w:rPr>
          <w:snapToGrid w:val="0"/>
          <w:szCs w:val="24"/>
          <w:u w:val="none"/>
        </w:rPr>
        <w:t xml:space="preserve"> platībā</w:t>
      </w:r>
      <w:r w:rsidRPr="00E03AB5">
        <w:rPr>
          <w:noProof/>
          <w:snapToGrid w:val="0"/>
          <w:szCs w:val="24"/>
          <w:u w:val="none"/>
        </w:rPr>
        <w:t>, nomas tiesību mutisku izsoli</w:t>
      </w:r>
      <w:r w:rsidRPr="00E03AB5">
        <w:rPr>
          <w:bCs/>
          <w:snapToGrid w:val="0"/>
          <w:szCs w:val="24"/>
          <w:u w:val="none"/>
        </w:rPr>
        <w:t xml:space="preserve"> un apstiprināja publicējamo informāciju par nomas objektu.</w:t>
      </w:r>
    </w:p>
    <w:p w14:paraId="2E4B79F4" w14:textId="77777777" w:rsidR="00E03AB5" w:rsidRPr="00E03AB5" w:rsidRDefault="00E03AB5" w:rsidP="00E03AB5">
      <w:pPr>
        <w:spacing w:line="360" w:lineRule="auto"/>
        <w:ind w:firstLine="567"/>
        <w:jc w:val="both"/>
        <w:rPr>
          <w:bCs/>
          <w:snapToGrid w:val="0"/>
          <w:szCs w:val="24"/>
          <w:u w:val="none"/>
        </w:rPr>
      </w:pPr>
      <w:r w:rsidRPr="00E03AB5">
        <w:rPr>
          <w:bCs/>
          <w:snapToGrid w:val="0"/>
          <w:szCs w:val="24"/>
          <w:u w:val="none"/>
        </w:rPr>
        <w:t xml:space="preserve">Nomas tiesību izsole notika 2025.gada 26.septembrī plkst.8.30, izsoles vieta – Gulbenes novada Centrālās pārvaldes ēkā: Ābeļu ielā 2, Gulbenē, Gulbenes novadā. Dalību izsolē pieteica viens pretendents: sabiedrība ar ierobežotu atbildību “ACBR”, reģistrācijas numurs 42403006225, juridiskā adrese: </w:t>
      </w:r>
      <w:r w:rsidRPr="00E03AB5">
        <w:rPr>
          <w:rFonts w:eastAsia="Calibri"/>
          <w:szCs w:val="24"/>
          <w:u w:val="none"/>
        </w:rPr>
        <w:t>Ziepniekkalna iela 21A, Rīga</w:t>
      </w:r>
      <w:r w:rsidRPr="00E03AB5">
        <w:rPr>
          <w:bCs/>
          <w:snapToGrid w:val="0"/>
          <w:szCs w:val="24"/>
          <w:u w:val="none"/>
        </w:rPr>
        <w:t>, LV- 1004.</w:t>
      </w:r>
    </w:p>
    <w:p w14:paraId="2092604E" w14:textId="77777777" w:rsidR="00E03AB5" w:rsidRPr="00E03AB5" w:rsidRDefault="00E03AB5" w:rsidP="00E03AB5">
      <w:pPr>
        <w:spacing w:line="360" w:lineRule="auto"/>
        <w:ind w:firstLine="567"/>
        <w:jc w:val="both"/>
        <w:rPr>
          <w:bCs/>
          <w:snapToGrid w:val="0"/>
          <w:szCs w:val="24"/>
          <w:u w:val="none"/>
        </w:rPr>
      </w:pPr>
      <w:r w:rsidRPr="00E03AB5">
        <w:rPr>
          <w:bCs/>
          <w:snapToGrid w:val="0"/>
          <w:szCs w:val="24"/>
          <w:u w:val="none"/>
        </w:rPr>
        <w:t xml:space="preserve">Nomas tiesības uz </w:t>
      </w:r>
      <w:r w:rsidRPr="00E03AB5">
        <w:rPr>
          <w:snapToGrid w:val="0"/>
          <w:szCs w:val="20"/>
          <w:u w:val="none"/>
        </w:rPr>
        <w:t xml:space="preserve">Gulbenes novada pašvaldībai piederošā nekustamā īpašuma, </w:t>
      </w:r>
      <w:r w:rsidRPr="00E03AB5">
        <w:rPr>
          <w:rFonts w:eastAsia="Calibri"/>
          <w:noProof/>
          <w:szCs w:val="24"/>
          <w:u w:val="none"/>
        </w:rPr>
        <w:t>nekustamā īpašuma, kadastra numurs 5068 004 0130, ēkas ar kadastra apzīmējumu 5068 004 0130 019 (Skola) un adresi: Skolas iela 2, Litene, Litenes pagasts, Gulbenes novads, telpu grupā ar kadastra apzīmējumu 5068 004 0130 019 001 esošo 2.stāva nedzīvojamo telpu Nr. 47 44,4 m</w:t>
      </w:r>
      <w:r w:rsidRPr="00E03AB5">
        <w:rPr>
          <w:rFonts w:eastAsia="Calibri"/>
          <w:noProof/>
          <w:szCs w:val="24"/>
          <w:u w:val="none"/>
          <w:vertAlign w:val="superscript"/>
        </w:rPr>
        <w:t>2</w:t>
      </w:r>
      <w:r w:rsidRPr="00E03AB5">
        <w:rPr>
          <w:rFonts w:eastAsia="Calibri"/>
          <w:noProof/>
          <w:szCs w:val="24"/>
          <w:u w:val="none"/>
        </w:rPr>
        <w:t xml:space="preserve"> platībā</w:t>
      </w:r>
      <w:r w:rsidRPr="00E03AB5">
        <w:rPr>
          <w:noProof/>
          <w:snapToGrid w:val="0"/>
          <w:szCs w:val="24"/>
          <w:u w:val="none"/>
        </w:rPr>
        <w:t>,</w:t>
      </w:r>
      <w:r w:rsidRPr="00E03AB5">
        <w:rPr>
          <w:snapToGrid w:val="0"/>
          <w:szCs w:val="20"/>
          <w:u w:val="none"/>
        </w:rPr>
        <w:t xml:space="preserve"> </w:t>
      </w:r>
      <w:r w:rsidRPr="00E03AB5">
        <w:rPr>
          <w:bCs/>
          <w:snapToGrid w:val="0"/>
          <w:szCs w:val="24"/>
          <w:u w:val="none"/>
        </w:rPr>
        <w:t xml:space="preserve">par nomas maksu </w:t>
      </w:r>
      <w:bookmarkStart w:id="16" w:name="_Hlk210220654"/>
      <w:r w:rsidRPr="00E03AB5">
        <w:rPr>
          <w:bCs/>
          <w:snapToGrid w:val="0"/>
          <w:szCs w:val="24"/>
          <w:u w:val="none"/>
        </w:rPr>
        <w:t xml:space="preserve">33,00 EUR (trīsdesmit trīs </w:t>
      </w:r>
      <w:proofErr w:type="spellStart"/>
      <w:r w:rsidRPr="00E03AB5">
        <w:rPr>
          <w:bCs/>
          <w:i/>
          <w:iCs/>
          <w:snapToGrid w:val="0"/>
          <w:szCs w:val="24"/>
          <w:u w:val="none"/>
        </w:rPr>
        <w:t>euro</w:t>
      </w:r>
      <w:proofErr w:type="spellEnd"/>
      <w:r w:rsidRPr="00E03AB5">
        <w:rPr>
          <w:bCs/>
          <w:snapToGrid w:val="0"/>
          <w:szCs w:val="24"/>
          <w:u w:val="none"/>
        </w:rPr>
        <w:t xml:space="preserve"> nulle centi)</w:t>
      </w:r>
      <w:bookmarkEnd w:id="16"/>
      <w:r w:rsidRPr="00E03AB5">
        <w:rPr>
          <w:bCs/>
          <w:snapToGrid w:val="0"/>
          <w:szCs w:val="24"/>
          <w:u w:val="none"/>
        </w:rPr>
        <w:t xml:space="preserve"> mēnesī bez pievienotās vērtības nodokļa uz </w:t>
      </w:r>
      <w:bookmarkStart w:id="17" w:name="_Hlk210220678"/>
      <w:r w:rsidRPr="00E03AB5">
        <w:rPr>
          <w:bCs/>
          <w:snapToGrid w:val="0"/>
          <w:szCs w:val="24"/>
          <w:u w:val="none"/>
        </w:rPr>
        <w:t xml:space="preserve">termiņu līdz 2025. gada 30. novembrim </w:t>
      </w:r>
      <w:bookmarkEnd w:id="17"/>
      <w:r w:rsidRPr="00E03AB5">
        <w:rPr>
          <w:bCs/>
          <w:snapToGrid w:val="0"/>
          <w:szCs w:val="24"/>
          <w:u w:val="none"/>
        </w:rPr>
        <w:t xml:space="preserve">ieguva sabiedrība ar ierobežotu atbildību </w:t>
      </w:r>
      <w:bookmarkStart w:id="18" w:name="_Hlk210220699"/>
      <w:r w:rsidRPr="00E03AB5">
        <w:rPr>
          <w:bCs/>
          <w:snapToGrid w:val="0"/>
          <w:szCs w:val="24"/>
          <w:u w:val="none"/>
        </w:rPr>
        <w:t xml:space="preserve">“ACBR”, reģistrācijas numurs </w:t>
      </w:r>
      <w:bookmarkStart w:id="19" w:name="_Hlk210220759"/>
      <w:r w:rsidRPr="00E03AB5">
        <w:rPr>
          <w:rFonts w:eastAsia="Calibri"/>
          <w:szCs w:val="24"/>
          <w:u w:val="none"/>
        </w:rPr>
        <w:t>42403006225</w:t>
      </w:r>
      <w:bookmarkEnd w:id="19"/>
      <w:r w:rsidRPr="00E03AB5">
        <w:rPr>
          <w:rFonts w:eastAsia="Calibri"/>
          <w:szCs w:val="24"/>
          <w:u w:val="none"/>
        </w:rPr>
        <w:t xml:space="preserve">, juridiskā adrese: </w:t>
      </w:r>
      <w:r w:rsidRPr="00E03AB5">
        <w:rPr>
          <w:rFonts w:ascii="Calibri" w:eastAsia="Calibri" w:hAnsi="Calibri"/>
          <w:sz w:val="22"/>
          <w:u w:val="none"/>
        </w:rPr>
        <w:t xml:space="preserve"> </w:t>
      </w:r>
      <w:r w:rsidRPr="00E03AB5">
        <w:rPr>
          <w:rFonts w:eastAsia="Calibri"/>
          <w:szCs w:val="24"/>
          <w:u w:val="none"/>
        </w:rPr>
        <w:t>Ziepniekkalna iela 21A, Rīga, LV-1004</w:t>
      </w:r>
      <w:r w:rsidRPr="00E03AB5">
        <w:rPr>
          <w:bCs/>
          <w:snapToGrid w:val="0"/>
          <w:szCs w:val="24"/>
          <w:u w:val="none"/>
        </w:rPr>
        <w:t>.</w:t>
      </w:r>
      <w:bookmarkEnd w:id="18"/>
    </w:p>
    <w:p w14:paraId="2A8561EF" w14:textId="77777777" w:rsidR="00E03AB5" w:rsidRPr="00E03AB5" w:rsidRDefault="00E03AB5" w:rsidP="00E03AB5">
      <w:pPr>
        <w:spacing w:line="360" w:lineRule="auto"/>
        <w:ind w:firstLine="567"/>
        <w:jc w:val="both"/>
        <w:rPr>
          <w:snapToGrid w:val="0"/>
          <w:szCs w:val="20"/>
          <w:u w:val="none"/>
        </w:rPr>
      </w:pPr>
      <w:r w:rsidRPr="00E03AB5">
        <w:rPr>
          <w:snapToGrid w:val="0"/>
          <w:szCs w:val="24"/>
          <w:u w:val="none"/>
        </w:rPr>
        <w:lastRenderedPageBreak/>
        <w:t xml:space="preserve">Pašvaldību likuma 10.panta pirmās daļas 21.punkts nosaka, ka </w:t>
      </w:r>
      <w:r w:rsidRPr="00E03AB5">
        <w:rPr>
          <w:snapToGrid w:val="0"/>
          <w:szCs w:val="20"/>
          <w:u w:val="none"/>
        </w:rPr>
        <w:t>dome ir tiesīga izlemt ikvienu pašvaldības kompetences jautājumu. Tikai domes kompetencē ir pieņemt lēmumus citos ārējos normatīvajos aktos paredzētajos gadījumos.</w:t>
      </w:r>
    </w:p>
    <w:p w14:paraId="5A0AE03E" w14:textId="77777777" w:rsidR="00E03AB5" w:rsidRPr="00E03AB5" w:rsidRDefault="00E03AB5" w:rsidP="00E03AB5">
      <w:pPr>
        <w:spacing w:line="360" w:lineRule="auto"/>
        <w:ind w:firstLine="567"/>
        <w:jc w:val="both"/>
        <w:rPr>
          <w:snapToGrid w:val="0"/>
          <w:szCs w:val="24"/>
          <w:u w:val="none"/>
        </w:rPr>
      </w:pPr>
      <w:r w:rsidRPr="00E03AB5">
        <w:rPr>
          <w:snapToGrid w:val="0"/>
          <w:szCs w:val="24"/>
          <w:u w:val="none"/>
        </w:rPr>
        <w:t>Ministru kabineta 2018.gada 20.februāra noteikumu Nr.97 “Publiskas personas mantas iznomāšanas noteikumi” 6</w:t>
      </w:r>
      <w:r w:rsidRPr="00E03AB5">
        <w:rPr>
          <w:snapToGrid w:val="0"/>
          <w:szCs w:val="24"/>
          <w:u w:val="none"/>
          <w:vertAlign w:val="superscript"/>
        </w:rPr>
        <w:t>1</w:t>
      </w:r>
      <w:r w:rsidRPr="00E03AB5">
        <w:rPr>
          <w:snapToGrid w:val="0"/>
          <w:szCs w:val="24"/>
          <w:u w:val="none"/>
        </w:rPr>
        <w:t>.punkts nosaka, ka iznomātājs apstiprina mutiskās izsoles rezultātus un 10 darbdienu laikā pēc izsoles rezultātu paziņošanas publicē vai nodrošina attiecīgās informācijas publicēšanu šo noteikumu 26. punktā minētajā tīmekļvietnē.</w:t>
      </w:r>
    </w:p>
    <w:p w14:paraId="6E49A33B" w14:textId="77777777" w:rsidR="00E03AB5" w:rsidRPr="00E03AB5" w:rsidRDefault="00E03AB5" w:rsidP="00E03AB5">
      <w:pPr>
        <w:spacing w:line="360" w:lineRule="auto"/>
        <w:ind w:firstLine="567"/>
        <w:jc w:val="both"/>
        <w:rPr>
          <w:snapToGrid w:val="0"/>
          <w:szCs w:val="24"/>
          <w:u w:val="none"/>
        </w:rPr>
      </w:pPr>
      <w:r w:rsidRPr="00E03AB5">
        <w:rPr>
          <w:snapToGrid w:val="0"/>
          <w:szCs w:val="24"/>
          <w:u w:val="none"/>
        </w:rPr>
        <w:t>Ņemot vērā iepriekš minēto un pamatojoties uz Pašvaldību likuma 10.panta pirmās daļas 21.punktu, Ministru kabineta 2018.gada 20.februāra noteikumu Nr.97 “Publiskas personas mantas iznomāšanas noteikumi” 6</w:t>
      </w:r>
      <w:r w:rsidRPr="00E03AB5">
        <w:rPr>
          <w:snapToGrid w:val="0"/>
          <w:szCs w:val="24"/>
          <w:u w:val="none"/>
          <w:vertAlign w:val="superscript"/>
        </w:rPr>
        <w:t>1</w:t>
      </w:r>
      <w:r w:rsidRPr="00E03AB5">
        <w:rPr>
          <w:snapToGrid w:val="0"/>
          <w:szCs w:val="24"/>
          <w:u w:val="none"/>
        </w:rPr>
        <w:t xml:space="preserve">.punktu, ņemot vērā Attīstības un tautsaimniecības komitejas ieteikumu un Finanšu komitejas ieteikumu, atklāti balsojot: </w:t>
      </w:r>
      <w:r w:rsidRPr="00E03AB5">
        <w:rPr>
          <w:rFonts w:eastAsia="Calibri"/>
          <w:szCs w:val="24"/>
          <w:u w:val="none"/>
        </w:rPr>
        <w:t xml:space="preserve">ar … balsīm “PAR”- , “PRET”- , “ATTURAS”- </w:t>
      </w:r>
      <w:r w:rsidRPr="00E03AB5">
        <w:rPr>
          <w:snapToGrid w:val="0"/>
          <w:szCs w:val="24"/>
          <w:u w:val="none"/>
        </w:rPr>
        <w:t>, Gulbenes novada pašvaldības dome NOLEMJ:</w:t>
      </w:r>
    </w:p>
    <w:p w14:paraId="1A08002D" w14:textId="77777777" w:rsidR="00E03AB5" w:rsidRPr="00E03AB5" w:rsidRDefault="00E03AB5" w:rsidP="00E03AB5">
      <w:pPr>
        <w:widowControl w:val="0"/>
        <w:numPr>
          <w:ilvl w:val="0"/>
          <w:numId w:val="15"/>
        </w:numPr>
        <w:tabs>
          <w:tab w:val="left" w:pos="709"/>
          <w:tab w:val="left" w:pos="851"/>
          <w:tab w:val="left" w:pos="993"/>
        </w:tabs>
        <w:spacing w:line="360" w:lineRule="auto"/>
        <w:ind w:left="0" w:firstLine="567"/>
        <w:jc w:val="both"/>
        <w:rPr>
          <w:snapToGrid w:val="0"/>
          <w:color w:val="000000"/>
          <w:szCs w:val="24"/>
          <w:u w:val="none"/>
        </w:rPr>
      </w:pPr>
      <w:r w:rsidRPr="00E03AB5">
        <w:rPr>
          <w:snapToGrid w:val="0"/>
          <w:color w:val="000000"/>
          <w:szCs w:val="24"/>
          <w:u w:val="none"/>
        </w:rPr>
        <w:t xml:space="preserve">APSTIPRINĀT </w:t>
      </w:r>
      <w:r w:rsidRPr="00E03AB5">
        <w:rPr>
          <w:snapToGrid w:val="0"/>
          <w:szCs w:val="20"/>
          <w:u w:val="none"/>
        </w:rPr>
        <w:t xml:space="preserve">Gulbenes novada pašvaldībai piederošā nekustamā īpašuma, kadastra numurs </w:t>
      </w:r>
      <w:r w:rsidRPr="00E03AB5">
        <w:rPr>
          <w:rFonts w:eastAsia="Calibri"/>
          <w:szCs w:val="24"/>
          <w:u w:val="none"/>
        </w:rPr>
        <w:t>5068 004 0130</w:t>
      </w:r>
      <w:r w:rsidRPr="00E03AB5">
        <w:rPr>
          <w:snapToGrid w:val="0"/>
          <w:szCs w:val="20"/>
          <w:u w:val="none"/>
        </w:rPr>
        <w:t>,</w:t>
      </w:r>
      <w:r w:rsidRPr="00E03AB5">
        <w:rPr>
          <w:snapToGrid w:val="0"/>
          <w:szCs w:val="24"/>
          <w:u w:val="none"/>
        </w:rPr>
        <w:t xml:space="preserve"> sastāvā esošās</w:t>
      </w:r>
      <w:r w:rsidRPr="00E03AB5">
        <w:rPr>
          <w:rFonts w:eastAsia="Calibri"/>
          <w:noProof/>
          <w:szCs w:val="24"/>
          <w:u w:val="none"/>
        </w:rPr>
        <w:t xml:space="preserve"> ēkas ar kadastra apzīmējumu 5068 004 0130 019 (Skola) un adresi: Skolas iela 2, Litene, Litenes pagasts, Gulbenes novads, telpu grupā ar kadastra apzīmējumu 5068 004 0130 019 001 esošo 2.stāva nedzīvojamo telpu Nr. 47 44,4 m</w:t>
      </w:r>
      <w:r w:rsidRPr="00E03AB5">
        <w:rPr>
          <w:rFonts w:eastAsia="Calibri"/>
          <w:noProof/>
          <w:szCs w:val="24"/>
          <w:u w:val="none"/>
          <w:vertAlign w:val="superscript"/>
        </w:rPr>
        <w:t>2</w:t>
      </w:r>
      <w:r w:rsidRPr="00E03AB5">
        <w:rPr>
          <w:rFonts w:eastAsia="Calibri"/>
          <w:noProof/>
          <w:szCs w:val="24"/>
          <w:u w:val="none"/>
        </w:rPr>
        <w:t xml:space="preserve"> platībā</w:t>
      </w:r>
      <w:r w:rsidRPr="00E03AB5">
        <w:rPr>
          <w:snapToGrid w:val="0"/>
          <w:szCs w:val="24"/>
          <w:u w:val="none"/>
        </w:rPr>
        <w:t>,</w:t>
      </w:r>
      <w:r w:rsidRPr="00E03AB5">
        <w:rPr>
          <w:snapToGrid w:val="0"/>
          <w:szCs w:val="20"/>
          <w:u w:val="none"/>
        </w:rPr>
        <w:t xml:space="preserve"> </w:t>
      </w:r>
      <w:r w:rsidRPr="00E03AB5">
        <w:rPr>
          <w:snapToGrid w:val="0"/>
          <w:color w:val="000000"/>
          <w:szCs w:val="24"/>
          <w:u w:val="none"/>
        </w:rPr>
        <w:t xml:space="preserve">nomas tiesību izsoles rezultātus: nomas tiesības par nomas maksu </w:t>
      </w:r>
      <w:r w:rsidRPr="00E03AB5">
        <w:rPr>
          <w:bCs/>
          <w:snapToGrid w:val="0"/>
          <w:szCs w:val="24"/>
          <w:u w:val="none"/>
        </w:rPr>
        <w:t xml:space="preserve">33,00 EUR (trīsdesmit trīs </w:t>
      </w:r>
      <w:proofErr w:type="spellStart"/>
      <w:r w:rsidRPr="00E03AB5">
        <w:rPr>
          <w:bCs/>
          <w:i/>
          <w:iCs/>
          <w:snapToGrid w:val="0"/>
          <w:szCs w:val="24"/>
          <w:u w:val="none"/>
        </w:rPr>
        <w:t>euro</w:t>
      </w:r>
      <w:proofErr w:type="spellEnd"/>
      <w:r w:rsidRPr="00E03AB5">
        <w:rPr>
          <w:bCs/>
          <w:snapToGrid w:val="0"/>
          <w:szCs w:val="24"/>
          <w:u w:val="none"/>
        </w:rPr>
        <w:t xml:space="preserve"> nulle centi)</w:t>
      </w:r>
      <w:r w:rsidRPr="00E03AB5">
        <w:rPr>
          <w:snapToGrid w:val="0"/>
          <w:color w:val="000000"/>
          <w:szCs w:val="24"/>
          <w:u w:val="none"/>
        </w:rPr>
        <w:t xml:space="preserve"> mēnesī bez pievienotās vērtības nodokļa uz </w:t>
      </w:r>
      <w:r w:rsidRPr="00E03AB5">
        <w:rPr>
          <w:bCs/>
          <w:snapToGrid w:val="0"/>
          <w:szCs w:val="24"/>
          <w:u w:val="none"/>
        </w:rPr>
        <w:t>termiņu līdz 2025. gada 30. novembrim</w:t>
      </w:r>
      <w:r w:rsidRPr="00E03AB5">
        <w:rPr>
          <w:snapToGrid w:val="0"/>
          <w:color w:val="000000"/>
          <w:szCs w:val="24"/>
          <w:u w:val="none"/>
        </w:rPr>
        <w:t xml:space="preserve"> ieguva </w:t>
      </w:r>
      <w:r w:rsidRPr="00E03AB5">
        <w:rPr>
          <w:bCs/>
          <w:snapToGrid w:val="0"/>
          <w:szCs w:val="24"/>
          <w:u w:val="none"/>
        </w:rPr>
        <w:t xml:space="preserve">sabiedrība ar ierobežotu atbildību “ACBR”, reģistrācijas numurs </w:t>
      </w:r>
      <w:r w:rsidRPr="00E03AB5">
        <w:rPr>
          <w:rFonts w:eastAsia="Calibri"/>
          <w:szCs w:val="24"/>
          <w:u w:val="none"/>
        </w:rPr>
        <w:t xml:space="preserve">42403006225, juridiskā adrese: </w:t>
      </w:r>
      <w:r w:rsidRPr="00E03AB5">
        <w:rPr>
          <w:rFonts w:ascii="Calibri" w:eastAsia="Calibri" w:hAnsi="Calibri"/>
          <w:sz w:val="22"/>
          <w:u w:val="none"/>
        </w:rPr>
        <w:t xml:space="preserve"> </w:t>
      </w:r>
      <w:r w:rsidRPr="00E03AB5">
        <w:rPr>
          <w:rFonts w:eastAsia="Calibri"/>
          <w:szCs w:val="24"/>
          <w:u w:val="none"/>
        </w:rPr>
        <w:t>Ziepniekkalna iela 21A, Rīga, LV-1004</w:t>
      </w:r>
      <w:r w:rsidRPr="00E03AB5">
        <w:rPr>
          <w:bCs/>
          <w:snapToGrid w:val="0"/>
          <w:szCs w:val="24"/>
          <w:u w:val="none"/>
        </w:rPr>
        <w:t>.</w:t>
      </w:r>
    </w:p>
    <w:p w14:paraId="3FFB8DFF" w14:textId="77777777" w:rsidR="00E03AB5" w:rsidRPr="00E03AB5" w:rsidRDefault="00E03AB5" w:rsidP="00E03AB5">
      <w:pPr>
        <w:widowControl w:val="0"/>
        <w:numPr>
          <w:ilvl w:val="0"/>
          <w:numId w:val="15"/>
        </w:numPr>
        <w:tabs>
          <w:tab w:val="left" w:pos="709"/>
          <w:tab w:val="left" w:pos="851"/>
          <w:tab w:val="left" w:pos="993"/>
        </w:tabs>
        <w:spacing w:line="360" w:lineRule="auto"/>
        <w:ind w:left="0" w:firstLine="567"/>
        <w:jc w:val="both"/>
        <w:rPr>
          <w:snapToGrid w:val="0"/>
          <w:color w:val="000000"/>
          <w:szCs w:val="24"/>
          <w:u w:val="none"/>
        </w:rPr>
      </w:pPr>
      <w:r w:rsidRPr="00E03AB5">
        <w:rPr>
          <w:snapToGrid w:val="0"/>
          <w:color w:val="000000"/>
          <w:szCs w:val="24"/>
          <w:u w:val="none"/>
        </w:rPr>
        <w:t xml:space="preserve">UZDOT Gulbenes novada Centrālās pārvaldes Īpašumu pārraudzības nodaļai sagatavot informāciju par nomas izsoles rezultātu apstiprināšanu un publicēt to Gulbenes novada pašvaldības tīmekļvietnē </w:t>
      </w:r>
      <w:hyperlink r:id="rId44" w:history="1">
        <w:r w:rsidRPr="00E03AB5">
          <w:rPr>
            <w:snapToGrid w:val="0"/>
            <w:color w:val="0563C1"/>
            <w:szCs w:val="24"/>
          </w:rPr>
          <w:t>www.gulbene.lv</w:t>
        </w:r>
      </w:hyperlink>
      <w:r w:rsidRPr="00E03AB5">
        <w:rPr>
          <w:snapToGrid w:val="0"/>
          <w:color w:val="000000"/>
          <w:szCs w:val="24"/>
          <w:u w:val="none"/>
        </w:rPr>
        <w:t>.</w:t>
      </w:r>
    </w:p>
    <w:p w14:paraId="30834CB3" w14:textId="0C657FB8" w:rsidR="00E03AB5" w:rsidRPr="00E03AB5" w:rsidRDefault="00E03AB5" w:rsidP="00E03AB5">
      <w:pPr>
        <w:widowControl w:val="0"/>
        <w:numPr>
          <w:ilvl w:val="0"/>
          <w:numId w:val="15"/>
        </w:numPr>
        <w:tabs>
          <w:tab w:val="left" w:pos="709"/>
          <w:tab w:val="left" w:pos="851"/>
          <w:tab w:val="left" w:pos="993"/>
        </w:tabs>
        <w:spacing w:line="360" w:lineRule="auto"/>
        <w:ind w:left="0" w:firstLine="567"/>
        <w:jc w:val="both"/>
        <w:rPr>
          <w:snapToGrid w:val="0"/>
          <w:color w:val="000000"/>
          <w:szCs w:val="24"/>
          <w:u w:val="none"/>
        </w:rPr>
      </w:pPr>
      <w:r w:rsidRPr="00E03AB5">
        <w:rPr>
          <w:rFonts w:eastAsia="SimSun"/>
          <w:snapToGrid w:val="0"/>
          <w:szCs w:val="24"/>
          <w:u w:val="none"/>
          <w:lang w:eastAsia="zh-CN" w:bidi="hi-IN"/>
        </w:rPr>
        <w:t xml:space="preserve">Lēmumu nosūtīt </w:t>
      </w:r>
      <w:r w:rsidRPr="00E03AB5">
        <w:rPr>
          <w:bCs/>
          <w:snapToGrid w:val="0"/>
          <w:szCs w:val="24"/>
          <w:u w:val="none"/>
        </w:rPr>
        <w:t xml:space="preserve">sabiedrībai ar ierobežotu atbildību “ACBR”, reģistrācijas numurs </w:t>
      </w:r>
      <w:r w:rsidRPr="00E03AB5">
        <w:rPr>
          <w:rFonts w:eastAsia="Calibri"/>
          <w:szCs w:val="24"/>
          <w:u w:val="none"/>
        </w:rPr>
        <w:t>42403006225</w:t>
      </w:r>
      <w:r w:rsidRPr="00E03AB5">
        <w:rPr>
          <w:bCs/>
          <w:snapToGrid w:val="0"/>
          <w:szCs w:val="24"/>
          <w:u w:val="none"/>
        </w:rPr>
        <w:t xml:space="preserve">, </w:t>
      </w:r>
      <w:r w:rsidRPr="00E03AB5">
        <w:rPr>
          <w:rFonts w:eastAsia="SimSun"/>
          <w:snapToGrid w:val="0"/>
          <w:szCs w:val="24"/>
          <w:u w:val="none"/>
          <w:lang w:eastAsia="zh-CN" w:bidi="hi-IN"/>
        </w:rPr>
        <w:t>uz elek</w:t>
      </w:r>
      <w:r w:rsidR="00C4516A">
        <w:rPr>
          <w:rFonts w:eastAsia="SimSun"/>
          <w:snapToGrid w:val="0"/>
          <w:szCs w:val="24"/>
          <w:u w:val="none"/>
          <w:lang w:eastAsia="zh-CN" w:bidi="hi-IN"/>
        </w:rPr>
        <w:t>t</w:t>
      </w:r>
      <w:r w:rsidRPr="00E03AB5">
        <w:rPr>
          <w:rFonts w:eastAsia="SimSun"/>
          <w:snapToGrid w:val="0"/>
          <w:szCs w:val="24"/>
          <w:u w:val="none"/>
          <w:lang w:eastAsia="zh-CN" w:bidi="hi-IN"/>
        </w:rPr>
        <w:t xml:space="preserve">roniskā pasta adresi: </w:t>
      </w:r>
      <w:r w:rsidRPr="00E03AB5">
        <w:rPr>
          <w:snapToGrid w:val="0"/>
          <w:szCs w:val="24"/>
          <w:u w:val="none"/>
        </w:rPr>
        <w:t>zane.cirule@acbr.lv.</w:t>
      </w:r>
    </w:p>
    <w:p w14:paraId="26F34514"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5DADD2A7"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zemes domājamās daļas nodošanu īpašumā bez atlīdzības dzīvokļa īpašumam Vienības iela 8 - 3</w:t>
      </w:r>
    </w:p>
    <w:p w14:paraId="707727F5"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644D34C"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8386051" w14:textId="77777777" w:rsidR="00100829" w:rsidRPr="00575A1B" w:rsidRDefault="00100829" w:rsidP="00100829">
      <w:pPr>
        <w:rPr>
          <w:rFonts w:eastAsia="Calibri"/>
          <w:szCs w:val="24"/>
          <w:u w:val="none"/>
        </w:rPr>
      </w:pPr>
      <w:r>
        <w:rPr>
          <w:rFonts w:eastAsia="Calibri"/>
          <w:szCs w:val="24"/>
          <w:u w:val="none"/>
        </w:rPr>
        <w:t>DEBATĒS PIEDALĀS: nav</w:t>
      </w:r>
    </w:p>
    <w:p w14:paraId="45D3CE6E" w14:textId="77777777" w:rsidR="00100829" w:rsidRDefault="00100829" w:rsidP="00100829">
      <w:pPr>
        <w:rPr>
          <w:rFonts w:eastAsia="Calibri"/>
          <w:color w:val="FF0000"/>
          <w:szCs w:val="24"/>
          <w:u w:val="none"/>
        </w:rPr>
      </w:pPr>
    </w:p>
    <w:p w14:paraId="69A324FB" w14:textId="77777777" w:rsidR="00100829" w:rsidRDefault="00100829" w:rsidP="00100829">
      <w:pPr>
        <w:spacing w:line="360" w:lineRule="auto"/>
        <w:ind w:firstLine="567"/>
        <w:jc w:val="both"/>
        <w:rPr>
          <w:u w:val="none"/>
        </w:rPr>
      </w:pPr>
      <w:r>
        <w:rPr>
          <w:u w:val="none"/>
        </w:rPr>
        <w:t>Apvienotā Attīstības un tautsaimniecības komiteja un Finanšu komiteja atklāti balsojot:</w:t>
      </w:r>
    </w:p>
    <w:p w14:paraId="32CE94EA" w14:textId="77777777" w:rsidR="00100829" w:rsidRDefault="00100829" w:rsidP="00100829">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3A33A5C8" w14:textId="77777777" w:rsidR="00100829" w:rsidRDefault="00100829" w:rsidP="0010082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00AAD06" w14:textId="77777777" w:rsidR="00E03AB5" w:rsidRPr="00E03AB5" w:rsidRDefault="00E03AB5" w:rsidP="00E03AB5">
      <w:pPr>
        <w:spacing w:after="160"/>
        <w:jc w:val="center"/>
        <w:rPr>
          <w:rFonts w:eastAsia="Calibri"/>
          <w:b/>
          <w:szCs w:val="24"/>
          <w:u w:val="none"/>
        </w:rPr>
      </w:pPr>
      <w:r w:rsidRPr="00E03AB5">
        <w:rPr>
          <w:rFonts w:eastAsia="Calibri"/>
          <w:b/>
          <w:szCs w:val="24"/>
          <w:u w:val="none"/>
        </w:rPr>
        <w:t>Par zemes domājamās daļas nodošanu īpašumā bez atlīdzības dzīvokļa īpašumam Vienības iela 8 - 3</w:t>
      </w:r>
    </w:p>
    <w:p w14:paraId="549C8144" w14:textId="5F4D180E" w:rsidR="00E03AB5" w:rsidRPr="00E03AB5" w:rsidRDefault="00E03AB5" w:rsidP="00E03AB5">
      <w:pPr>
        <w:tabs>
          <w:tab w:val="left" w:pos="1276"/>
        </w:tabs>
        <w:spacing w:line="360" w:lineRule="auto"/>
        <w:ind w:firstLine="720"/>
        <w:jc w:val="both"/>
        <w:rPr>
          <w:szCs w:val="24"/>
          <w:u w:val="none"/>
          <w:lang w:eastAsia="lv-LV"/>
        </w:rPr>
      </w:pPr>
      <w:r w:rsidRPr="00E03AB5">
        <w:rPr>
          <w:szCs w:val="24"/>
          <w:u w:val="none"/>
          <w:lang w:eastAsia="lv-LV"/>
        </w:rPr>
        <w:lastRenderedPageBreak/>
        <w:t xml:space="preserve">Izskatīts </w:t>
      </w:r>
      <w:r w:rsidR="00C4516A">
        <w:rPr>
          <w:rFonts w:eastAsia="SimSun"/>
          <w:bCs/>
          <w:color w:val="000000"/>
          <w:szCs w:val="24"/>
          <w:u w:val="none"/>
          <w:lang w:eastAsia="zh-CN" w:bidi="hi-IN"/>
        </w:rPr>
        <w:t>[…]</w:t>
      </w:r>
      <w:r w:rsidRPr="00E03AB5">
        <w:rPr>
          <w:szCs w:val="24"/>
          <w:u w:val="none"/>
          <w:lang w:eastAsia="lv-LV"/>
        </w:rPr>
        <w:t>, 2025. gada 2.septembra iesniegums (Gulbenes novada pašvaldībā saņemts 2025.gada 2.septembrī un reģistrēts ar Nr. GND/5.13.3/25/1934-S), kurā lūgts nodot bez atlīdzības dzīvokļa īpašumam Vienības iela 8 – 3, Beļavas pagasts, Gulbenes novads,</w:t>
      </w:r>
      <w:r w:rsidRPr="00E03AB5">
        <w:rPr>
          <w:b/>
          <w:szCs w:val="24"/>
          <w:u w:val="none"/>
          <w:lang w:eastAsia="lv-LV"/>
        </w:rPr>
        <w:t xml:space="preserve"> </w:t>
      </w:r>
      <w:r w:rsidRPr="00E03AB5">
        <w:rPr>
          <w:szCs w:val="24"/>
          <w:u w:val="none"/>
          <w:lang w:eastAsia="lv-LV"/>
        </w:rPr>
        <w:t>piekrītošās zemes domājamās daļas.</w:t>
      </w:r>
    </w:p>
    <w:p w14:paraId="1317EF7D" w14:textId="69D0C9E5" w:rsidR="00E03AB5" w:rsidRPr="00E03AB5" w:rsidRDefault="00E03AB5" w:rsidP="00E03AB5">
      <w:pPr>
        <w:tabs>
          <w:tab w:val="left" w:pos="1276"/>
        </w:tabs>
        <w:spacing w:line="360" w:lineRule="auto"/>
        <w:ind w:firstLine="720"/>
        <w:jc w:val="both"/>
        <w:rPr>
          <w:szCs w:val="24"/>
          <w:u w:val="none"/>
          <w:lang w:eastAsia="lv-LV"/>
        </w:rPr>
      </w:pPr>
      <w:r w:rsidRPr="00E03AB5">
        <w:rPr>
          <w:szCs w:val="24"/>
          <w:u w:val="none"/>
          <w:lang w:eastAsia="lv-LV"/>
        </w:rPr>
        <w:t xml:space="preserve">1993.gada 29.martā starp paju sabiedrību “Pilskalns” un </w:t>
      </w:r>
      <w:r w:rsidR="008A4389">
        <w:rPr>
          <w:rFonts w:eastAsia="SimSun"/>
          <w:bCs/>
          <w:color w:val="000000"/>
          <w:szCs w:val="24"/>
          <w:u w:val="none"/>
          <w:lang w:eastAsia="zh-CN" w:bidi="hi-IN"/>
        </w:rPr>
        <w:t xml:space="preserve">[…] </w:t>
      </w:r>
      <w:r w:rsidRPr="00E03AB5">
        <w:rPr>
          <w:bCs/>
          <w:szCs w:val="24"/>
          <w:u w:val="none"/>
          <w:lang w:eastAsia="lv-LV"/>
        </w:rPr>
        <w:t>Jāņa meitu,</w:t>
      </w:r>
      <w:r w:rsidRPr="00E03AB5">
        <w:rPr>
          <w:szCs w:val="24"/>
          <w:u w:val="none"/>
          <w:lang w:eastAsia="lv-LV"/>
        </w:rPr>
        <w:t xml:space="preserve"> noslēgta vienošanās, ar kuru paju sabiedrību “Pilskalns” saskaņā ar 1991.gada 22.novembra kopsapulces lēmumu (prot. Nr.3) un Latvijas Republikas 1991.gada 21.jūnija likuma “Par lauksaimniecības uzņēmumu un zvejnieku kolhozu privatizāciju” 19.pantu nodeva īpašumā pret pajām atsavināto sabiedrības mantu, sastāvošu no 3-istabu dzīvokļa ar kopējo platību 41,24 m</w:t>
      </w:r>
      <w:r w:rsidRPr="00E03AB5">
        <w:rPr>
          <w:szCs w:val="24"/>
          <w:u w:val="none"/>
          <w:vertAlign w:val="superscript"/>
          <w:lang w:eastAsia="lv-LV"/>
        </w:rPr>
        <w:t>2</w:t>
      </w:r>
      <w:r w:rsidRPr="00E03AB5">
        <w:rPr>
          <w:szCs w:val="24"/>
          <w:u w:val="none"/>
          <w:lang w:eastAsia="lv-LV"/>
        </w:rPr>
        <w:t>, dzīvojamā platība 13 m</w:t>
      </w:r>
      <w:r w:rsidRPr="00E03AB5">
        <w:rPr>
          <w:szCs w:val="24"/>
          <w:u w:val="none"/>
          <w:vertAlign w:val="superscript"/>
          <w:lang w:eastAsia="lv-LV"/>
        </w:rPr>
        <w:t xml:space="preserve">2 </w:t>
      </w:r>
      <w:r w:rsidRPr="00E03AB5">
        <w:rPr>
          <w:szCs w:val="24"/>
          <w:u w:val="none"/>
          <w:lang w:eastAsia="lv-LV"/>
        </w:rPr>
        <w:t xml:space="preserve">un saimniecības ēkas, kas atrodas Beļavas pagasta Vienības ielā 8-3   </w:t>
      </w:r>
      <w:r w:rsidR="008A4389">
        <w:rPr>
          <w:rFonts w:eastAsia="SimSun"/>
          <w:bCs/>
          <w:color w:val="000000"/>
          <w:szCs w:val="24"/>
          <w:u w:val="none"/>
          <w:lang w:eastAsia="zh-CN" w:bidi="hi-IN"/>
        </w:rPr>
        <w:t xml:space="preserve">[…] </w:t>
      </w:r>
      <w:r w:rsidRPr="00E03AB5">
        <w:rPr>
          <w:szCs w:val="24"/>
          <w:u w:val="none"/>
          <w:lang w:eastAsia="lv-LV"/>
        </w:rPr>
        <w:t xml:space="preserve">Jāņa meitai (turpmāk – Vienošanās). Vienošanās 1993.gada 31.augustā apliecināta Beļavas pagastā valdē (reģistrēta ar Nr.170). </w:t>
      </w:r>
    </w:p>
    <w:p w14:paraId="184B4376" w14:textId="77777777" w:rsidR="00E03AB5" w:rsidRPr="00E03AB5" w:rsidRDefault="00E03AB5" w:rsidP="00E03AB5">
      <w:pPr>
        <w:tabs>
          <w:tab w:val="left" w:pos="1276"/>
        </w:tabs>
        <w:spacing w:line="360" w:lineRule="auto"/>
        <w:ind w:firstLine="720"/>
        <w:jc w:val="both"/>
        <w:rPr>
          <w:szCs w:val="24"/>
          <w:u w:val="none"/>
          <w:lang w:eastAsia="lv-LV"/>
        </w:rPr>
      </w:pPr>
      <w:r w:rsidRPr="00E03AB5">
        <w:rPr>
          <w:szCs w:val="24"/>
          <w:u w:val="none"/>
          <w:lang w:eastAsia="lv-LV"/>
        </w:rPr>
        <w:t>Atbilstoši Nekustamā īpašuma kadastra informācijas sistēmas datiem daudzdzīvokļu māja ar kadastra apzīmējumu 5044 007 0227 001, pēc adreses: Vienības iela 8, Beļava, Beļavas pagasts, Gulbenes novads, atrodas uz zemes vienības ar kadastra apzīmējumu 5044 007 0227, kas ietilpst Beļavas pagasta nekustamā īpašuma “Vienības iela 8”, kadastra numurs 5044 007 0227, sastāvā.</w:t>
      </w:r>
    </w:p>
    <w:p w14:paraId="1A67D06C" w14:textId="77777777" w:rsidR="00E03AB5" w:rsidRPr="00E03AB5" w:rsidRDefault="00E03AB5" w:rsidP="00E03AB5">
      <w:pPr>
        <w:tabs>
          <w:tab w:val="left" w:pos="1276"/>
        </w:tabs>
        <w:spacing w:line="360" w:lineRule="auto"/>
        <w:ind w:firstLine="720"/>
        <w:jc w:val="both"/>
        <w:rPr>
          <w:szCs w:val="24"/>
          <w:u w:val="none"/>
          <w:lang w:eastAsia="lv-LV"/>
        </w:rPr>
      </w:pPr>
      <w:r w:rsidRPr="00E03AB5">
        <w:rPr>
          <w:szCs w:val="24"/>
          <w:u w:val="none"/>
          <w:lang w:eastAsia="lv-LV"/>
        </w:rPr>
        <w:t xml:space="preserve">Saskaņā ar ierakstu Beļavas pagasta zemesgrāmatas nodalījuma Nr. </w:t>
      </w:r>
      <w:r w:rsidRPr="00E03AB5">
        <w:rPr>
          <w:rFonts w:eastAsia="TimesNewRomanPS-BoldItalicMT"/>
          <w:szCs w:val="24"/>
          <w:u w:val="none"/>
          <w:lang w:eastAsia="lv-LV"/>
        </w:rPr>
        <w:t>100000451236</w:t>
      </w:r>
      <w:r w:rsidRPr="00E03AB5">
        <w:rPr>
          <w:szCs w:val="24"/>
          <w:u w:val="none"/>
          <w:lang w:eastAsia="lv-LV"/>
        </w:rPr>
        <w:t xml:space="preserve">  II. daļas 1.iedaļas 2.1. un 2.2. punktā īpašumtiesības uz zemes gabalu ar kadastra apzīmējumu 5044 007 0227 ir nostiprinātas Gulbenes novada domei, reģistrācijas numurs 90009116327.</w:t>
      </w:r>
    </w:p>
    <w:p w14:paraId="1BB38ED0" w14:textId="77777777" w:rsidR="00E03AB5" w:rsidRPr="00E03AB5" w:rsidRDefault="00E03AB5" w:rsidP="00E03AB5">
      <w:pPr>
        <w:tabs>
          <w:tab w:val="left" w:pos="1276"/>
        </w:tabs>
        <w:spacing w:line="360" w:lineRule="auto"/>
        <w:ind w:firstLine="720"/>
        <w:jc w:val="both"/>
        <w:rPr>
          <w:szCs w:val="24"/>
          <w:u w:val="none"/>
          <w:shd w:val="clear" w:color="auto" w:fill="FFFFFF"/>
          <w:lang w:eastAsia="lv-LV"/>
        </w:rPr>
      </w:pPr>
      <w:r w:rsidRPr="00E03AB5">
        <w:rPr>
          <w:rFonts w:eastAsia="SimSun"/>
          <w:szCs w:val="24"/>
          <w:u w:val="none"/>
          <w:lang w:eastAsia="zh-CN" w:bidi="hi-IN"/>
        </w:rPr>
        <w:t xml:space="preserve">Atbilstoši Pašvaldību likuma 10.panta pirmās daļas 16.punktam </w:t>
      </w:r>
      <w:r w:rsidRPr="00E03AB5">
        <w:rPr>
          <w:szCs w:val="24"/>
          <w:u w:val="none"/>
          <w:shd w:val="clear" w:color="auto" w:fill="FFFFFF"/>
          <w:lang w:eastAsia="lv-LV"/>
        </w:rPr>
        <w:t xml:space="preserve">dome ir tiesīga izlemt ikvienu pašvaldības kompetences jautājumu un tikai domes kompetencē ir </w:t>
      </w:r>
      <w:r w:rsidRPr="00E03AB5">
        <w:rPr>
          <w:rFonts w:eastAsia="SimSun"/>
          <w:szCs w:val="24"/>
          <w:u w:val="none"/>
          <w:lang w:eastAsia="zh-CN" w:bidi="hi-IN"/>
        </w:rPr>
        <w:t>l</w:t>
      </w:r>
      <w:r w:rsidRPr="00E03AB5">
        <w:rPr>
          <w:szCs w:val="24"/>
          <w:u w:val="none"/>
          <w:shd w:val="clear" w:color="auto" w:fill="FFFFFF"/>
          <w:lang w:eastAsia="lv-LV"/>
        </w:rPr>
        <w:t>emt par pašvaldības nekustamā īpašuma atsavināšanu un apgrūtināšanu, kā arī par nekustamā īpašuma iegūšanu.</w:t>
      </w:r>
    </w:p>
    <w:p w14:paraId="527A714B" w14:textId="77777777" w:rsidR="00E03AB5" w:rsidRPr="00E03AB5" w:rsidRDefault="00E03AB5" w:rsidP="00E03AB5">
      <w:pPr>
        <w:tabs>
          <w:tab w:val="left" w:pos="1276"/>
        </w:tabs>
        <w:spacing w:line="360" w:lineRule="auto"/>
        <w:ind w:firstLine="720"/>
        <w:jc w:val="both"/>
        <w:rPr>
          <w:szCs w:val="24"/>
          <w:u w:val="none"/>
          <w:lang w:eastAsia="lv-LV"/>
        </w:rPr>
      </w:pPr>
      <w:r w:rsidRPr="00E03AB5">
        <w:rPr>
          <w:szCs w:val="24"/>
          <w:u w:val="none"/>
          <w:lang w:eastAsia="lv-LV"/>
        </w:rPr>
        <w:t>Likuma “Par valsts un pašvaldību dzīvojamo māju privatizāciju” 75.panta pirmā daļa nosaka, ja dzīvojamā mājā esošie dzīvokļi privatizēti saskaņā ar likumu “</w:t>
      </w:r>
      <w:hyperlink r:id="rId45" w:tgtFrame="_blank" w:history="1">
        <w:r w:rsidRPr="00E03AB5">
          <w:rPr>
            <w:color w:val="40407C"/>
            <w:szCs w:val="24"/>
            <w:u w:val="none"/>
            <w:lang w:eastAsia="lv-LV"/>
          </w:rPr>
          <w:t>Par kooperatīvo dzīvokļu privatizāciju</w:t>
        </w:r>
      </w:hyperlink>
      <w:r w:rsidRPr="00E03AB5">
        <w:rPr>
          <w:szCs w:val="24"/>
          <w:u w:val="none"/>
          <w:lang w:eastAsia="lv-LV"/>
        </w:rPr>
        <w:t>” un likumu “</w:t>
      </w:r>
      <w:hyperlink r:id="rId46" w:tgtFrame="_blank" w:history="1">
        <w:r w:rsidRPr="00E03AB5">
          <w:rPr>
            <w:color w:val="40407C"/>
            <w:szCs w:val="24"/>
            <w:u w:val="none"/>
            <w:lang w:eastAsia="lv-LV"/>
          </w:rPr>
          <w:t>Par lauksaimniecības uzņēmumu un zvejnieku kolhozu privatizāciju</w:t>
        </w:r>
      </w:hyperlink>
      <w:r w:rsidRPr="00E03AB5">
        <w:rPr>
          <w:szCs w:val="24"/>
          <w:u w:val="none"/>
          <w:lang w:eastAsia="lv-LV"/>
        </w:rPr>
        <w:t>”, privatizācijas komisija nosaka katra dzīvokļa īpašnieka kopīpašuma domājamo daļu un nodod privatizācijai vai nomā uz 99 gadiem zemes gabalu, uz kura dzīvojamā māja uzcelta. Savukārt 75.panta ceturtā daļa nosaka, ka šā panta pirmajā un otrajā daļā minēto dzīvokļu īpašniekiem valsts vai pašvaldības zemes gabalus, kas atrodas lauku apvidos, nodod īpašumā bez atlīdzības, slēdzot vienošanos par zemes nodošanu īpašumā bez atlīdzības.</w:t>
      </w:r>
    </w:p>
    <w:p w14:paraId="3E5918C5" w14:textId="77777777" w:rsidR="00E03AB5" w:rsidRPr="00E03AB5" w:rsidRDefault="00E03AB5" w:rsidP="00E03AB5">
      <w:pPr>
        <w:tabs>
          <w:tab w:val="left" w:pos="1276"/>
        </w:tabs>
        <w:spacing w:line="360" w:lineRule="auto"/>
        <w:ind w:firstLine="720"/>
        <w:jc w:val="both"/>
        <w:rPr>
          <w:color w:val="000000"/>
          <w:szCs w:val="24"/>
          <w:u w:val="none"/>
          <w:lang w:eastAsia="lv-LV"/>
        </w:rPr>
      </w:pPr>
      <w:r w:rsidRPr="00E03AB5">
        <w:rPr>
          <w:color w:val="000000"/>
          <w:szCs w:val="24"/>
          <w:u w:val="none"/>
          <w:lang w:eastAsia="lv-LV"/>
        </w:rPr>
        <w:t>Valsts un pašvaldību dzīvojamo māju privatizācijas pabeigšanas likuma 9.panta septītā daļa nosaka, ka likuma “</w:t>
      </w:r>
      <w:hyperlink r:id="rId47" w:tgtFrame="_blank" w:history="1">
        <w:r w:rsidRPr="00E03AB5">
          <w:rPr>
            <w:color w:val="000000"/>
            <w:szCs w:val="24"/>
            <w:u w:val="none"/>
            <w:lang w:eastAsia="lv-LV"/>
          </w:rPr>
          <w:t>Par valsts un pašvaldību dzīvojamo māju privatizāciju</w:t>
        </w:r>
      </w:hyperlink>
      <w:r w:rsidRPr="00E03AB5">
        <w:rPr>
          <w:color w:val="000000"/>
          <w:szCs w:val="24"/>
          <w:u w:val="none"/>
          <w:lang w:eastAsia="lv-LV"/>
        </w:rPr>
        <w:t>” </w:t>
      </w:r>
      <w:hyperlink r:id="rId48" w:anchor="p75" w:tgtFrame="_blank" w:history="1">
        <w:r w:rsidRPr="00E03AB5">
          <w:rPr>
            <w:color w:val="000000"/>
            <w:szCs w:val="24"/>
            <w:u w:val="none"/>
            <w:lang w:eastAsia="lv-LV"/>
          </w:rPr>
          <w:t>75.</w:t>
        </w:r>
      </w:hyperlink>
      <w:r w:rsidRPr="00E03AB5">
        <w:rPr>
          <w:color w:val="000000"/>
          <w:szCs w:val="24"/>
          <w:u w:val="none"/>
          <w:lang w:eastAsia="lv-LV"/>
        </w:rPr>
        <w:t> pants tiek piemērots, ja dzīvokļa īpašnieka iesniegums par zemes privatizāciju ir saņemts līdz 2026. gada 31. decembrim.</w:t>
      </w:r>
    </w:p>
    <w:p w14:paraId="7B182530" w14:textId="77777777" w:rsidR="00E03AB5" w:rsidRPr="00E03AB5" w:rsidRDefault="00E03AB5" w:rsidP="00E03AB5">
      <w:pPr>
        <w:widowControl w:val="0"/>
        <w:suppressAutoHyphens/>
        <w:spacing w:line="360" w:lineRule="auto"/>
        <w:ind w:firstLine="567"/>
        <w:jc w:val="both"/>
        <w:rPr>
          <w:rFonts w:eastAsia="SimSun"/>
          <w:color w:val="00000A"/>
          <w:szCs w:val="24"/>
          <w:u w:val="none"/>
          <w:lang w:eastAsia="zh-CN" w:bidi="hi-IN"/>
        </w:rPr>
      </w:pPr>
      <w:r w:rsidRPr="00E03AB5">
        <w:rPr>
          <w:rFonts w:eastAsia="Calibri"/>
          <w:szCs w:val="24"/>
          <w:u w:val="none"/>
        </w:rPr>
        <w:t xml:space="preserve">Pamatojoties uz likuma “Par valsts un pašvaldību dzīvojamo māju privatizāciju” 75.panta pirmo un ceturto daļu, </w:t>
      </w:r>
      <w:r w:rsidRPr="00E03AB5">
        <w:rPr>
          <w:rFonts w:eastAsia="Calibri"/>
          <w:color w:val="000000"/>
          <w:szCs w:val="24"/>
          <w:u w:val="none"/>
        </w:rPr>
        <w:t xml:space="preserve">Valsts un pašvaldību dzīvojamo māju privatizācijas pabeigšanas likuma </w:t>
      </w:r>
      <w:r w:rsidRPr="00E03AB5">
        <w:rPr>
          <w:rFonts w:eastAsia="Calibri"/>
          <w:color w:val="000000"/>
          <w:szCs w:val="24"/>
          <w:u w:val="none"/>
        </w:rPr>
        <w:lastRenderedPageBreak/>
        <w:t>9.panta septīto daļu,</w:t>
      </w:r>
      <w:r w:rsidRPr="00E03AB5">
        <w:rPr>
          <w:rFonts w:eastAsia="SimSun"/>
          <w:szCs w:val="24"/>
          <w:u w:val="none"/>
          <w:lang w:eastAsia="zh-CN" w:bidi="hi-IN"/>
        </w:rPr>
        <w:t xml:space="preserve"> Pašvaldību likuma 10.panta pirmās daļas 16.punktu</w:t>
      </w:r>
      <w:r w:rsidRPr="00E03AB5">
        <w:rPr>
          <w:rFonts w:eastAsia="Calibri"/>
          <w:szCs w:val="24"/>
          <w:u w:val="none"/>
        </w:rPr>
        <w:t xml:space="preserve">, </w:t>
      </w:r>
      <w:r w:rsidRPr="00E03AB5">
        <w:rPr>
          <w:bCs/>
          <w:szCs w:val="24"/>
          <w:u w:val="none"/>
          <w:lang w:eastAsia="lv-LV"/>
        </w:rPr>
        <w:t xml:space="preserve">un </w:t>
      </w:r>
      <w:r w:rsidRPr="00E03AB5">
        <w:rPr>
          <w:rFonts w:eastAsia="SimSun"/>
          <w:bCs/>
          <w:szCs w:val="24"/>
          <w:u w:val="none"/>
          <w:lang w:eastAsia="zh-CN" w:bidi="hi-IN"/>
        </w:rPr>
        <w:t xml:space="preserve">Attīstības un tautsaimniecības un Finanšu komitejas ieteikumu, atklāti balsojot: </w:t>
      </w:r>
      <w:r w:rsidRPr="00E03AB5">
        <w:rPr>
          <w:rFonts w:eastAsia="SimSun"/>
          <w:szCs w:val="24"/>
          <w:u w:val="none"/>
          <w:lang w:eastAsia="zh-CN" w:bidi="hi-IN"/>
        </w:rPr>
        <w:t xml:space="preserve">ar … balsīm “PAR”-, “PRET”-, </w:t>
      </w:r>
      <w:r w:rsidRPr="00E03AB5">
        <w:rPr>
          <w:rFonts w:eastAsia="SimSun"/>
          <w:color w:val="00000A"/>
          <w:szCs w:val="24"/>
          <w:u w:val="none"/>
          <w:lang w:eastAsia="zh-CN" w:bidi="hi-IN"/>
        </w:rPr>
        <w:t>NOLEMJ:</w:t>
      </w:r>
    </w:p>
    <w:p w14:paraId="6857AAA8" w14:textId="60E4D358" w:rsidR="00E03AB5" w:rsidRPr="00E03AB5" w:rsidRDefault="00E03AB5" w:rsidP="00E03AB5">
      <w:pPr>
        <w:spacing w:line="360" w:lineRule="auto"/>
        <w:ind w:firstLine="567"/>
        <w:jc w:val="both"/>
        <w:rPr>
          <w:szCs w:val="24"/>
          <w:u w:val="none"/>
          <w:lang w:eastAsia="lv-LV"/>
        </w:rPr>
      </w:pPr>
      <w:r w:rsidRPr="00E03AB5">
        <w:rPr>
          <w:szCs w:val="24"/>
          <w:u w:val="none"/>
          <w:lang w:eastAsia="lv-LV"/>
        </w:rPr>
        <w:t xml:space="preserve">1. NODOT </w:t>
      </w:r>
      <w:r w:rsidR="008A4389">
        <w:rPr>
          <w:rFonts w:eastAsia="SimSun"/>
          <w:bCs/>
          <w:color w:val="000000"/>
          <w:szCs w:val="24"/>
          <w:u w:val="none"/>
          <w:lang w:eastAsia="zh-CN" w:bidi="hi-IN"/>
        </w:rPr>
        <w:t>[…]</w:t>
      </w:r>
      <w:r w:rsidRPr="00E03AB5">
        <w:rPr>
          <w:szCs w:val="24"/>
          <w:u w:val="none"/>
          <w:lang w:eastAsia="lv-LV"/>
        </w:rPr>
        <w:t>, bez atlīdzības dzīvokļa īpašumam Vienības iela 8 – 3, Beļava, Beļavas pagasts, Gulbenes novads</w:t>
      </w:r>
      <w:r w:rsidRPr="00E03AB5">
        <w:rPr>
          <w:bCs/>
          <w:szCs w:val="24"/>
          <w:u w:val="none"/>
          <w:lang w:eastAsia="lv-LV"/>
        </w:rPr>
        <w:t>,</w:t>
      </w:r>
      <w:r w:rsidRPr="00E03AB5">
        <w:rPr>
          <w:szCs w:val="24"/>
          <w:u w:val="none"/>
          <w:lang w:eastAsia="lv-LV"/>
        </w:rPr>
        <w:t> 529/3986 piekrītošās domājamās daļas no zemes vienības ar kadastra apzīmējumu 5044 007 0227.</w:t>
      </w:r>
    </w:p>
    <w:p w14:paraId="063AD191" w14:textId="77777777" w:rsidR="00E03AB5" w:rsidRPr="00E03AB5" w:rsidRDefault="00E03AB5" w:rsidP="00E03AB5">
      <w:pPr>
        <w:widowControl w:val="0"/>
        <w:spacing w:line="360" w:lineRule="auto"/>
        <w:ind w:firstLine="567"/>
        <w:jc w:val="both"/>
        <w:rPr>
          <w:szCs w:val="24"/>
          <w:u w:val="none"/>
          <w:lang w:eastAsia="lv-LV"/>
        </w:rPr>
      </w:pPr>
      <w:r w:rsidRPr="00E03AB5">
        <w:rPr>
          <w:szCs w:val="24"/>
          <w:u w:val="none"/>
          <w:lang w:eastAsia="lv-LV"/>
        </w:rPr>
        <w:t xml:space="preserve">2. UZDOT </w:t>
      </w:r>
      <w:r w:rsidRPr="00E03AB5">
        <w:rPr>
          <w:rFonts w:eastAsia="SimSun"/>
          <w:color w:val="00000A"/>
          <w:szCs w:val="24"/>
          <w:u w:val="none"/>
          <w:lang w:eastAsia="zh-CN" w:bidi="hi-IN"/>
        </w:rPr>
        <w:t xml:space="preserve">Gulbenes novada Centrālās pārvaldes </w:t>
      </w:r>
      <w:r w:rsidRPr="00E03AB5">
        <w:rPr>
          <w:rFonts w:eastAsia="SimSun"/>
          <w:szCs w:val="24"/>
          <w:u w:val="none"/>
          <w:lang w:eastAsia="zh-CN" w:bidi="hi-IN"/>
        </w:rPr>
        <w:t xml:space="preserve">Īpašumu pārraudzības nodaļai </w:t>
      </w:r>
      <w:r w:rsidRPr="00E03AB5">
        <w:rPr>
          <w:szCs w:val="24"/>
          <w:u w:val="none"/>
          <w:lang w:eastAsia="lv-LV"/>
        </w:rPr>
        <w:t>sagatavot vienošanos par zemes domājamo daļu nodošanu īpašumā bez atlīdzības.</w:t>
      </w:r>
    </w:p>
    <w:p w14:paraId="5191E248" w14:textId="4261DB9F" w:rsidR="00E03AB5" w:rsidRPr="00E03AB5" w:rsidRDefault="00E03AB5" w:rsidP="00E03AB5">
      <w:pPr>
        <w:widowControl w:val="0"/>
        <w:spacing w:line="360" w:lineRule="auto"/>
        <w:ind w:firstLine="567"/>
        <w:jc w:val="both"/>
        <w:rPr>
          <w:rFonts w:eastAsia="SimSun"/>
          <w:szCs w:val="24"/>
          <w:u w:val="none"/>
          <w:lang w:eastAsia="zh-CN" w:bidi="hi-IN"/>
        </w:rPr>
      </w:pPr>
      <w:r w:rsidRPr="00E03AB5">
        <w:rPr>
          <w:szCs w:val="24"/>
          <w:u w:val="none"/>
          <w:lang w:eastAsia="lv-LV"/>
        </w:rPr>
        <w:t xml:space="preserve">3. PILNVAROT Gulbenes novada pašvaldības domes priekšsēdētāju Normundu Mazūru noslēgt vienošanos par zemes domājamo daļu nodošanu īpašumā bez atlīdzības ar </w:t>
      </w:r>
      <w:r w:rsidR="008A4389">
        <w:rPr>
          <w:rFonts w:eastAsia="SimSun"/>
          <w:bCs/>
          <w:color w:val="000000"/>
          <w:szCs w:val="24"/>
          <w:u w:val="none"/>
          <w:lang w:eastAsia="zh-CN" w:bidi="hi-IN"/>
        </w:rPr>
        <w:t>[…]</w:t>
      </w:r>
      <w:r w:rsidRPr="00E03AB5">
        <w:rPr>
          <w:szCs w:val="24"/>
          <w:u w:val="none"/>
          <w:lang w:eastAsia="lv-LV"/>
        </w:rPr>
        <w:t xml:space="preserve">4. </w:t>
      </w:r>
      <w:r w:rsidRPr="00E03AB5">
        <w:rPr>
          <w:rFonts w:eastAsia="SimSun"/>
          <w:szCs w:val="24"/>
          <w:u w:val="none"/>
          <w:lang w:eastAsia="zh-CN" w:bidi="hi-IN"/>
        </w:rPr>
        <w:t xml:space="preserve">Par lēmuma izpildi atbildīga </w:t>
      </w:r>
      <w:r w:rsidRPr="00E03AB5">
        <w:rPr>
          <w:rFonts w:eastAsia="SimSun"/>
          <w:color w:val="00000A"/>
          <w:szCs w:val="24"/>
          <w:u w:val="none"/>
          <w:lang w:eastAsia="zh-CN" w:bidi="hi-IN"/>
        </w:rPr>
        <w:t xml:space="preserve">Gulbenes novada Centrālās pārvaldes </w:t>
      </w:r>
      <w:r w:rsidRPr="00E03AB5">
        <w:rPr>
          <w:rFonts w:eastAsia="SimSun"/>
          <w:szCs w:val="24"/>
          <w:u w:val="none"/>
          <w:lang w:eastAsia="zh-CN" w:bidi="hi-IN"/>
        </w:rPr>
        <w:t>Īpašumu pārraudzības nodaļa.</w:t>
      </w:r>
    </w:p>
    <w:p w14:paraId="64A2B779" w14:textId="77777777" w:rsidR="00E03AB5" w:rsidRPr="00E03AB5" w:rsidRDefault="00E03AB5" w:rsidP="00E03AB5">
      <w:pPr>
        <w:widowControl w:val="0"/>
        <w:spacing w:line="360" w:lineRule="auto"/>
        <w:ind w:firstLine="567"/>
        <w:jc w:val="both"/>
        <w:rPr>
          <w:szCs w:val="24"/>
          <w:u w:val="none"/>
          <w:lang w:eastAsia="lv-LV"/>
        </w:rPr>
      </w:pPr>
      <w:r w:rsidRPr="00E03AB5">
        <w:rPr>
          <w:rFonts w:eastAsia="SimSun"/>
          <w:szCs w:val="24"/>
          <w:u w:val="none"/>
          <w:lang w:eastAsia="zh-CN" w:bidi="hi-IN"/>
        </w:rPr>
        <w:t xml:space="preserve">5. </w:t>
      </w:r>
      <w:r w:rsidRPr="00E03AB5">
        <w:rPr>
          <w:szCs w:val="24"/>
          <w:u w:val="none"/>
          <w:lang w:eastAsia="lv-LV"/>
        </w:rPr>
        <w:t>Lēmuma izpildes kontroli veikt Gulbenes novada pašvaldības izpilddirektorei.</w:t>
      </w:r>
    </w:p>
    <w:p w14:paraId="51659C8F" w14:textId="299AA949" w:rsidR="00E03AB5" w:rsidRPr="00E03AB5" w:rsidRDefault="00E03AB5" w:rsidP="00E03AB5">
      <w:pPr>
        <w:widowControl w:val="0"/>
        <w:spacing w:line="360" w:lineRule="auto"/>
        <w:ind w:firstLine="567"/>
        <w:jc w:val="both"/>
        <w:rPr>
          <w:rFonts w:eastAsia="SimSun"/>
          <w:bCs/>
          <w:color w:val="00000A"/>
          <w:szCs w:val="24"/>
          <w:u w:val="none"/>
          <w:lang w:eastAsia="zh-CN" w:bidi="hi-IN"/>
        </w:rPr>
      </w:pPr>
      <w:r w:rsidRPr="00E03AB5">
        <w:rPr>
          <w:szCs w:val="24"/>
          <w:u w:val="none"/>
          <w:lang w:eastAsia="lv-LV"/>
        </w:rPr>
        <w:t>6</w:t>
      </w:r>
      <w:r w:rsidRPr="00E03AB5">
        <w:rPr>
          <w:rFonts w:eastAsia="SimSun"/>
          <w:szCs w:val="24"/>
          <w:u w:val="none"/>
          <w:lang w:eastAsia="zh-CN" w:bidi="hi-IN"/>
        </w:rPr>
        <w:t xml:space="preserve">. </w:t>
      </w:r>
      <w:r w:rsidRPr="00E03AB5">
        <w:rPr>
          <w:rFonts w:eastAsia="SimSun"/>
          <w:color w:val="00000A"/>
          <w:szCs w:val="24"/>
          <w:u w:val="none"/>
          <w:lang w:eastAsia="zh-CN" w:bidi="hi-IN"/>
        </w:rPr>
        <w:t xml:space="preserve">Lēmuma izrakstu nosūtīt: </w:t>
      </w:r>
      <w:r w:rsidR="008A4389">
        <w:rPr>
          <w:rFonts w:eastAsia="SimSun"/>
          <w:bCs/>
          <w:color w:val="000000"/>
          <w:szCs w:val="24"/>
          <w:u w:val="none"/>
          <w:lang w:eastAsia="zh-CN" w:bidi="hi-IN"/>
        </w:rPr>
        <w:t>[…]</w:t>
      </w:r>
      <w:r w:rsidRPr="00E03AB5">
        <w:rPr>
          <w:rFonts w:eastAsia="SimSun"/>
          <w:bCs/>
          <w:color w:val="00000A"/>
          <w:szCs w:val="24"/>
          <w:u w:val="none"/>
          <w:lang w:eastAsia="zh-CN" w:bidi="hi-IN"/>
        </w:rPr>
        <w:t>.</w:t>
      </w:r>
    </w:p>
    <w:p w14:paraId="3D701E10" w14:textId="77777777" w:rsidR="00203C2F" w:rsidRDefault="00203C2F" w:rsidP="000C7638">
      <w:pPr>
        <w:rPr>
          <w:color w:val="000000" w:themeColor="text1"/>
          <w:szCs w:val="24"/>
          <w:u w:val="none"/>
        </w:rPr>
      </w:pPr>
    </w:p>
    <w:p w14:paraId="113E2DE6"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19737B1E"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zemes domājamās daļas nodošanu īpašumā bez atlīdzības dzīvokļa īpašumam Parka iela 15 - 22</w:t>
      </w:r>
    </w:p>
    <w:p w14:paraId="7E46E7F7"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013DE62C"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A6BBC26" w14:textId="77777777" w:rsidR="00100829" w:rsidRPr="00575A1B" w:rsidRDefault="00100829" w:rsidP="00100829">
      <w:pPr>
        <w:rPr>
          <w:rFonts w:eastAsia="Calibri"/>
          <w:szCs w:val="24"/>
          <w:u w:val="none"/>
        </w:rPr>
      </w:pPr>
      <w:r>
        <w:rPr>
          <w:rFonts w:eastAsia="Calibri"/>
          <w:szCs w:val="24"/>
          <w:u w:val="none"/>
        </w:rPr>
        <w:t>DEBATĒS PIEDALĀS: nav</w:t>
      </w:r>
    </w:p>
    <w:p w14:paraId="421DFD7C" w14:textId="77777777" w:rsidR="00100829" w:rsidRDefault="00100829" w:rsidP="00100829">
      <w:pPr>
        <w:rPr>
          <w:rFonts w:eastAsia="Calibri"/>
          <w:color w:val="FF0000"/>
          <w:szCs w:val="24"/>
          <w:u w:val="none"/>
        </w:rPr>
      </w:pPr>
    </w:p>
    <w:p w14:paraId="1392454F" w14:textId="77777777" w:rsidR="00100829" w:rsidRDefault="00100829" w:rsidP="00100829">
      <w:pPr>
        <w:spacing w:line="360" w:lineRule="auto"/>
        <w:ind w:firstLine="567"/>
        <w:jc w:val="both"/>
        <w:rPr>
          <w:u w:val="none"/>
        </w:rPr>
      </w:pPr>
      <w:r>
        <w:rPr>
          <w:u w:val="none"/>
        </w:rPr>
        <w:t>Apvienotā Attīstības un tautsaimniecības komiteja un Finanšu komiteja atklāti balsojot:</w:t>
      </w:r>
    </w:p>
    <w:p w14:paraId="6D799135" w14:textId="77777777" w:rsidR="00100829" w:rsidRDefault="00100829" w:rsidP="00100829">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6BC49038" w14:textId="77777777" w:rsidR="00100829" w:rsidRDefault="00100829" w:rsidP="0010082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4AC6508" w14:textId="77777777" w:rsidR="00E03AB5" w:rsidRPr="00E03AB5" w:rsidRDefault="00E03AB5" w:rsidP="00E03AB5">
      <w:pPr>
        <w:spacing w:after="160"/>
        <w:jc w:val="center"/>
        <w:rPr>
          <w:rFonts w:eastAsia="Calibri"/>
          <w:b/>
          <w:szCs w:val="24"/>
          <w:u w:val="none"/>
        </w:rPr>
      </w:pPr>
      <w:r w:rsidRPr="00E03AB5">
        <w:rPr>
          <w:rFonts w:eastAsia="Calibri"/>
          <w:b/>
          <w:szCs w:val="24"/>
          <w:u w:val="none"/>
        </w:rPr>
        <w:t>Par zemes domājamās daļas nodošanu īpašumā bez atlīdzības dzīvokļa īpašumam Parka iela 15 - 22</w:t>
      </w:r>
    </w:p>
    <w:p w14:paraId="14ACCFBB" w14:textId="313DB705" w:rsidR="00E03AB5" w:rsidRPr="00E03AB5" w:rsidRDefault="00E03AB5" w:rsidP="00E03AB5">
      <w:pPr>
        <w:tabs>
          <w:tab w:val="left" w:pos="1276"/>
        </w:tabs>
        <w:spacing w:line="360" w:lineRule="auto"/>
        <w:ind w:firstLine="720"/>
        <w:jc w:val="both"/>
        <w:rPr>
          <w:szCs w:val="24"/>
          <w:u w:val="none"/>
          <w:lang w:eastAsia="lv-LV"/>
        </w:rPr>
      </w:pPr>
      <w:r w:rsidRPr="00E03AB5">
        <w:rPr>
          <w:szCs w:val="24"/>
          <w:u w:val="none"/>
          <w:lang w:eastAsia="lv-LV"/>
        </w:rPr>
        <w:t xml:space="preserve">Izskatīts </w:t>
      </w:r>
      <w:r w:rsidR="008A4389">
        <w:rPr>
          <w:rFonts w:eastAsia="SimSun"/>
          <w:bCs/>
          <w:color w:val="000000"/>
          <w:szCs w:val="24"/>
          <w:u w:val="none"/>
          <w:lang w:eastAsia="zh-CN" w:bidi="hi-IN"/>
        </w:rPr>
        <w:t>[…]</w:t>
      </w:r>
      <w:r w:rsidRPr="00E03AB5">
        <w:rPr>
          <w:szCs w:val="24"/>
          <w:u w:val="none"/>
          <w:lang w:eastAsia="lv-LV"/>
        </w:rPr>
        <w:t>, 2025. gada 7.maija iesniegums (Gulbenes novada pašvaldībā saņemts 2025.gada 7.maijā un reģistrēts ar Nr. GND/5.13.3/25/1078-Č), kurā lūgts nodot bez atlīdzības dzīvokļa īpašumam Parka iela 15 – 22, Lizums, Lizuma pag., Gulbenes nov., LV-4425,</w:t>
      </w:r>
      <w:r w:rsidRPr="00E03AB5">
        <w:rPr>
          <w:b/>
          <w:szCs w:val="24"/>
          <w:u w:val="none"/>
          <w:lang w:eastAsia="lv-LV"/>
        </w:rPr>
        <w:t xml:space="preserve"> </w:t>
      </w:r>
      <w:r w:rsidRPr="00E03AB5">
        <w:rPr>
          <w:szCs w:val="24"/>
          <w:u w:val="none"/>
          <w:lang w:eastAsia="lv-LV"/>
        </w:rPr>
        <w:t>piekrītošās zemes domājamās daļas.</w:t>
      </w:r>
    </w:p>
    <w:p w14:paraId="44A9FB18" w14:textId="0BF4A678" w:rsidR="00E03AB5" w:rsidRPr="00E03AB5" w:rsidRDefault="00E03AB5" w:rsidP="00E03AB5">
      <w:pPr>
        <w:tabs>
          <w:tab w:val="left" w:pos="1276"/>
        </w:tabs>
        <w:spacing w:line="360" w:lineRule="auto"/>
        <w:ind w:firstLine="720"/>
        <w:jc w:val="both"/>
        <w:rPr>
          <w:szCs w:val="24"/>
          <w:u w:val="none"/>
          <w:lang w:eastAsia="lv-LV"/>
        </w:rPr>
      </w:pPr>
      <w:r w:rsidRPr="00E03AB5">
        <w:rPr>
          <w:szCs w:val="24"/>
          <w:u w:val="none"/>
          <w:lang w:eastAsia="lv-LV"/>
        </w:rPr>
        <w:t xml:space="preserve">1993.gada 17.maijā starp SIA “Spars” un </w:t>
      </w:r>
      <w:r w:rsidR="008A4389">
        <w:rPr>
          <w:rFonts w:eastAsia="SimSun"/>
          <w:bCs/>
          <w:color w:val="000000"/>
          <w:szCs w:val="24"/>
          <w:u w:val="none"/>
          <w:lang w:eastAsia="zh-CN" w:bidi="hi-IN"/>
        </w:rPr>
        <w:t>[…]</w:t>
      </w:r>
      <w:r w:rsidRPr="00E03AB5">
        <w:rPr>
          <w:bCs/>
          <w:szCs w:val="24"/>
          <w:u w:val="none"/>
          <w:lang w:eastAsia="lv-LV"/>
        </w:rPr>
        <w:t xml:space="preserve">, </w:t>
      </w:r>
      <w:r w:rsidRPr="00E03AB5">
        <w:rPr>
          <w:szCs w:val="24"/>
          <w:u w:val="none"/>
          <w:lang w:eastAsia="lv-LV"/>
        </w:rPr>
        <w:t>noslēgta vienošanās, ar kuru SIA “Spars” saskaņā ar 1993.gada 15.marta valdes sēdes lēmumu un Latvijas Republikas 1991.gada 21.jūnija likuma “Par lauksaimniecības uzņēmumu un zvejnieku kolhozu privatizāciju” 19.pantu nodeva īpašumā pret kapitāldaļām atsavināto sabiedrības mantu, sastāvošu no dzīvokļa ar kopējo platību 30,64 m</w:t>
      </w:r>
      <w:r w:rsidRPr="00E03AB5">
        <w:rPr>
          <w:szCs w:val="24"/>
          <w:u w:val="none"/>
          <w:vertAlign w:val="superscript"/>
          <w:lang w:eastAsia="lv-LV"/>
        </w:rPr>
        <w:t>2</w:t>
      </w:r>
      <w:r w:rsidRPr="00E03AB5">
        <w:rPr>
          <w:szCs w:val="24"/>
          <w:u w:val="none"/>
          <w:lang w:eastAsia="lv-LV"/>
        </w:rPr>
        <w:t>, tai skaitā apdzīvojamā platība 14,54 m</w:t>
      </w:r>
      <w:r w:rsidRPr="00E03AB5">
        <w:rPr>
          <w:szCs w:val="24"/>
          <w:u w:val="none"/>
          <w:vertAlign w:val="superscript"/>
          <w:lang w:eastAsia="lv-LV"/>
        </w:rPr>
        <w:t>2</w:t>
      </w:r>
      <w:r w:rsidRPr="00E03AB5">
        <w:rPr>
          <w:szCs w:val="24"/>
          <w:u w:val="none"/>
          <w:lang w:eastAsia="lv-LV"/>
        </w:rPr>
        <w:t xml:space="preserve">, kas atrodas Lizuma pagasta Parka ielā 15 dzīv. 22, un pagraba, kas atrodas Parka ielā 15, </w:t>
      </w:r>
      <w:r w:rsidR="008A4389">
        <w:rPr>
          <w:rFonts w:eastAsia="SimSun"/>
          <w:bCs/>
          <w:color w:val="000000"/>
          <w:szCs w:val="24"/>
          <w:u w:val="none"/>
          <w:lang w:eastAsia="zh-CN" w:bidi="hi-IN"/>
        </w:rPr>
        <w:t>[…]</w:t>
      </w:r>
      <w:r w:rsidR="008A4389" w:rsidRPr="00E03AB5">
        <w:rPr>
          <w:szCs w:val="24"/>
          <w:u w:val="none"/>
          <w:lang w:eastAsia="lv-LV"/>
        </w:rPr>
        <w:t xml:space="preserve"> </w:t>
      </w:r>
      <w:r w:rsidRPr="00E03AB5">
        <w:rPr>
          <w:szCs w:val="24"/>
          <w:u w:val="none"/>
          <w:lang w:eastAsia="lv-LV"/>
        </w:rPr>
        <w:t xml:space="preserve">(turpmāk – Vienošanās). Vienošanās 1993.gada 17.maijā apliecināta Lizuma pagastā valdē (iereģistrēta ar Nr.339). </w:t>
      </w:r>
    </w:p>
    <w:p w14:paraId="4812B078" w14:textId="29E5BA09" w:rsidR="00E03AB5" w:rsidRPr="00E03AB5" w:rsidRDefault="00E03AB5" w:rsidP="00E03AB5">
      <w:pPr>
        <w:tabs>
          <w:tab w:val="left" w:pos="1276"/>
        </w:tabs>
        <w:spacing w:line="360" w:lineRule="auto"/>
        <w:ind w:firstLine="720"/>
        <w:jc w:val="both"/>
        <w:rPr>
          <w:szCs w:val="24"/>
          <w:u w:val="none"/>
          <w:lang w:eastAsia="lv-LV"/>
        </w:rPr>
      </w:pPr>
      <w:r w:rsidRPr="00E03AB5">
        <w:rPr>
          <w:szCs w:val="24"/>
          <w:u w:val="none"/>
          <w:lang w:eastAsia="lv-LV"/>
        </w:rPr>
        <w:lastRenderedPageBreak/>
        <w:t xml:space="preserve">1998.gada 18.maijā starp </w:t>
      </w:r>
      <w:r w:rsidR="008A4389">
        <w:rPr>
          <w:rFonts w:eastAsia="SimSun"/>
          <w:bCs/>
          <w:color w:val="000000"/>
          <w:szCs w:val="24"/>
          <w:u w:val="none"/>
          <w:lang w:eastAsia="zh-CN" w:bidi="hi-IN"/>
        </w:rPr>
        <w:t>[…]</w:t>
      </w:r>
      <w:r w:rsidRPr="00E03AB5">
        <w:rPr>
          <w:szCs w:val="24"/>
          <w:u w:val="none"/>
          <w:lang w:eastAsia="lv-LV"/>
        </w:rPr>
        <w:t xml:space="preserve">, un </w:t>
      </w:r>
      <w:r w:rsidR="008A4389">
        <w:rPr>
          <w:rFonts w:eastAsia="SimSun"/>
          <w:bCs/>
          <w:color w:val="000000"/>
          <w:szCs w:val="24"/>
          <w:u w:val="none"/>
          <w:lang w:eastAsia="zh-CN" w:bidi="hi-IN"/>
        </w:rPr>
        <w:t>[…]</w:t>
      </w:r>
      <w:r w:rsidRPr="00E03AB5">
        <w:rPr>
          <w:szCs w:val="24"/>
          <w:u w:val="none"/>
          <w:lang w:eastAsia="lv-LV"/>
        </w:rPr>
        <w:t xml:space="preserve">, noslēgts pirkuma līgums, saskaņā ar kuru </w:t>
      </w:r>
      <w:r w:rsidR="008A4389">
        <w:rPr>
          <w:rFonts w:eastAsia="SimSun"/>
          <w:bCs/>
          <w:color w:val="000000"/>
          <w:szCs w:val="24"/>
          <w:u w:val="none"/>
          <w:lang w:eastAsia="zh-CN" w:bidi="hi-IN"/>
        </w:rPr>
        <w:t xml:space="preserve">[…] </w:t>
      </w:r>
      <w:r w:rsidRPr="00E03AB5">
        <w:rPr>
          <w:szCs w:val="24"/>
          <w:u w:val="none"/>
          <w:lang w:eastAsia="lv-LV"/>
        </w:rPr>
        <w:t>pārdeva sev piederošu 1/42 kopīpašuma daļu no mājīpašuma, kas atrodas Gulbenes rajona Lizuma pasta Parka ielā 15-22, reāli sastāvošu no vienistabas dzīvokļa ar kopējo platību 30,64 m</w:t>
      </w:r>
      <w:r w:rsidRPr="00E03AB5">
        <w:rPr>
          <w:szCs w:val="24"/>
          <w:u w:val="none"/>
          <w:vertAlign w:val="superscript"/>
          <w:lang w:eastAsia="lv-LV"/>
        </w:rPr>
        <w:t>2</w:t>
      </w:r>
      <w:r w:rsidRPr="00E03AB5">
        <w:rPr>
          <w:szCs w:val="24"/>
          <w:u w:val="none"/>
          <w:lang w:eastAsia="lv-LV"/>
        </w:rPr>
        <w:t>, no tās 14,54 m</w:t>
      </w:r>
      <w:r w:rsidRPr="00E03AB5">
        <w:rPr>
          <w:szCs w:val="24"/>
          <w:u w:val="none"/>
          <w:vertAlign w:val="superscript"/>
          <w:lang w:eastAsia="lv-LV"/>
        </w:rPr>
        <w:t>2</w:t>
      </w:r>
      <w:r w:rsidRPr="00E03AB5">
        <w:rPr>
          <w:szCs w:val="24"/>
          <w:u w:val="none"/>
          <w:lang w:eastAsia="lv-LV"/>
        </w:rPr>
        <w:t xml:space="preserve"> dzīvojamā, pagraba bez zemes īpašuma </w:t>
      </w:r>
      <w:r w:rsidR="008A4389">
        <w:rPr>
          <w:rFonts w:eastAsia="SimSun"/>
          <w:bCs/>
          <w:color w:val="000000"/>
          <w:szCs w:val="24"/>
          <w:u w:val="none"/>
          <w:lang w:eastAsia="zh-CN" w:bidi="hi-IN"/>
        </w:rPr>
        <w:t>[…]</w:t>
      </w:r>
      <w:r w:rsidR="008A4389" w:rsidRPr="00E03AB5">
        <w:rPr>
          <w:szCs w:val="24"/>
          <w:u w:val="none"/>
          <w:lang w:eastAsia="lv-LV"/>
        </w:rPr>
        <w:t xml:space="preserve"> </w:t>
      </w:r>
      <w:r w:rsidRPr="00E03AB5">
        <w:rPr>
          <w:szCs w:val="24"/>
          <w:u w:val="none"/>
          <w:lang w:eastAsia="lv-LV"/>
        </w:rPr>
        <w:t xml:space="preserve">(turpmāk – Pirkuma līgums). Pirkuma līguma 2.punktā norādīts, ka dzīvoklis </w:t>
      </w:r>
      <w:r w:rsidR="008A4389">
        <w:rPr>
          <w:rFonts w:eastAsia="SimSun"/>
          <w:bCs/>
          <w:color w:val="000000"/>
          <w:szCs w:val="24"/>
          <w:u w:val="none"/>
          <w:lang w:eastAsia="zh-CN" w:bidi="hi-IN"/>
        </w:rPr>
        <w:t>[…]</w:t>
      </w:r>
      <w:r w:rsidRPr="00E03AB5">
        <w:rPr>
          <w:szCs w:val="24"/>
          <w:u w:val="none"/>
          <w:lang w:eastAsia="lv-LV"/>
        </w:rPr>
        <w:t xml:space="preserve">pieder saskaņā ar 1993.gada 17.maija vienošanos </w:t>
      </w:r>
      <w:proofErr w:type="spellStart"/>
      <w:r w:rsidRPr="00E03AB5">
        <w:rPr>
          <w:szCs w:val="24"/>
          <w:u w:val="none"/>
          <w:lang w:eastAsia="lv-LV"/>
        </w:rPr>
        <w:t>reģ</w:t>
      </w:r>
      <w:proofErr w:type="spellEnd"/>
      <w:r w:rsidRPr="00E03AB5">
        <w:rPr>
          <w:szCs w:val="24"/>
          <w:u w:val="none"/>
          <w:lang w:eastAsia="lv-LV"/>
        </w:rPr>
        <w:t xml:space="preserve">. Nr. 339. Pirkuma līgums 1998.gada 18.maijā apliecināts </w:t>
      </w:r>
      <w:proofErr w:type="spellStart"/>
      <w:r w:rsidRPr="00E03AB5">
        <w:rPr>
          <w:szCs w:val="24"/>
          <w:u w:val="none"/>
          <w:lang w:eastAsia="lv-LV"/>
        </w:rPr>
        <w:t>uzrādījuma</w:t>
      </w:r>
      <w:proofErr w:type="spellEnd"/>
      <w:r w:rsidRPr="00E03AB5">
        <w:rPr>
          <w:szCs w:val="24"/>
          <w:u w:val="none"/>
          <w:lang w:eastAsia="lv-LV"/>
        </w:rPr>
        <w:t xml:space="preserve"> kārtībā Gulbenes rajona Lizuma pagasttiesā (iereģistrēts ar Nr. 214).</w:t>
      </w:r>
    </w:p>
    <w:p w14:paraId="1008C2E3" w14:textId="77777777" w:rsidR="00E03AB5" w:rsidRPr="00E03AB5" w:rsidRDefault="00E03AB5" w:rsidP="00E03AB5">
      <w:pPr>
        <w:tabs>
          <w:tab w:val="left" w:pos="1276"/>
        </w:tabs>
        <w:spacing w:line="360" w:lineRule="auto"/>
        <w:ind w:firstLine="720"/>
        <w:jc w:val="both"/>
        <w:rPr>
          <w:szCs w:val="24"/>
          <w:u w:val="none"/>
          <w:lang w:eastAsia="lv-LV"/>
        </w:rPr>
      </w:pPr>
      <w:r w:rsidRPr="00E03AB5">
        <w:rPr>
          <w:szCs w:val="24"/>
          <w:u w:val="none"/>
          <w:lang w:eastAsia="lv-LV"/>
        </w:rPr>
        <w:t xml:space="preserve">Iepazīstoties ar Vienošanās un Pirkuma līguma saturu, konstatēts, ka noslēgtajā Vienošanās pircēja uzvārds ir norādīts kļūdaini. Analizējot darījumu saturu, jāievēro Civillikuma 1504.-1510. panta noteikumi. Civillikuma 1504.pants noteic, ka darījumu iztulkojot jāskatās uz darījumā lietoto vārdu nozīmi, un ja tie nav divējādi saprotami, tad tie cieši jāievēro, ja vien nepierāda, ka tie nesaskan ar dalībnieku gribu. Civillikuma 1505.pants noteic, ka, ja rodas šaubas par vārdu nozīmi, jāievēro to jēgums un darījuma dalībnieku skaidri izsacītais vai kā citādi izrādītais nodoms. Saskaņā ar Civillikuma 1507.pantu iztulkojumam, pēc kura darījums tiek uzturēts un pēc iespējas paliek spēkā, dodama priekšroka pret tādu iztulkojumu, kuram ir otrādas sekas. Vērtējot Vienošanās Pirkuma līguma saturu  kopsakarā, secināms, ka abos dokumentos minētais darījuma objekts ir viens un tas pats, abus darījumus ir noslēgusi persona Ilgvars, </w:t>
      </w:r>
      <w:r w:rsidRPr="00E03AB5">
        <w:rPr>
          <w:bCs/>
          <w:szCs w:val="24"/>
          <w:u w:val="none"/>
          <w:lang w:eastAsia="lv-LV"/>
        </w:rPr>
        <w:t xml:space="preserve">dzīvojošs Parka ielā 15 dzīv. 22, </w:t>
      </w:r>
      <w:r w:rsidRPr="00E03AB5">
        <w:rPr>
          <w:szCs w:val="24"/>
          <w:u w:val="none"/>
          <w:lang w:eastAsia="lv-LV"/>
        </w:rPr>
        <w:t xml:space="preserve"> </w:t>
      </w:r>
      <w:r w:rsidRPr="00E03AB5">
        <w:rPr>
          <w:bCs/>
          <w:szCs w:val="24"/>
          <w:u w:val="none"/>
          <w:lang w:eastAsia="lv-LV"/>
        </w:rPr>
        <w:t xml:space="preserve">Lizuma pagastā, un Vienošanās </w:t>
      </w:r>
      <w:r w:rsidRPr="00E03AB5">
        <w:rPr>
          <w:szCs w:val="24"/>
          <w:u w:val="none"/>
          <w:lang w:eastAsia="lv-LV"/>
        </w:rPr>
        <w:t>nepareizi norādīts uzvārds nevar būt pamats darījuma spēkā neesamībai.</w:t>
      </w:r>
    </w:p>
    <w:p w14:paraId="3B294965" w14:textId="76E8B3E0" w:rsidR="00E03AB5" w:rsidRPr="00E03AB5" w:rsidRDefault="00E03AB5" w:rsidP="00E03AB5">
      <w:pPr>
        <w:tabs>
          <w:tab w:val="left" w:pos="1276"/>
        </w:tabs>
        <w:spacing w:line="360" w:lineRule="auto"/>
        <w:ind w:firstLine="720"/>
        <w:jc w:val="both"/>
        <w:rPr>
          <w:szCs w:val="24"/>
          <w:u w:val="none"/>
          <w:lang w:eastAsia="lv-LV"/>
        </w:rPr>
      </w:pPr>
      <w:r w:rsidRPr="00E03AB5">
        <w:rPr>
          <w:szCs w:val="24"/>
          <w:u w:val="none"/>
          <w:lang w:eastAsia="lv-LV"/>
        </w:rPr>
        <w:t xml:space="preserve">Saskaņā ar Alūksnes novada dzimtsarakstu nodaļas 2015.gada 6.jūnijā izsniegto laulības apliecību Nr. LVLA030844, </w:t>
      </w:r>
      <w:r w:rsidR="008A4389">
        <w:rPr>
          <w:rFonts w:eastAsia="SimSun"/>
          <w:bCs/>
          <w:color w:val="000000"/>
          <w:szCs w:val="24"/>
          <w:u w:val="none"/>
          <w:lang w:eastAsia="zh-CN" w:bidi="hi-IN"/>
        </w:rPr>
        <w:t>[…]</w:t>
      </w:r>
      <w:r w:rsidRPr="00E03AB5">
        <w:rPr>
          <w:szCs w:val="24"/>
          <w:u w:val="none"/>
          <w:lang w:eastAsia="lv-LV"/>
        </w:rPr>
        <w:t xml:space="preserve">, mainīts uzvārds uz </w:t>
      </w:r>
      <w:r w:rsidR="008A4389">
        <w:rPr>
          <w:rFonts w:eastAsia="SimSun"/>
          <w:bCs/>
          <w:color w:val="000000"/>
          <w:szCs w:val="24"/>
          <w:u w:val="none"/>
          <w:lang w:eastAsia="zh-CN" w:bidi="hi-IN"/>
        </w:rPr>
        <w:t>[…]</w:t>
      </w:r>
      <w:r w:rsidRPr="00E03AB5">
        <w:rPr>
          <w:szCs w:val="24"/>
          <w:u w:val="none"/>
          <w:lang w:eastAsia="lv-LV"/>
        </w:rPr>
        <w:t>.</w:t>
      </w:r>
    </w:p>
    <w:p w14:paraId="39F173BF" w14:textId="77777777" w:rsidR="00E03AB5" w:rsidRPr="00E03AB5" w:rsidRDefault="00E03AB5" w:rsidP="00E03AB5">
      <w:pPr>
        <w:tabs>
          <w:tab w:val="left" w:pos="1276"/>
        </w:tabs>
        <w:spacing w:line="360" w:lineRule="auto"/>
        <w:ind w:firstLine="720"/>
        <w:jc w:val="both"/>
        <w:rPr>
          <w:szCs w:val="24"/>
          <w:u w:val="none"/>
          <w:lang w:eastAsia="lv-LV"/>
        </w:rPr>
      </w:pPr>
      <w:r w:rsidRPr="00E03AB5">
        <w:rPr>
          <w:szCs w:val="24"/>
          <w:u w:val="none"/>
          <w:lang w:eastAsia="lv-LV"/>
        </w:rPr>
        <w:t>Atbilstoši Nekustamā īpašuma kadastra informācijas sistēmas datiem daudzdzīvokļu mājas ar kadastra apzīmējumiem 5072 006 0401 001 (dzīvojamā māja), 5072 006 0401 002 (daudzdzīvokļu ēka), un 5072 006 0401 003 (daudzdzīvokļu ēka), pēc adreses: Parka iela 15, Lizums, Lizuma pagasts, Gulbenes novads, atrodas uz zemes vienības ar kadastra apzīmējumu 5072 006 0401, kas ietilpst Lizuma pagasta nekustamā īpašuma “Parka - 15”, kadastra numurs 5072 006 0401, sastāvā.</w:t>
      </w:r>
    </w:p>
    <w:p w14:paraId="7EF227DF" w14:textId="77777777" w:rsidR="00E03AB5" w:rsidRPr="00E03AB5" w:rsidRDefault="00E03AB5" w:rsidP="00E03AB5">
      <w:pPr>
        <w:tabs>
          <w:tab w:val="left" w:pos="1276"/>
        </w:tabs>
        <w:spacing w:line="360" w:lineRule="auto"/>
        <w:ind w:firstLine="720"/>
        <w:jc w:val="both"/>
        <w:rPr>
          <w:szCs w:val="24"/>
          <w:u w:val="none"/>
          <w:lang w:eastAsia="lv-LV"/>
        </w:rPr>
      </w:pPr>
      <w:r w:rsidRPr="00E03AB5">
        <w:rPr>
          <w:szCs w:val="24"/>
          <w:u w:val="none"/>
          <w:lang w:eastAsia="lv-LV"/>
        </w:rPr>
        <w:t xml:space="preserve">Saskaņā ar ierakstu Lizuma pagasta zemesgrāmatas nodalījuma Nr. </w:t>
      </w:r>
      <w:r w:rsidRPr="00E03AB5">
        <w:rPr>
          <w:rFonts w:eastAsia="TimesNewRomanPS-BoldItalicMT"/>
          <w:szCs w:val="24"/>
          <w:u w:val="none"/>
          <w:lang w:eastAsia="lv-LV"/>
        </w:rPr>
        <w:t xml:space="preserve">100000004235 </w:t>
      </w:r>
      <w:r w:rsidRPr="00E03AB5">
        <w:rPr>
          <w:szCs w:val="24"/>
          <w:u w:val="none"/>
          <w:lang w:eastAsia="lv-LV"/>
        </w:rPr>
        <w:t xml:space="preserve">II. daļas 1.iedaļas 1.1. un 1.2. punktā īpašumtiesības uz zemes gabalu ar kadastra apzīmējumu 5072 006 0401 ir nostiprinātas Lizuma pagasta pašvaldībai, nodokļu maksātāja kods 90000026013. </w:t>
      </w:r>
      <w:r w:rsidRPr="00E03AB5">
        <w:rPr>
          <w:color w:val="000000"/>
          <w:szCs w:val="24"/>
          <w:u w:val="none"/>
          <w:lang w:eastAsia="lv-LV"/>
        </w:rPr>
        <w:t xml:space="preserve">Atbilstoši Administratīvo teritoriju un apdzīvoto vietu likuma, kas bija spēkā līdz 2020.gada 22.jūnijam, pārejas noteikumu 13.punktam Gulbenes novada pašvaldība ir Lizuma pagasta pašvaldības institūciju, finanšu, mantas, tiesību un saistību pārņēmēja.  </w:t>
      </w:r>
    </w:p>
    <w:p w14:paraId="2AF08CC6" w14:textId="77777777" w:rsidR="00E03AB5" w:rsidRPr="00E03AB5" w:rsidRDefault="00E03AB5" w:rsidP="00E03AB5">
      <w:pPr>
        <w:tabs>
          <w:tab w:val="left" w:pos="1276"/>
        </w:tabs>
        <w:spacing w:line="360" w:lineRule="auto"/>
        <w:ind w:firstLine="720"/>
        <w:jc w:val="both"/>
        <w:rPr>
          <w:szCs w:val="24"/>
          <w:u w:val="none"/>
          <w:shd w:val="clear" w:color="auto" w:fill="FFFFFF"/>
          <w:lang w:eastAsia="lv-LV"/>
        </w:rPr>
      </w:pPr>
      <w:r w:rsidRPr="00E03AB5">
        <w:rPr>
          <w:rFonts w:eastAsia="SimSun"/>
          <w:szCs w:val="24"/>
          <w:u w:val="none"/>
          <w:lang w:eastAsia="zh-CN" w:bidi="hi-IN"/>
        </w:rPr>
        <w:t xml:space="preserve">Atbilstoši Pašvaldību likuma 10.panta pirmās daļas 16.punktam </w:t>
      </w:r>
      <w:r w:rsidRPr="00E03AB5">
        <w:rPr>
          <w:szCs w:val="24"/>
          <w:u w:val="none"/>
          <w:shd w:val="clear" w:color="auto" w:fill="FFFFFF"/>
          <w:lang w:eastAsia="lv-LV"/>
        </w:rPr>
        <w:t xml:space="preserve">dome ir tiesīga izlemt ikvienu pašvaldības kompetences jautājumu un tikai domes kompetencē ir </w:t>
      </w:r>
      <w:r w:rsidRPr="00E03AB5">
        <w:rPr>
          <w:rFonts w:eastAsia="SimSun"/>
          <w:szCs w:val="24"/>
          <w:u w:val="none"/>
          <w:lang w:eastAsia="zh-CN" w:bidi="hi-IN"/>
        </w:rPr>
        <w:t>l</w:t>
      </w:r>
      <w:r w:rsidRPr="00E03AB5">
        <w:rPr>
          <w:szCs w:val="24"/>
          <w:u w:val="none"/>
          <w:shd w:val="clear" w:color="auto" w:fill="FFFFFF"/>
          <w:lang w:eastAsia="lv-LV"/>
        </w:rPr>
        <w:t>emt par pašvaldības nekustamā īpašuma atsavināšanu un apgrūtināšanu, kā arī par nekustamā īpašuma iegūšanu.</w:t>
      </w:r>
    </w:p>
    <w:p w14:paraId="69555E05" w14:textId="77777777" w:rsidR="00E03AB5" w:rsidRPr="00E03AB5" w:rsidRDefault="00E03AB5" w:rsidP="00E03AB5">
      <w:pPr>
        <w:tabs>
          <w:tab w:val="left" w:pos="1276"/>
        </w:tabs>
        <w:spacing w:line="360" w:lineRule="auto"/>
        <w:ind w:firstLine="720"/>
        <w:jc w:val="both"/>
        <w:rPr>
          <w:szCs w:val="24"/>
          <w:u w:val="none"/>
          <w:lang w:eastAsia="lv-LV"/>
        </w:rPr>
      </w:pPr>
      <w:r w:rsidRPr="00E03AB5">
        <w:rPr>
          <w:szCs w:val="24"/>
          <w:u w:val="none"/>
          <w:lang w:eastAsia="lv-LV"/>
        </w:rPr>
        <w:lastRenderedPageBreak/>
        <w:t>Likuma “Par valsts un pašvaldību dzīvojamo māju privatizāciju” 75.panta pirmā daļa nosaka, ja dzīvojamā mājā esošie dzīvokļi privatizēti saskaņā ar likumu “</w:t>
      </w:r>
      <w:hyperlink r:id="rId49" w:tgtFrame="_blank" w:history="1">
        <w:r w:rsidRPr="00E03AB5">
          <w:rPr>
            <w:color w:val="40407C"/>
            <w:szCs w:val="24"/>
            <w:u w:val="none"/>
            <w:lang w:eastAsia="lv-LV"/>
          </w:rPr>
          <w:t>Par kooperatīvo dzīvokļu privatizāciju</w:t>
        </w:r>
      </w:hyperlink>
      <w:r w:rsidRPr="00E03AB5">
        <w:rPr>
          <w:color w:val="40407C"/>
          <w:szCs w:val="24"/>
          <w:u w:val="none"/>
          <w:lang w:eastAsia="lv-LV"/>
        </w:rPr>
        <w:t>”</w:t>
      </w:r>
      <w:r w:rsidRPr="00E03AB5">
        <w:rPr>
          <w:szCs w:val="24"/>
          <w:u w:val="none"/>
          <w:lang w:eastAsia="lv-LV"/>
        </w:rPr>
        <w:t xml:space="preserve"> un likumu “</w:t>
      </w:r>
      <w:hyperlink r:id="rId50" w:tgtFrame="_blank" w:history="1">
        <w:r w:rsidRPr="00E03AB5">
          <w:rPr>
            <w:color w:val="40407C"/>
            <w:szCs w:val="24"/>
            <w:u w:val="none"/>
            <w:lang w:eastAsia="lv-LV"/>
          </w:rPr>
          <w:t>Par lauksaimniecības uzņēmumu un zvejnieku kolhozu privatizāciju</w:t>
        </w:r>
      </w:hyperlink>
      <w:r w:rsidRPr="00E03AB5">
        <w:rPr>
          <w:color w:val="40407C"/>
          <w:szCs w:val="24"/>
          <w:u w:val="none"/>
          <w:lang w:eastAsia="lv-LV"/>
        </w:rPr>
        <w:t>”</w:t>
      </w:r>
      <w:r w:rsidRPr="00E03AB5">
        <w:rPr>
          <w:szCs w:val="24"/>
          <w:u w:val="none"/>
          <w:lang w:eastAsia="lv-LV"/>
        </w:rPr>
        <w:t>, privatizācijas komisija nosaka katra dzīvokļa īpašnieka kopīpašuma domājamo daļu un nodod privatizācijai vai nomā uz 99 gadiem zemes gabalu, uz kura dzīvojamā māja uzcelta. Savukārt šā panta ceturtā daļa nosaka, ka šā panta pirmajā un otrajā daļā minēto dzīvokļu īpašniekiem valsts vai pašvaldības zemes gabalus, kas atrodas lauku apvidos, nodod īpašumā bez atlīdzības, slēdzot vienošanos par zemes nodošanu īpašumā bez atlīdzības.</w:t>
      </w:r>
    </w:p>
    <w:p w14:paraId="0B04DAB5" w14:textId="77777777" w:rsidR="00E03AB5" w:rsidRPr="00E03AB5" w:rsidRDefault="00E03AB5" w:rsidP="00E03AB5">
      <w:pPr>
        <w:tabs>
          <w:tab w:val="left" w:pos="1276"/>
        </w:tabs>
        <w:spacing w:line="360" w:lineRule="auto"/>
        <w:ind w:firstLine="720"/>
        <w:jc w:val="both"/>
        <w:rPr>
          <w:color w:val="000000"/>
          <w:szCs w:val="24"/>
          <w:u w:val="none"/>
          <w:lang w:eastAsia="lv-LV"/>
        </w:rPr>
      </w:pPr>
      <w:r w:rsidRPr="00E03AB5">
        <w:rPr>
          <w:color w:val="000000"/>
          <w:szCs w:val="24"/>
          <w:u w:val="none"/>
          <w:lang w:eastAsia="lv-LV"/>
        </w:rPr>
        <w:t>Valsts un pašvaldību dzīvojamo māju privatizācijas pabeigšanas likuma 9.panta septītā daļa nosaka, ka likuma “</w:t>
      </w:r>
      <w:hyperlink r:id="rId51" w:tgtFrame="_blank" w:history="1">
        <w:r w:rsidRPr="00E03AB5">
          <w:rPr>
            <w:color w:val="000000"/>
            <w:szCs w:val="24"/>
            <w:u w:val="none"/>
            <w:lang w:eastAsia="lv-LV"/>
          </w:rPr>
          <w:t>Par valsts un pašvaldību dzīvojamo māju privatizāciju</w:t>
        </w:r>
      </w:hyperlink>
      <w:r w:rsidRPr="00E03AB5">
        <w:rPr>
          <w:color w:val="000000"/>
          <w:szCs w:val="24"/>
          <w:u w:val="none"/>
          <w:lang w:eastAsia="lv-LV"/>
        </w:rPr>
        <w:t>” </w:t>
      </w:r>
      <w:hyperlink r:id="rId52" w:anchor="p75" w:tgtFrame="_blank" w:history="1">
        <w:r w:rsidRPr="00E03AB5">
          <w:rPr>
            <w:color w:val="000000"/>
            <w:szCs w:val="24"/>
            <w:u w:val="none"/>
            <w:lang w:eastAsia="lv-LV"/>
          </w:rPr>
          <w:t>75.</w:t>
        </w:r>
      </w:hyperlink>
      <w:r w:rsidRPr="00E03AB5">
        <w:rPr>
          <w:color w:val="000000"/>
          <w:szCs w:val="24"/>
          <w:u w:val="none"/>
          <w:lang w:eastAsia="lv-LV"/>
        </w:rPr>
        <w:t> pants tiek piemērots, ja dzīvokļa īpašnieka iesniegums par zemes privatizāciju ir saņemts līdz 2026. gada 31. decembrim.</w:t>
      </w:r>
    </w:p>
    <w:p w14:paraId="54471304" w14:textId="77777777" w:rsidR="00E03AB5" w:rsidRPr="00E03AB5" w:rsidRDefault="00E03AB5" w:rsidP="00E03AB5">
      <w:pPr>
        <w:widowControl w:val="0"/>
        <w:suppressAutoHyphens/>
        <w:spacing w:line="360" w:lineRule="auto"/>
        <w:ind w:firstLine="567"/>
        <w:jc w:val="both"/>
        <w:rPr>
          <w:rFonts w:eastAsia="SimSun"/>
          <w:color w:val="00000A"/>
          <w:szCs w:val="24"/>
          <w:u w:val="none"/>
          <w:lang w:eastAsia="zh-CN" w:bidi="hi-IN"/>
        </w:rPr>
      </w:pPr>
      <w:r w:rsidRPr="00E03AB5">
        <w:rPr>
          <w:rFonts w:eastAsia="Calibri"/>
          <w:szCs w:val="24"/>
          <w:u w:val="none"/>
        </w:rPr>
        <w:t xml:space="preserve">Pamatojoties uz likuma “Par valsts un pašvaldību dzīvojamo māju privatizāciju” 75.panta pirmo un ceturto daļu, </w:t>
      </w:r>
      <w:r w:rsidRPr="00E03AB5">
        <w:rPr>
          <w:rFonts w:eastAsia="Calibri"/>
          <w:color w:val="000000"/>
          <w:szCs w:val="24"/>
          <w:u w:val="none"/>
        </w:rPr>
        <w:t>Valsts un pašvaldību dzīvojamo māju privatizācijas pabeigšanas likuma 9.panta septīto daļu,</w:t>
      </w:r>
      <w:r w:rsidRPr="00E03AB5">
        <w:rPr>
          <w:rFonts w:eastAsia="SimSun"/>
          <w:szCs w:val="24"/>
          <w:u w:val="none"/>
          <w:lang w:eastAsia="zh-CN" w:bidi="hi-IN"/>
        </w:rPr>
        <w:t xml:space="preserve"> Pašvaldību likuma 10.panta pirmās daļas 16.punktu</w:t>
      </w:r>
      <w:r w:rsidRPr="00E03AB5">
        <w:rPr>
          <w:rFonts w:eastAsia="Calibri"/>
          <w:szCs w:val="24"/>
          <w:u w:val="none"/>
        </w:rPr>
        <w:t xml:space="preserve">, </w:t>
      </w:r>
      <w:r w:rsidRPr="00E03AB5">
        <w:rPr>
          <w:bCs/>
          <w:szCs w:val="24"/>
          <w:u w:val="none"/>
          <w:lang w:eastAsia="lv-LV"/>
        </w:rPr>
        <w:t xml:space="preserve">un </w:t>
      </w:r>
      <w:r w:rsidRPr="00E03AB5">
        <w:rPr>
          <w:rFonts w:eastAsia="SimSun"/>
          <w:bCs/>
          <w:szCs w:val="24"/>
          <w:u w:val="none"/>
          <w:lang w:eastAsia="zh-CN" w:bidi="hi-IN"/>
        </w:rPr>
        <w:t xml:space="preserve">Attīstības un tautsaimniecības un Finanšu komitejas ieteikumu, atklāti balsojot: </w:t>
      </w:r>
      <w:r w:rsidRPr="00E03AB5">
        <w:rPr>
          <w:rFonts w:eastAsia="SimSun"/>
          <w:szCs w:val="24"/>
          <w:u w:val="none"/>
          <w:lang w:eastAsia="zh-CN" w:bidi="hi-IN"/>
        </w:rPr>
        <w:t xml:space="preserve">ar … balsīm “PAR”-, “PRET”-, </w:t>
      </w:r>
      <w:r w:rsidRPr="00E03AB5">
        <w:rPr>
          <w:rFonts w:eastAsia="SimSun"/>
          <w:color w:val="00000A"/>
          <w:szCs w:val="24"/>
          <w:u w:val="none"/>
          <w:lang w:eastAsia="zh-CN" w:bidi="hi-IN"/>
        </w:rPr>
        <w:t>NOLEMJ:</w:t>
      </w:r>
    </w:p>
    <w:p w14:paraId="45B1624F" w14:textId="17221D89" w:rsidR="00E03AB5" w:rsidRPr="00E03AB5" w:rsidRDefault="00E03AB5" w:rsidP="00E03AB5">
      <w:pPr>
        <w:spacing w:line="360" w:lineRule="auto"/>
        <w:ind w:firstLine="567"/>
        <w:jc w:val="both"/>
        <w:rPr>
          <w:szCs w:val="24"/>
          <w:u w:val="none"/>
          <w:lang w:eastAsia="lv-LV"/>
        </w:rPr>
      </w:pPr>
      <w:r w:rsidRPr="00E03AB5">
        <w:rPr>
          <w:szCs w:val="24"/>
          <w:u w:val="none"/>
          <w:lang w:eastAsia="lv-LV"/>
        </w:rPr>
        <w:t xml:space="preserve">1. NODOT </w:t>
      </w:r>
      <w:r w:rsidR="008A4389">
        <w:rPr>
          <w:rFonts w:eastAsia="SimSun"/>
          <w:bCs/>
          <w:color w:val="000000"/>
          <w:szCs w:val="24"/>
          <w:u w:val="none"/>
          <w:lang w:eastAsia="zh-CN" w:bidi="hi-IN"/>
        </w:rPr>
        <w:t>[…]</w:t>
      </w:r>
      <w:r w:rsidRPr="00E03AB5">
        <w:rPr>
          <w:szCs w:val="24"/>
          <w:u w:val="none"/>
          <w:lang w:eastAsia="lv-LV"/>
        </w:rPr>
        <w:t xml:space="preserve">, bez atlīdzības dzīvokļa īpašumam Parka iela 15 – 22, Lizums, Lizuma pag., Gulbenes </w:t>
      </w:r>
      <w:proofErr w:type="spellStart"/>
      <w:r w:rsidRPr="00E03AB5">
        <w:rPr>
          <w:szCs w:val="24"/>
          <w:u w:val="none"/>
          <w:lang w:eastAsia="lv-LV"/>
        </w:rPr>
        <w:t>nov</w:t>
      </w:r>
      <w:proofErr w:type="spellEnd"/>
      <w:r w:rsidRPr="00E03AB5">
        <w:rPr>
          <w:bCs/>
          <w:szCs w:val="24"/>
          <w:u w:val="none"/>
          <w:lang w:eastAsia="lv-LV"/>
        </w:rPr>
        <w:t>,</w:t>
      </w:r>
      <w:r w:rsidRPr="00E03AB5">
        <w:rPr>
          <w:szCs w:val="24"/>
          <w:u w:val="none"/>
          <w:lang w:eastAsia="lv-LV"/>
        </w:rPr>
        <w:t> 373/26070 piekrītošās domājamās daļas no zemes vienības ar kadastra apzīmējumu 5072 006 0401.</w:t>
      </w:r>
    </w:p>
    <w:p w14:paraId="41155315" w14:textId="77777777" w:rsidR="00E03AB5" w:rsidRPr="00E03AB5" w:rsidRDefault="00E03AB5" w:rsidP="00E03AB5">
      <w:pPr>
        <w:widowControl w:val="0"/>
        <w:spacing w:line="360" w:lineRule="auto"/>
        <w:ind w:firstLine="567"/>
        <w:jc w:val="both"/>
        <w:rPr>
          <w:szCs w:val="24"/>
          <w:u w:val="none"/>
          <w:lang w:eastAsia="lv-LV"/>
        </w:rPr>
      </w:pPr>
      <w:r w:rsidRPr="00E03AB5">
        <w:rPr>
          <w:szCs w:val="24"/>
          <w:u w:val="none"/>
          <w:lang w:eastAsia="lv-LV"/>
        </w:rPr>
        <w:t xml:space="preserve">2. UZDOT </w:t>
      </w:r>
      <w:r w:rsidRPr="00E03AB5">
        <w:rPr>
          <w:rFonts w:eastAsia="SimSun"/>
          <w:color w:val="00000A"/>
          <w:szCs w:val="24"/>
          <w:u w:val="none"/>
          <w:lang w:eastAsia="zh-CN" w:bidi="hi-IN"/>
        </w:rPr>
        <w:t xml:space="preserve">Gulbenes novada Centrālās pārvaldes </w:t>
      </w:r>
      <w:r w:rsidRPr="00E03AB5">
        <w:rPr>
          <w:rFonts w:eastAsia="SimSun"/>
          <w:szCs w:val="24"/>
          <w:u w:val="none"/>
          <w:lang w:eastAsia="zh-CN" w:bidi="hi-IN"/>
        </w:rPr>
        <w:t xml:space="preserve">Īpašumu pārraudzības nodaļai </w:t>
      </w:r>
      <w:r w:rsidRPr="00E03AB5">
        <w:rPr>
          <w:szCs w:val="24"/>
          <w:u w:val="none"/>
          <w:lang w:eastAsia="lv-LV"/>
        </w:rPr>
        <w:t>sagatavot vienošanos par zemes domājamo daļu nodošanu īpašumā bez atlīdzības.</w:t>
      </w:r>
    </w:p>
    <w:p w14:paraId="1326662F" w14:textId="77777777" w:rsidR="008A4389" w:rsidRDefault="00E03AB5" w:rsidP="00E03AB5">
      <w:pPr>
        <w:widowControl w:val="0"/>
        <w:spacing w:line="360" w:lineRule="auto"/>
        <w:ind w:firstLine="567"/>
        <w:jc w:val="both"/>
        <w:rPr>
          <w:rFonts w:eastAsia="SimSun"/>
          <w:bCs/>
          <w:color w:val="000000"/>
          <w:szCs w:val="24"/>
          <w:u w:val="none"/>
          <w:lang w:eastAsia="zh-CN" w:bidi="hi-IN"/>
        </w:rPr>
      </w:pPr>
      <w:r w:rsidRPr="00E03AB5">
        <w:rPr>
          <w:szCs w:val="24"/>
          <w:u w:val="none"/>
          <w:lang w:eastAsia="lv-LV"/>
        </w:rPr>
        <w:t xml:space="preserve">3. PILNVAROT Gulbenes novada pašvaldības domes priekšsēdētāju Normundu Mazūru noslēgt vienošanos par zemes domājamo daļu nodošanu īpašumā bez atlīdzības ar </w:t>
      </w:r>
      <w:r w:rsidR="008A4389">
        <w:rPr>
          <w:rFonts w:eastAsia="SimSun"/>
          <w:bCs/>
          <w:color w:val="000000"/>
          <w:szCs w:val="24"/>
          <w:u w:val="none"/>
          <w:lang w:eastAsia="zh-CN" w:bidi="hi-IN"/>
        </w:rPr>
        <w:t>[…]</w:t>
      </w:r>
    </w:p>
    <w:p w14:paraId="11E51CC4" w14:textId="3A70C445" w:rsidR="00E03AB5" w:rsidRPr="00E03AB5" w:rsidRDefault="00E03AB5" w:rsidP="00E03AB5">
      <w:pPr>
        <w:widowControl w:val="0"/>
        <w:spacing w:line="360" w:lineRule="auto"/>
        <w:ind w:firstLine="567"/>
        <w:jc w:val="both"/>
        <w:rPr>
          <w:rFonts w:eastAsia="SimSun"/>
          <w:szCs w:val="24"/>
          <w:u w:val="none"/>
          <w:lang w:eastAsia="zh-CN" w:bidi="hi-IN"/>
        </w:rPr>
      </w:pPr>
      <w:r w:rsidRPr="00E03AB5">
        <w:rPr>
          <w:szCs w:val="24"/>
          <w:u w:val="none"/>
          <w:lang w:eastAsia="lv-LV"/>
        </w:rPr>
        <w:t xml:space="preserve">4. </w:t>
      </w:r>
      <w:r w:rsidRPr="00E03AB5">
        <w:rPr>
          <w:rFonts w:eastAsia="SimSun"/>
          <w:szCs w:val="24"/>
          <w:u w:val="none"/>
          <w:lang w:eastAsia="zh-CN" w:bidi="hi-IN"/>
        </w:rPr>
        <w:t xml:space="preserve">Par lēmuma izpildi atbildīga </w:t>
      </w:r>
      <w:r w:rsidRPr="00E03AB5">
        <w:rPr>
          <w:rFonts w:eastAsia="SimSun"/>
          <w:color w:val="00000A"/>
          <w:szCs w:val="24"/>
          <w:u w:val="none"/>
          <w:lang w:eastAsia="zh-CN" w:bidi="hi-IN"/>
        </w:rPr>
        <w:t xml:space="preserve">Gulbenes novada Centrālās pārvaldes </w:t>
      </w:r>
      <w:r w:rsidRPr="00E03AB5">
        <w:rPr>
          <w:rFonts w:eastAsia="SimSun"/>
          <w:szCs w:val="24"/>
          <w:u w:val="none"/>
          <w:lang w:eastAsia="zh-CN" w:bidi="hi-IN"/>
        </w:rPr>
        <w:t>Īpašumu pārraudzības nodaļa.</w:t>
      </w:r>
    </w:p>
    <w:p w14:paraId="1D8D376A" w14:textId="77777777" w:rsidR="00E03AB5" w:rsidRPr="00E03AB5" w:rsidRDefault="00E03AB5" w:rsidP="00E03AB5">
      <w:pPr>
        <w:widowControl w:val="0"/>
        <w:spacing w:line="360" w:lineRule="auto"/>
        <w:ind w:firstLine="567"/>
        <w:jc w:val="both"/>
        <w:rPr>
          <w:szCs w:val="24"/>
          <w:u w:val="none"/>
          <w:lang w:eastAsia="lv-LV"/>
        </w:rPr>
      </w:pPr>
      <w:r w:rsidRPr="00E03AB5">
        <w:rPr>
          <w:rFonts w:eastAsia="SimSun"/>
          <w:szCs w:val="24"/>
          <w:u w:val="none"/>
          <w:lang w:eastAsia="zh-CN" w:bidi="hi-IN"/>
        </w:rPr>
        <w:t xml:space="preserve">5. </w:t>
      </w:r>
      <w:r w:rsidRPr="00E03AB5">
        <w:rPr>
          <w:szCs w:val="24"/>
          <w:u w:val="none"/>
          <w:lang w:eastAsia="lv-LV"/>
        </w:rPr>
        <w:t>Lēmuma izpildes kontroli veikt Gulbenes novada pašvaldības izpilddirektoram.</w:t>
      </w:r>
    </w:p>
    <w:p w14:paraId="4D93976D" w14:textId="4F52E6E5" w:rsidR="00E03AB5" w:rsidRPr="00E03AB5" w:rsidRDefault="00E03AB5" w:rsidP="00E03AB5">
      <w:pPr>
        <w:widowControl w:val="0"/>
        <w:spacing w:line="360" w:lineRule="auto"/>
        <w:ind w:firstLine="567"/>
        <w:jc w:val="both"/>
        <w:rPr>
          <w:rFonts w:eastAsia="SimSun"/>
          <w:bCs/>
          <w:color w:val="00000A"/>
          <w:szCs w:val="24"/>
          <w:u w:val="none"/>
          <w:lang w:eastAsia="zh-CN" w:bidi="hi-IN"/>
        </w:rPr>
      </w:pPr>
      <w:r w:rsidRPr="00E03AB5">
        <w:rPr>
          <w:szCs w:val="24"/>
          <w:u w:val="none"/>
          <w:lang w:eastAsia="lv-LV"/>
        </w:rPr>
        <w:t>6</w:t>
      </w:r>
      <w:r w:rsidRPr="00E03AB5">
        <w:rPr>
          <w:rFonts w:eastAsia="SimSun"/>
          <w:szCs w:val="24"/>
          <w:u w:val="none"/>
          <w:lang w:eastAsia="zh-CN" w:bidi="hi-IN"/>
        </w:rPr>
        <w:t xml:space="preserve">. </w:t>
      </w:r>
      <w:r w:rsidRPr="00E03AB5">
        <w:rPr>
          <w:rFonts w:eastAsia="SimSun"/>
          <w:color w:val="00000A"/>
          <w:szCs w:val="24"/>
          <w:u w:val="none"/>
          <w:lang w:eastAsia="zh-CN" w:bidi="hi-IN"/>
        </w:rPr>
        <w:t xml:space="preserve">Lēmuma izrakstu nosūtīt: </w:t>
      </w:r>
      <w:r w:rsidR="008A4389">
        <w:rPr>
          <w:rFonts w:eastAsia="SimSun"/>
          <w:bCs/>
          <w:color w:val="000000"/>
          <w:szCs w:val="24"/>
          <w:u w:val="none"/>
          <w:lang w:eastAsia="zh-CN" w:bidi="hi-IN"/>
        </w:rPr>
        <w:t>[…]</w:t>
      </w:r>
    </w:p>
    <w:p w14:paraId="08B460D2"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0AF3064C"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56 - 20, Gulbenē, Gulbenes novadā, pircēja apstiprināšanu</w:t>
      </w:r>
    </w:p>
    <w:p w14:paraId="28455951"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7804BC0"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EDD98D2" w14:textId="77777777" w:rsidR="00100829" w:rsidRPr="00575A1B" w:rsidRDefault="00100829" w:rsidP="00100829">
      <w:pPr>
        <w:rPr>
          <w:rFonts w:eastAsia="Calibri"/>
          <w:szCs w:val="24"/>
          <w:u w:val="none"/>
        </w:rPr>
      </w:pPr>
      <w:r>
        <w:rPr>
          <w:rFonts w:eastAsia="Calibri"/>
          <w:szCs w:val="24"/>
          <w:u w:val="none"/>
        </w:rPr>
        <w:t>DEBATĒS PIEDALĀS: nav</w:t>
      </w:r>
    </w:p>
    <w:p w14:paraId="463CA075" w14:textId="77777777" w:rsidR="00100829" w:rsidRDefault="00100829" w:rsidP="00100829">
      <w:pPr>
        <w:rPr>
          <w:rFonts w:eastAsia="Calibri"/>
          <w:color w:val="FF0000"/>
          <w:szCs w:val="24"/>
          <w:u w:val="none"/>
        </w:rPr>
      </w:pPr>
    </w:p>
    <w:p w14:paraId="1EE47F33" w14:textId="77777777" w:rsidR="00100829" w:rsidRDefault="00100829" w:rsidP="00100829">
      <w:pPr>
        <w:spacing w:line="360" w:lineRule="auto"/>
        <w:ind w:firstLine="567"/>
        <w:jc w:val="both"/>
        <w:rPr>
          <w:u w:val="none"/>
        </w:rPr>
      </w:pPr>
      <w:r>
        <w:rPr>
          <w:u w:val="none"/>
        </w:rPr>
        <w:t>Apvienotā Attīstības un tautsaimniecības komiteja un Finanšu komiteja atklāti balsojot:</w:t>
      </w:r>
    </w:p>
    <w:p w14:paraId="3EF08113" w14:textId="77777777" w:rsidR="00100829" w:rsidRDefault="00100829" w:rsidP="00100829">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2B947C90" w14:textId="77777777" w:rsidR="00100829" w:rsidRDefault="00100829" w:rsidP="00100829">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5FEFB347" w14:textId="77777777" w:rsidR="00E03AB5" w:rsidRPr="00E03AB5" w:rsidRDefault="00E03AB5" w:rsidP="00E03AB5">
      <w:pPr>
        <w:jc w:val="center"/>
        <w:rPr>
          <w:b/>
          <w:snapToGrid w:val="0"/>
          <w:szCs w:val="24"/>
          <w:u w:val="none"/>
        </w:rPr>
      </w:pPr>
      <w:r w:rsidRPr="00E03AB5">
        <w:rPr>
          <w:b/>
          <w:snapToGrid w:val="0"/>
          <w:szCs w:val="24"/>
          <w:u w:val="none"/>
        </w:rPr>
        <w:t xml:space="preserve">Par </w:t>
      </w:r>
      <w:r w:rsidRPr="00E03AB5">
        <w:rPr>
          <w:b/>
          <w:snapToGrid w:val="0"/>
          <w:szCs w:val="20"/>
          <w:u w:val="none"/>
        </w:rPr>
        <w:t>dzīvokļa īpašuma Rīgas iela 56 - 20, Gulbenē, Gulbenes novadā</w:t>
      </w:r>
      <w:r w:rsidRPr="00E03AB5">
        <w:rPr>
          <w:b/>
          <w:bCs/>
          <w:noProof/>
          <w:snapToGrid w:val="0"/>
          <w:szCs w:val="20"/>
          <w:u w:val="none"/>
        </w:rPr>
        <w:t>,</w:t>
      </w:r>
    </w:p>
    <w:p w14:paraId="09BD8AB4" w14:textId="77777777" w:rsidR="00E03AB5" w:rsidRPr="00E03AB5" w:rsidRDefault="00E03AB5" w:rsidP="00E03AB5">
      <w:pPr>
        <w:jc w:val="center"/>
        <w:rPr>
          <w:b/>
          <w:snapToGrid w:val="0"/>
          <w:szCs w:val="24"/>
          <w:u w:val="none"/>
        </w:rPr>
      </w:pPr>
      <w:r w:rsidRPr="00E03AB5">
        <w:rPr>
          <w:b/>
          <w:snapToGrid w:val="0"/>
          <w:szCs w:val="24"/>
          <w:u w:val="none"/>
        </w:rPr>
        <w:t>pircēja apstiprināšanu</w:t>
      </w:r>
    </w:p>
    <w:p w14:paraId="477EE20C" w14:textId="77777777" w:rsidR="00E03AB5" w:rsidRPr="00E03AB5" w:rsidRDefault="00E03AB5" w:rsidP="00E03AB5">
      <w:pPr>
        <w:widowControl w:val="0"/>
        <w:suppressAutoHyphens/>
        <w:spacing w:before="120" w:line="360" w:lineRule="auto"/>
        <w:ind w:firstLine="567"/>
        <w:jc w:val="both"/>
        <w:rPr>
          <w:rFonts w:eastAsia="SimSun" w:cs="Mangal"/>
          <w:szCs w:val="24"/>
          <w:u w:val="none"/>
          <w:lang w:eastAsia="zh-CN" w:bidi="hi-IN"/>
        </w:rPr>
      </w:pPr>
      <w:r w:rsidRPr="00E03AB5">
        <w:rPr>
          <w:rFonts w:eastAsia="SimSun" w:cs="Mangal"/>
          <w:szCs w:val="24"/>
          <w:u w:val="none"/>
          <w:lang w:eastAsia="zh-CN" w:bidi="hi-IN"/>
        </w:rPr>
        <w:t>Gulbenes novada pašvaldības dome 2025.gada 28.augustā pieņēma lēmumu Nr. GND/2025/605 “Par dzīvokļa īpašuma Rīgas iela 56 – 20, Gulbenē, Gulbenes novadā, otrās izsoles rīkošanu” (protokols Nr. 20; 24.p.).</w:t>
      </w:r>
    </w:p>
    <w:p w14:paraId="69B2CB36" w14:textId="16B75BC0" w:rsidR="00E03AB5" w:rsidRPr="00E03AB5" w:rsidRDefault="00E03AB5" w:rsidP="00E03AB5">
      <w:pPr>
        <w:widowControl w:val="0"/>
        <w:suppressAutoHyphens/>
        <w:spacing w:line="360" w:lineRule="auto"/>
        <w:ind w:firstLine="567"/>
        <w:jc w:val="both"/>
        <w:rPr>
          <w:rFonts w:eastAsia="SimSun" w:cs="Mangal"/>
          <w:szCs w:val="24"/>
          <w:u w:val="none"/>
          <w:lang w:eastAsia="zh-CN" w:bidi="hi-IN"/>
        </w:rPr>
      </w:pPr>
      <w:r w:rsidRPr="00E03AB5">
        <w:rPr>
          <w:rFonts w:eastAsia="SimSun" w:cs="Mangal"/>
          <w:szCs w:val="24"/>
          <w:u w:val="none"/>
          <w:lang w:eastAsia="zh-CN" w:bidi="hi-IN"/>
        </w:rPr>
        <w:t xml:space="preserve">2025.gada 2.oktobrī tika rīkota Gulbenes novada pašvaldības </w:t>
      </w:r>
      <w:r w:rsidRPr="00E03AB5">
        <w:rPr>
          <w:rFonts w:eastAsia="SimSun"/>
          <w:szCs w:val="24"/>
          <w:u w:val="none"/>
          <w:lang w:eastAsia="zh-CN" w:bidi="hi-IN"/>
        </w:rPr>
        <w:t xml:space="preserve">dzīvokļa īpašuma </w:t>
      </w:r>
      <w:r w:rsidRPr="00E03AB5">
        <w:rPr>
          <w:rFonts w:eastAsia="SimSun" w:cs="Mangal"/>
          <w:color w:val="00000A"/>
          <w:szCs w:val="24"/>
          <w:u w:val="none"/>
          <w:lang w:eastAsia="zh-CN" w:bidi="hi-IN"/>
        </w:rPr>
        <w:t xml:space="preserve">Rīgas iela 56 - 20, Gulbenē, Gulbenes novadā, kadastra numurs 5001 900 2712, kas sastāv no divu istabu dzīvokļa ar platību 39,6 </w:t>
      </w:r>
      <w:proofErr w:type="spellStart"/>
      <w:r w:rsidRPr="00E03AB5">
        <w:rPr>
          <w:rFonts w:eastAsia="SimSun" w:cs="Mangal"/>
          <w:color w:val="00000A"/>
          <w:szCs w:val="24"/>
          <w:u w:val="none"/>
          <w:lang w:eastAsia="zh-CN" w:bidi="hi-IN"/>
        </w:rPr>
        <w:t>kv.m</w:t>
      </w:r>
      <w:proofErr w:type="spellEnd"/>
      <w:r w:rsidRPr="00E03AB5">
        <w:rPr>
          <w:rFonts w:eastAsia="SimSun" w:cs="Mangal"/>
          <w:color w:val="00000A"/>
          <w:szCs w:val="24"/>
          <w:u w:val="none"/>
          <w:lang w:eastAsia="zh-CN" w:bidi="hi-IN"/>
        </w:rPr>
        <w:t xml:space="preserve">. (telpu grupas kadastra apzīmējums 50010010084001020), un </w:t>
      </w:r>
      <w:r w:rsidRPr="00E03AB5">
        <w:rPr>
          <w:rFonts w:eastAsia="SimSun"/>
          <w:color w:val="00000A"/>
          <w:szCs w:val="24"/>
          <w:u w:val="none"/>
          <w:lang w:eastAsia="zh-CN" w:bidi="hi-IN"/>
        </w:rPr>
        <w:t xml:space="preserve">pie tā piederošajām kopīpašuma </w:t>
      </w:r>
      <w:r w:rsidRPr="00E03AB5">
        <w:rPr>
          <w:rFonts w:eastAsia="SimSun" w:cs="Mangal"/>
          <w:color w:val="00000A"/>
          <w:szCs w:val="24"/>
          <w:u w:val="none"/>
          <w:lang w:eastAsia="zh-CN" w:bidi="hi-IN"/>
        </w:rPr>
        <w:t xml:space="preserve">395/13278 </w:t>
      </w:r>
      <w:r w:rsidRPr="00E03AB5">
        <w:rPr>
          <w:rFonts w:eastAsia="SimSun"/>
          <w:color w:val="00000A"/>
          <w:szCs w:val="24"/>
          <w:u w:val="none"/>
          <w:lang w:eastAsia="zh-CN" w:bidi="hi-IN"/>
        </w:rPr>
        <w:t xml:space="preserve">domājamajām daļām </w:t>
      </w:r>
      <w:r w:rsidRPr="00E03AB5">
        <w:rPr>
          <w:rFonts w:eastAsia="SimSun" w:cs="Mangal"/>
          <w:color w:val="00000A"/>
          <w:szCs w:val="24"/>
          <w:u w:val="none"/>
          <w:lang w:eastAsia="zh-CN" w:bidi="hi-IN"/>
        </w:rPr>
        <w:t xml:space="preserve">no dzīvojamā māja (būves kadastra apzīmējums 50010010084001), un 395/13278 </w:t>
      </w:r>
      <w:r w:rsidRPr="00E03AB5">
        <w:rPr>
          <w:rFonts w:eastAsia="SimSun"/>
          <w:color w:val="00000A"/>
          <w:szCs w:val="24"/>
          <w:u w:val="none"/>
          <w:lang w:eastAsia="zh-CN" w:bidi="hi-IN"/>
        </w:rPr>
        <w:t xml:space="preserve">domājamajām daļām </w:t>
      </w:r>
      <w:r w:rsidRPr="00E03AB5">
        <w:rPr>
          <w:rFonts w:eastAsia="SimSun" w:cs="Mangal"/>
          <w:color w:val="00000A"/>
          <w:szCs w:val="24"/>
          <w:u w:val="none"/>
          <w:lang w:eastAsia="zh-CN" w:bidi="hi-IN"/>
        </w:rPr>
        <w:t>no zemes ar kadastra apzīmējumu 50010010084</w:t>
      </w:r>
      <w:r w:rsidRPr="00E03AB5">
        <w:rPr>
          <w:rFonts w:eastAsia="SimSun" w:cs="Mangal"/>
          <w:bCs/>
          <w:szCs w:val="24"/>
          <w:u w:val="none"/>
          <w:lang w:eastAsia="zh-CN" w:bidi="hi-IN"/>
        </w:rPr>
        <w:t xml:space="preserve">, </w:t>
      </w:r>
      <w:r w:rsidRPr="00E03AB5">
        <w:rPr>
          <w:rFonts w:eastAsia="SimSun" w:cs="Mangal"/>
          <w:szCs w:val="24"/>
          <w:u w:val="none"/>
          <w:lang w:eastAsia="zh-CN" w:bidi="hi-IN"/>
        </w:rPr>
        <w:t xml:space="preserve">otrā izsole, kurā piedalījās viens pretendents. </w:t>
      </w:r>
      <w:r w:rsidR="008A4389">
        <w:rPr>
          <w:rFonts w:eastAsia="SimSun"/>
          <w:bCs/>
          <w:color w:val="000000"/>
          <w:szCs w:val="24"/>
          <w:u w:val="none"/>
          <w:lang w:eastAsia="zh-CN" w:bidi="hi-IN"/>
        </w:rPr>
        <w:t>[…]</w:t>
      </w:r>
      <w:r w:rsidRPr="00E03AB5">
        <w:rPr>
          <w:rFonts w:eastAsia="SimSun" w:cs="Mangal"/>
          <w:szCs w:val="24"/>
          <w:u w:val="none"/>
          <w:lang w:eastAsia="zh-CN" w:bidi="hi-IN"/>
        </w:rPr>
        <w:t xml:space="preserve">, par nosolīto cenu </w:t>
      </w:r>
      <w:r w:rsidRPr="00E03AB5">
        <w:rPr>
          <w:rFonts w:eastAsia="SimSun" w:cs="Mangal"/>
          <w:color w:val="00000A"/>
          <w:szCs w:val="24"/>
          <w:u w:val="none"/>
          <w:lang w:eastAsia="zh-CN" w:bidi="hi-IN"/>
        </w:rPr>
        <w:t>8820 EUR (astoņi tūkstoši astoņi simti divdesmit</w:t>
      </w:r>
      <w:r w:rsidRPr="00E03AB5">
        <w:rPr>
          <w:rFonts w:eastAsia="SimSun" w:cs="Mangal"/>
          <w:i/>
          <w:iCs/>
          <w:szCs w:val="24"/>
          <w:u w:val="none"/>
          <w:lang w:eastAsia="zh-CN" w:bidi="hi-IN"/>
        </w:rPr>
        <w:t xml:space="preserve"> </w:t>
      </w:r>
      <w:proofErr w:type="spellStart"/>
      <w:r w:rsidRPr="00E03AB5">
        <w:rPr>
          <w:rFonts w:eastAsia="SimSun" w:cs="Mangal"/>
          <w:i/>
          <w:iCs/>
          <w:szCs w:val="24"/>
          <w:u w:val="none"/>
          <w:lang w:eastAsia="zh-CN" w:bidi="hi-IN"/>
        </w:rPr>
        <w:t>euro</w:t>
      </w:r>
      <w:proofErr w:type="spellEnd"/>
      <w:r w:rsidRPr="00E03AB5">
        <w:rPr>
          <w:rFonts w:eastAsia="SimSun" w:cs="Mangal"/>
          <w:szCs w:val="24"/>
          <w:u w:val="none"/>
          <w:lang w:eastAsia="zh-CN" w:bidi="hi-IN"/>
        </w:rPr>
        <w:t>) ir ieguvusi tiesības pirkt nekustamo īpašumu.</w:t>
      </w:r>
    </w:p>
    <w:p w14:paraId="0B2AC331" w14:textId="77777777" w:rsidR="00E03AB5" w:rsidRPr="00E03AB5" w:rsidRDefault="00E03AB5" w:rsidP="00E03AB5">
      <w:pPr>
        <w:widowControl w:val="0"/>
        <w:suppressAutoHyphens/>
        <w:spacing w:line="360" w:lineRule="auto"/>
        <w:ind w:firstLine="567"/>
        <w:jc w:val="both"/>
        <w:rPr>
          <w:rFonts w:eastAsia="SimSun" w:cs="Mangal"/>
          <w:szCs w:val="24"/>
          <w:u w:val="none"/>
          <w:lang w:eastAsia="zh-CN" w:bidi="hi-IN"/>
        </w:rPr>
      </w:pPr>
      <w:r w:rsidRPr="00E03AB5">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028EE9D9" w14:textId="77777777" w:rsidR="00E03AB5" w:rsidRPr="00E03AB5" w:rsidRDefault="00E03AB5" w:rsidP="00E03AB5">
      <w:pPr>
        <w:widowControl w:val="0"/>
        <w:suppressAutoHyphens/>
        <w:spacing w:line="360" w:lineRule="auto"/>
        <w:ind w:firstLine="567"/>
        <w:jc w:val="both"/>
        <w:rPr>
          <w:rFonts w:eastAsia="SimSun" w:cs="Mangal"/>
          <w:szCs w:val="24"/>
          <w:u w:val="none"/>
          <w:lang w:eastAsia="zh-CN" w:bidi="hi-IN"/>
        </w:rPr>
      </w:pPr>
      <w:r w:rsidRPr="00E03AB5">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3FADE267" w14:textId="77777777" w:rsidR="00E03AB5" w:rsidRPr="00E03AB5" w:rsidRDefault="00E03AB5" w:rsidP="00E03AB5">
      <w:pPr>
        <w:widowControl w:val="0"/>
        <w:suppressAutoHyphens/>
        <w:spacing w:line="360" w:lineRule="auto"/>
        <w:ind w:firstLine="567"/>
        <w:jc w:val="both"/>
        <w:rPr>
          <w:rFonts w:eastAsia="SimSun" w:cs="Mangal"/>
          <w:szCs w:val="24"/>
          <w:u w:val="none"/>
          <w:lang w:eastAsia="zh-CN" w:bidi="hi-IN"/>
        </w:rPr>
      </w:pPr>
      <w:r w:rsidRPr="00E03AB5">
        <w:rPr>
          <w:rFonts w:eastAsia="SimSun" w:cs="Mangal"/>
          <w:szCs w:val="24"/>
          <w:u w:val="none"/>
          <w:lang w:eastAsia="zh-CN" w:bidi="hi-IN"/>
        </w:rPr>
        <w:t xml:space="preserve">Pirkuma maksa 2025.gada 13.oktobrī </w:t>
      </w:r>
      <w:r w:rsidRPr="00E03AB5">
        <w:rPr>
          <w:rFonts w:eastAsia="SimSun" w:cs="Mangal"/>
          <w:szCs w:val="24"/>
          <w:u w:val="none"/>
          <w:shd w:val="clear" w:color="auto" w:fill="FFFFFF"/>
          <w:lang w:eastAsia="zh-CN" w:bidi="hi-IN"/>
        </w:rPr>
        <w:t>i</w:t>
      </w:r>
      <w:r w:rsidRPr="00E03AB5">
        <w:rPr>
          <w:rFonts w:eastAsia="SimSun" w:cs="Mangal"/>
          <w:szCs w:val="24"/>
          <w:u w:val="none"/>
          <w:lang w:eastAsia="zh-CN" w:bidi="hi-IN"/>
        </w:rPr>
        <w:t>r samaksāta pilnā apmērā.</w:t>
      </w:r>
    </w:p>
    <w:p w14:paraId="0CD36895" w14:textId="77777777" w:rsidR="00E03AB5" w:rsidRPr="00E03AB5" w:rsidRDefault="00E03AB5" w:rsidP="00E03AB5">
      <w:pPr>
        <w:widowControl w:val="0"/>
        <w:suppressAutoHyphens/>
        <w:spacing w:line="360" w:lineRule="auto"/>
        <w:ind w:firstLine="567"/>
        <w:jc w:val="both"/>
        <w:rPr>
          <w:rFonts w:eastAsia="SimSun" w:cs="Mangal"/>
          <w:szCs w:val="24"/>
          <w:u w:val="none"/>
          <w:lang w:eastAsia="zh-CN" w:bidi="hi-IN"/>
        </w:rPr>
      </w:pPr>
      <w:r w:rsidRPr="00E03AB5">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255FDA79" w14:textId="77777777" w:rsidR="00E03AB5" w:rsidRPr="00E03AB5" w:rsidRDefault="00E03AB5" w:rsidP="00E03AB5">
      <w:pPr>
        <w:spacing w:line="360" w:lineRule="auto"/>
        <w:ind w:firstLine="567"/>
        <w:jc w:val="both"/>
        <w:rPr>
          <w:rFonts w:eastAsia="Calibri"/>
          <w:szCs w:val="24"/>
          <w:u w:val="none"/>
          <w:lang w:eastAsia="lv-LV"/>
        </w:rPr>
      </w:pPr>
      <w:r w:rsidRPr="00E03AB5">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2.oktobra Gulbenes novada pašvaldības dzīvokļa īpašuma Rīgas iela 56 - 20, Gulbenē, Gulbenes novadā, izsoles gaitas protokolu Nr. GND/2.7.4/25/51, atklāti balsojot: ar  balsīm “Par” ( ), “Pret” – , “Atturas” – , “Nepiedalās” – , Gulbenes novada pašvaldības dome </w:t>
      </w:r>
      <w:r w:rsidRPr="00E03AB5">
        <w:rPr>
          <w:rFonts w:eastAsia="Calibri"/>
          <w:szCs w:val="24"/>
          <w:u w:val="none"/>
          <w:lang w:eastAsia="lv-LV"/>
        </w:rPr>
        <w:t>NOLEMJ:</w:t>
      </w:r>
    </w:p>
    <w:p w14:paraId="694D0C3A" w14:textId="77777777" w:rsidR="00E03AB5" w:rsidRPr="00E03AB5" w:rsidRDefault="00E03AB5" w:rsidP="00E03AB5">
      <w:pPr>
        <w:widowControl w:val="0"/>
        <w:suppressAutoHyphens/>
        <w:spacing w:line="360" w:lineRule="auto"/>
        <w:ind w:firstLine="567"/>
        <w:jc w:val="both"/>
        <w:rPr>
          <w:rFonts w:eastAsia="SimSun" w:cs="Mangal"/>
          <w:szCs w:val="24"/>
          <w:u w:val="none"/>
          <w:lang w:eastAsia="zh-CN" w:bidi="hi-IN"/>
        </w:rPr>
      </w:pPr>
      <w:r w:rsidRPr="00E03AB5">
        <w:rPr>
          <w:rFonts w:eastAsia="SimSun"/>
          <w:szCs w:val="24"/>
          <w:u w:val="none"/>
          <w:lang w:eastAsia="zh-CN" w:bidi="hi-IN"/>
        </w:rPr>
        <w:lastRenderedPageBreak/>
        <w:t xml:space="preserve">1. APSTIPRINĀT Gulbenes novada pašvaldībai piederošā dzīvokļa īpašuma </w:t>
      </w:r>
      <w:r w:rsidRPr="00E03AB5">
        <w:rPr>
          <w:rFonts w:eastAsia="SimSun" w:cs="Mangal"/>
          <w:color w:val="00000A"/>
          <w:szCs w:val="24"/>
          <w:u w:val="none"/>
          <w:lang w:eastAsia="zh-CN" w:bidi="hi-IN"/>
        </w:rPr>
        <w:t xml:space="preserve">Rīgas iela 56 - 20, Gulbenē, Gulbenes novadā, kadastra numurs 5001 900 2712, kas sastāv no divu istabu dzīvokļa ar platību 39,6 </w:t>
      </w:r>
      <w:proofErr w:type="spellStart"/>
      <w:r w:rsidRPr="00E03AB5">
        <w:rPr>
          <w:rFonts w:eastAsia="SimSun" w:cs="Mangal"/>
          <w:color w:val="00000A"/>
          <w:szCs w:val="24"/>
          <w:u w:val="none"/>
          <w:lang w:eastAsia="zh-CN" w:bidi="hi-IN"/>
        </w:rPr>
        <w:t>kv.m</w:t>
      </w:r>
      <w:proofErr w:type="spellEnd"/>
      <w:r w:rsidRPr="00E03AB5">
        <w:rPr>
          <w:rFonts w:eastAsia="SimSun" w:cs="Mangal"/>
          <w:color w:val="00000A"/>
          <w:szCs w:val="24"/>
          <w:u w:val="none"/>
          <w:lang w:eastAsia="zh-CN" w:bidi="hi-IN"/>
        </w:rPr>
        <w:t xml:space="preserve">. (telpu grupas kadastra apzīmējums 50010010084001020), un </w:t>
      </w:r>
      <w:r w:rsidRPr="00E03AB5">
        <w:rPr>
          <w:rFonts w:eastAsia="SimSun"/>
          <w:color w:val="00000A"/>
          <w:szCs w:val="24"/>
          <w:u w:val="none"/>
          <w:lang w:eastAsia="zh-CN" w:bidi="hi-IN"/>
        </w:rPr>
        <w:t xml:space="preserve">pie tā piederošajām kopīpašuma </w:t>
      </w:r>
      <w:r w:rsidRPr="00E03AB5">
        <w:rPr>
          <w:rFonts w:eastAsia="SimSun" w:cs="Mangal"/>
          <w:color w:val="00000A"/>
          <w:szCs w:val="24"/>
          <w:u w:val="none"/>
          <w:lang w:eastAsia="zh-CN" w:bidi="hi-IN"/>
        </w:rPr>
        <w:t xml:space="preserve">395/13278 </w:t>
      </w:r>
      <w:r w:rsidRPr="00E03AB5">
        <w:rPr>
          <w:rFonts w:eastAsia="SimSun"/>
          <w:color w:val="00000A"/>
          <w:szCs w:val="24"/>
          <w:u w:val="none"/>
          <w:lang w:eastAsia="zh-CN" w:bidi="hi-IN"/>
        </w:rPr>
        <w:t xml:space="preserve">domājamajām daļām </w:t>
      </w:r>
      <w:r w:rsidRPr="00E03AB5">
        <w:rPr>
          <w:rFonts w:eastAsia="SimSun" w:cs="Mangal"/>
          <w:color w:val="00000A"/>
          <w:szCs w:val="24"/>
          <w:u w:val="none"/>
          <w:lang w:eastAsia="zh-CN" w:bidi="hi-IN"/>
        </w:rPr>
        <w:t xml:space="preserve">no dzīvojamā māja (būves kadastra apzīmējums 50010010084001), un 395/13278 </w:t>
      </w:r>
      <w:r w:rsidRPr="00E03AB5">
        <w:rPr>
          <w:rFonts w:eastAsia="SimSun"/>
          <w:color w:val="00000A"/>
          <w:szCs w:val="24"/>
          <w:u w:val="none"/>
          <w:lang w:eastAsia="zh-CN" w:bidi="hi-IN"/>
        </w:rPr>
        <w:t xml:space="preserve">domājamajām daļām </w:t>
      </w:r>
      <w:r w:rsidRPr="00E03AB5">
        <w:rPr>
          <w:rFonts w:eastAsia="SimSun" w:cs="Mangal"/>
          <w:color w:val="00000A"/>
          <w:szCs w:val="24"/>
          <w:u w:val="none"/>
          <w:lang w:eastAsia="zh-CN" w:bidi="hi-IN"/>
        </w:rPr>
        <w:t>no zemes ar kadastra apzīmējumu 50010010084</w:t>
      </w:r>
      <w:r w:rsidRPr="00E03AB5">
        <w:rPr>
          <w:rFonts w:eastAsia="SimSun" w:cs="Mangal"/>
          <w:szCs w:val="24"/>
          <w:u w:val="none"/>
          <w:lang w:eastAsia="zh-CN" w:bidi="hi-IN"/>
        </w:rPr>
        <w:t>, 2025.gada 2.oktobrī notikušās izsoles rezultātus.</w:t>
      </w:r>
    </w:p>
    <w:p w14:paraId="4BDAF6B8" w14:textId="3E9498F4" w:rsidR="00E03AB5" w:rsidRPr="00E03AB5" w:rsidRDefault="00E03AB5" w:rsidP="00E03AB5">
      <w:pPr>
        <w:widowControl w:val="0"/>
        <w:suppressAutoHyphens/>
        <w:spacing w:line="360" w:lineRule="auto"/>
        <w:ind w:firstLine="567"/>
        <w:jc w:val="both"/>
        <w:rPr>
          <w:rFonts w:eastAsia="SimSun" w:cs="Mangal"/>
          <w:szCs w:val="24"/>
          <w:u w:val="none"/>
          <w:lang w:eastAsia="zh-CN" w:bidi="hi-IN"/>
        </w:rPr>
      </w:pPr>
      <w:r w:rsidRPr="00E03AB5">
        <w:rPr>
          <w:rFonts w:eastAsia="SimSun" w:cs="Mangal"/>
          <w:szCs w:val="24"/>
          <w:u w:val="none"/>
          <w:lang w:eastAsia="zh-CN" w:bidi="hi-IN"/>
        </w:rPr>
        <w:t xml:space="preserve">2. Trīsdesmit dienu laikā pēc izsoles rezultātu apstiprināšanas slēgt nekustamā īpašuma pirkuma līgumu ar </w:t>
      </w:r>
      <w:r w:rsidR="008A4389">
        <w:rPr>
          <w:rFonts w:eastAsia="SimSun"/>
          <w:bCs/>
          <w:color w:val="000000"/>
          <w:szCs w:val="24"/>
          <w:u w:val="none"/>
          <w:lang w:eastAsia="zh-CN" w:bidi="hi-IN"/>
        </w:rPr>
        <w:t>[…]</w:t>
      </w:r>
      <w:r w:rsidRPr="00E03AB5">
        <w:rPr>
          <w:rFonts w:eastAsia="SimSun" w:cs="Mangal"/>
          <w:szCs w:val="24"/>
          <w:u w:val="none"/>
          <w:lang w:eastAsia="zh-CN" w:bidi="hi-IN"/>
        </w:rPr>
        <w:t xml:space="preserve">, par nosolīto cenu </w:t>
      </w:r>
      <w:r w:rsidRPr="00E03AB5">
        <w:rPr>
          <w:rFonts w:eastAsia="SimSun" w:cs="Mangal"/>
          <w:color w:val="00000A"/>
          <w:szCs w:val="24"/>
          <w:u w:val="none"/>
          <w:lang w:eastAsia="zh-CN" w:bidi="hi-IN"/>
        </w:rPr>
        <w:t>8820 EUR (astoņi tūkstoši astoņi simti divdesmit</w:t>
      </w:r>
      <w:r w:rsidRPr="00E03AB5">
        <w:rPr>
          <w:rFonts w:eastAsia="SimSun" w:cs="Mangal"/>
          <w:i/>
          <w:iCs/>
          <w:szCs w:val="24"/>
          <w:u w:val="none"/>
          <w:lang w:eastAsia="zh-CN" w:bidi="hi-IN"/>
        </w:rPr>
        <w:t xml:space="preserve"> </w:t>
      </w:r>
      <w:proofErr w:type="spellStart"/>
      <w:r w:rsidRPr="00E03AB5">
        <w:rPr>
          <w:rFonts w:eastAsia="SimSun" w:cs="Mangal"/>
          <w:i/>
          <w:iCs/>
          <w:szCs w:val="24"/>
          <w:u w:val="none"/>
          <w:lang w:eastAsia="zh-CN" w:bidi="hi-IN"/>
        </w:rPr>
        <w:t>euro</w:t>
      </w:r>
      <w:proofErr w:type="spellEnd"/>
      <w:r w:rsidRPr="00E03AB5">
        <w:rPr>
          <w:rFonts w:eastAsia="SimSun" w:cs="Mangal"/>
          <w:szCs w:val="24"/>
          <w:u w:val="none"/>
          <w:lang w:eastAsia="zh-CN" w:bidi="hi-IN"/>
        </w:rPr>
        <w:t>).</w:t>
      </w:r>
    </w:p>
    <w:p w14:paraId="2A37CF08" w14:textId="77777777" w:rsidR="00E03AB5" w:rsidRPr="00E03AB5" w:rsidRDefault="00E03AB5" w:rsidP="00E03AB5">
      <w:pPr>
        <w:widowControl w:val="0"/>
        <w:suppressAutoHyphens/>
        <w:spacing w:line="360" w:lineRule="auto"/>
        <w:ind w:firstLine="567"/>
        <w:jc w:val="both"/>
        <w:rPr>
          <w:rFonts w:eastAsia="SimSun" w:cs="Mangal"/>
          <w:szCs w:val="24"/>
          <w:u w:val="none"/>
          <w:lang w:eastAsia="zh-CN" w:bidi="hi-IN"/>
        </w:rPr>
      </w:pPr>
      <w:r w:rsidRPr="00E03AB5">
        <w:rPr>
          <w:rFonts w:eastAsia="SimSun" w:cs="Mangal"/>
          <w:szCs w:val="24"/>
          <w:u w:val="none"/>
          <w:lang w:eastAsia="zh-CN" w:bidi="hi-IN"/>
        </w:rPr>
        <w:t>3. Lēmuma izpildi organizēt Gulbenes novada pašvaldības īpašuma novērtēšanas un izsoļu komisijai.</w:t>
      </w:r>
    </w:p>
    <w:p w14:paraId="3A0E25BF" w14:textId="77777777" w:rsidR="00E03AB5" w:rsidRPr="00E03AB5" w:rsidRDefault="00E03AB5" w:rsidP="00E03AB5">
      <w:pPr>
        <w:widowControl w:val="0"/>
        <w:suppressAutoHyphens/>
        <w:spacing w:line="360" w:lineRule="auto"/>
        <w:ind w:firstLine="567"/>
        <w:jc w:val="both"/>
        <w:rPr>
          <w:rFonts w:eastAsia="SimSun" w:cs="Mangal"/>
          <w:sz w:val="18"/>
          <w:szCs w:val="18"/>
          <w:u w:val="none"/>
          <w:lang w:eastAsia="zh-CN" w:bidi="hi-IN"/>
        </w:rPr>
      </w:pPr>
    </w:p>
    <w:p w14:paraId="4BCAE0EF" w14:textId="77777777" w:rsidR="00E03AB5" w:rsidRPr="00E03AB5" w:rsidRDefault="00E03AB5" w:rsidP="00E03AB5">
      <w:pPr>
        <w:widowControl w:val="0"/>
        <w:suppressAutoHyphens/>
        <w:spacing w:line="360" w:lineRule="auto"/>
        <w:ind w:firstLine="567"/>
        <w:jc w:val="both"/>
        <w:rPr>
          <w:rFonts w:eastAsia="SimSun" w:cs="Mangal"/>
          <w:szCs w:val="24"/>
          <w:u w:val="none"/>
          <w:lang w:eastAsia="zh-CN" w:bidi="hi-IN"/>
        </w:rPr>
      </w:pPr>
      <w:r w:rsidRPr="00E03AB5">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E03AB5">
        <w:rPr>
          <w:rFonts w:eastAsia="SimSun" w:cs="Mangal"/>
          <w:szCs w:val="24"/>
          <w:u w:val="none"/>
          <w:lang w:eastAsia="zh-CN" w:bidi="hi-IN"/>
        </w:rPr>
        <w:t>rakstveidā</w:t>
      </w:r>
      <w:proofErr w:type="spellEnd"/>
      <w:r w:rsidRPr="00E03AB5">
        <w:rPr>
          <w:rFonts w:eastAsia="SimSun" w:cs="Mangal"/>
          <w:szCs w:val="24"/>
          <w:u w:val="none"/>
          <w:lang w:eastAsia="zh-CN" w:bidi="hi-IN"/>
        </w:rPr>
        <w:t>, mutvārdos vai citādi – , neietekmē tā stāšanos spēkā.</w:t>
      </w:r>
    </w:p>
    <w:p w14:paraId="678032AB" w14:textId="77777777" w:rsidR="00203C2F" w:rsidRDefault="00203C2F" w:rsidP="000C7638">
      <w:pPr>
        <w:rPr>
          <w:color w:val="000000" w:themeColor="text1"/>
          <w:szCs w:val="24"/>
          <w:u w:val="none"/>
        </w:rPr>
      </w:pPr>
    </w:p>
    <w:p w14:paraId="3C24B2B9"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66E92C8F"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Viestura iela 35 – 7, Gulbenē, Gulbenes novadā, pircēja apstiprināšanu</w:t>
      </w:r>
    </w:p>
    <w:p w14:paraId="1A5F637C"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8785759"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A7B5ECD" w14:textId="77777777" w:rsidR="00100829" w:rsidRPr="00575A1B" w:rsidRDefault="00100829" w:rsidP="00100829">
      <w:pPr>
        <w:rPr>
          <w:rFonts w:eastAsia="Calibri"/>
          <w:szCs w:val="24"/>
          <w:u w:val="none"/>
        </w:rPr>
      </w:pPr>
      <w:r>
        <w:rPr>
          <w:rFonts w:eastAsia="Calibri"/>
          <w:szCs w:val="24"/>
          <w:u w:val="none"/>
        </w:rPr>
        <w:t>DEBATĒS PIEDALĀS: nav</w:t>
      </w:r>
    </w:p>
    <w:p w14:paraId="69F0CB0B" w14:textId="77777777" w:rsidR="00100829" w:rsidRDefault="00100829" w:rsidP="00100829">
      <w:pPr>
        <w:rPr>
          <w:rFonts w:eastAsia="Calibri"/>
          <w:color w:val="FF0000"/>
          <w:szCs w:val="24"/>
          <w:u w:val="none"/>
        </w:rPr>
      </w:pPr>
    </w:p>
    <w:p w14:paraId="55AA467A" w14:textId="77777777" w:rsidR="00100829" w:rsidRDefault="00100829" w:rsidP="00100829">
      <w:pPr>
        <w:spacing w:line="360" w:lineRule="auto"/>
        <w:ind w:firstLine="567"/>
        <w:jc w:val="both"/>
        <w:rPr>
          <w:u w:val="none"/>
        </w:rPr>
      </w:pPr>
      <w:r>
        <w:rPr>
          <w:u w:val="none"/>
        </w:rPr>
        <w:t>Apvienotā Attīstības un tautsaimniecības komiteja un Finanšu komiteja atklāti balsojot:</w:t>
      </w:r>
    </w:p>
    <w:p w14:paraId="005E9C3A" w14:textId="77777777" w:rsidR="00100829" w:rsidRDefault="00100829" w:rsidP="00100829">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489C11BF" w14:textId="77777777" w:rsidR="00100829" w:rsidRDefault="00100829" w:rsidP="0010082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9473710" w14:textId="77777777" w:rsidR="00E03AB5" w:rsidRPr="00E03AB5" w:rsidRDefault="00E03AB5" w:rsidP="00E03AB5">
      <w:pPr>
        <w:jc w:val="center"/>
        <w:rPr>
          <w:b/>
          <w:snapToGrid w:val="0"/>
          <w:szCs w:val="24"/>
          <w:u w:val="none"/>
        </w:rPr>
      </w:pPr>
      <w:r w:rsidRPr="00E03AB5">
        <w:rPr>
          <w:b/>
          <w:snapToGrid w:val="0"/>
          <w:szCs w:val="24"/>
          <w:u w:val="none"/>
        </w:rPr>
        <w:t xml:space="preserve">Par </w:t>
      </w:r>
      <w:r w:rsidRPr="00E03AB5">
        <w:rPr>
          <w:b/>
          <w:snapToGrid w:val="0"/>
          <w:szCs w:val="20"/>
          <w:u w:val="none"/>
        </w:rPr>
        <w:t>dzīvokļa īpašuma Viestura iela 35 – 7, Gulbenē, Gulbenes novadā</w:t>
      </w:r>
      <w:r w:rsidRPr="00E03AB5">
        <w:rPr>
          <w:b/>
          <w:bCs/>
          <w:noProof/>
          <w:snapToGrid w:val="0"/>
          <w:szCs w:val="20"/>
          <w:u w:val="none"/>
        </w:rPr>
        <w:t>,</w:t>
      </w:r>
    </w:p>
    <w:p w14:paraId="1C1855B4" w14:textId="77777777" w:rsidR="00E03AB5" w:rsidRPr="00E03AB5" w:rsidRDefault="00E03AB5" w:rsidP="00E03AB5">
      <w:pPr>
        <w:jc w:val="center"/>
        <w:rPr>
          <w:b/>
          <w:snapToGrid w:val="0"/>
          <w:szCs w:val="24"/>
          <w:u w:val="none"/>
        </w:rPr>
      </w:pPr>
      <w:r w:rsidRPr="00E03AB5">
        <w:rPr>
          <w:b/>
          <w:snapToGrid w:val="0"/>
          <w:szCs w:val="24"/>
          <w:u w:val="none"/>
        </w:rPr>
        <w:t>pircēja apstiprināšanu</w:t>
      </w:r>
    </w:p>
    <w:p w14:paraId="6C9C9BA7" w14:textId="77777777" w:rsidR="00E03AB5" w:rsidRPr="00E03AB5" w:rsidRDefault="00E03AB5" w:rsidP="00E03AB5">
      <w:pPr>
        <w:widowControl w:val="0"/>
        <w:suppressAutoHyphens/>
        <w:spacing w:before="120" w:line="360" w:lineRule="auto"/>
        <w:ind w:firstLine="567"/>
        <w:jc w:val="both"/>
        <w:rPr>
          <w:rFonts w:eastAsia="SimSun" w:cs="Mangal"/>
          <w:szCs w:val="24"/>
          <w:u w:val="none"/>
          <w:lang w:eastAsia="zh-CN" w:bidi="hi-IN"/>
        </w:rPr>
      </w:pPr>
      <w:r w:rsidRPr="00E03AB5">
        <w:rPr>
          <w:rFonts w:eastAsia="SimSun" w:cs="Mangal"/>
          <w:szCs w:val="24"/>
          <w:u w:val="none"/>
          <w:lang w:eastAsia="zh-CN" w:bidi="hi-IN"/>
        </w:rPr>
        <w:t>Gulbenes novada pašvaldības dome 2025.gada 28.augustā pieņēma lēmumu Nr. GND/2025/600 “Par dzīvokļa  īpašuma Viestura iela 35 – 7, Gulbenē, Gulbenes novadā, pirmās izsoles sākumcenas noteikšanu” (protokols Nr. 20; 19.p.).</w:t>
      </w:r>
    </w:p>
    <w:p w14:paraId="4F0C3786" w14:textId="0E92D2CD" w:rsidR="00E03AB5" w:rsidRPr="00E03AB5" w:rsidRDefault="00E03AB5" w:rsidP="00E03AB5">
      <w:pPr>
        <w:widowControl w:val="0"/>
        <w:suppressAutoHyphens/>
        <w:spacing w:line="360" w:lineRule="auto"/>
        <w:ind w:firstLine="567"/>
        <w:jc w:val="both"/>
        <w:rPr>
          <w:rFonts w:eastAsia="SimSun" w:cs="Mangal"/>
          <w:szCs w:val="24"/>
          <w:u w:val="none"/>
          <w:lang w:eastAsia="zh-CN" w:bidi="hi-IN"/>
        </w:rPr>
      </w:pPr>
      <w:r w:rsidRPr="00E03AB5">
        <w:rPr>
          <w:rFonts w:eastAsia="SimSun" w:cs="Mangal"/>
          <w:szCs w:val="24"/>
          <w:u w:val="none"/>
          <w:lang w:eastAsia="zh-CN" w:bidi="hi-IN"/>
        </w:rPr>
        <w:t xml:space="preserve">2025.gada 2.oktobrī tika rīkota Gulbenes novada pašvaldības </w:t>
      </w:r>
      <w:r w:rsidRPr="00E03AB5">
        <w:rPr>
          <w:rFonts w:eastAsia="SimSun"/>
          <w:szCs w:val="24"/>
          <w:u w:val="none"/>
          <w:lang w:eastAsia="zh-CN" w:bidi="hi-IN"/>
        </w:rPr>
        <w:t xml:space="preserve">dzīvokļa īpašuma </w:t>
      </w:r>
      <w:r w:rsidRPr="00E03AB5">
        <w:rPr>
          <w:rFonts w:eastAsia="SimSun" w:cs="Mangal"/>
          <w:bCs/>
          <w:color w:val="00000A"/>
          <w:szCs w:val="24"/>
          <w:u w:val="none"/>
          <w:lang w:eastAsia="zh-CN" w:bidi="hi-IN"/>
        </w:rPr>
        <w:t>Viestura iela 35 -7,</w:t>
      </w:r>
      <w:r w:rsidRPr="00E03AB5">
        <w:rPr>
          <w:rFonts w:eastAsia="SimSun" w:cs="Mangal"/>
          <w:color w:val="00000A"/>
          <w:szCs w:val="24"/>
          <w:u w:val="none"/>
          <w:lang w:eastAsia="zh-CN" w:bidi="hi-IN"/>
        </w:rPr>
        <w:t xml:space="preserve"> Gulbenē, Gulbenes novadā, kadastra numurs 5001 900 2739, kas sastāv no vienistabas dzīvokļa ar platību 35,6 </w:t>
      </w:r>
      <w:proofErr w:type="spellStart"/>
      <w:r w:rsidRPr="00E03AB5">
        <w:rPr>
          <w:rFonts w:eastAsia="SimSun" w:cs="Mangal"/>
          <w:color w:val="00000A"/>
          <w:szCs w:val="24"/>
          <w:u w:val="none"/>
          <w:lang w:eastAsia="zh-CN" w:bidi="hi-IN"/>
        </w:rPr>
        <w:t>kv.m</w:t>
      </w:r>
      <w:proofErr w:type="spellEnd"/>
      <w:r w:rsidRPr="00E03AB5">
        <w:rPr>
          <w:rFonts w:eastAsia="SimSun" w:cs="Mangal"/>
          <w:color w:val="00000A"/>
          <w:szCs w:val="24"/>
          <w:u w:val="none"/>
          <w:lang w:eastAsia="zh-CN" w:bidi="hi-IN"/>
        </w:rPr>
        <w:t xml:space="preserve">. (telpu grupas kadastra apzīmējums 50010090278001007), pie tā piederošām kopīpašuma 418/2723 domājamajām daļām no dzīvojamās mājas (būves kadastra </w:t>
      </w:r>
      <w:r w:rsidRPr="00E03AB5">
        <w:rPr>
          <w:rFonts w:eastAsia="SimSun" w:cs="Mangal"/>
          <w:color w:val="00000A"/>
          <w:szCs w:val="24"/>
          <w:u w:val="none"/>
          <w:lang w:eastAsia="zh-CN" w:bidi="hi-IN"/>
        </w:rPr>
        <w:lastRenderedPageBreak/>
        <w:t>apzīmējums 50010090278001), 418/2723 domājamajām daļām no šķūņa (būves kadastra apzīmējums 50010090278002), un 418/2723 domājamām daļām no zemes ar kadastra apzīmējumu 50010090278</w:t>
      </w:r>
      <w:r w:rsidRPr="00E03AB5">
        <w:rPr>
          <w:rFonts w:eastAsia="SimSun" w:cs="Mangal"/>
          <w:bCs/>
          <w:szCs w:val="24"/>
          <w:u w:val="none"/>
          <w:lang w:eastAsia="zh-CN" w:bidi="hi-IN"/>
        </w:rPr>
        <w:t xml:space="preserve">, </w:t>
      </w:r>
      <w:r w:rsidRPr="00E03AB5">
        <w:rPr>
          <w:rFonts w:eastAsia="SimSun" w:cs="Mangal"/>
          <w:szCs w:val="24"/>
          <w:u w:val="none"/>
          <w:lang w:eastAsia="zh-CN" w:bidi="hi-IN"/>
        </w:rPr>
        <w:t xml:space="preserve">pirmā izsole, kurā piedalījās trīs pretendenti. </w:t>
      </w:r>
      <w:r w:rsidR="008A4389">
        <w:rPr>
          <w:rFonts w:eastAsia="SimSun"/>
          <w:bCs/>
          <w:color w:val="000000"/>
          <w:szCs w:val="24"/>
          <w:u w:val="none"/>
          <w:lang w:eastAsia="zh-CN" w:bidi="hi-IN"/>
        </w:rPr>
        <w:t>[…]</w:t>
      </w:r>
      <w:r w:rsidRPr="00E03AB5">
        <w:rPr>
          <w:rFonts w:eastAsia="SimSun" w:cs="Mangal"/>
          <w:szCs w:val="24"/>
          <w:u w:val="none"/>
          <w:lang w:eastAsia="zh-CN" w:bidi="hi-IN"/>
        </w:rPr>
        <w:t xml:space="preserve">, par nosolīto cenu </w:t>
      </w:r>
      <w:r w:rsidRPr="00E03AB5">
        <w:rPr>
          <w:rFonts w:eastAsia="SimSun" w:cs="Mangal"/>
          <w:color w:val="00000A"/>
          <w:szCs w:val="24"/>
          <w:u w:val="none"/>
          <w:lang w:eastAsia="zh-CN" w:bidi="hi-IN"/>
        </w:rPr>
        <w:t>3300 EUR (trīs tūkstoši trīs simti</w:t>
      </w:r>
      <w:r w:rsidRPr="00E03AB5">
        <w:rPr>
          <w:rFonts w:eastAsia="SimSun" w:cs="Mangal"/>
          <w:i/>
          <w:iCs/>
          <w:szCs w:val="24"/>
          <w:u w:val="none"/>
          <w:lang w:eastAsia="zh-CN" w:bidi="hi-IN"/>
        </w:rPr>
        <w:t xml:space="preserve"> </w:t>
      </w:r>
      <w:proofErr w:type="spellStart"/>
      <w:r w:rsidRPr="00E03AB5">
        <w:rPr>
          <w:rFonts w:eastAsia="SimSun" w:cs="Mangal"/>
          <w:i/>
          <w:iCs/>
          <w:szCs w:val="24"/>
          <w:u w:val="none"/>
          <w:lang w:eastAsia="zh-CN" w:bidi="hi-IN"/>
        </w:rPr>
        <w:t>euro</w:t>
      </w:r>
      <w:proofErr w:type="spellEnd"/>
      <w:r w:rsidRPr="00E03AB5">
        <w:rPr>
          <w:rFonts w:eastAsia="SimSun" w:cs="Mangal"/>
          <w:szCs w:val="24"/>
          <w:u w:val="none"/>
          <w:lang w:eastAsia="zh-CN" w:bidi="hi-IN"/>
        </w:rPr>
        <w:t>) ir ieguvis tiesības pirkt nekustamo īpašumu.</w:t>
      </w:r>
    </w:p>
    <w:p w14:paraId="22BAF236" w14:textId="77777777" w:rsidR="00E03AB5" w:rsidRPr="00E03AB5" w:rsidRDefault="00E03AB5" w:rsidP="00E03AB5">
      <w:pPr>
        <w:widowControl w:val="0"/>
        <w:suppressAutoHyphens/>
        <w:spacing w:line="360" w:lineRule="auto"/>
        <w:ind w:firstLine="567"/>
        <w:jc w:val="both"/>
        <w:rPr>
          <w:rFonts w:eastAsia="SimSun" w:cs="Mangal"/>
          <w:szCs w:val="24"/>
          <w:u w:val="none"/>
          <w:lang w:eastAsia="zh-CN" w:bidi="hi-IN"/>
        </w:rPr>
      </w:pPr>
      <w:r w:rsidRPr="00E03AB5">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78EAD5FC" w14:textId="77777777" w:rsidR="00E03AB5" w:rsidRPr="00E03AB5" w:rsidRDefault="00E03AB5" w:rsidP="00E03AB5">
      <w:pPr>
        <w:widowControl w:val="0"/>
        <w:suppressAutoHyphens/>
        <w:spacing w:line="360" w:lineRule="auto"/>
        <w:ind w:firstLine="567"/>
        <w:jc w:val="both"/>
        <w:rPr>
          <w:rFonts w:eastAsia="SimSun" w:cs="Mangal"/>
          <w:szCs w:val="24"/>
          <w:u w:val="none"/>
          <w:lang w:eastAsia="zh-CN" w:bidi="hi-IN"/>
        </w:rPr>
      </w:pPr>
      <w:r w:rsidRPr="00E03AB5">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6420129D" w14:textId="77777777" w:rsidR="00E03AB5" w:rsidRPr="00E03AB5" w:rsidRDefault="00E03AB5" w:rsidP="00E03AB5">
      <w:pPr>
        <w:widowControl w:val="0"/>
        <w:suppressAutoHyphens/>
        <w:spacing w:line="360" w:lineRule="auto"/>
        <w:ind w:firstLine="567"/>
        <w:jc w:val="both"/>
        <w:rPr>
          <w:rFonts w:eastAsia="SimSun" w:cs="Mangal"/>
          <w:szCs w:val="24"/>
          <w:u w:val="none"/>
          <w:lang w:eastAsia="zh-CN" w:bidi="hi-IN"/>
        </w:rPr>
      </w:pPr>
      <w:r w:rsidRPr="00E03AB5">
        <w:rPr>
          <w:rFonts w:eastAsia="SimSun" w:cs="Mangal"/>
          <w:szCs w:val="24"/>
          <w:u w:val="none"/>
          <w:lang w:eastAsia="zh-CN" w:bidi="hi-IN"/>
        </w:rPr>
        <w:t xml:space="preserve">Pirkuma maksa 2025.gada 8.oktobrī </w:t>
      </w:r>
      <w:r w:rsidRPr="00E03AB5">
        <w:rPr>
          <w:rFonts w:eastAsia="SimSun" w:cs="Mangal"/>
          <w:szCs w:val="24"/>
          <w:u w:val="none"/>
          <w:shd w:val="clear" w:color="auto" w:fill="FFFFFF"/>
          <w:lang w:eastAsia="zh-CN" w:bidi="hi-IN"/>
        </w:rPr>
        <w:t>i</w:t>
      </w:r>
      <w:r w:rsidRPr="00E03AB5">
        <w:rPr>
          <w:rFonts w:eastAsia="SimSun" w:cs="Mangal"/>
          <w:szCs w:val="24"/>
          <w:u w:val="none"/>
          <w:lang w:eastAsia="zh-CN" w:bidi="hi-IN"/>
        </w:rPr>
        <w:t>r samaksāta pilnā apmērā.</w:t>
      </w:r>
    </w:p>
    <w:p w14:paraId="3D770ACB" w14:textId="77777777" w:rsidR="00E03AB5" w:rsidRPr="00E03AB5" w:rsidRDefault="00E03AB5" w:rsidP="00E03AB5">
      <w:pPr>
        <w:widowControl w:val="0"/>
        <w:suppressAutoHyphens/>
        <w:spacing w:line="360" w:lineRule="auto"/>
        <w:ind w:firstLine="567"/>
        <w:jc w:val="both"/>
        <w:rPr>
          <w:rFonts w:eastAsia="SimSun" w:cs="Mangal"/>
          <w:szCs w:val="24"/>
          <w:u w:val="none"/>
          <w:lang w:eastAsia="zh-CN" w:bidi="hi-IN"/>
        </w:rPr>
      </w:pPr>
      <w:r w:rsidRPr="00E03AB5">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AE5EDF5" w14:textId="77777777" w:rsidR="00E03AB5" w:rsidRPr="00E03AB5" w:rsidRDefault="00E03AB5" w:rsidP="00E03AB5">
      <w:pPr>
        <w:spacing w:line="360" w:lineRule="auto"/>
        <w:ind w:firstLine="567"/>
        <w:jc w:val="both"/>
        <w:rPr>
          <w:rFonts w:eastAsia="Calibri"/>
          <w:szCs w:val="24"/>
          <w:u w:val="none"/>
          <w:lang w:eastAsia="lv-LV"/>
        </w:rPr>
      </w:pPr>
      <w:r w:rsidRPr="00E03AB5">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2.oktobra Gulbenes novada pašvaldības dzīvokļa īpašuma Viestura iela 35 -7, Gulbenē, Gulbenes novadā, izsoles gaitas protokolu Nr. GND/2.7.4/25/50, atklāti balsojot: ar  balsīm “Par” ( ), “Pret” – , “Atturas” – , “Nepiedalās” – , Gulbenes novada pašvaldības dome </w:t>
      </w:r>
      <w:r w:rsidRPr="00E03AB5">
        <w:rPr>
          <w:rFonts w:eastAsia="Calibri"/>
          <w:szCs w:val="24"/>
          <w:u w:val="none"/>
          <w:lang w:eastAsia="lv-LV"/>
        </w:rPr>
        <w:t>NOLEMJ:</w:t>
      </w:r>
    </w:p>
    <w:p w14:paraId="01E68C2D" w14:textId="77777777" w:rsidR="00E03AB5" w:rsidRPr="00E03AB5" w:rsidRDefault="00E03AB5" w:rsidP="00E03AB5">
      <w:pPr>
        <w:widowControl w:val="0"/>
        <w:suppressAutoHyphens/>
        <w:spacing w:line="360" w:lineRule="auto"/>
        <w:ind w:firstLine="567"/>
        <w:jc w:val="both"/>
        <w:rPr>
          <w:rFonts w:eastAsia="SimSun" w:cs="Mangal"/>
          <w:szCs w:val="24"/>
          <w:u w:val="none"/>
          <w:lang w:eastAsia="zh-CN" w:bidi="hi-IN"/>
        </w:rPr>
      </w:pPr>
      <w:r w:rsidRPr="00E03AB5">
        <w:rPr>
          <w:rFonts w:eastAsia="SimSun"/>
          <w:szCs w:val="24"/>
          <w:u w:val="none"/>
          <w:lang w:eastAsia="zh-CN" w:bidi="hi-IN"/>
        </w:rPr>
        <w:t xml:space="preserve">1. APSTIPRINĀT Gulbenes novada pašvaldībai piederošā dzīvokļa īpašuma </w:t>
      </w:r>
      <w:r w:rsidRPr="00E03AB5">
        <w:rPr>
          <w:rFonts w:eastAsia="SimSun" w:cs="Mangal"/>
          <w:bCs/>
          <w:color w:val="00000A"/>
          <w:szCs w:val="24"/>
          <w:u w:val="none"/>
          <w:lang w:eastAsia="zh-CN" w:bidi="hi-IN"/>
        </w:rPr>
        <w:t>Viestura iela 35 -7,</w:t>
      </w:r>
      <w:r w:rsidRPr="00E03AB5">
        <w:rPr>
          <w:rFonts w:eastAsia="SimSun" w:cs="Mangal"/>
          <w:color w:val="00000A"/>
          <w:szCs w:val="24"/>
          <w:u w:val="none"/>
          <w:lang w:eastAsia="zh-CN" w:bidi="hi-IN"/>
        </w:rPr>
        <w:t xml:space="preserve"> Gulbenē, Gulbenes novadā, kadastra numurs 5001 900 2739, kas sastāv no vienistabas dzīvokļa ar platību 35,6 </w:t>
      </w:r>
      <w:proofErr w:type="spellStart"/>
      <w:r w:rsidRPr="00E03AB5">
        <w:rPr>
          <w:rFonts w:eastAsia="SimSun" w:cs="Mangal"/>
          <w:color w:val="00000A"/>
          <w:szCs w:val="24"/>
          <w:u w:val="none"/>
          <w:lang w:eastAsia="zh-CN" w:bidi="hi-IN"/>
        </w:rPr>
        <w:t>kv.m</w:t>
      </w:r>
      <w:proofErr w:type="spellEnd"/>
      <w:r w:rsidRPr="00E03AB5">
        <w:rPr>
          <w:rFonts w:eastAsia="SimSun" w:cs="Mangal"/>
          <w:color w:val="00000A"/>
          <w:szCs w:val="24"/>
          <w:u w:val="none"/>
          <w:lang w:eastAsia="zh-CN" w:bidi="hi-IN"/>
        </w:rPr>
        <w:t>. (telpu grupas kadastra apzīmējums 50010090278001007), pie tā piederošām kopīpašuma 418/2723 domājamajām daļām no dzīvojamās mājas (būves kadastra apzīmējums 50010090278001), 418/2723 domājamajām daļām no šķūņa (būves kadastra apzīmējums 50010090278002), un 418/2723 domājamām daļām no zemes ar kadastra apzīmējumu 50010090278</w:t>
      </w:r>
      <w:r w:rsidRPr="00E03AB5">
        <w:rPr>
          <w:rFonts w:eastAsia="SimSun" w:cs="Mangal"/>
          <w:szCs w:val="24"/>
          <w:u w:val="none"/>
          <w:lang w:eastAsia="zh-CN" w:bidi="hi-IN"/>
        </w:rPr>
        <w:t>, 2025.gada 2.oktobrī notikušās izsoles rezultātus.</w:t>
      </w:r>
    </w:p>
    <w:p w14:paraId="049C485C" w14:textId="71D649AD" w:rsidR="00E03AB5" w:rsidRPr="00E03AB5" w:rsidRDefault="00E03AB5" w:rsidP="00E03AB5">
      <w:pPr>
        <w:widowControl w:val="0"/>
        <w:suppressAutoHyphens/>
        <w:spacing w:line="360" w:lineRule="auto"/>
        <w:ind w:firstLine="567"/>
        <w:jc w:val="both"/>
        <w:rPr>
          <w:rFonts w:eastAsia="SimSun" w:cs="Mangal"/>
          <w:szCs w:val="24"/>
          <w:u w:val="none"/>
          <w:lang w:eastAsia="zh-CN" w:bidi="hi-IN"/>
        </w:rPr>
      </w:pPr>
      <w:r w:rsidRPr="00E03AB5">
        <w:rPr>
          <w:rFonts w:eastAsia="SimSun" w:cs="Mangal"/>
          <w:szCs w:val="24"/>
          <w:u w:val="none"/>
          <w:lang w:eastAsia="zh-CN" w:bidi="hi-IN"/>
        </w:rPr>
        <w:t xml:space="preserve">2. Trīsdesmit dienu laikā pēc izsoles rezultātu apstiprināšanas slēgt nekustamā īpašuma pirkuma līgumu ar </w:t>
      </w:r>
      <w:r w:rsidR="008A4389">
        <w:rPr>
          <w:rFonts w:eastAsia="SimSun"/>
          <w:bCs/>
          <w:color w:val="000000"/>
          <w:szCs w:val="24"/>
          <w:u w:val="none"/>
          <w:lang w:eastAsia="zh-CN" w:bidi="hi-IN"/>
        </w:rPr>
        <w:t>[…]</w:t>
      </w:r>
      <w:r w:rsidRPr="00E03AB5">
        <w:rPr>
          <w:rFonts w:eastAsia="SimSun" w:cs="Mangal"/>
          <w:szCs w:val="24"/>
          <w:u w:val="none"/>
          <w:lang w:eastAsia="zh-CN" w:bidi="hi-IN"/>
        </w:rPr>
        <w:t xml:space="preserve">, par nosolīto cenu </w:t>
      </w:r>
      <w:r w:rsidRPr="00E03AB5">
        <w:rPr>
          <w:rFonts w:eastAsia="SimSun" w:cs="Mangal"/>
          <w:color w:val="00000A"/>
          <w:szCs w:val="24"/>
          <w:u w:val="none"/>
          <w:lang w:eastAsia="zh-CN" w:bidi="hi-IN"/>
        </w:rPr>
        <w:t>3300 EUR (trīs tūkstoši trīs simti</w:t>
      </w:r>
      <w:r w:rsidRPr="00E03AB5">
        <w:rPr>
          <w:rFonts w:eastAsia="SimSun" w:cs="Mangal"/>
          <w:i/>
          <w:iCs/>
          <w:szCs w:val="24"/>
          <w:u w:val="none"/>
          <w:lang w:eastAsia="zh-CN" w:bidi="hi-IN"/>
        </w:rPr>
        <w:t xml:space="preserve"> </w:t>
      </w:r>
      <w:proofErr w:type="spellStart"/>
      <w:r w:rsidRPr="00E03AB5">
        <w:rPr>
          <w:rFonts w:eastAsia="SimSun" w:cs="Mangal"/>
          <w:i/>
          <w:iCs/>
          <w:szCs w:val="24"/>
          <w:u w:val="none"/>
          <w:lang w:eastAsia="zh-CN" w:bidi="hi-IN"/>
        </w:rPr>
        <w:t>euro</w:t>
      </w:r>
      <w:proofErr w:type="spellEnd"/>
      <w:r w:rsidRPr="00E03AB5">
        <w:rPr>
          <w:rFonts w:eastAsia="SimSun" w:cs="Mangal"/>
          <w:szCs w:val="24"/>
          <w:u w:val="none"/>
          <w:lang w:eastAsia="zh-CN" w:bidi="hi-IN"/>
        </w:rPr>
        <w:t>).</w:t>
      </w:r>
    </w:p>
    <w:p w14:paraId="7A9092C4" w14:textId="77777777" w:rsidR="00E03AB5" w:rsidRPr="00E03AB5" w:rsidRDefault="00E03AB5" w:rsidP="00E03AB5">
      <w:pPr>
        <w:widowControl w:val="0"/>
        <w:suppressAutoHyphens/>
        <w:spacing w:line="360" w:lineRule="auto"/>
        <w:ind w:firstLine="567"/>
        <w:jc w:val="both"/>
        <w:rPr>
          <w:rFonts w:eastAsia="SimSun" w:cs="Mangal"/>
          <w:szCs w:val="24"/>
          <w:u w:val="none"/>
          <w:lang w:eastAsia="zh-CN" w:bidi="hi-IN"/>
        </w:rPr>
      </w:pPr>
      <w:r w:rsidRPr="00E03AB5">
        <w:rPr>
          <w:rFonts w:eastAsia="SimSun" w:cs="Mangal"/>
          <w:szCs w:val="24"/>
          <w:u w:val="none"/>
          <w:lang w:eastAsia="zh-CN" w:bidi="hi-IN"/>
        </w:rPr>
        <w:lastRenderedPageBreak/>
        <w:t>3. Lēmuma izpildi organizēt Gulbenes novada pašvaldības īpašuma novērtēšanas un izsoļu komisijai.</w:t>
      </w:r>
    </w:p>
    <w:p w14:paraId="259FD648" w14:textId="77777777" w:rsidR="00E03AB5" w:rsidRPr="00E03AB5" w:rsidRDefault="00E03AB5" w:rsidP="00E03AB5">
      <w:pPr>
        <w:widowControl w:val="0"/>
        <w:suppressAutoHyphens/>
        <w:spacing w:line="360" w:lineRule="auto"/>
        <w:ind w:firstLine="567"/>
        <w:jc w:val="both"/>
        <w:rPr>
          <w:rFonts w:eastAsia="SimSun" w:cs="Mangal"/>
          <w:szCs w:val="24"/>
          <w:u w:val="none"/>
          <w:lang w:eastAsia="zh-CN" w:bidi="hi-IN"/>
        </w:rPr>
      </w:pPr>
      <w:r w:rsidRPr="00E03AB5">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E03AB5">
        <w:rPr>
          <w:rFonts w:eastAsia="SimSun" w:cs="Mangal"/>
          <w:szCs w:val="24"/>
          <w:u w:val="none"/>
          <w:lang w:eastAsia="zh-CN" w:bidi="hi-IN"/>
        </w:rPr>
        <w:t>rakstveidā</w:t>
      </w:r>
      <w:proofErr w:type="spellEnd"/>
      <w:r w:rsidRPr="00E03AB5">
        <w:rPr>
          <w:rFonts w:eastAsia="SimSun" w:cs="Mangal"/>
          <w:szCs w:val="24"/>
          <w:u w:val="none"/>
          <w:lang w:eastAsia="zh-CN" w:bidi="hi-IN"/>
        </w:rPr>
        <w:t>, mutvārdos vai citādi – , neietekmē tā stāšanos spēkā.</w:t>
      </w:r>
    </w:p>
    <w:p w14:paraId="06D6E84A"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7D9A1ABF"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18” - 18, Stāķos, Stradu pagastā, Gulbenes novadā, pircēja apstiprināšanu</w:t>
      </w:r>
    </w:p>
    <w:p w14:paraId="1C01169D"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0CD3702"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6619A77" w14:textId="77777777" w:rsidR="00100829" w:rsidRPr="00575A1B" w:rsidRDefault="00100829" w:rsidP="00100829">
      <w:pPr>
        <w:rPr>
          <w:rFonts w:eastAsia="Calibri"/>
          <w:szCs w:val="24"/>
          <w:u w:val="none"/>
        </w:rPr>
      </w:pPr>
      <w:r>
        <w:rPr>
          <w:rFonts w:eastAsia="Calibri"/>
          <w:szCs w:val="24"/>
          <w:u w:val="none"/>
        </w:rPr>
        <w:t>DEBATĒS PIEDALĀS: nav</w:t>
      </w:r>
    </w:p>
    <w:p w14:paraId="096F9370" w14:textId="77777777" w:rsidR="00100829" w:rsidRDefault="00100829" w:rsidP="00100829">
      <w:pPr>
        <w:rPr>
          <w:rFonts w:eastAsia="Calibri"/>
          <w:color w:val="FF0000"/>
          <w:szCs w:val="24"/>
          <w:u w:val="none"/>
        </w:rPr>
      </w:pPr>
    </w:p>
    <w:p w14:paraId="1877D8C0" w14:textId="77777777" w:rsidR="00100829" w:rsidRDefault="00100829" w:rsidP="00100829">
      <w:pPr>
        <w:spacing w:line="360" w:lineRule="auto"/>
        <w:ind w:firstLine="567"/>
        <w:jc w:val="both"/>
        <w:rPr>
          <w:u w:val="none"/>
        </w:rPr>
      </w:pPr>
      <w:r>
        <w:rPr>
          <w:u w:val="none"/>
        </w:rPr>
        <w:t>Apvienotā Attīstības un tautsaimniecības komiteja un Finanšu komiteja atklāti balsojot:</w:t>
      </w:r>
    </w:p>
    <w:p w14:paraId="48C305E8" w14:textId="77777777" w:rsidR="00100829" w:rsidRDefault="00100829" w:rsidP="00100829">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7CC66C0B" w14:textId="77777777" w:rsidR="00100829" w:rsidRDefault="00100829" w:rsidP="0010082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C304371" w14:textId="77777777" w:rsidR="00E03AB5" w:rsidRPr="00E03AB5" w:rsidRDefault="00E03AB5" w:rsidP="00E03AB5">
      <w:pPr>
        <w:jc w:val="center"/>
        <w:rPr>
          <w:b/>
          <w:snapToGrid w:val="0"/>
          <w:szCs w:val="24"/>
          <w:u w:val="none"/>
        </w:rPr>
      </w:pPr>
      <w:r w:rsidRPr="00E03AB5">
        <w:rPr>
          <w:b/>
          <w:snapToGrid w:val="0"/>
          <w:szCs w:val="24"/>
          <w:u w:val="none"/>
        </w:rPr>
        <w:t xml:space="preserve">Par dzīvokļa īpašuma </w:t>
      </w:r>
      <w:r w:rsidRPr="00E03AB5">
        <w:rPr>
          <w:b/>
          <w:bCs/>
          <w:noProof/>
          <w:snapToGrid w:val="0"/>
          <w:szCs w:val="20"/>
          <w:u w:val="none"/>
        </w:rPr>
        <w:t>“Stāķi 18” - 18, Stāķos, Stradu pagastā, Gulbenes novadā</w:t>
      </w:r>
      <w:r w:rsidRPr="00E03AB5">
        <w:rPr>
          <w:b/>
          <w:snapToGrid w:val="0"/>
          <w:szCs w:val="24"/>
          <w:u w:val="none"/>
        </w:rPr>
        <w:t>,</w:t>
      </w:r>
    </w:p>
    <w:p w14:paraId="029812B5" w14:textId="77777777" w:rsidR="00E03AB5" w:rsidRPr="00E03AB5" w:rsidRDefault="00E03AB5" w:rsidP="00E03AB5">
      <w:pPr>
        <w:spacing w:after="120"/>
        <w:jc w:val="center"/>
        <w:rPr>
          <w:b/>
          <w:snapToGrid w:val="0"/>
          <w:szCs w:val="24"/>
          <w:u w:val="none"/>
        </w:rPr>
      </w:pPr>
      <w:r w:rsidRPr="00E03AB5">
        <w:rPr>
          <w:b/>
          <w:snapToGrid w:val="0"/>
          <w:szCs w:val="24"/>
          <w:u w:val="none"/>
        </w:rPr>
        <w:t>pircēja apstiprināšanu</w:t>
      </w:r>
    </w:p>
    <w:p w14:paraId="1F125643" w14:textId="4B6B4FB5" w:rsidR="00E03AB5" w:rsidRPr="00E03AB5" w:rsidRDefault="00E03AB5" w:rsidP="00E03AB5">
      <w:pPr>
        <w:widowControl w:val="0"/>
        <w:spacing w:before="240" w:line="360" w:lineRule="auto"/>
        <w:ind w:firstLine="567"/>
        <w:jc w:val="both"/>
        <w:rPr>
          <w:szCs w:val="24"/>
          <w:u w:val="none"/>
          <w:lang w:eastAsia="lv-LV"/>
        </w:rPr>
      </w:pPr>
      <w:r w:rsidRPr="00E03AB5">
        <w:rPr>
          <w:szCs w:val="24"/>
          <w:u w:val="none"/>
          <w:lang w:eastAsia="lv-LV"/>
        </w:rPr>
        <w:t>Gulbenes novada pašvaldības dome</w:t>
      </w:r>
      <w:r w:rsidRPr="00E03AB5">
        <w:rPr>
          <w:rFonts w:ascii="Arial" w:hAnsi="Arial" w:cs="Arial"/>
          <w:sz w:val="22"/>
          <w:u w:val="none"/>
          <w:lang w:eastAsia="lv-LV"/>
        </w:rPr>
        <w:t xml:space="preserve"> </w:t>
      </w:r>
      <w:r w:rsidRPr="00E03AB5">
        <w:rPr>
          <w:szCs w:val="24"/>
          <w:u w:val="none"/>
          <w:lang w:eastAsia="lv-LV"/>
        </w:rPr>
        <w:t xml:space="preserve">2025.gada 27.februārī pieņēma lēmumu Nr. GND/2025/99 “Par Stradu pagasta dzīvokļa īpašuma “Stāķi 18” – 18 atsavināšanu” (protokols Nr. 6; 22.p.), ar kuru nolēma nodot atsavināšanai Gulbenes novada pašvaldībai piederošo dzīvokļa īpašumu “Stāķi 18” – 18, Stāķos, Stradu pagastā, Gulbenes novadā, kadastra numurs 5090 900 0429, kas sastāv no trīs istabu dzīvokļa ar platību 87,7 </w:t>
      </w:r>
      <w:proofErr w:type="spellStart"/>
      <w:r w:rsidRPr="00E03AB5">
        <w:rPr>
          <w:szCs w:val="24"/>
          <w:u w:val="none"/>
          <w:lang w:eastAsia="lv-LV"/>
        </w:rPr>
        <w:t>kv.m</w:t>
      </w:r>
      <w:proofErr w:type="spellEnd"/>
      <w:r w:rsidRPr="00E03AB5">
        <w:rPr>
          <w:szCs w:val="24"/>
          <w:u w:val="none"/>
          <w:lang w:eastAsia="lv-LV"/>
        </w:rPr>
        <w:t xml:space="preserve">. (telpu grupas ar kadastra apzīmējums 50900020582001018), un pie tā piederošajām kopīpašuma 803/23179 domājamajām daļām no dzīvojamās mājas (būves kadastra apzīmējums 50900020582001), un 803/23179 domājamajām daļām no zemes ar kadastra apzīmējumu 50900020582 (turpmāk – Dzīvokļa īpašums), par brīvu cenu </w:t>
      </w:r>
      <w:r w:rsidR="008A4389">
        <w:rPr>
          <w:rFonts w:eastAsia="SimSun"/>
          <w:bCs/>
          <w:color w:val="000000"/>
          <w:szCs w:val="24"/>
          <w:u w:val="none"/>
          <w:lang w:eastAsia="zh-CN" w:bidi="hi-IN"/>
        </w:rPr>
        <w:t>[…]</w:t>
      </w:r>
      <w:r w:rsidRPr="00E03AB5">
        <w:rPr>
          <w:szCs w:val="24"/>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p>
    <w:p w14:paraId="1D841E23" w14:textId="77777777" w:rsidR="00E03AB5" w:rsidRPr="00E03AB5" w:rsidRDefault="00E03AB5" w:rsidP="00E03AB5">
      <w:pPr>
        <w:widowControl w:val="0"/>
        <w:suppressAutoHyphens/>
        <w:spacing w:line="360" w:lineRule="auto"/>
        <w:ind w:firstLine="567"/>
        <w:jc w:val="both"/>
        <w:rPr>
          <w:rFonts w:eastAsia="SimSun" w:cs="Mangal"/>
          <w:szCs w:val="24"/>
          <w:u w:val="none"/>
          <w:lang w:eastAsia="zh-CN" w:bidi="hi-IN"/>
        </w:rPr>
      </w:pPr>
      <w:r w:rsidRPr="00E03AB5">
        <w:rPr>
          <w:rFonts w:eastAsia="SimSun" w:cs="Mangal"/>
          <w:szCs w:val="24"/>
          <w:u w:val="none"/>
          <w:lang w:eastAsia="zh-CN" w:bidi="hi-IN"/>
        </w:rPr>
        <w:t xml:space="preserve">Gulbenes novada pašvaldības dome 2025.gada 25.septembrī pieņēma lēmumu Nr. GND/2025/654 “Par dzīvokļa īpašuma “Stāķi 18” - 18, Stāķos, Stradu pagastā, Gulbenes novadā, nosacītās cenas apstiprināšanu” (protokols Nr. 22; 11.p.), ar kuru nolēma apstiprināt dzīvokļa īpašuma nosacīto cenu 6700 EUR (seši tūkstoši septiņi simti </w:t>
      </w:r>
      <w:proofErr w:type="spellStart"/>
      <w:r w:rsidRPr="00E03AB5">
        <w:rPr>
          <w:rFonts w:eastAsia="SimSun" w:cs="Mangal"/>
          <w:i/>
          <w:iCs/>
          <w:szCs w:val="24"/>
          <w:u w:val="none"/>
          <w:lang w:eastAsia="zh-CN" w:bidi="hi-IN"/>
        </w:rPr>
        <w:t>euro</w:t>
      </w:r>
      <w:proofErr w:type="spellEnd"/>
      <w:r w:rsidRPr="00E03AB5">
        <w:rPr>
          <w:rFonts w:eastAsia="SimSun" w:cs="Mangal"/>
          <w:szCs w:val="24"/>
          <w:u w:val="none"/>
          <w:lang w:eastAsia="zh-CN" w:bidi="hi-IN"/>
        </w:rPr>
        <w:t>).</w:t>
      </w:r>
    </w:p>
    <w:p w14:paraId="7084EE5E" w14:textId="4B079FCF" w:rsidR="00E03AB5" w:rsidRPr="00E03AB5" w:rsidRDefault="00E03AB5" w:rsidP="00E03AB5">
      <w:pPr>
        <w:widowControl w:val="0"/>
        <w:suppressAutoHyphens/>
        <w:spacing w:line="360" w:lineRule="auto"/>
        <w:ind w:firstLine="567"/>
        <w:jc w:val="both"/>
        <w:rPr>
          <w:rFonts w:eastAsia="SimSun" w:cs="Mangal"/>
          <w:szCs w:val="24"/>
          <w:u w:val="none"/>
          <w:lang w:eastAsia="zh-CN" w:bidi="hi-IN"/>
        </w:rPr>
      </w:pPr>
      <w:r w:rsidRPr="00E03AB5">
        <w:rPr>
          <w:rFonts w:eastAsia="SimSun" w:cs="Mangal"/>
          <w:szCs w:val="24"/>
          <w:u w:val="none"/>
          <w:lang w:eastAsia="zh-CN" w:bidi="hi-IN"/>
        </w:rPr>
        <w:t xml:space="preserve">Gulbenes novada pašvaldība 2025. gada 1.oktobrī nosūtīja </w:t>
      </w:r>
      <w:r w:rsidR="008A4389">
        <w:rPr>
          <w:rFonts w:eastAsia="SimSun"/>
          <w:bCs/>
          <w:color w:val="000000"/>
          <w:szCs w:val="24"/>
          <w:u w:val="none"/>
          <w:lang w:eastAsia="zh-CN" w:bidi="hi-IN"/>
        </w:rPr>
        <w:t>[…]</w:t>
      </w:r>
      <w:r w:rsidRPr="00E03AB5">
        <w:rPr>
          <w:rFonts w:eastAsia="SimSun" w:cs="Mangal"/>
          <w:szCs w:val="24"/>
          <w:u w:val="none"/>
          <w:lang w:eastAsia="zh-CN" w:bidi="hi-IN"/>
        </w:rPr>
        <w:t xml:space="preserve">, atsavināšanas paziņojumu </w:t>
      </w:r>
      <w:r w:rsidRPr="00E03AB5">
        <w:rPr>
          <w:rFonts w:eastAsia="SimSun" w:cs="Mangal"/>
          <w:szCs w:val="24"/>
          <w:u w:val="none"/>
          <w:lang w:eastAsia="zh-CN" w:bidi="hi-IN"/>
        </w:rPr>
        <w:lastRenderedPageBreak/>
        <w:t xml:space="preserve">Nr. GND/4.18/25/2799. </w:t>
      </w:r>
    </w:p>
    <w:p w14:paraId="36B97B31" w14:textId="2A3A4B7E" w:rsidR="00E03AB5" w:rsidRPr="00E03AB5" w:rsidRDefault="00E03AB5" w:rsidP="00E03AB5">
      <w:pPr>
        <w:widowControl w:val="0"/>
        <w:suppressAutoHyphens/>
        <w:spacing w:line="360" w:lineRule="auto"/>
        <w:ind w:firstLine="567"/>
        <w:jc w:val="both"/>
        <w:rPr>
          <w:rFonts w:eastAsia="SimSun" w:cs="Mangal"/>
          <w:szCs w:val="24"/>
          <w:u w:val="none"/>
          <w:lang w:eastAsia="zh-CN" w:bidi="hi-IN"/>
        </w:rPr>
      </w:pPr>
      <w:r w:rsidRPr="00E03AB5">
        <w:rPr>
          <w:rFonts w:eastAsia="SimSun" w:cs="Mangal"/>
          <w:szCs w:val="24"/>
          <w:u w:val="none"/>
          <w:lang w:eastAsia="zh-CN" w:bidi="hi-IN"/>
        </w:rPr>
        <w:t xml:space="preserve">Gulbenes novada pašvaldība saņēma </w:t>
      </w:r>
      <w:r w:rsidR="008A4389">
        <w:rPr>
          <w:rFonts w:eastAsia="SimSun"/>
          <w:bCs/>
          <w:color w:val="000000"/>
          <w:szCs w:val="24"/>
          <w:u w:val="none"/>
          <w:lang w:eastAsia="zh-CN" w:bidi="hi-IN"/>
        </w:rPr>
        <w:t>[…]</w:t>
      </w:r>
      <w:r w:rsidRPr="00E03AB5">
        <w:rPr>
          <w:rFonts w:eastAsia="SimSun" w:cs="Mangal"/>
          <w:szCs w:val="24"/>
          <w:u w:val="none"/>
          <w:lang w:eastAsia="zh-CN" w:bidi="hi-IN"/>
        </w:rPr>
        <w:t xml:space="preserve">, 2025.gada 13.oktobra iesniegumu (Gulbenes novada pašvaldībā saņemts 2025.gada 13.oktobrī un reģistrēts ar Nr. GND/5.13.2/25/2222-M), kurā ir izteikta piekrišana iegādāties dzīvokļa īpašumu par nosacīto cenu 6700 EUR (seši tūkstoši septiņi simti </w:t>
      </w:r>
      <w:proofErr w:type="spellStart"/>
      <w:r w:rsidRPr="00E03AB5">
        <w:rPr>
          <w:rFonts w:eastAsia="SimSun" w:cs="Mangal"/>
          <w:i/>
          <w:iCs/>
          <w:szCs w:val="24"/>
          <w:u w:val="none"/>
          <w:lang w:eastAsia="zh-CN" w:bidi="hi-IN"/>
        </w:rPr>
        <w:t>euro</w:t>
      </w:r>
      <w:proofErr w:type="spellEnd"/>
      <w:r w:rsidRPr="00E03AB5">
        <w:rPr>
          <w:rFonts w:eastAsia="SimSun" w:cs="Mangal"/>
          <w:szCs w:val="24"/>
          <w:u w:val="none"/>
          <w:lang w:eastAsia="zh-CN" w:bidi="hi-IN"/>
        </w:rPr>
        <w:t>).</w:t>
      </w:r>
    </w:p>
    <w:p w14:paraId="04B7E823" w14:textId="77777777" w:rsidR="00E03AB5" w:rsidRPr="00E03AB5" w:rsidRDefault="00E03AB5" w:rsidP="00E03AB5">
      <w:pPr>
        <w:widowControl w:val="0"/>
        <w:suppressAutoHyphens/>
        <w:spacing w:line="360" w:lineRule="auto"/>
        <w:ind w:firstLine="567"/>
        <w:jc w:val="both"/>
        <w:rPr>
          <w:rFonts w:eastAsia="SimSun" w:cs="Mangal"/>
          <w:szCs w:val="24"/>
          <w:u w:val="none"/>
          <w:lang w:eastAsia="zh-CN" w:bidi="hi-IN"/>
        </w:rPr>
      </w:pPr>
      <w:r w:rsidRPr="00E03AB5">
        <w:rPr>
          <w:rFonts w:eastAsia="SimSun" w:cs="Mangal"/>
          <w:szCs w:val="24"/>
          <w:u w:val="none"/>
          <w:lang w:eastAsia="zh-CN" w:bidi="hi-IN"/>
        </w:rPr>
        <w:t>Pirkuma maksa 2025.gada 14.oktobrī ir samaksāta pilnā apmērā.</w:t>
      </w:r>
    </w:p>
    <w:p w14:paraId="1E513852" w14:textId="77777777" w:rsidR="00E03AB5" w:rsidRPr="00E03AB5" w:rsidRDefault="00E03AB5" w:rsidP="00E03AB5">
      <w:pPr>
        <w:widowControl w:val="0"/>
        <w:suppressAutoHyphens/>
        <w:spacing w:line="360" w:lineRule="auto"/>
        <w:ind w:firstLine="567"/>
        <w:jc w:val="both"/>
        <w:rPr>
          <w:rFonts w:eastAsia="SimSun" w:cs="Mangal"/>
          <w:szCs w:val="24"/>
          <w:u w:val="none"/>
          <w:lang w:eastAsia="zh-CN" w:bidi="hi-IN"/>
        </w:rPr>
      </w:pPr>
      <w:r w:rsidRPr="00E03AB5">
        <w:rPr>
          <w:rFonts w:eastAsia="SimSun" w:cs="Mangal"/>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2CEA5EB5" w14:textId="77777777" w:rsidR="00E03AB5" w:rsidRPr="00E03AB5" w:rsidRDefault="00E03AB5" w:rsidP="00E03AB5">
      <w:pPr>
        <w:widowControl w:val="0"/>
        <w:suppressAutoHyphens/>
        <w:spacing w:line="360" w:lineRule="auto"/>
        <w:ind w:firstLine="567"/>
        <w:jc w:val="both"/>
        <w:rPr>
          <w:rFonts w:eastAsia="SimSun" w:cs="Mangal"/>
          <w:szCs w:val="24"/>
          <w:u w:val="none"/>
          <w:lang w:eastAsia="zh-CN" w:bidi="hi-IN"/>
        </w:rPr>
      </w:pPr>
      <w:r w:rsidRPr="00E03AB5">
        <w:rPr>
          <w:rFonts w:eastAsia="SimSun" w:cs="Mangal"/>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6401315" w14:textId="77777777" w:rsidR="00E03AB5" w:rsidRPr="00E03AB5" w:rsidRDefault="00E03AB5" w:rsidP="00E03AB5">
      <w:pPr>
        <w:widowControl w:val="0"/>
        <w:suppressAutoHyphens/>
        <w:spacing w:line="360" w:lineRule="auto"/>
        <w:ind w:firstLine="567"/>
        <w:jc w:val="both"/>
        <w:rPr>
          <w:rFonts w:eastAsia="SimSun" w:cs="Mangal"/>
          <w:szCs w:val="24"/>
          <w:u w:val="none"/>
          <w:lang w:eastAsia="zh-CN" w:bidi="hi-IN"/>
        </w:rPr>
      </w:pPr>
      <w:r w:rsidRPr="00E03AB5">
        <w:rPr>
          <w:rFonts w:eastAsia="SimSun"/>
          <w:szCs w:val="24"/>
          <w:u w:val="none"/>
          <w:lang w:eastAsia="zh-CN" w:bidi="hi-IN"/>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5328D17D" w14:textId="77777777" w:rsidR="00E03AB5" w:rsidRPr="00E03AB5" w:rsidRDefault="00E03AB5" w:rsidP="00E03AB5">
      <w:pPr>
        <w:spacing w:line="360" w:lineRule="auto"/>
        <w:ind w:firstLine="567"/>
        <w:jc w:val="both"/>
        <w:rPr>
          <w:noProof/>
          <w:szCs w:val="24"/>
          <w:u w:val="none"/>
          <w:lang w:eastAsia="lv-LV"/>
        </w:rPr>
      </w:pPr>
      <w:r w:rsidRPr="00E03AB5">
        <w:rPr>
          <w:szCs w:val="24"/>
          <w:u w:val="none"/>
          <w:lang w:eastAsia="lv-LV"/>
        </w:rPr>
        <w:t>Pamatojoties uz Pašvaldību likuma 10.panta pirmās daļas 16. un 21.punktu, Publiskas personas mantas atsavināšanas likuma 37.panta pirmās daļas 4.punktu, 41.panta pirmo daļu,  un ņemot vērā Attīstības un tautsaimniecības komitejas ieteikumu un Finanšu komitejas ieteikumu, atklāti balsojot: ar  balsīm “Par” ( ), “Pret” – , “Atturas” – , “Nepiedalās” – , Gulbenes novada pašvaldības dome NOLEMJ:</w:t>
      </w:r>
    </w:p>
    <w:p w14:paraId="5FF97F7A" w14:textId="4F0D47AD" w:rsidR="00E03AB5" w:rsidRPr="00E03AB5" w:rsidRDefault="00E03AB5" w:rsidP="00E03AB5">
      <w:pPr>
        <w:spacing w:line="360" w:lineRule="auto"/>
        <w:ind w:firstLine="567"/>
        <w:jc w:val="both"/>
        <w:rPr>
          <w:szCs w:val="24"/>
          <w:u w:val="none"/>
          <w:lang w:eastAsia="lv-LV"/>
        </w:rPr>
      </w:pPr>
      <w:r w:rsidRPr="00E03AB5">
        <w:rPr>
          <w:szCs w:val="24"/>
          <w:u w:val="none"/>
          <w:lang w:eastAsia="lv-LV"/>
        </w:rPr>
        <w:t xml:space="preserve">1. APSTIPRINĀT par Gulbenes novada pašvaldībai piederošā dzīvokļa īpašuma “Stāķi 18” – 18, Stāķos, Stradu pagastā, Gulbenes novadā, kadastra numurs 5090 900 0429, kas sastāv no trīs istabu dzīvokļa ar platību 87,7 </w:t>
      </w:r>
      <w:proofErr w:type="spellStart"/>
      <w:r w:rsidRPr="00E03AB5">
        <w:rPr>
          <w:szCs w:val="24"/>
          <w:u w:val="none"/>
          <w:lang w:eastAsia="lv-LV"/>
        </w:rPr>
        <w:t>kv.m</w:t>
      </w:r>
      <w:proofErr w:type="spellEnd"/>
      <w:r w:rsidRPr="00E03AB5">
        <w:rPr>
          <w:szCs w:val="24"/>
          <w:u w:val="none"/>
          <w:lang w:eastAsia="lv-LV"/>
        </w:rPr>
        <w:t xml:space="preserve">. (telpu grupas ar kadastra apzīmējums 50900020582001018), un pie tā piederošajām kopīpašuma 803/23179 domājamajām daļām no dzīvojamās mājas (būves kadastra apzīmējums 50900020582001), un 803/23179 domājamajām daļām no zemes ar kadastra apzīmējumu 50900020582, pircēju </w:t>
      </w:r>
      <w:r w:rsidR="008A4389">
        <w:rPr>
          <w:rFonts w:eastAsia="SimSun"/>
          <w:bCs/>
          <w:color w:val="000000"/>
          <w:szCs w:val="24"/>
          <w:u w:val="none"/>
          <w:lang w:eastAsia="zh-CN" w:bidi="hi-IN"/>
        </w:rPr>
        <w:t>[…]</w:t>
      </w:r>
      <w:r w:rsidRPr="00E03AB5">
        <w:rPr>
          <w:szCs w:val="24"/>
          <w:u w:val="none"/>
          <w:lang w:eastAsia="lv-LV"/>
        </w:rPr>
        <w:t>.</w:t>
      </w:r>
    </w:p>
    <w:p w14:paraId="019C47B6" w14:textId="11C39B40" w:rsidR="00E03AB5" w:rsidRPr="00E03AB5" w:rsidRDefault="00E03AB5" w:rsidP="00E03AB5">
      <w:pPr>
        <w:spacing w:line="360" w:lineRule="auto"/>
        <w:ind w:firstLine="567"/>
        <w:jc w:val="both"/>
        <w:rPr>
          <w:szCs w:val="24"/>
          <w:u w:val="none"/>
          <w:lang w:eastAsia="lv-LV"/>
        </w:rPr>
      </w:pPr>
      <w:r w:rsidRPr="00E03AB5">
        <w:rPr>
          <w:szCs w:val="24"/>
          <w:u w:val="none"/>
          <w:lang w:eastAsia="lv-LV"/>
        </w:rPr>
        <w:t xml:space="preserve">2. Trīsdesmit dienu laikā pēc pircēja apstiprināšanas slēgt dzīvokļa īpašuma pirkuma līgumu ar </w:t>
      </w:r>
      <w:r w:rsidR="008A4389">
        <w:rPr>
          <w:rFonts w:eastAsia="SimSun"/>
          <w:bCs/>
          <w:color w:val="000000"/>
          <w:szCs w:val="24"/>
          <w:u w:val="none"/>
          <w:lang w:eastAsia="zh-CN" w:bidi="hi-IN"/>
        </w:rPr>
        <w:t>[…]</w:t>
      </w:r>
      <w:r w:rsidRPr="00E03AB5">
        <w:rPr>
          <w:szCs w:val="24"/>
          <w:u w:val="none"/>
          <w:lang w:eastAsia="lv-LV"/>
        </w:rPr>
        <w:t xml:space="preserve">, par šā lēmuma 1.punktā minētā nekustamā īpašuma pārdošanu par nosacīto cenu 6700 EUR (seši tūkstoši septiņi simti </w:t>
      </w:r>
      <w:proofErr w:type="spellStart"/>
      <w:r w:rsidRPr="00E03AB5">
        <w:rPr>
          <w:i/>
          <w:iCs/>
          <w:szCs w:val="24"/>
          <w:u w:val="none"/>
          <w:lang w:eastAsia="lv-LV"/>
        </w:rPr>
        <w:t>euro</w:t>
      </w:r>
      <w:proofErr w:type="spellEnd"/>
      <w:r w:rsidRPr="00E03AB5">
        <w:rPr>
          <w:szCs w:val="24"/>
          <w:u w:val="none"/>
          <w:lang w:eastAsia="lv-LV"/>
        </w:rPr>
        <w:t>).</w:t>
      </w:r>
    </w:p>
    <w:p w14:paraId="6377C32B" w14:textId="77777777" w:rsidR="00E03AB5" w:rsidRPr="00E03AB5" w:rsidRDefault="00E03AB5" w:rsidP="00E03AB5">
      <w:pPr>
        <w:widowControl w:val="0"/>
        <w:suppressAutoHyphens/>
        <w:spacing w:line="360" w:lineRule="auto"/>
        <w:ind w:firstLine="567"/>
        <w:jc w:val="both"/>
        <w:rPr>
          <w:rFonts w:eastAsia="SimSun" w:cs="Mangal"/>
          <w:szCs w:val="24"/>
          <w:u w:val="none"/>
          <w:lang w:eastAsia="zh-CN" w:bidi="hi-IN"/>
        </w:rPr>
      </w:pPr>
      <w:r w:rsidRPr="00E03AB5">
        <w:rPr>
          <w:rFonts w:eastAsia="SimSun" w:cs="Mangal"/>
          <w:szCs w:val="24"/>
          <w:u w:val="none"/>
          <w:lang w:eastAsia="zh-CN" w:bidi="hi-IN"/>
        </w:rPr>
        <w:t>3. Lēmuma izpildi organizēt Gulbenes novada pašvaldības īpašuma novērtēšanas un izsoļu komisijai.</w:t>
      </w:r>
    </w:p>
    <w:p w14:paraId="04872F5A" w14:textId="77777777" w:rsidR="00E03AB5" w:rsidRPr="00E03AB5" w:rsidRDefault="00E03AB5" w:rsidP="00E03AB5">
      <w:pPr>
        <w:spacing w:line="360" w:lineRule="auto"/>
        <w:ind w:firstLine="567"/>
        <w:jc w:val="both"/>
        <w:rPr>
          <w:rFonts w:eastAsia="SimSun"/>
          <w:szCs w:val="24"/>
          <w:u w:val="none"/>
          <w:lang w:eastAsia="zh-CN" w:bidi="hi-IN"/>
        </w:rPr>
      </w:pPr>
    </w:p>
    <w:p w14:paraId="51304FC2" w14:textId="77777777" w:rsidR="00E03AB5" w:rsidRPr="00E03AB5" w:rsidRDefault="00E03AB5" w:rsidP="00E03AB5">
      <w:pPr>
        <w:spacing w:line="360" w:lineRule="auto"/>
        <w:ind w:firstLine="567"/>
        <w:jc w:val="both"/>
        <w:rPr>
          <w:rFonts w:eastAsia="SimSun"/>
          <w:szCs w:val="24"/>
          <w:u w:val="none"/>
          <w:lang w:eastAsia="zh-CN" w:bidi="hi-IN"/>
        </w:rPr>
      </w:pPr>
      <w:r w:rsidRPr="00E03AB5">
        <w:rPr>
          <w:rFonts w:eastAsia="SimSun"/>
          <w:szCs w:val="24"/>
          <w:u w:val="none"/>
          <w:lang w:eastAsia="zh-CN" w:bidi="hi-IN"/>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E03AB5">
        <w:rPr>
          <w:rFonts w:eastAsia="SimSun"/>
          <w:szCs w:val="24"/>
          <w:u w:val="none"/>
          <w:lang w:eastAsia="zh-CN" w:bidi="hi-IN"/>
        </w:rPr>
        <w:t>rakstveidā</w:t>
      </w:r>
      <w:proofErr w:type="spellEnd"/>
      <w:r w:rsidRPr="00E03AB5">
        <w:rPr>
          <w:rFonts w:eastAsia="SimSun"/>
          <w:szCs w:val="24"/>
          <w:u w:val="none"/>
          <w:lang w:eastAsia="zh-CN" w:bidi="hi-IN"/>
        </w:rPr>
        <w:t>, mutvārdos vai citādi – , neietekmē tā stāšanos spēkā.</w:t>
      </w:r>
    </w:p>
    <w:p w14:paraId="183C632B" w14:textId="77777777" w:rsidR="00203C2F" w:rsidRDefault="00203C2F" w:rsidP="000C7638">
      <w:pPr>
        <w:rPr>
          <w:color w:val="000000" w:themeColor="text1"/>
          <w:szCs w:val="24"/>
          <w:u w:val="none"/>
        </w:rPr>
      </w:pPr>
    </w:p>
    <w:p w14:paraId="5FB514FA" w14:textId="6B21435F" w:rsidR="0032517B" w:rsidRPr="00575A1B" w:rsidRDefault="00FC3D1E"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40F2A90A"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“Kaktiņu zemes” pircēja apstiprināšanu</w:t>
      </w:r>
    </w:p>
    <w:p w14:paraId="384BC5E4"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DF38CD3"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32BEF3C" w14:textId="77777777" w:rsidR="00100829" w:rsidRPr="00575A1B" w:rsidRDefault="00100829" w:rsidP="00100829">
      <w:pPr>
        <w:rPr>
          <w:rFonts w:eastAsia="Calibri"/>
          <w:szCs w:val="24"/>
          <w:u w:val="none"/>
        </w:rPr>
      </w:pPr>
      <w:r>
        <w:rPr>
          <w:rFonts w:eastAsia="Calibri"/>
          <w:szCs w:val="24"/>
          <w:u w:val="none"/>
        </w:rPr>
        <w:t>DEBATĒS PIEDALĀS: nav</w:t>
      </w:r>
    </w:p>
    <w:p w14:paraId="2785B9C6" w14:textId="77777777" w:rsidR="00100829" w:rsidRDefault="00100829" w:rsidP="00100829">
      <w:pPr>
        <w:rPr>
          <w:rFonts w:eastAsia="Calibri"/>
          <w:color w:val="FF0000"/>
          <w:szCs w:val="24"/>
          <w:u w:val="none"/>
        </w:rPr>
      </w:pPr>
    </w:p>
    <w:p w14:paraId="5034A6C3" w14:textId="77777777" w:rsidR="00100829" w:rsidRDefault="00100829" w:rsidP="00100829">
      <w:pPr>
        <w:spacing w:line="360" w:lineRule="auto"/>
        <w:ind w:firstLine="567"/>
        <w:jc w:val="both"/>
        <w:rPr>
          <w:u w:val="none"/>
        </w:rPr>
      </w:pPr>
      <w:r>
        <w:rPr>
          <w:u w:val="none"/>
        </w:rPr>
        <w:t>Apvienotā Attīstības un tautsaimniecības komiteja un Finanšu komiteja atklāti balsojot:</w:t>
      </w:r>
    </w:p>
    <w:p w14:paraId="0EEE6BC6" w14:textId="77777777" w:rsidR="00100829" w:rsidRDefault="00100829" w:rsidP="00100829">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6BA931BD" w14:textId="77777777" w:rsidR="00100829" w:rsidRDefault="00100829" w:rsidP="0010082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20BB265" w14:textId="77777777" w:rsidR="00E03AB5" w:rsidRPr="00E03AB5" w:rsidRDefault="00E03AB5" w:rsidP="00E03AB5">
      <w:pPr>
        <w:jc w:val="center"/>
        <w:rPr>
          <w:b/>
          <w:snapToGrid w:val="0"/>
          <w:szCs w:val="24"/>
          <w:u w:val="none"/>
        </w:rPr>
      </w:pPr>
      <w:r w:rsidRPr="00E03AB5">
        <w:rPr>
          <w:b/>
          <w:snapToGrid w:val="0"/>
          <w:szCs w:val="24"/>
          <w:u w:val="none"/>
        </w:rPr>
        <w:t xml:space="preserve">Par </w:t>
      </w:r>
      <w:r w:rsidRPr="00E03AB5">
        <w:rPr>
          <w:b/>
          <w:snapToGrid w:val="0"/>
          <w:szCs w:val="20"/>
          <w:u w:val="none"/>
        </w:rPr>
        <w:t>nekustamā īpašuma Tirzas pagastā ar nosaukumu “Kaktiņu zemes”</w:t>
      </w:r>
    </w:p>
    <w:p w14:paraId="75C7B2D1" w14:textId="77777777" w:rsidR="00E03AB5" w:rsidRPr="00E03AB5" w:rsidRDefault="00E03AB5" w:rsidP="00E03AB5">
      <w:pPr>
        <w:jc w:val="center"/>
        <w:rPr>
          <w:b/>
          <w:snapToGrid w:val="0"/>
          <w:szCs w:val="24"/>
          <w:u w:val="none"/>
        </w:rPr>
      </w:pPr>
      <w:r w:rsidRPr="00E03AB5">
        <w:rPr>
          <w:b/>
          <w:snapToGrid w:val="0"/>
          <w:szCs w:val="24"/>
          <w:u w:val="none"/>
        </w:rPr>
        <w:t>pircēja apstiprināšanu</w:t>
      </w:r>
    </w:p>
    <w:p w14:paraId="0923EBDF" w14:textId="77777777" w:rsidR="00E03AB5" w:rsidRPr="00E03AB5" w:rsidRDefault="00E03AB5" w:rsidP="00E03AB5">
      <w:pPr>
        <w:widowControl w:val="0"/>
        <w:suppressAutoHyphens/>
        <w:spacing w:before="120" w:line="360" w:lineRule="auto"/>
        <w:ind w:firstLine="567"/>
        <w:jc w:val="both"/>
        <w:rPr>
          <w:rFonts w:eastAsia="SimSun" w:cs="Mangal"/>
          <w:szCs w:val="24"/>
          <w:u w:val="none"/>
          <w:lang w:eastAsia="zh-CN" w:bidi="hi-IN"/>
        </w:rPr>
      </w:pPr>
      <w:r w:rsidRPr="00E03AB5">
        <w:rPr>
          <w:rFonts w:eastAsia="SimSun" w:cs="Mangal"/>
          <w:szCs w:val="24"/>
          <w:u w:val="none"/>
          <w:lang w:eastAsia="zh-CN" w:bidi="hi-IN"/>
        </w:rPr>
        <w:t>Gulbenes novada pašvaldības dome 2025.gada 28.augustā pieņēma lēmumu Nr. GND/2025/638 “Par nekustamā īpašuma Tirzas pagastā ar nosaukumu “Kaktiņu zemes” pirmās izsoles sākumcenas noteikšanu” (protokols Nr. 20; 57.p.).</w:t>
      </w:r>
    </w:p>
    <w:p w14:paraId="421C8BE0" w14:textId="77777777" w:rsidR="00E03AB5" w:rsidRPr="00E03AB5" w:rsidRDefault="00E03AB5" w:rsidP="00E03AB5">
      <w:pPr>
        <w:widowControl w:val="0"/>
        <w:suppressAutoHyphens/>
        <w:spacing w:line="360" w:lineRule="auto"/>
        <w:ind w:firstLine="567"/>
        <w:jc w:val="both"/>
        <w:rPr>
          <w:rFonts w:eastAsia="SimSun" w:cs="Mangal"/>
          <w:szCs w:val="24"/>
          <w:u w:val="none"/>
          <w:lang w:eastAsia="zh-CN" w:bidi="hi-IN"/>
        </w:rPr>
      </w:pPr>
      <w:r w:rsidRPr="00E03AB5">
        <w:rPr>
          <w:rFonts w:eastAsia="SimSun" w:cs="Mangal"/>
          <w:szCs w:val="24"/>
          <w:u w:val="none"/>
          <w:lang w:eastAsia="zh-CN" w:bidi="hi-IN"/>
        </w:rPr>
        <w:t xml:space="preserve">2025.gada 2.oktobrī tika rīkota Gulbenes novada pašvaldībai piederošā nekustamā īpašuma Tirzas pagastā ar nosaukumu </w:t>
      </w:r>
      <w:r w:rsidRPr="00E03AB5">
        <w:rPr>
          <w:rFonts w:eastAsia="SimSun" w:cs="Mangal"/>
          <w:bCs/>
          <w:szCs w:val="24"/>
          <w:u w:val="none"/>
          <w:lang w:eastAsia="zh-CN" w:bidi="hi-IN"/>
        </w:rPr>
        <w:t xml:space="preserve">“Kaktiņu zemes”, kadastra numuru 5094 009 0134, kas sastāv no zemes vienības ar kadastra apzīmējumu 50940090048 ar platību 1,76 ha, </w:t>
      </w:r>
      <w:r w:rsidRPr="00E03AB5">
        <w:rPr>
          <w:rFonts w:eastAsia="SimSun" w:cs="Mangal"/>
          <w:bCs/>
          <w:i/>
          <w:iCs/>
          <w:szCs w:val="24"/>
          <w:u w:val="none"/>
          <w:lang w:eastAsia="zh-CN" w:bidi="hi-IN"/>
        </w:rPr>
        <w:t>t.sk. uz tās esošās mežaudzes 1,15 ha platībā,</w:t>
      </w:r>
      <w:r w:rsidRPr="00E03AB5">
        <w:rPr>
          <w:rFonts w:eastAsia="SimSun" w:cs="Mangal"/>
          <w:bCs/>
          <w:szCs w:val="24"/>
          <w:u w:val="none"/>
          <w:lang w:eastAsia="zh-CN" w:bidi="hi-IN"/>
        </w:rPr>
        <w:t xml:space="preserve"> un zemes vienības ar kadastra apzīmējumu 50940090132 ar platību 5,94 ha, </w:t>
      </w:r>
      <w:r w:rsidRPr="00E03AB5">
        <w:rPr>
          <w:rFonts w:eastAsia="SimSun" w:cs="Mangal"/>
          <w:bCs/>
          <w:i/>
          <w:iCs/>
          <w:szCs w:val="24"/>
          <w:u w:val="none"/>
          <w:lang w:eastAsia="zh-CN" w:bidi="hi-IN"/>
        </w:rPr>
        <w:t xml:space="preserve">t.sk. uz tās esošās mežaudzes 3,39 ha platībā </w:t>
      </w:r>
      <w:r w:rsidRPr="00E03AB5">
        <w:rPr>
          <w:rFonts w:eastAsia="SimSun" w:cs="Mangal"/>
          <w:color w:val="00000A"/>
          <w:szCs w:val="24"/>
          <w:u w:val="none"/>
          <w:lang w:eastAsia="zh-CN" w:bidi="hi-IN"/>
        </w:rPr>
        <w:t>(turpmāk – Nekustamais īpašums)</w:t>
      </w:r>
      <w:r w:rsidRPr="00E03AB5">
        <w:rPr>
          <w:rFonts w:eastAsia="SimSun" w:cs="Mangal"/>
          <w:bCs/>
          <w:szCs w:val="24"/>
          <w:u w:val="none"/>
          <w:lang w:eastAsia="zh-CN" w:bidi="hi-IN"/>
        </w:rPr>
        <w:t xml:space="preserve">, </w:t>
      </w:r>
      <w:r w:rsidRPr="00E03AB5">
        <w:rPr>
          <w:rFonts w:eastAsia="SimSun" w:cs="Mangal"/>
          <w:szCs w:val="24"/>
          <w:u w:val="none"/>
          <w:lang w:eastAsia="zh-CN" w:bidi="hi-IN"/>
        </w:rPr>
        <w:t xml:space="preserve">pirmā izsole, kurā piedalījās viens pretendents. </w:t>
      </w:r>
      <w:r w:rsidRPr="00E03AB5">
        <w:rPr>
          <w:rFonts w:eastAsia="SimSun"/>
          <w:szCs w:val="24"/>
          <w:u w:val="none"/>
          <w:lang w:eastAsia="zh-CN" w:bidi="hi-IN"/>
        </w:rPr>
        <w:t>SIA “GULBENES MEŽA KONSULTĀCIJU UN DARĪJUMU CENTRS”, reģistrācijas numurs 43203003511, juridiskā adrese “Tauri”, Lizuma pagasts, Gulbenes novads, LV - 4425</w:t>
      </w:r>
      <w:r w:rsidRPr="00E03AB5">
        <w:rPr>
          <w:rFonts w:eastAsia="SimSun" w:cs="Mangal"/>
          <w:szCs w:val="24"/>
          <w:u w:val="none"/>
          <w:lang w:eastAsia="zh-CN" w:bidi="hi-IN"/>
        </w:rPr>
        <w:t xml:space="preserve">, par nosolīto cenu </w:t>
      </w:r>
      <w:r w:rsidRPr="00E03AB5">
        <w:rPr>
          <w:rFonts w:eastAsia="SimSun" w:cs="Mangal"/>
          <w:color w:val="00000A"/>
          <w:szCs w:val="24"/>
          <w:u w:val="none"/>
          <w:lang w:eastAsia="zh-CN" w:bidi="hi-IN"/>
        </w:rPr>
        <w:t xml:space="preserve">102586 EUR (viens simts divi tūkstoši pieci simti astoņdesmit seši </w:t>
      </w:r>
      <w:proofErr w:type="spellStart"/>
      <w:r w:rsidRPr="00E03AB5">
        <w:rPr>
          <w:rFonts w:eastAsia="SimSun" w:cs="Mangal"/>
          <w:i/>
          <w:iCs/>
          <w:szCs w:val="24"/>
          <w:u w:val="none"/>
          <w:lang w:eastAsia="zh-CN" w:bidi="hi-IN"/>
        </w:rPr>
        <w:t>euro</w:t>
      </w:r>
      <w:proofErr w:type="spellEnd"/>
      <w:r w:rsidRPr="00E03AB5">
        <w:rPr>
          <w:rFonts w:eastAsia="SimSun" w:cs="Mangal"/>
          <w:szCs w:val="24"/>
          <w:u w:val="none"/>
          <w:lang w:eastAsia="zh-CN" w:bidi="hi-IN"/>
        </w:rPr>
        <w:t>) ir ieguvusi tiesības pirkt nekustamo īpašumu.</w:t>
      </w:r>
    </w:p>
    <w:p w14:paraId="5C2EDD40" w14:textId="77777777" w:rsidR="00E03AB5" w:rsidRPr="00E03AB5" w:rsidRDefault="00E03AB5" w:rsidP="00E03AB5">
      <w:pPr>
        <w:widowControl w:val="0"/>
        <w:suppressAutoHyphens/>
        <w:spacing w:line="360" w:lineRule="auto"/>
        <w:ind w:firstLine="567"/>
        <w:jc w:val="both"/>
        <w:rPr>
          <w:rFonts w:eastAsia="SimSun" w:cs="Mangal"/>
          <w:szCs w:val="24"/>
          <w:u w:val="none"/>
          <w:lang w:eastAsia="zh-CN" w:bidi="hi-IN"/>
        </w:rPr>
      </w:pPr>
      <w:r w:rsidRPr="00E03AB5">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0CEAC807" w14:textId="77777777" w:rsidR="00E03AB5" w:rsidRPr="00E03AB5" w:rsidRDefault="00E03AB5" w:rsidP="00E03AB5">
      <w:pPr>
        <w:widowControl w:val="0"/>
        <w:suppressAutoHyphens/>
        <w:spacing w:line="360" w:lineRule="auto"/>
        <w:ind w:firstLine="567"/>
        <w:jc w:val="both"/>
        <w:rPr>
          <w:rFonts w:eastAsia="SimSun" w:cs="Mangal"/>
          <w:szCs w:val="24"/>
          <w:u w:val="none"/>
          <w:lang w:eastAsia="zh-CN" w:bidi="hi-IN"/>
        </w:rPr>
      </w:pPr>
      <w:r w:rsidRPr="00E03AB5">
        <w:rPr>
          <w:rFonts w:eastAsia="SimSun" w:cs="Mangal"/>
          <w:szCs w:val="24"/>
          <w:u w:val="none"/>
          <w:lang w:eastAsia="zh-CN" w:bidi="hi-IN"/>
        </w:rPr>
        <w:lastRenderedPageBreak/>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6087DF9" w14:textId="77777777" w:rsidR="00E03AB5" w:rsidRPr="00E03AB5" w:rsidRDefault="00E03AB5" w:rsidP="00E03AB5">
      <w:pPr>
        <w:widowControl w:val="0"/>
        <w:suppressAutoHyphens/>
        <w:spacing w:line="360" w:lineRule="auto"/>
        <w:ind w:firstLine="567"/>
        <w:jc w:val="both"/>
        <w:rPr>
          <w:rFonts w:eastAsia="SimSun" w:cs="Mangal"/>
          <w:szCs w:val="24"/>
          <w:u w:val="none"/>
          <w:lang w:eastAsia="zh-CN" w:bidi="hi-IN"/>
        </w:rPr>
      </w:pPr>
      <w:r w:rsidRPr="00E03AB5">
        <w:rPr>
          <w:rFonts w:eastAsia="SimSun" w:cs="Mangal"/>
          <w:szCs w:val="24"/>
          <w:u w:val="none"/>
          <w:lang w:eastAsia="zh-CN" w:bidi="hi-IN"/>
        </w:rPr>
        <w:t xml:space="preserve">Pirkuma maksa 2025.gada 12.oktobrī </w:t>
      </w:r>
      <w:r w:rsidRPr="00E03AB5">
        <w:rPr>
          <w:rFonts w:eastAsia="SimSun" w:cs="Mangal"/>
          <w:szCs w:val="24"/>
          <w:u w:val="none"/>
          <w:shd w:val="clear" w:color="auto" w:fill="FFFFFF"/>
          <w:lang w:eastAsia="zh-CN" w:bidi="hi-IN"/>
        </w:rPr>
        <w:t>i</w:t>
      </w:r>
      <w:r w:rsidRPr="00E03AB5">
        <w:rPr>
          <w:rFonts w:eastAsia="SimSun" w:cs="Mangal"/>
          <w:szCs w:val="24"/>
          <w:u w:val="none"/>
          <w:lang w:eastAsia="zh-CN" w:bidi="hi-IN"/>
        </w:rPr>
        <w:t>r samaksāta pilnā apmērā.</w:t>
      </w:r>
    </w:p>
    <w:p w14:paraId="2ED59399" w14:textId="77777777" w:rsidR="00E03AB5" w:rsidRPr="00E03AB5" w:rsidRDefault="00E03AB5" w:rsidP="00E03AB5">
      <w:pPr>
        <w:widowControl w:val="0"/>
        <w:suppressAutoHyphens/>
        <w:spacing w:line="360" w:lineRule="auto"/>
        <w:ind w:firstLine="567"/>
        <w:jc w:val="both"/>
        <w:rPr>
          <w:rFonts w:eastAsia="SimSun" w:cs="Mangal"/>
          <w:szCs w:val="24"/>
          <w:u w:val="none"/>
          <w:lang w:eastAsia="zh-CN" w:bidi="hi-IN"/>
        </w:rPr>
      </w:pPr>
      <w:r w:rsidRPr="00E03AB5">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28C1BC3" w14:textId="77777777" w:rsidR="00E03AB5" w:rsidRPr="00E03AB5" w:rsidRDefault="00E03AB5" w:rsidP="00E03AB5">
      <w:pPr>
        <w:spacing w:line="360" w:lineRule="auto"/>
        <w:ind w:firstLine="567"/>
        <w:jc w:val="both"/>
        <w:rPr>
          <w:rFonts w:eastAsia="Calibri"/>
          <w:szCs w:val="24"/>
          <w:u w:val="none"/>
          <w:lang w:eastAsia="lv-LV"/>
        </w:rPr>
      </w:pPr>
      <w:r w:rsidRPr="00E03AB5">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2.oktobra Gulbenes novada pašvaldības nekustamā īpašuma Tirzas pagastā ar nosaukumu “Kaktiņu zemes” izsoles gaitas protokolu Nr. GND/2.7.4/25/52, atklāti balsojot: ar  balsīm “Par” ( ), “Pret” – , “Atturas” – , “Nepiedalās” – , Gulbenes novada pašvaldības dome </w:t>
      </w:r>
      <w:r w:rsidRPr="00E03AB5">
        <w:rPr>
          <w:rFonts w:eastAsia="Calibri"/>
          <w:szCs w:val="24"/>
          <w:u w:val="none"/>
          <w:lang w:eastAsia="lv-LV"/>
        </w:rPr>
        <w:t>NOLEMJ:</w:t>
      </w:r>
    </w:p>
    <w:p w14:paraId="6411F71B" w14:textId="77777777" w:rsidR="00E03AB5" w:rsidRPr="00E03AB5" w:rsidRDefault="00E03AB5" w:rsidP="00E03AB5">
      <w:pPr>
        <w:widowControl w:val="0"/>
        <w:suppressAutoHyphens/>
        <w:spacing w:line="360" w:lineRule="auto"/>
        <w:ind w:firstLine="567"/>
        <w:jc w:val="both"/>
        <w:rPr>
          <w:rFonts w:eastAsia="SimSun" w:cs="Mangal"/>
          <w:szCs w:val="24"/>
          <w:u w:val="none"/>
          <w:lang w:eastAsia="zh-CN" w:bidi="hi-IN"/>
        </w:rPr>
      </w:pPr>
      <w:r w:rsidRPr="00E03AB5">
        <w:rPr>
          <w:rFonts w:eastAsia="SimSun"/>
          <w:szCs w:val="24"/>
          <w:u w:val="none"/>
          <w:lang w:eastAsia="zh-CN" w:bidi="hi-IN"/>
        </w:rPr>
        <w:t xml:space="preserve">1. APSTIPRINĀT Gulbenes novada pašvaldībai piederošā </w:t>
      </w:r>
      <w:r w:rsidRPr="00E03AB5">
        <w:rPr>
          <w:rFonts w:eastAsia="SimSun" w:cs="Mangal"/>
          <w:szCs w:val="24"/>
          <w:u w:val="none"/>
          <w:lang w:eastAsia="zh-CN" w:bidi="hi-IN"/>
        </w:rPr>
        <w:t xml:space="preserve">nekustamā īpašuma Tirzas pagastā ar nosaukumu </w:t>
      </w:r>
      <w:r w:rsidRPr="00E03AB5">
        <w:rPr>
          <w:rFonts w:eastAsia="SimSun" w:cs="Mangal"/>
          <w:bCs/>
          <w:szCs w:val="24"/>
          <w:u w:val="none"/>
          <w:lang w:eastAsia="zh-CN" w:bidi="hi-IN"/>
        </w:rPr>
        <w:t xml:space="preserve">“Kaktiņu zemes”, kadastra numuru 5094 009 0134, kas sastāv no zemes vienības ar kadastra apzīmējumu 50940090048 ar platību 1,76 ha, </w:t>
      </w:r>
      <w:r w:rsidRPr="00E03AB5">
        <w:rPr>
          <w:rFonts w:eastAsia="SimSun" w:cs="Mangal"/>
          <w:bCs/>
          <w:i/>
          <w:iCs/>
          <w:szCs w:val="24"/>
          <w:u w:val="none"/>
          <w:lang w:eastAsia="zh-CN" w:bidi="hi-IN"/>
        </w:rPr>
        <w:t>t.sk. uz tās esošās mežaudzes 1,15 ha platībā,</w:t>
      </w:r>
      <w:r w:rsidRPr="00E03AB5">
        <w:rPr>
          <w:rFonts w:eastAsia="SimSun" w:cs="Mangal"/>
          <w:bCs/>
          <w:szCs w:val="24"/>
          <w:u w:val="none"/>
          <w:lang w:eastAsia="zh-CN" w:bidi="hi-IN"/>
        </w:rPr>
        <w:t xml:space="preserve"> un zemes vienības ar kadastra apzīmējumu 50940090132 ar platību 5,94 ha, </w:t>
      </w:r>
      <w:r w:rsidRPr="00E03AB5">
        <w:rPr>
          <w:rFonts w:eastAsia="SimSun" w:cs="Mangal"/>
          <w:bCs/>
          <w:i/>
          <w:iCs/>
          <w:szCs w:val="24"/>
          <w:u w:val="none"/>
          <w:lang w:eastAsia="zh-CN" w:bidi="hi-IN"/>
        </w:rPr>
        <w:t>t.sk. uz tās esošās mežaudzes 3,39 ha platībā</w:t>
      </w:r>
      <w:r w:rsidRPr="00E03AB5">
        <w:rPr>
          <w:rFonts w:eastAsia="SimSun" w:cs="Mangal"/>
          <w:szCs w:val="24"/>
          <w:u w:val="none"/>
          <w:lang w:eastAsia="zh-CN" w:bidi="hi-IN"/>
        </w:rPr>
        <w:t>, 2025.gada 2.oktobrī notikušās izsoles rezultātus.</w:t>
      </w:r>
    </w:p>
    <w:p w14:paraId="2041BCE6" w14:textId="77777777" w:rsidR="00E03AB5" w:rsidRPr="00E03AB5" w:rsidRDefault="00E03AB5" w:rsidP="00E03AB5">
      <w:pPr>
        <w:widowControl w:val="0"/>
        <w:suppressAutoHyphens/>
        <w:spacing w:line="360" w:lineRule="auto"/>
        <w:ind w:firstLine="567"/>
        <w:jc w:val="both"/>
        <w:rPr>
          <w:rFonts w:eastAsia="SimSun" w:cs="Mangal"/>
          <w:szCs w:val="24"/>
          <w:u w:val="none"/>
          <w:lang w:eastAsia="zh-CN" w:bidi="hi-IN"/>
        </w:rPr>
      </w:pPr>
      <w:r w:rsidRPr="00E03AB5">
        <w:rPr>
          <w:rFonts w:eastAsia="SimSun" w:cs="Mangal"/>
          <w:szCs w:val="24"/>
          <w:u w:val="none"/>
          <w:lang w:eastAsia="zh-CN" w:bidi="hi-IN"/>
        </w:rPr>
        <w:t xml:space="preserve">2. Trīsdesmit dienu laikā pēc izsoles rezultātu apstiprināšanas slēgt nekustamā īpašuma pirkuma līgumu ar </w:t>
      </w:r>
      <w:r w:rsidRPr="00E03AB5">
        <w:rPr>
          <w:rFonts w:eastAsia="SimSun"/>
          <w:szCs w:val="24"/>
          <w:u w:val="none"/>
          <w:lang w:eastAsia="zh-CN" w:bidi="hi-IN"/>
        </w:rPr>
        <w:t>SIA “GULBENES MEŽA KONSULTĀCIJU UN DARĪJUMU CENTRS”, reģistrācijas numurs 43203003511, juridiskā adrese “Tauri”, Lizuma pagasts, Gulbenes novads, LV - 4425</w:t>
      </w:r>
      <w:r w:rsidRPr="00E03AB5">
        <w:rPr>
          <w:rFonts w:eastAsia="SimSun" w:cs="Mangal"/>
          <w:szCs w:val="24"/>
          <w:u w:val="none"/>
          <w:lang w:eastAsia="zh-CN" w:bidi="hi-IN"/>
        </w:rPr>
        <w:t xml:space="preserve">, par nosolīto cenu </w:t>
      </w:r>
      <w:r w:rsidRPr="00E03AB5">
        <w:rPr>
          <w:rFonts w:eastAsia="SimSun" w:cs="Mangal"/>
          <w:color w:val="00000A"/>
          <w:szCs w:val="24"/>
          <w:u w:val="none"/>
          <w:lang w:eastAsia="zh-CN" w:bidi="hi-IN"/>
        </w:rPr>
        <w:t xml:space="preserve">102586 EUR (viens simts divi tūkstoši pieci simti astoņdesmit seši </w:t>
      </w:r>
      <w:proofErr w:type="spellStart"/>
      <w:r w:rsidRPr="00E03AB5">
        <w:rPr>
          <w:rFonts w:eastAsia="SimSun" w:cs="Mangal"/>
          <w:i/>
          <w:iCs/>
          <w:szCs w:val="24"/>
          <w:u w:val="none"/>
          <w:lang w:eastAsia="zh-CN" w:bidi="hi-IN"/>
        </w:rPr>
        <w:t>euro</w:t>
      </w:r>
      <w:proofErr w:type="spellEnd"/>
      <w:r w:rsidRPr="00E03AB5">
        <w:rPr>
          <w:rFonts w:eastAsia="SimSun" w:cs="Mangal"/>
          <w:szCs w:val="24"/>
          <w:u w:val="none"/>
          <w:lang w:eastAsia="zh-CN" w:bidi="hi-IN"/>
        </w:rPr>
        <w:t>).</w:t>
      </w:r>
    </w:p>
    <w:p w14:paraId="14F88139" w14:textId="77777777" w:rsidR="00E03AB5" w:rsidRPr="00E03AB5" w:rsidRDefault="00E03AB5" w:rsidP="00E03AB5">
      <w:pPr>
        <w:widowControl w:val="0"/>
        <w:suppressAutoHyphens/>
        <w:spacing w:line="360" w:lineRule="auto"/>
        <w:ind w:firstLine="567"/>
        <w:jc w:val="both"/>
        <w:rPr>
          <w:rFonts w:eastAsia="SimSun" w:cs="Mangal"/>
          <w:szCs w:val="24"/>
          <w:u w:val="none"/>
          <w:lang w:eastAsia="zh-CN" w:bidi="hi-IN"/>
        </w:rPr>
      </w:pPr>
      <w:r w:rsidRPr="00E03AB5">
        <w:rPr>
          <w:rFonts w:eastAsia="SimSun" w:cs="Mangal"/>
          <w:szCs w:val="24"/>
          <w:u w:val="none"/>
          <w:lang w:eastAsia="zh-CN" w:bidi="hi-IN"/>
        </w:rPr>
        <w:t>3. Lēmuma izpildi organizēt Gulbenes novada pašvaldības īpašuma novērtēšanas un izsoļu komisijai.</w:t>
      </w:r>
    </w:p>
    <w:p w14:paraId="1C822DFE" w14:textId="77777777" w:rsidR="00E03AB5" w:rsidRPr="00E03AB5" w:rsidRDefault="00E03AB5" w:rsidP="00E03AB5">
      <w:pPr>
        <w:widowControl w:val="0"/>
        <w:suppressAutoHyphens/>
        <w:spacing w:line="360" w:lineRule="auto"/>
        <w:ind w:firstLine="567"/>
        <w:jc w:val="both"/>
        <w:rPr>
          <w:rFonts w:eastAsia="SimSun" w:cs="Mangal"/>
          <w:sz w:val="18"/>
          <w:szCs w:val="18"/>
          <w:u w:val="none"/>
          <w:lang w:eastAsia="zh-CN" w:bidi="hi-IN"/>
        </w:rPr>
      </w:pPr>
    </w:p>
    <w:p w14:paraId="492B2B49" w14:textId="77777777" w:rsidR="00E03AB5" w:rsidRPr="00E03AB5" w:rsidRDefault="00E03AB5" w:rsidP="00E03AB5">
      <w:pPr>
        <w:widowControl w:val="0"/>
        <w:suppressAutoHyphens/>
        <w:spacing w:line="360" w:lineRule="auto"/>
        <w:ind w:firstLine="567"/>
        <w:jc w:val="both"/>
        <w:rPr>
          <w:rFonts w:eastAsia="SimSun" w:cs="Mangal"/>
          <w:szCs w:val="24"/>
          <w:u w:val="none"/>
          <w:lang w:eastAsia="zh-CN" w:bidi="hi-IN"/>
        </w:rPr>
      </w:pPr>
      <w:r w:rsidRPr="00E03AB5">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w:t>
      </w:r>
      <w:r w:rsidRPr="00E03AB5">
        <w:rPr>
          <w:rFonts w:eastAsia="SimSun" w:cs="Mangal"/>
          <w:szCs w:val="24"/>
          <w:u w:val="none"/>
          <w:lang w:eastAsia="zh-CN" w:bidi="hi-IN"/>
        </w:rPr>
        <w:lastRenderedPageBreak/>
        <w:t xml:space="preserve">ar brīdi, kad tas paziņots adresātam. Veids, kādā administratīvo aktu paziņo adresātam – </w:t>
      </w:r>
      <w:proofErr w:type="spellStart"/>
      <w:r w:rsidRPr="00E03AB5">
        <w:rPr>
          <w:rFonts w:eastAsia="SimSun" w:cs="Mangal"/>
          <w:szCs w:val="24"/>
          <w:u w:val="none"/>
          <w:lang w:eastAsia="zh-CN" w:bidi="hi-IN"/>
        </w:rPr>
        <w:t>rakstveidā</w:t>
      </w:r>
      <w:proofErr w:type="spellEnd"/>
      <w:r w:rsidRPr="00E03AB5">
        <w:rPr>
          <w:rFonts w:eastAsia="SimSun" w:cs="Mangal"/>
          <w:szCs w:val="24"/>
          <w:u w:val="none"/>
          <w:lang w:eastAsia="zh-CN" w:bidi="hi-IN"/>
        </w:rPr>
        <w:t>, mutvārdos vai citādi – , neietekmē tā stāšanos spēkā.</w:t>
      </w:r>
    </w:p>
    <w:p w14:paraId="193A70D1" w14:textId="1F9D8E08" w:rsidR="0032517B" w:rsidRPr="00575A1B" w:rsidRDefault="00FC3D1E"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7206CC2D"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Lizuma pagasta nekustamā īpašuma nosaukuma “Taureņi” piešķiršanu</w:t>
      </w:r>
    </w:p>
    <w:p w14:paraId="09D3DAC7"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1F7CC4A9"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4E6234F" w14:textId="77777777" w:rsidR="00100829" w:rsidRPr="00575A1B" w:rsidRDefault="00100829" w:rsidP="00100829">
      <w:pPr>
        <w:rPr>
          <w:rFonts w:eastAsia="Calibri"/>
          <w:szCs w:val="24"/>
          <w:u w:val="none"/>
        </w:rPr>
      </w:pPr>
      <w:r>
        <w:rPr>
          <w:rFonts w:eastAsia="Calibri"/>
          <w:szCs w:val="24"/>
          <w:u w:val="none"/>
        </w:rPr>
        <w:t>DEBATĒS PIEDALĀS: nav</w:t>
      </w:r>
    </w:p>
    <w:p w14:paraId="1BE56D16" w14:textId="77777777" w:rsidR="00100829" w:rsidRDefault="00100829" w:rsidP="00100829">
      <w:pPr>
        <w:rPr>
          <w:rFonts w:eastAsia="Calibri"/>
          <w:color w:val="FF0000"/>
          <w:szCs w:val="24"/>
          <w:u w:val="none"/>
        </w:rPr>
      </w:pPr>
    </w:p>
    <w:p w14:paraId="4B96A13C" w14:textId="77777777" w:rsidR="00100829" w:rsidRDefault="00100829" w:rsidP="00100829">
      <w:pPr>
        <w:spacing w:line="360" w:lineRule="auto"/>
        <w:ind w:firstLine="567"/>
        <w:jc w:val="both"/>
        <w:rPr>
          <w:u w:val="none"/>
        </w:rPr>
      </w:pPr>
      <w:r>
        <w:rPr>
          <w:u w:val="none"/>
        </w:rPr>
        <w:t>Apvienotā Attīstības un tautsaimniecības komiteja un Finanšu komiteja atklāti balsojot:</w:t>
      </w:r>
    </w:p>
    <w:p w14:paraId="6CB45622" w14:textId="77777777" w:rsidR="00100829" w:rsidRDefault="00100829" w:rsidP="00100829">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5D59404C" w14:textId="77777777" w:rsidR="00100829" w:rsidRDefault="00100829" w:rsidP="0010082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F38541A" w14:textId="77777777" w:rsidR="00E03AB5" w:rsidRPr="00E03AB5" w:rsidRDefault="00E03AB5" w:rsidP="00E03AB5">
      <w:pPr>
        <w:jc w:val="center"/>
        <w:rPr>
          <w:b/>
          <w:szCs w:val="24"/>
          <w:u w:val="none"/>
          <w:lang w:eastAsia="lv-LV"/>
        </w:rPr>
      </w:pPr>
      <w:r w:rsidRPr="00E03AB5">
        <w:rPr>
          <w:b/>
          <w:szCs w:val="24"/>
          <w:u w:val="none"/>
          <w:lang w:eastAsia="lv-LV"/>
        </w:rPr>
        <w:t xml:space="preserve">Par </w:t>
      </w:r>
      <w:bookmarkStart w:id="20" w:name="_Hlk210633951"/>
      <w:r w:rsidRPr="00E03AB5">
        <w:rPr>
          <w:b/>
          <w:szCs w:val="24"/>
          <w:u w:val="none"/>
          <w:lang w:eastAsia="lv-LV"/>
        </w:rPr>
        <w:t xml:space="preserve">Lizuma </w:t>
      </w:r>
      <w:bookmarkEnd w:id="20"/>
      <w:r w:rsidRPr="00E03AB5">
        <w:rPr>
          <w:b/>
          <w:szCs w:val="24"/>
          <w:u w:val="none"/>
          <w:lang w:eastAsia="lv-LV"/>
        </w:rPr>
        <w:t>pagasta nekustamā īpašuma nosaukuma “Taureņi” piešķiršanu</w:t>
      </w:r>
    </w:p>
    <w:p w14:paraId="0EFF65C1" w14:textId="77777777" w:rsidR="00E03AB5" w:rsidRPr="00E03AB5" w:rsidRDefault="00E03AB5" w:rsidP="00E03AB5">
      <w:pPr>
        <w:rPr>
          <w:szCs w:val="24"/>
          <w:u w:val="none"/>
          <w:lang w:eastAsia="lv-LV"/>
        </w:rPr>
      </w:pPr>
    </w:p>
    <w:p w14:paraId="76EF5DB3" w14:textId="77777777" w:rsidR="00E03AB5" w:rsidRPr="00E03AB5" w:rsidRDefault="00E03AB5" w:rsidP="00E03AB5">
      <w:pPr>
        <w:spacing w:line="360" w:lineRule="auto"/>
        <w:ind w:firstLine="720"/>
        <w:jc w:val="both"/>
        <w:rPr>
          <w:rFonts w:eastAsia="SimSun"/>
          <w:szCs w:val="24"/>
          <w:u w:val="none"/>
          <w:lang w:eastAsia="zh-CN" w:bidi="hi-IN"/>
        </w:rPr>
      </w:pPr>
      <w:bookmarkStart w:id="21" w:name="_Hlk126657802"/>
      <w:r w:rsidRPr="00E03AB5">
        <w:rPr>
          <w:rFonts w:eastAsia="SimSun"/>
          <w:szCs w:val="24"/>
          <w:u w:val="none"/>
          <w:lang w:eastAsia="zh-CN" w:bidi="hi-IN"/>
        </w:rPr>
        <w:t xml:space="preserve">Gulbenes novada pašvaldība ir konstatējusi, ka saskaņā ar Valsts zemes dienesta Nekustamā īpašuma kadastra informācijas sistēmas (turpmāk – NĪVKIS) datiem nekustamajam īpašumam </w:t>
      </w:r>
      <w:bookmarkStart w:id="22" w:name="_Hlk210634000"/>
      <w:r w:rsidRPr="00E03AB5">
        <w:rPr>
          <w:rFonts w:eastAsia="SimSun"/>
          <w:szCs w:val="24"/>
          <w:u w:val="none"/>
          <w:lang w:eastAsia="zh-CN" w:bidi="hi-IN"/>
        </w:rPr>
        <w:t xml:space="preserve">Lizuma </w:t>
      </w:r>
      <w:bookmarkEnd w:id="22"/>
      <w:r w:rsidRPr="00E03AB5">
        <w:rPr>
          <w:rFonts w:eastAsia="SimSun"/>
          <w:szCs w:val="24"/>
          <w:u w:val="none"/>
          <w:lang w:eastAsia="zh-CN" w:bidi="hi-IN"/>
        </w:rPr>
        <w:t xml:space="preserve">pagastā, Gulbenes novadā ar kadastra numuru </w:t>
      </w:r>
      <w:bookmarkStart w:id="23" w:name="_Hlk210634015"/>
      <w:r w:rsidRPr="00E03AB5">
        <w:rPr>
          <w:rFonts w:eastAsia="SimSun"/>
          <w:szCs w:val="24"/>
          <w:u w:val="none"/>
          <w:lang w:eastAsia="zh-CN" w:bidi="hi-IN"/>
        </w:rPr>
        <w:t xml:space="preserve">5072 006 0557 </w:t>
      </w:r>
      <w:bookmarkEnd w:id="23"/>
      <w:r w:rsidRPr="00E03AB5">
        <w:rPr>
          <w:rFonts w:eastAsia="SimSun"/>
          <w:szCs w:val="24"/>
          <w:u w:val="none"/>
          <w:lang w:eastAsia="zh-CN" w:bidi="hi-IN"/>
        </w:rPr>
        <w:t xml:space="preserve">nav piešķirts nosaukums. </w:t>
      </w:r>
    </w:p>
    <w:p w14:paraId="57EA8BE5" w14:textId="77777777" w:rsidR="00E03AB5" w:rsidRPr="00E03AB5" w:rsidRDefault="00E03AB5" w:rsidP="00E03AB5">
      <w:pPr>
        <w:spacing w:line="360" w:lineRule="auto"/>
        <w:ind w:firstLine="720"/>
        <w:jc w:val="both"/>
        <w:rPr>
          <w:rFonts w:eastAsia="SimSun"/>
          <w:szCs w:val="24"/>
          <w:u w:val="none"/>
          <w:lang w:eastAsia="zh-CN" w:bidi="hi-IN"/>
        </w:rPr>
      </w:pPr>
      <w:r w:rsidRPr="00E03AB5">
        <w:rPr>
          <w:rFonts w:eastAsia="SimSun"/>
          <w:szCs w:val="24"/>
          <w:u w:val="none"/>
          <w:lang w:eastAsia="zh-CN" w:bidi="hi-IN"/>
        </w:rPr>
        <w:t>Saskaņā ar Valsts zemes dienesta NĪVKIS datiem nekustamais īpašums Lizuma pagastā, Gulbenes novadā ar kadastra numuru 5072 006 0557, sastāvošs no zemes vienības ar kadastra apzīmējumu 5072 006 0121 0,44 ha platībā, piekrīt Gulbenes novada pašvaldībai, pamatojoties uz Gulbenes novada pašvaldības domes 2014.gada 28.augusta lēmumu “Par zemes lietošanas tiesību izbeigšanu un nomas līgumu slēgšanu” (protokols Nr.17, 14.§, 24.p.).</w:t>
      </w:r>
    </w:p>
    <w:p w14:paraId="5C05B15F" w14:textId="77777777" w:rsidR="00E03AB5" w:rsidRPr="00E03AB5" w:rsidRDefault="00E03AB5" w:rsidP="00E03AB5">
      <w:pPr>
        <w:spacing w:line="360" w:lineRule="auto"/>
        <w:ind w:firstLine="720"/>
        <w:jc w:val="both"/>
        <w:rPr>
          <w:rFonts w:eastAsia="SimSun"/>
          <w:szCs w:val="24"/>
          <w:u w:val="none"/>
          <w:lang w:eastAsia="zh-CN" w:bidi="hi-IN"/>
        </w:rPr>
      </w:pPr>
      <w:r w:rsidRPr="00E03AB5">
        <w:rPr>
          <w:rFonts w:eastAsia="SimSun"/>
          <w:szCs w:val="24"/>
          <w:u w:val="none"/>
          <w:lang w:eastAsia="zh-CN" w:bidi="hi-IN"/>
        </w:rPr>
        <w:t xml:space="preserve">Pašvaldību likuma 10.panta pirmās daļas 21.punkts </w:t>
      </w:r>
      <w:bookmarkEnd w:id="21"/>
      <w:r w:rsidRPr="00E03AB5">
        <w:rPr>
          <w:rFonts w:eastAsia="SimSun"/>
          <w:szCs w:val="24"/>
          <w:u w:val="none"/>
          <w:lang w:eastAsia="zh-CN" w:bidi="hi-IN"/>
        </w:rPr>
        <w:t>nosaka, ka dome ir tiesīga izlemt ikvienu pašvaldības kompetences jautājumu; tikai domes kompetencē ir pieņemt lēmumus citos ārējos normatīvajos aktos paredzētajos gadījumos.</w:t>
      </w:r>
    </w:p>
    <w:p w14:paraId="617279E7" w14:textId="77777777" w:rsidR="00E03AB5" w:rsidRPr="00E03AB5" w:rsidRDefault="00E03AB5" w:rsidP="00E03AB5">
      <w:pPr>
        <w:spacing w:line="360" w:lineRule="auto"/>
        <w:ind w:firstLine="720"/>
        <w:jc w:val="both"/>
        <w:rPr>
          <w:rFonts w:eastAsia="SimSun"/>
          <w:szCs w:val="24"/>
          <w:u w:val="none"/>
          <w:lang w:eastAsia="zh-CN" w:bidi="hi-IN"/>
        </w:rPr>
      </w:pPr>
      <w:r w:rsidRPr="00E03AB5">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p>
    <w:p w14:paraId="7FBB7E70" w14:textId="77777777" w:rsidR="00E03AB5" w:rsidRPr="00E03AB5" w:rsidRDefault="00E03AB5" w:rsidP="00E03AB5">
      <w:pPr>
        <w:spacing w:line="360" w:lineRule="auto"/>
        <w:ind w:firstLine="720"/>
        <w:jc w:val="both"/>
        <w:rPr>
          <w:szCs w:val="24"/>
          <w:u w:val="none"/>
          <w:lang w:eastAsia="lv-LV"/>
        </w:rPr>
      </w:pPr>
      <w:r w:rsidRPr="00E03AB5">
        <w:rPr>
          <w:szCs w:val="24"/>
          <w:u w:val="none"/>
          <w:lang w:eastAsia="lv-LV"/>
        </w:rPr>
        <w:t>Ministru kabineta 2012.gada 10.janvāra noteikumu Nr. 50 “Vietvārdu informācijas noteikumu” 16.</w:t>
      </w:r>
      <w:r w:rsidRPr="00E03AB5">
        <w:rPr>
          <w:szCs w:val="24"/>
          <w:u w:val="none"/>
          <w:vertAlign w:val="superscript"/>
          <w:lang w:eastAsia="lv-LV"/>
        </w:rPr>
        <w:t>1</w:t>
      </w:r>
      <w:r w:rsidRPr="00E03AB5">
        <w:rPr>
          <w:szCs w:val="24"/>
          <w:u w:val="none"/>
          <w:lang w:eastAsia="lv-LV"/>
        </w:rPr>
        <w:t xml:space="preserve">punkts nosaka, ka vietvārdu </w:t>
      </w:r>
      <w:proofErr w:type="spellStart"/>
      <w:r w:rsidRPr="00E03AB5">
        <w:rPr>
          <w:szCs w:val="24"/>
          <w:u w:val="none"/>
          <w:lang w:eastAsia="lv-LV"/>
        </w:rPr>
        <w:t>piešķīrējinstitūcijām</w:t>
      </w:r>
      <w:proofErr w:type="spellEnd"/>
      <w:r w:rsidRPr="00E03AB5">
        <w:rPr>
          <w:szCs w:val="24"/>
          <w:u w:val="none"/>
          <w:lang w:eastAsia="lv-LV"/>
        </w:rPr>
        <w:t xml:space="preserve"> ir pienākums iesniegt Valsts valodas centrā atzinuma saņemšanai lēmuma projektu par oficiālā vietvārda vai oficiālā </w:t>
      </w:r>
      <w:proofErr w:type="spellStart"/>
      <w:r w:rsidRPr="00E03AB5">
        <w:rPr>
          <w:szCs w:val="24"/>
          <w:u w:val="none"/>
          <w:lang w:eastAsia="lv-LV"/>
        </w:rPr>
        <w:t>paralēlnosaukuma</w:t>
      </w:r>
      <w:proofErr w:type="spellEnd"/>
      <w:r w:rsidRPr="00E03AB5">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E03AB5">
        <w:rPr>
          <w:szCs w:val="24"/>
          <w:u w:val="none"/>
          <w:lang w:eastAsia="lv-LV"/>
        </w:rPr>
        <w:t>paralēlnosaukuma</w:t>
      </w:r>
      <w:proofErr w:type="spellEnd"/>
      <w:r w:rsidRPr="00E03AB5">
        <w:rPr>
          <w:szCs w:val="24"/>
          <w:u w:val="none"/>
          <w:lang w:eastAsia="lv-LV"/>
        </w:rPr>
        <w:t xml:space="preserve"> piešķiršana, pašvaldībai nav jālūdz Valsts valodas centra atzinums.</w:t>
      </w:r>
    </w:p>
    <w:p w14:paraId="56EE81A0" w14:textId="77777777" w:rsidR="00E03AB5" w:rsidRPr="00E03AB5" w:rsidRDefault="00E03AB5" w:rsidP="00E03AB5">
      <w:pPr>
        <w:spacing w:line="360" w:lineRule="auto"/>
        <w:ind w:firstLine="720"/>
        <w:jc w:val="both"/>
        <w:rPr>
          <w:rFonts w:eastAsia="SimSun"/>
          <w:szCs w:val="24"/>
          <w:u w:val="none"/>
          <w:lang w:eastAsia="zh-CN" w:bidi="hi-IN"/>
        </w:rPr>
      </w:pPr>
      <w:r w:rsidRPr="00E03AB5">
        <w:rPr>
          <w:szCs w:val="24"/>
          <w:u w:val="none"/>
          <w:lang w:eastAsia="lv-LV"/>
        </w:rPr>
        <w:t xml:space="preserve">Pamatojoties uz Pašvaldību likuma 10.panta pirmās daļas 21.punktu, Nekustamā īpašuma valsts kadastra likuma 1.panta 14.punktu, </w:t>
      </w:r>
      <w:r w:rsidRPr="00E03AB5">
        <w:rPr>
          <w:rFonts w:eastAsia="SimSun"/>
          <w:szCs w:val="24"/>
          <w:u w:val="none"/>
          <w:lang w:eastAsia="zh-CN" w:bidi="hi-IN"/>
        </w:rPr>
        <w:t xml:space="preserve">un Attīstības un tautsaimniecības komitejas ieteikumu, </w:t>
      </w:r>
      <w:r w:rsidRPr="00E03AB5">
        <w:rPr>
          <w:rFonts w:eastAsia="SimSun"/>
          <w:szCs w:val="24"/>
          <w:u w:val="none"/>
          <w:lang w:eastAsia="zh-CN" w:bidi="hi-IN"/>
        </w:rPr>
        <w:lastRenderedPageBreak/>
        <w:t>atklāti balsojot: ar … balsīm “Par”- , “Pret”- , “Atturas”- , “Nepiedalās”-, Gulbenes novada pašvaldības dome NOLEMJ:</w:t>
      </w:r>
    </w:p>
    <w:p w14:paraId="16EFC98B" w14:textId="77777777" w:rsidR="00E03AB5" w:rsidRPr="00E03AB5" w:rsidRDefault="00E03AB5" w:rsidP="00E03AB5">
      <w:pPr>
        <w:spacing w:line="360" w:lineRule="auto"/>
        <w:ind w:firstLine="720"/>
        <w:jc w:val="both"/>
        <w:rPr>
          <w:rFonts w:eastAsia="SimSun"/>
          <w:szCs w:val="24"/>
          <w:u w:val="none"/>
          <w:lang w:eastAsia="zh-CN" w:bidi="hi-IN"/>
        </w:rPr>
      </w:pPr>
      <w:r w:rsidRPr="00E03AB5">
        <w:rPr>
          <w:rFonts w:eastAsia="SimSun"/>
          <w:szCs w:val="24"/>
          <w:u w:val="none"/>
          <w:lang w:eastAsia="zh-CN" w:bidi="hi-IN"/>
        </w:rPr>
        <w:t>PIEŠĶIRT nosaukumu “Taureņi” nekustamajam īpašumam Lizuma pagastā ar kadastra numuru 5072 006 0557, kas sastāv no zemes vienības ar kadastra apzīmējumu 5072 006 0121 0,44 ha platībā.</w:t>
      </w:r>
    </w:p>
    <w:p w14:paraId="734B413E" w14:textId="77777777" w:rsidR="00500062" w:rsidRDefault="00500062" w:rsidP="00575A1B">
      <w:pPr>
        <w:jc w:val="center"/>
        <w:rPr>
          <w:b/>
          <w:noProof/>
          <w:color w:val="000000" w:themeColor="text1"/>
          <w:szCs w:val="24"/>
          <w:u w:val="none"/>
        </w:rPr>
      </w:pPr>
    </w:p>
    <w:p w14:paraId="490569A3" w14:textId="6BF363DF" w:rsidR="0032517B" w:rsidRPr="00575A1B" w:rsidRDefault="00FC3D1E"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6FB276B1"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servitūta ceļa noteikšanu zemes vienībā ar kadastra apzīmējumu 5068 004 0241.</w:t>
      </w:r>
    </w:p>
    <w:p w14:paraId="2C805465"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Vita Martuzāne</w:t>
      </w:r>
    </w:p>
    <w:p w14:paraId="52327657"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Martuzāne</w:t>
      </w:r>
    </w:p>
    <w:p w14:paraId="44049DD1" w14:textId="77777777" w:rsidR="00100829" w:rsidRPr="00575A1B" w:rsidRDefault="00100829" w:rsidP="00100829">
      <w:pPr>
        <w:rPr>
          <w:rFonts w:eastAsia="Calibri"/>
          <w:szCs w:val="24"/>
          <w:u w:val="none"/>
        </w:rPr>
      </w:pPr>
      <w:r>
        <w:rPr>
          <w:rFonts w:eastAsia="Calibri"/>
          <w:szCs w:val="24"/>
          <w:u w:val="none"/>
        </w:rPr>
        <w:t>DEBATĒS PIEDALĀS: nav</w:t>
      </w:r>
    </w:p>
    <w:p w14:paraId="00273E96" w14:textId="77777777" w:rsidR="00100829" w:rsidRDefault="00100829" w:rsidP="00100829">
      <w:pPr>
        <w:rPr>
          <w:rFonts w:eastAsia="Calibri"/>
          <w:color w:val="FF0000"/>
          <w:szCs w:val="24"/>
          <w:u w:val="none"/>
        </w:rPr>
      </w:pPr>
    </w:p>
    <w:p w14:paraId="7C98A3EE" w14:textId="77777777" w:rsidR="00100829" w:rsidRDefault="00100829" w:rsidP="00100829">
      <w:pPr>
        <w:spacing w:line="360" w:lineRule="auto"/>
        <w:ind w:firstLine="567"/>
        <w:jc w:val="both"/>
        <w:rPr>
          <w:u w:val="none"/>
        </w:rPr>
      </w:pPr>
      <w:r>
        <w:rPr>
          <w:u w:val="none"/>
        </w:rPr>
        <w:t>Apvienotā Attīstības un tautsaimniecības komiteja un Finanšu komiteja atklāti balsojot:</w:t>
      </w:r>
    </w:p>
    <w:p w14:paraId="06D5DE72" w14:textId="77777777" w:rsidR="00100829" w:rsidRDefault="00100829" w:rsidP="00100829">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55C37C60" w14:textId="77777777" w:rsidR="00100829" w:rsidRDefault="00100829" w:rsidP="0010082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C810967" w14:textId="77777777" w:rsidR="00E03AB5" w:rsidRPr="00E03AB5" w:rsidRDefault="00E03AB5" w:rsidP="00E03AB5">
      <w:pPr>
        <w:spacing w:line="360" w:lineRule="auto"/>
        <w:jc w:val="center"/>
        <w:rPr>
          <w:b/>
          <w:snapToGrid w:val="0"/>
          <w:szCs w:val="24"/>
          <w:u w:val="none"/>
        </w:rPr>
      </w:pPr>
      <w:r w:rsidRPr="00E03AB5">
        <w:rPr>
          <w:b/>
          <w:snapToGrid w:val="0"/>
          <w:szCs w:val="24"/>
          <w:u w:val="none"/>
        </w:rPr>
        <w:t>Par servitūta ceļa noteikšanu zemes vienībā ar kadastra apzīmējumu 5068 004 0241.</w:t>
      </w:r>
    </w:p>
    <w:p w14:paraId="1D528651" w14:textId="77777777" w:rsidR="00E03AB5" w:rsidRPr="00E03AB5" w:rsidRDefault="00E03AB5" w:rsidP="00E03AB5">
      <w:pPr>
        <w:spacing w:line="360" w:lineRule="auto"/>
        <w:ind w:firstLine="567"/>
        <w:jc w:val="both"/>
        <w:rPr>
          <w:bCs/>
          <w:szCs w:val="24"/>
          <w:u w:val="none"/>
          <w:lang w:eastAsia="lv-LV"/>
        </w:rPr>
      </w:pPr>
    </w:p>
    <w:p w14:paraId="01F7995C" w14:textId="4360B94F" w:rsidR="00E03AB5" w:rsidRPr="00E03AB5" w:rsidRDefault="00E03AB5" w:rsidP="00E03AB5">
      <w:pPr>
        <w:spacing w:line="360" w:lineRule="auto"/>
        <w:ind w:firstLine="567"/>
        <w:jc w:val="both"/>
        <w:rPr>
          <w:bCs/>
          <w:szCs w:val="24"/>
          <w:u w:val="none"/>
          <w:lang w:eastAsia="lv-LV"/>
        </w:rPr>
      </w:pPr>
      <w:r w:rsidRPr="00E03AB5">
        <w:rPr>
          <w:bCs/>
          <w:szCs w:val="24"/>
          <w:u w:val="none"/>
          <w:lang w:eastAsia="lv-LV"/>
        </w:rPr>
        <w:t xml:space="preserve">Izskatīts </w:t>
      </w:r>
      <w:r w:rsidR="008A4389">
        <w:rPr>
          <w:rFonts w:eastAsia="SimSun"/>
          <w:bCs/>
          <w:color w:val="000000"/>
          <w:szCs w:val="24"/>
          <w:u w:val="none"/>
          <w:lang w:eastAsia="zh-CN" w:bidi="hi-IN"/>
        </w:rPr>
        <w:t>[…]</w:t>
      </w:r>
      <w:r w:rsidRPr="00E03AB5">
        <w:rPr>
          <w:bCs/>
          <w:szCs w:val="24"/>
          <w:u w:val="none"/>
          <w:lang w:eastAsia="lv-LV"/>
        </w:rPr>
        <w:t xml:space="preserve">, (turpmāk – iesniedzējs) 2025. gada 12.septembra iesniegums (Gulbenes novada pašvaldībā saņemts 2025. gada 12.septembrī un reģistrēts ar Nr. GND/5.13.3/25/2020-K), kurā lūgts noteikt servitūta ceļu, kas nodrošinātu piekļuvi pie iesniedzējam piederošā nekustamā īpašuma </w:t>
      </w:r>
      <w:bookmarkStart w:id="24" w:name="_Hlk210726318"/>
      <w:r w:rsidRPr="00E03AB5">
        <w:rPr>
          <w:bCs/>
          <w:szCs w:val="24"/>
          <w:u w:val="none"/>
          <w:lang w:eastAsia="lv-LV"/>
        </w:rPr>
        <w:t>“Celmiņi”, Litenes pagasts, Gulbenes novads</w:t>
      </w:r>
      <w:bookmarkEnd w:id="24"/>
      <w:r w:rsidRPr="00E03AB5">
        <w:rPr>
          <w:bCs/>
          <w:szCs w:val="24"/>
          <w:u w:val="none"/>
          <w:lang w:eastAsia="lv-LV"/>
        </w:rPr>
        <w:t>, kadastra numurs 5068 001 0122, sastāvā ietilpstošajai zemes vienībai ar kadastra apzīmējumu 5068 001 0120, pa Gulbenes novada pašvaldībai īpašumā esošo zemes vienību ar kadastra apzīmējumu 5068 004 0241.</w:t>
      </w:r>
    </w:p>
    <w:p w14:paraId="12C32049" w14:textId="77777777" w:rsidR="00E03AB5" w:rsidRPr="00E03AB5" w:rsidRDefault="00E03AB5" w:rsidP="00E03AB5">
      <w:pPr>
        <w:spacing w:line="360" w:lineRule="auto"/>
        <w:ind w:firstLine="567"/>
        <w:jc w:val="both"/>
        <w:rPr>
          <w:rFonts w:eastAsia="SimSun"/>
          <w:szCs w:val="24"/>
          <w:u w:val="none"/>
          <w:lang w:eastAsia="zh-CN" w:bidi="hi-IN"/>
        </w:rPr>
      </w:pPr>
      <w:r w:rsidRPr="00E03AB5">
        <w:rPr>
          <w:szCs w:val="24"/>
          <w:u w:val="none"/>
          <w:lang w:eastAsia="lv-LV"/>
        </w:rPr>
        <w:t xml:space="preserve">Iesniedzēja īpašuma tiesības uz </w:t>
      </w:r>
      <w:r w:rsidRPr="00E03AB5">
        <w:rPr>
          <w:rFonts w:eastAsia="SimSun"/>
          <w:szCs w:val="24"/>
          <w:u w:val="none"/>
          <w:lang w:eastAsia="zh-CN" w:bidi="hi-IN"/>
        </w:rPr>
        <w:t>nekustamo īpašumu “Celmiņi”, Litenes pagasts, Gulbenes novads, kadastra numurs 5068 001 0122, kas sastāv no zemes vienības ar kadastra apzīmējumu 5068 001 0120 3,38 ha platībā nostiprinātas Vidzemes rajona tiesas Litenes pagasta zemesgrāmatas nodalījumā Nr.</w:t>
      </w:r>
      <w:r w:rsidRPr="00E03AB5">
        <w:rPr>
          <w:szCs w:val="24"/>
          <w:u w:val="none"/>
          <w:lang w:eastAsia="lv-LV"/>
        </w:rPr>
        <w:t> </w:t>
      </w:r>
      <w:r w:rsidRPr="00E03AB5">
        <w:rPr>
          <w:rFonts w:eastAsia="SimSun"/>
          <w:szCs w:val="24"/>
          <w:u w:val="none"/>
          <w:lang w:eastAsia="zh-CN" w:bidi="hi-IN"/>
        </w:rPr>
        <w:t>100000597420, pamatojoties uz tiesneses Ineses Kiršteines 2020. gada 6. marta lēmumu, (žurnāls Nr. 300005082968).</w:t>
      </w:r>
    </w:p>
    <w:p w14:paraId="62BA5D66" w14:textId="77777777" w:rsidR="00E03AB5" w:rsidRPr="00E03AB5" w:rsidRDefault="00E03AB5" w:rsidP="00E03AB5">
      <w:pPr>
        <w:spacing w:line="360" w:lineRule="auto"/>
        <w:ind w:firstLine="567"/>
        <w:jc w:val="both"/>
        <w:rPr>
          <w:szCs w:val="24"/>
          <w:u w:val="none"/>
          <w:lang w:eastAsia="lv-LV"/>
        </w:rPr>
      </w:pPr>
      <w:r w:rsidRPr="00E03AB5">
        <w:rPr>
          <w:szCs w:val="24"/>
          <w:u w:val="none"/>
          <w:lang w:eastAsia="lv-LV"/>
        </w:rPr>
        <w:t xml:space="preserve">Pašvaldību likuma 10. panta pirmās daļas 16. punkts nosaka, ka dome ir tiesīga izlemt ikvienu pašvaldības kompetences jautājumu un tikai domes kompetencē ir lemt par pašvaldības nekustamā īpašuma atsavināšanu un apgrūtināšanu, kā arī par nekustamā īpašuma iegūšanu, savukārt 21. punkts nosaka, ka tikai domes kompetencē ir pieņemt lēmumus citos ārējos normatīvajos aktos paredzētajos gadījumos. </w:t>
      </w:r>
    </w:p>
    <w:p w14:paraId="229DEA79" w14:textId="77777777" w:rsidR="00E03AB5" w:rsidRPr="00E03AB5" w:rsidRDefault="00E03AB5" w:rsidP="00500062">
      <w:pPr>
        <w:widowControl w:val="0"/>
        <w:spacing w:line="360" w:lineRule="auto"/>
        <w:ind w:firstLine="567"/>
        <w:jc w:val="both"/>
        <w:rPr>
          <w:szCs w:val="24"/>
          <w:u w:val="none"/>
          <w:lang w:eastAsia="lv-LV"/>
        </w:rPr>
      </w:pPr>
      <w:r w:rsidRPr="00E03AB5">
        <w:rPr>
          <w:szCs w:val="24"/>
          <w:u w:val="none"/>
          <w:lang w:eastAsia="lv-LV"/>
        </w:rPr>
        <w:t>Saskaņā ar likuma “Par autoceļiem” 6.</w:t>
      </w:r>
      <w:r w:rsidRPr="00E03AB5">
        <w:rPr>
          <w:szCs w:val="24"/>
          <w:u w:val="none"/>
          <w:vertAlign w:val="superscript"/>
          <w:lang w:eastAsia="lv-LV"/>
        </w:rPr>
        <w:t>1</w:t>
      </w:r>
      <w:r w:rsidRPr="00E03AB5">
        <w:rPr>
          <w:szCs w:val="24"/>
          <w:u w:val="none"/>
          <w:lang w:eastAsia="lv-LV"/>
        </w:rPr>
        <w:t xml:space="preserve"> panta pirmo daļu,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otrā daļa nosaka, ka servitūtu </w:t>
      </w:r>
      <w:r w:rsidRPr="00E03AB5">
        <w:rPr>
          <w:szCs w:val="24"/>
          <w:u w:val="none"/>
          <w:lang w:eastAsia="lv-LV"/>
        </w:rPr>
        <w:lastRenderedPageBreak/>
        <w:t xml:space="preserve">nodibina Civillikumā noteiktajā kārtībā. </w:t>
      </w:r>
    </w:p>
    <w:p w14:paraId="1F38E453" w14:textId="77777777" w:rsidR="00E03AB5" w:rsidRPr="00E03AB5" w:rsidRDefault="00E03AB5" w:rsidP="00500062">
      <w:pPr>
        <w:widowControl w:val="0"/>
        <w:spacing w:line="360" w:lineRule="auto"/>
        <w:ind w:firstLine="567"/>
        <w:jc w:val="both"/>
        <w:rPr>
          <w:szCs w:val="24"/>
          <w:u w:val="none"/>
          <w:lang w:eastAsia="lv-LV"/>
        </w:rPr>
      </w:pPr>
      <w:r w:rsidRPr="00E03AB5">
        <w:rPr>
          <w:szCs w:val="24"/>
          <w:u w:val="none"/>
          <w:lang w:eastAsia="lv-LV"/>
        </w:rPr>
        <w:t>Atbilstoši Civillikuma 1231. pantam servitūtus nodibina ar likumu, ar tiesas spriedumu, ar līgumu vai testamentu. Civillikuma 1232. panta pirmā  daļa nosaka, ka ar līgumu vai testamentu iegūt nekustamam īpašumam par labu servitūtu vai arī viņu ar to apgrūtināt var tikai viņa īpašnieks.</w:t>
      </w:r>
    </w:p>
    <w:p w14:paraId="649BF8C0" w14:textId="77777777" w:rsidR="00E03AB5" w:rsidRPr="00E03AB5" w:rsidRDefault="00E03AB5" w:rsidP="00500062">
      <w:pPr>
        <w:widowControl w:val="0"/>
        <w:spacing w:line="360" w:lineRule="auto"/>
        <w:ind w:firstLine="567"/>
        <w:jc w:val="both"/>
        <w:rPr>
          <w:szCs w:val="24"/>
          <w:u w:val="none"/>
          <w:lang w:eastAsia="lv-LV"/>
        </w:rPr>
      </w:pPr>
      <w:r w:rsidRPr="00E03AB5">
        <w:rPr>
          <w:szCs w:val="24"/>
          <w:u w:val="none"/>
          <w:lang w:eastAsia="lv-LV"/>
        </w:rPr>
        <w:t>Gulbenes novada pašvaldības īpašuma tiesības uz nekustamo īpašumu</w:t>
      </w:r>
      <w:r w:rsidRPr="00E03AB5">
        <w:rPr>
          <w:rFonts w:eastAsia="SimSun"/>
          <w:szCs w:val="24"/>
          <w:u w:val="none"/>
          <w:lang w:eastAsia="zh-CN" w:bidi="hi-IN"/>
        </w:rPr>
        <w:t xml:space="preserve"> ar kadastra numurs 5068 004 0241, kas sastāv no zemes vienības ar kadastra apzīmējumu 5068 004 0241 0,7643 ha platībā</w:t>
      </w:r>
      <w:r w:rsidRPr="00E03AB5">
        <w:rPr>
          <w:szCs w:val="24"/>
          <w:u w:val="none"/>
          <w:lang w:eastAsia="lv-LV"/>
        </w:rPr>
        <w:t xml:space="preserve">, nostiprinātas 2025. gada 9. septembrī saskaņā ar Vidzemes rajona tiesas lēmumu (žurnāls Nr. 300008400015), par ko izdarīts ieraksts Litenes pagasta zemesgrāmatas nodalījumā Nr. </w:t>
      </w:r>
      <w:r w:rsidRPr="00E03AB5">
        <w:rPr>
          <w:rFonts w:eastAsia="SimSun"/>
          <w:szCs w:val="24"/>
          <w:u w:val="none"/>
          <w:lang w:eastAsia="zh-CN" w:bidi="hi-IN"/>
        </w:rPr>
        <w:t>100000948253</w:t>
      </w:r>
      <w:r w:rsidRPr="00E03AB5">
        <w:rPr>
          <w:szCs w:val="24"/>
          <w:u w:val="none"/>
          <w:lang w:eastAsia="lv-LV"/>
        </w:rPr>
        <w:t>.</w:t>
      </w:r>
    </w:p>
    <w:p w14:paraId="4EA2CB38" w14:textId="77777777" w:rsidR="00E03AB5" w:rsidRPr="00E03AB5" w:rsidRDefault="00E03AB5" w:rsidP="00E03AB5">
      <w:pPr>
        <w:spacing w:line="360" w:lineRule="auto"/>
        <w:ind w:firstLine="567"/>
        <w:jc w:val="both"/>
        <w:rPr>
          <w:szCs w:val="24"/>
          <w:u w:val="none"/>
          <w:lang w:eastAsia="lv-LV"/>
        </w:rPr>
      </w:pPr>
      <w:r w:rsidRPr="00E03AB5">
        <w:rPr>
          <w:szCs w:val="24"/>
          <w:u w:val="none"/>
          <w:lang w:eastAsia="lv-LV"/>
        </w:rPr>
        <w:t xml:space="preserve">Civillikuma 1158. pants nosaka, ka, ja nodibinot ceļa servitūtu nekas nav teikts par ceļa platumu, tad kājceļam jābūt vienu metru, bet lopu ceļam vai braucamam ceļam vismaz četri ar pusi metrus platam. </w:t>
      </w:r>
    </w:p>
    <w:p w14:paraId="565B0BA5" w14:textId="77777777" w:rsidR="00E03AB5" w:rsidRPr="00E03AB5" w:rsidRDefault="00E03AB5" w:rsidP="00E03AB5">
      <w:pPr>
        <w:spacing w:line="360" w:lineRule="auto"/>
        <w:ind w:firstLine="567"/>
        <w:jc w:val="both"/>
        <w:rPr>
          <w:szCs w:val="24"/>
          <w:u w:val="none"/>
          <w:lang w:eastAsia="lv-LV"/>
        </w:rPr>
      </w:pPr>
      <w:r w:rsidRPr="00E03AB5">
        <w:rPr>
          <w:szCs w:val="24"/>
          <w:u w:val="none"/>
          <w:lang w:eastAsia="lv-LV"/>
        </w:rPr>
        <w:t xml:space="preserve">Gulbenes novada pašvaldības domes 2023.gada 21.decembra saistošo noteikumu Nr.24 “Gulbenes novada pašvaldības nolikums” 25.16.apakšpunktā </w:t>
      </w:r>
      <w:proofErr w:type="spellStart"/>
      <w:r w:rsidRPr="00E03AB5">
        <w:rPr>
          <w:szCs w:val="24"/>
          <w:u w:val="none"/>
          <w:lang w:eastAsia="lv-LV"/>
        </w:rPr>
        <w:t>citstarp</w:t>
      </w:r>
      <w:proofErr w:type="spellEnd"/>
      <w:r w:rsidRPr="00E03AB5">
        <w:rPr>
          <w:szCs w:val="24"/>
          <w:u w:val="none"/>
          <w:lang w:eastAsia="lv-LV"/>
        </w:rPr>
        <w:t xml:space="preserve"> noteikts, ka izpilddirektors slēdz privāto tiesību līgumus apstiprinātā budžeta ietvaros.</w:t>
      </w:r>
    </w:p>
    <w:p w14:paraId="7DDA8CC8" w14:textId="77777777" w:rsidR="00E03AB5" w:rsidRPr="00E03AB5" w:rsidRDefault="00E03AB5" w:rsidP="00E03AB5">
      <w:pPr>
        <w:spacing w:line="360" w:lineRule="auto"/>
        <w:ind w:firstLine="567"/>
        <w:jc w:val="both"/>
        <w:rPr>
          <w:noProof/>
          <w:color w:val="000000"/>
          <w:szCs w:val="24"/>
          <w:u w:val="none"/>
          <w:lang w:eastAsia="lv-LV"/>
        </w:rPr>
      </w:pPr>
      <w:r w:rsidRPr="00E03AB5">
        <w:rPr>
          <w:szCs w:val="24"/>
          <w:u w:val="none"/>
          <w:lang w:eastAsia="lv-LV"/>
        </w:rPr>
        <w:t>Ņemot vērā minēto, pamatojoties uz Pašvaldību likuma 10.panta pirmās daļas 16. un 21.punktu,</w:t>
      </w:r>
      <w:r w:rsidRPr="00E03AB5">
        <w:rPr>
          <w:rFonts w:ascii="Arial" w:hAnsi="Arial" w:cs="Arial"/>
          <w:sz w:val="22"/>
          <w:u w:val="none"/>
          <w:lang w:eastAsia="lv-LV"/>
        </w:rPr>
        <w:t xml:space="preserve"> </w:t>
      </w:r>
      <w:r w:rsidRPr="00E03AB5">
        <w:rPr>
          <w:szCs w:val="24"/>
          <w:u w:val="none"/>
          <w:lang w:eastAsia="lv-LV"/>
        </w:rPr>
        <w:t>Civillikuma 1158., 1231. un 1232. pantu un Gulbenes novada pašvaldības domes 2023.gada 21.decembra saistošo noteikumu Nr.24 “Gulbenes novada pašvaldības nolikuma” 25.16.apakšpunktu, un ievērojot Gulbenes novada pašvaldības domes Attīstības un tautsaimniecības komitejas</w:t>
      </w:r>
      <w:r w:rsidRPr="00E03AB5">
        <w:rPr>
          <w:rFonts w:ascii="Arial" w:hAnsi="Arial" w:cs="Arial"/>
          <w:sz w:val="22"/>
          <w:u w:val="none"/>
          <w:lang w:eastAsia="lv-LV"/>
        </w:rPr>
        <w:t xml:space="preserve"> </w:t>
      </w:r>
      <w:r w:rsidRPr="00E03AB5">
        <w:rPr>
          <w:szCs w:val="24"/>
          <w:u w:val="none"/>
          <w:lang w:eastAsia="lv-LV"/>
        </w:rPr>
        <w:t xml:space="preserve">sēdes ieteikumu, atklāti balsojot: </w:t>
      </w:r>
      <w:r w:rsidRPr="00E03AB5">
        <w:rPr>
          <w:noProof/>
          <w:szCs w:val="24"/>
          <w:u w:val="none"/>
          <w:lang w:eastAsia="lv-LV"/>
        </w:rPr>
        <w:t>ar  balsīm "Par"–, "Pret" – , "Atturas" –</w:t>
      </w:r>
      <w:r w:rsidRPr="00E03AB5">
        <w:rPr>
          <w:szCs w:val="24"/>
          <w:u w:val="none"/>
          <w:lang w:eastAsia="lv-LV"/>
        </w:rPr>
        <w:t>, Gulbenes novada pašvaldības dome NOLEMJ</w:t>
      </w:r>
      <w:r w:rsidRPr="00E03AB5">
        <w:rPr>
          <w:color w:val="000000"/>
          <w:szCs w:val="24"/>
          <w:u w:val="none"/>
          <w:lang w:eastAsia="lv-LV"/>
        </w:rPr>
        <w:t>:</w:t>
      </w:r>
    </w:p>
    <w:p w14:paraId="4457DEAD" w14:textId="77777777" w:rsidR="00E03AB5" w:rsidRPr="00E03AB5" w:rsidRDefault="00E03AB5" w:rsidP="00E03AB5">
      <w:pPr>
        <w:tabs>
          <w:tab w:val="left" w:pos="1134"/>
        </w:tabs>
        <w:spacing w:line="360" w:lineRule="auto"/>
        <w:ind w:firstLine="709"/>
        <w:jc w:val="both"/>
        <w:rPr>
          <w:bCs/>
          <w:szCs w:val="24"/>
          <w:u w:val="none"/>
          <w:lang w:eastAsia="lv-LV"/>
        </w:rPr>
      </w:pPr>
      <w:r w:rsidRPr="00E03AB5">
        <w:rPr>
          <w:bCs/>
          <w:szCs w:val="24"/>
          <w:u w:val="none"/>
          <w:lang w:eastAsia="lv-LV"/>
        </w:rPr>
        <w:t xml:space="preserve">1. PIEKRIST ceļa servitūta (braucamais ceļš) 3,0 m platumā un 82 m garumā, nodibināšanai Gulbenes novada pašvaldībai piederošā nekustamā īpašuma ar kadastra numurs 5068 004 0241, sastāvā ietilpstošajā zemes vienībā ar kadastra apzīmējumu 5068 004 0241 par labu nekustamā īpašuma “Celmiņi”, Litenes pagasts, Gulbenes novads, kadastra numurs 5068 001 0122, sastāvā ietilpstošajai zemes vienībai ar kadastra apzīmējumu 5068 001 0120, atbilstoši </w:t>
      </w:r>
      <w:proofErr w:type="spellStart"/>
      <w:r w:rsidRPr="00E03AB5">
        <w:rPr>
          <w:bCs/>
          <w:szCs w:val="24"/>
          <w:u w:val="none"/>
          <w:lang w:eastAsia="lv-LV"/>
        </w:rPr>
        <w:t>izkopējumam</w:t>
      </w:r>
      <w:proofErr w:type="spellEnd"/>
      <w:r w:rsidRPr="00E03AB5">
        <w:rPr>
          <w:bCs/>
          <w:szCs w:val="24"/>
          <w:u w:val="none"/>
          <w:lang w:eastAsia="lv-LV"/>
        </w:rPr>
        <w:t xml:space="preserve"> no digitālās kadastra kartes (Pielikums).</w:t>
      </w:r>
    </w:p>
    <w:p w14:paraId="7A065CCC" w14:textId="77777777" w:rsidR="00E03AB5" w:rsidRPr="00E03AB5" w:rsidRDefault="00E03AB5" w:rsidP="00E03AB5">
      <w:pPr>
        <w:tabs>
          <w:tab w:val="left" w:pos="993"/>
        </w:tabs>
        <w:spacing w:line="360" w:lineRule="auto"/>
        <w:ind w:firstLine="567"/>
        <w:jc w:val="both"/>
        <w:rPr>
          <w:szCs w:val="24"/>
          <w:u w:val="none"/>
          <w:lang w:eastAsia="lv-LV"/>
        </w:rPr>
      </w:pPr>
      <w:r w:rsidRPr="00E03AB5">
        <w:rPr>
          <w:szCs w:val="24"/>
          <w:u w:val="none"/>
          <w:lang w:eastAsia="lv-LV"/>
        </w:rPr>
        <w:t>2.</w:t>
      </w:r>
      <w:r w:rsidRPr="00E03AB5">
        <w:rPr>
          <w:b/>
          <w:szCs w:val="24"/>
          <w:u w:val="none"/>
          <w:lang w:eastAsia="lv-LV"/>
        </w:rPr>
        <w:t xml:space="preserve"> </w:t>
      </w:r>
      <w:r w:rsidRPr="00E03AB5">
        <w:rPr>
          <w:szCs w:val="24"/>
          <w:u w:val="none"/>
          <w:lang w:eastAsia="lv-LV"/>
        </w:rPr>
        <w:t xml:space="preserve">UZDOT Gulbenes novada Centrālās pārvaldes Īpašumu pārraudzības nodaļai sagatavot līgumu par ceļa servitūta nodibināšanu saskaņā ar šī lēmuma 1.punktu un pirms līguma parakstīšanas līguma projektu iesniegt Gulbenes novada Centrālās pārvaldes Juridiskajai un </w:t>
      </w:r>
      <w:proofErr w:type="spellStart"/>
      <w:r w:rsidRPr="00E03AB5">
        <w:rPr>
          <w:szCs w:val="24"/>
          <w:u w:val="none"/>
          <w:lang w:eastAsia="lv-LV"/>
        </w:rPr>
        <w:t>personālvadības</w:t>
      </w:r>
      <w:proofErr w:type="spellEnd"/>
      <w:r w:rsidRPr="00E03AB5">
        <w:rPr>
          <w:szCs w:val="24"/>
          <w:u w:val="none"/>
          <w:lang w:eastAsia="lv-LV"/>
        </w:rPr>
        <w:t xml:space="preserve"> nodaļai saskaņošanai.</w:t>
      </w:r>
    </w:p>
    <w:p w14:paraId="61230906" w14:textId="7529E082" w:rsidR="00E03AB5" w:rsidRPr="00E03AB5" w:rsidRDefault="00E03AB5" w:rsidP="00E03AB5">
      <w:pPr>
        <w:tabs>
          <w:tab w:val="left" w:pos="993"/>
        </w:tabs>
        <w:spacing w:line="360" w:lineRule="auto"/>
        <w:ind w:firstLine="567"/>
        <w:jc w:val="both"/>
        <w:rPr>
          <w:b/>
          <w:szCs w:val="24"/>
          <w:u w:val="none"/>
          <w:lang w:eastAsia="lv-LV"/>
        </w:rPr>
      </w:pPr>
      <w:r w:rsidRPr="00E03AB5">
        <w:rPr>
          <w:szCs w:val="24"/>
          <w:u w:val="none"/>
          <w:lang w:eastAsia="lv-LV"/>
        </w:rPr>
        <w:t xml:space="preserve">3. Gulbenes novada pašvaldības izpilddirektorei noslēgt līgumu par šā lēmuma 1.punktā noteiktā ceļa servitūta nodibināšanu ar nekustamā īpašuma “Celmiņi”, Litenes pagasts, Gulbenes novads, kadastra numurs 5068 001 0122, īpašnieku </w:t>
      </w:r>
      <w:r w:rsidR="008A4389">
        <w:rPr>
          <w:rFonts w:eastAsia="SimSun"/>
          <w:bCs/>
          <w:color w:val="000000"/>
          <w:szCs w:val="24"/>
          <w:u w:val="none"/>
          <w:lang w:eastAsia="zh-CN" w:bidi="hi-IN"/>
        </w:rPr>
        <w:t>[…]</w:t>
      </w:r>
      <w:r w:rsidRPr="00E03AB5">
        <w:rPr>
          <w:szCs w:val="24"/>
          <w:u w:val="none"/>
          <w:lang w:eastAsia="lv-LV"/>
        </w:rPr>
        <w:t>.</w:t>
      </w:r>
    </w:p>
    <w:p w14:paraId="6C886EBF" w14:textId="77777777" w:rsidR="00500062" w:rsidRDefault="00500062">
      <w:pPr>
        <w:rPr>
          <w:szCs w:val="24"/>
          <w:u w:val="none"/>
          <w:lang w:eastAsia="lv-LV"/>
        </w:rPr>
      </w:pPr>
      <w:r>
        <w:rPr>
          <w:szCs w:val="24"/>
          <w:u w:val="none"/>
          <w:lang w:eastAsia="lv-LV"/>
        </w:rPr>
        <w:br w:type="page"/>
      </w:r>
    </w:p>
    <w:p w14:paraId="22A853F1" w14:textId="71FF5C64" w:rsidR="00E03AB5" w:rsidRPr="00E03AB5" w:rsidRDefault="00E03AB5" w:rsidP="00F50BC3">
      <w:pPr>
        <w:spacing w:after="160" w:line="259" w:lineRule="auto"/>
        <w:jc w:val="right"/>
        <w:rPr>
          <w:szCs w:val="24"/>
          <w:u w:val="none"/>
          <w:lang w:eastAsia="lv-LV"/>
        </w:rPr>
      </w:pPr>
      <w:r w:rsidRPr="00E03AB5">
        <w:rPr>
          <w:szCs w:val="24"/>
          <w:u w:val="none"/>
          <w:lang w:eastAsia="lv-LV"/>
        </w:rPr>
        <w:lastRenderedPageBreak/>
        <w:t>Pielikums ______.2025. Gulbenes novada domes lēmumam Nr. GND/2025/</w:t>
      </w:r>
    </w:p>
    <w:p w14:paraId="2EA90C2F" w14:textId="77777777" w:rsidR="00E03AB5" w:rsidRPr="00E03AB5" w:rsidRDefault="00E03AB5" w:rsidP="00E03AB5">
      <w:pPr>
        <w:spacing w:line="360" w:lineRule="auto"/>
        <w:jc w:val="center"/>
        <w:rPr>
          <w:b/>
          <w:szCs w:val="24"/>
          <w:u w:val="none"/>
          <w:lang w:eastAsia="lv-LV"/>
        </w:rPr>
      </w:pPr>
      <w:r w:rsidRPr="00E03AB5">
        <w:rPr>
          <w:b/>
          <w:szCs w:val="24"/>
          <w:u w:val="none"/>
          <w:lang w:eastAsia="lv-LV"/>
        </w:rPr>
        <w:t>Servitūta ceļa atrašanās vietas shēma</w:t>
      </w:r>
    </w:p>
    <w:p w14:paraId="2645336E" w14:textId="77777777" w:rsidR="00E03AB5" w:rsidRPr="00E03AB5" w:rsidRDefault="00E03AB5" w:rsidP="00E03AB5">
      <w:pPr>
        <w:spacing w:line="360" w:lineRule="auto"/>
        <w:jc w:val="center"/>
        <w:rPr>
          <w:b/>
          <w:szCs w:val="24"/>
          <w:u w:val="none"/>
          <w:lang w:eastAsia="lv-LV"/>
        </w:rPr>
      </w:pPr>
      <w:r w:rsidRPr="00E03AB5">
        <w:rPr>
          <w:b/>
          <w:noProof/>
          <w:szCs w:val="24"/>
          <w:u w:val="none"/>
          <w:lang w:eastAsia="lv-LV"/>
        </w:rPr>
        <w:drawing>
          <wp:inline distT="0" distB="0" distL="0" distR="0" wp14:anchorId="47D2B9F5" wp14:editId="7A34D247">
            <wp:extent cx="5939790" cy="8763000"/>
            <wp:effectExtent l="0" t="0" r="3810" b="0"/>
            <wp:docPr id="208880237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39790" cy="8763000"/>
                    </a:xfrm>
                    <a:prstGeom prst="rect">
                      <a:avLst/>
                    </a:prstGeom>
                    <a:noFill/>
                    <a:ln>
                      <a:noFill/>
                    </a:ln>
                  </pic:spPr>
                </pic:pic>
              </a:graphicData>
            </a:graphic>
          </wp:inline>
        </w:drawing>
      </w:r>
    </w:p>
    <w:p w14:paraId="3A94885C" w14:textId="77777777" w:rsidR="00203C2F" w:rsidRDefault="00203C2F" w:rsidP="000C7638">
      <w:pPr>
        <w:rPr>
          <w:color w:val="000000" w:themeColor="text1"/>
          <w:szCs w:val="24"/>
          <w:u w:val="none"/>
        </w:rPr>
      </w:pPr>
    </w:p>
    <w:p w14:paraId="6F400D95"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lastRenderedPageBreak/>
        <w:t>29</w:t>
      </w:r>
      <w:r w:rsidR="00881464">
        <w:rPr>
          <w:b/>
          <w:color w:val="000000" w:themeColor="text1"/>
          <w:szCs w:val="24"/>
          <w:u w:val="none"/>
        </w:rPr>
        <w:t>.</w:t>
      </w:r>
    </w:p>
    <w:p w14:paraId="0755F702"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zemes vienības noteikšanu par starpgabalu</w:t>
      </w:r>
    </w:p>
    <w:p w14:paraId="07F1AE2B"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DB36210"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7875B39" w14:textId="77777777" w:rsidR="00100829" w:rsidRPr="00575A1B" w:rsidRDefault="00100829" w:rsidP="00100829">
      <w:pPr>
        <w:rPr>
          <w:rFonts w:eastAsia="Calibri"/>
          <w:szCs w:val="24"/>
          <w:u w:val="none"/>
        </w:rPr>
      </w:pPr>
      <w:r>
        <w:rPr>
          <w:rFonts w:eastAsia="Calibri"/>
          <w:szCs w:val="24"/>
          <w:u w:val="none"/>
        </w:rPr>
        <w:t>DEBATĒS PIEDALĀS: nav</w:t>
      </w:r>
    </w:p>
    <w:p w14:paraId="2EC36636" w14:textId="77777777" w:rsidR="00100829" w:rsidRDefault="00100829" w:rsidP="00100829">
      <w:pPr>
        <w:rPr>
          <w:rFonts w:eastAsia="Calibri"/>
          <w:color w:val="FF0000"/>
          <w:szCs w:val="24"/>
          <w:u w:val="none"/>
        </w:rPr>
      </w:pPr>
    </w:p>
    <w:p w14:paraId="1934EA8E" w14:textId="77777777" w:rsidR="00100829" w:rsidRDefault="00100829" w:rsidP="00100829">
      <w:pPr>
        <w:spacing w:line="360" w:lineRule="auto"/>
        <w:ind w:firstLine="567"/>
        <w:jc w:val="both"/>
        <w:rPr>
          <w:u w:val="none"/>
        </w:rPr>
      </w:pPr>
      <w:r>
        <w:rPr>
          <w:u w:val="none"/>
        </w:rPr>
        <w:t>Apvienotā Attīstības un tautsaimniecības komiteja un Finanšu komiteja atklāti balsojot:</w:t>
      </w:r>
    </w:p>
    <w:p w14:paraId="1E170143" w14:textId="77777777" w:rsidR="00100829" w:rsidRDefault="00100829" w:rsidP="00100829">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7398193D" w14:textId="77777777" w:rsidR="00100829" w:rsidRDefault="00100829" w:rsidP="0010082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B804B32" w14:textId="77777777" w:rsidR="00E03AB5" w:rsidRPr="00E03AB5" w:rsidRDefault="00E03AB5" w:rsidP="00E03AB5">
      <w:pPr>
        <w:tabs>
          <w:tab w:val="left" w:pos="5606"/>
        </w:tabs>
        <w:spacing w:after="120"/>
        <w:jc w:val="center"/>
        <w:rPr>
          <w:snapToGrid w:val="0"/>
          <w:szCs w:val="24"/>
          <w:u w:val="none"/>
        </w:rPr>
      </w:pPr>
      <w:r w:rsidRPr="00E03AB5">
        <w:rPr>
          <w:b/>
          <w:snapToGrid w:val="0"/>
          <w:szCs w:val="24"/>
          <w:u w:val="none"/>
        </w:rPr>
        <w:t xml:space="preserve">Par zemes vienības noteikšanu par </w:t>
      </w:r>
      <w:proofErr w:type="spellStart"/>
      <w:r w:rsidRPr="00E03AB5">
        <w:rPr>
          <w:b/>
          <w:snapToGrid w:val="0"/>
          <w:szCs w:val="24"/>
          <w:u w:val="none"/>
        </w:rPr>
        <w:t>starpgabalu</w:t>
      </w:r>
      <w:proofErr w:type="spellEnd"/>
    </w:p>
    <w:p w14:paraId="5BE56429" w14:textId="77777777" w:rsidR="00E03AB5" w:rsidRPr="00E03AB5" w:rsidRDefault="00E03AB5" w:rsidP="00E03AB5">
      <w:pPr>
        <w:spacing w:line="360" w:lineRule="auto"/>
        <w:ind w:firstLine="567"/>
        <w:jc w:val="both"/>
        <w:rPr>
          <w:szCs w:val="24"/>
          <w:u w:val="none"/>
          <w:lang w:eastAsia="lv-LV"/>
        </w:rPr>
      </w:pPr>
      <w:r w:rsidRPr="00E03AB5">
        <w:rPr>
          <w:szCs w:val="24"/>
          <w:u w:val="none"/>
          <w:lang w:eastAsia="lv-LV"/>
        </w:rPr>
        <w:t xml:space="preserve">Atbilstoši Gulbenes novada 2018.gada 27.decembra saistošajiem noteikumiem Nr.20 “Gulbenes novada teritorijas plānojums, Teritorijas izmantošanas un apbūves noteikumi un grafiskā daļa” (prot. Nr.25, 29.§) (turpmāk – Saistošie noteikumi) nekustamā īpašuma Galgauskas pagastā ar nosaukumu “Biķernieki”, kadastra numurs 5056 004 0201, sastāvā ietilpstošajai zemes vienībai ar kadastra apzīmējumu 50560040201 ar platību 1,4 ha, teritorijas plānojumā noteiktais teritorijas izmantošanas veids ir lauksaimniecības teritorija – funkcionālā zona, ko nosaka, lai nodrošinātu lauksaimniecības zemes, kā resursa racionālu un daudzveidīgu izmantošanu visa veida lauksaimnieciskajai darbībai un ar to saistītajiem pakalpojumiem. Šajā teritorijā kā galvenie izmantošanas veidi paredzēti: publiskā </w:t>
      </w:r>
      <w:proofErr w:type="spellStart"/>
      <w:r w:rsidRPr="00E03AB5">
        <w:rPr>
          <w:szCs w:val="24"/>
          <w:u w:val="none"/>
          <w:lang w:eastAsia="lv-LV"/>
        </w:rPr>
        <w:t>ārtelpa</w:t>
      </w:r>
      <w:proofErr w:type="spellEnd"/>
      <w:r w:rsidRPr="00E03AB5">
        <w:rPr>
          <w:szCs w:val="24"/>
          <w:u w:val="none"/>
          <w:lang w:eastAsia="lv-LV"/>
        </w:rPr>
        <w:t xml:space="preserve"> bez labiekārtojuma, labiekārtota publiskā </w:t>
      </w:r>
      <w:proofErr w:type="spellStart"/>
      <w:r w:rsidRPr="00E03AB5">
        <w:rPr>
          <w:szCs w:val="24"/>
          <w:u w:val="none"/>
          <w:lang w:eastAsia="lv-LV"/>
        </w:rPr>
        <w:t>ārtelpa</w:t>
      </w:r>
      <w:proofErr w:type="spellEnd"/>
      <w:r w:rsidRPr="00E03AB5">
        <w:rPr>
          <w:szCs w:val="24"/>
          <w:u w:val="none"/>
          <w:lang w:eastAsia="lv-LV"/>
        </w:rPr>
        <w:t xml:space="preserve">, lauksaimnieciskā izmantošana, lauksaimnieciskās ražošanas uzņēmumu apbūve, viensētu apbūve. </w:t>
      </w:r>
      <w:bookmarkStart w:id="25" w:name="_Hlk163924268"/>
      <w:r w:rsidRPr="00E03AB5">
        <w:rPr>
          <w:szCs w:val="24"/>
          <w:u w:val="none"/>
          <w:lang w:eastAsia="lv-LV"/>
        </w:rPr>
        <w:t xml:space="preserve">Saskaņā ar teritorijas plānojumā noteikto, lauksaimniecības teritorijā minimālā </w:t>
      </w:r>
      <w:proofErr w:type="spellStart"/>
      <w:r w:rsidRPr="00E03AB5">
        <w:rPr>
          <w:szCs w:val="24"/>
          <w:u w:val="none"/>
          <w:lang w:eastAsia="lv-LV"/>
        </w:rPr>
        <w:t>jaunizveidojamā</w:t>
      </w:r>
      <w:proofErr w:type="spellEnd"/>
      <w:r w:rsidRPr="00E03AB5">
        <w:rPr>
          <w:szCs w:val="24"/>
          <w:u w:val="none"/>
          <w:lang w:eastAsia="lv-LV"/>
        </w:rPr>
        <w:t xml:space="preserve"> zemes gabala platībai jābūt vismaz 2 ha.</w:t>
      </w:r>
      <w:bookmarkEnd w:id="25"/>
      <w:r w:rsidRPr="00E03AB5">
        <w:rPr>
          <w:szCs w:val="24"/>
          <w:u w:val="none"/>
          <w:lang w:eastAsia="lv-LV"/>
        </w:rPr>
        <w:t xml:space="preserve"> </w:t>
      </w:r>
    </w:p>
    <w:p w14:paraId="0A406B17" w14:textId="77777777" w:rsidR="00E03AB5" w:rsidRPr="00E03AB5" w:rsidRDefault="00E03AB5" w:rsidP="00E03AB5">
      <w:pPr>
        <w:spacing w:line="360" w:lineRule="auto"/>
        <w:ind w:firstLine="567"/>
        <w:jc w:val="both"/>
        <w:rPr>
          <w:szCs w:val="24"/>
          <w:u w:val="none"/>
          <w:lang w:eastAsia="lv-LV"/>
        </w:rPr>
      </w:pPr>
      <w:r w:rsidRPr="00E03AB5">
        <w:rPr>
          <w:szCs w:val="24"/>
          <w:u w:val="none"/>
          <w:lang w:eastAsia="lv-LV"/>
        </w:rPr>
        <w:t>Zemes vienības ar kadastra apzīmējumu 50560040201 platība ir mazāka par Saistošajos noteikumos noteikto minimālo zemesgabala platību.</w:t>
      </w:r>
    </w:p>
    <w:p w14:paraId="6458FDF0" w14:textId="77777777" w:rsidR="00E03AB5" w:rsidRPr="00E03AB5" w:rsidRDefault="00E03AB5" w:rsidP="00E03AB5">
      <w:pPr>
        <w:spacing w:line="360" w:lineRule="auto"/>
        <w:ind w:firstLine="567"/>
        <w:jc w:val="both"/>
        <w:rPr>
          <w:szCs w:val="24"/>
          <w:u w:val="none"/>
          <w:lang w:eastAsia="lv-LV"/>
        </w:rPr>
      </w:pPr>
      <w:r w:rsidRPr="00E03AB5">
        <w:rPr>
          <w:szCs w:val="24"/>
          <w:u w:val="none"/>
          <w:lang w:eastAsia="lv-LV"/>
        </w:rPr>
        <w:t xml:space="preserve">Saskaņā ar Publiskas personas mantas atsavināšanas likuma 1.panta 11.punkta “b” apakšpunktu noteikts, ka zemes </w:t>
      </w:r>
      <w:proofErr w:type="spellStart"/>
      <w:r w:rsidRPr="00E03AB5">
        <w:rPr>
          <w:szCs w:val="24"/>
          <w:u w:val="none"/>
          <w:lang w:eastAsia="lv-LV"/>
        </w:rPr>
        <w:t>starpgabals</w:t>
      </w:r>
      <w:proofErr w:type="spellEnd"/>
      <w:r w:rsidRPr="00E03AB5">
        <w:rPr>
          <w:szCs w:val="24"/>
          <w:u w:val="none"/>
          <w:lang w:eastAsia="lv-LV"/>
        </w:rPr>
        <w:t xml:space="preserve">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nodrošināts </w:t>
      </w:r>
      <w:proofErr w:type="spellStart"/>
      <w:r w:rsidRPr="00E03AB5">
        <w:rPr>
          <w:szCs w:val="24"/>
          <w:u w:val="none"/>
          <w:lang w:eastAsia="lv-LV"/>
        </w:rPr>
        <w:t>pieslēgums</w:t>
      </w:r>
      <w:proofErr w:type="spellEnd"/>
      <w:r w:rsidRPr="00E03AB5">
        <w:rPr>
          <w:szCs w:val="24"/>
          <w:u w:val="none"/>
          <w:lang w:eastAsia="lv-LV"/>
        </w:rPr>
        <w:t xml:space="preserve"> koplietošanas ielai (ceļam).</w:t>
      </w:r>
    </w:p>
    <w:p w14:paraId="4512BCF3" w14:textId="77777777" w:rsidR="00E03AB5" w:rsidRPr="00E03AB5" w:rsidRDefault="00E03AB5" w:rsidP="00E03AB5">
      <w:pPr>
        <w:spacing w:line="360" w:lineRule="auto"/>
        <w:ind w:firstLine="567"/>
        <w:jc w:val="both"/>
        <w:rPr>
          <w:szCs w:val="24"/>
          <w:u w:val="none"/>
          <w:lang w:eastAsia="lv-LV"/>
        </w:rPr>
      </w:pPr>
      <w:r w:rsidRPr="00E03AB5">
        <w:rPr>
          <w:szCs w:val="24"/>
          <w:u w:val="none"/>
          <w:lang w:eastAsia="lv-LV"/>
        </w:rPr>
        <w:t xml:space="preserve">Saskaņā ar Gulbenes novada domes 2021.gada 25.februāra lēmumu “Par zemes vienību piekritību pašvaldībai” (protokols Nr. 2; 43.p.) zemes vienība ar kadastra apzīmējumu 50560040201, 1,4 ha platībā, noteikta kā pašvaldībai piekrītoša, pamatojoties uz Zemes pārvaldības likuma 17.panta sesto daļu un likuma “Par valsts un pašvaldību zemes īpašuma tiesībām un to nostiprināšanu zemesgrāmatās” 3.panta otrās daļas 4.punktu, kas nosaka, ka zemes reformas laikā pašvaldībām piekrīt un uz attiecīgās pašvaldības vārda zemesgrāmatās ierakstāma </w:t>
      </w:r>
      <w:r w:rsidRPr="00E03AB5">
        <w:rPr>
          <w:szCs w:val="24"/>
          <w:u w:val="none"/>
          <w:lang w:eastAsia="lv-LV"/>
        </w:rPr>
        <w:lastRenderedPageBreak/>
        <w:t xml:space="preserve">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Pr="00E03AB5">
        <w:rPr>
          <w:szCs w:val="24"/>
          <w:u w:val="none"/>
          <w:lang w:eastAsia="lv-LV"/>
        </w:rPr>
        <w:t>starpgabals</w:t>
      </w:r>
      <w:proofErr w:type="spellEnd"/>
      <w:r w:rsidRPr="00E03AB5">
        <w:rPr>
          <w:szCs w:val="24"/>
          <w:u w:val="none"/>
          <w:lang w:eastAsia="lv-LV"/>
        </w:rPr>
        <w:t xml:space="preserve"> atbilstoši Publiskas personas mantas atsavināšanas likumā noteiktajam un par to pašvaldības dome (padome) ir pieņēmusi lēmumu, ka tā ir </w:t>
      </w:r>
      <w:proofErr w:type="spellStart"/>
      <w:r w:rsidRPr="00E03AB5">
        <w:rPr>
          <w:szCs w:val="24"/>
          <w:u w:val="none"/>
          <w:lang w:eastAsia="lv-LV"/>
        </w:rPr>
        <w:t>starpgabals</w:t>
      </w:r>
      <w:proofErr w:type="spellEnd"/>
      <w:r w:rsidRPr="00E03AB5">
        <w:rPr>
          <w:szCs w:val="24"/>
          <w:u w:val="none"/>
          <w:lang w:eastAsia="lv-LV"/>
        </w:rPr>
        <w:t xml:space="preserve">, izņemot šā likuma </w:t>
      </w:r>
      <w:hyperlink r:id="rId54" w:anchor="p8" w:history="1">
        <w:r w:rsidRPr="00E03AB5">
          <w:rPr>
            <w:szCs w:val="24"/>
            <w:u w:val="none"/>
            <w:lang w:eastAsia="lv-LV"/>
          </w:rPr>
          <w:t>8.pantā</w:t>
        </w:r>
      </w:hyperlink>
      <w:r w:rsidRPr="00E03AB5">
        <w:rPr>
          <w:szCs w:val="24"/>
          <w:u w:val="none"/>
          <w:lang w:eastAsia="lv-LV"/>
        </w:rPr>
        <w:t xml:space="preserve"> minēto uz valsts vārda zemesgrāmatā ierakstāmo zemi.</w:t>
      </w:r>
    </w:p>
    <w:p w14:paraId="7AE78B2B" w14:textId="77777777" w:rsidR="00E03AB5" w:rsidRPr="00E03AB5" w:rsidRDefault="00E03AB5" w:rsidP="00E03AB5">
      <w:pPr>
        <w:spacing w:line="360" w:lineRule="auto"/>
        <w:ind w:firstLine="567"/>
        <w:jc w:val="both"/>
        <w:rPr>
          <w:szCs w:val="24"/>
          <w:u w:val="none"/>
          <w:lang w:eastAsia="lv-LV"/>
        </w:rPr>
      </w:pPr>
      <w:r w:rsidRPr="00E03AB5">
        <w:rPr>
          <w:szCs w:val="24"/>
          <w:u w:val="none"/>
          <w:lang w:eastAsia="lv-LV"/>
        </w:rPr>
        <w:t xml:space="preserve">Pašvaldību likuma 10.panta pirmās daļas 21.punkts nosaka, ka dome ir tiesīga izlemt ikvienu pašvaldības kompetences jautājumu. Tikai domes kompetencē ir pieņemt lēmumus citos ārējos normatīvajos aktos paredzētajos gadījumos. </w:t>
      </w:r>
    </w:p>
    <w:p w14:paraId="1FD2E91C" w14:textId="77777777" w:rsidR="00E03AB5" w:rsidRPr="00E03AB5" w:rsidRDefault="00E03AB5" w:rsidP="00E03AB5">
      <w:pPr>
        <w:spacing w:line="360" w:lineRule="auto"/>
        <w:ind w:firstLine="567"/>
        <w:jc w:val="both"/>
        <w:rPr>
          <w:szCs w:val="24"/>
          <w:u w:val="none"/>
          <w:lang w:eastAsia="lv-LV"/>
        </w:rPr>
      </w:pPr>
      <w:r w:rsidRPr="00E03AB5">
        <w:rPr>
          <w:szCs w:val="24"/>
          <w:u w:val="none"/>
          <w:lang w:eastAsia="lv-LV"/>
        </w:rPr>
        <w:t xml:space="preserve">Pamatojoties uz likuma “Par valsts un pašvaldību zemes īpašuma tiesībām un </w:t>
      </w:r>
      <w:r w:rsidRPr="00E03AB5">
        <w:rPr>
          <w:szCs w:val="24"/>
          <w:u w:val="none"/>
          <w:lang w:eastAsia="lv-LV"/>
        </w:rPr>
        <w:br/>
        <w:t>to nostiprināšanu zemesgrāmatās” 3.panta otrās daļas 4.punktu, Pašvaldību likuma 10.panta pirmās daļas 21.punktu, Publiskas personas mantas atsavināšanas likuma 1.panta 11.punkta “b” apakšpunktu, Gulbenes novada domes 2018.gada 27.decembra saistošajiem noteikumiem Nr.20 “Gulbenes novada teritorijas plānojums, Teritorijas izmantošanas un apbūves noteikumi un grafiskā daļa”, un ņemot vērā Attīstības un tautsaimniecības komitejas ieteikumu un Finanšu komitejas ieteikumu, atklāti balsojot: ar  balsīm “Par” ( ), “Pret” – , “Atturas” – , “Nepiedalās” – , Gulbenes novada pašvaldības dome NOLEMJ:</w:t>
      </w:r>
    </w:p>
    <w:p w14:paraId="79458DA4" w14:textId="77777777" w:rsidR="00E03AB5" w:rsidRPr="00E03AB5" w:rsidRDefault="00E03AB5" w:rsidP="00E03AB5">
      <w:pPr>
        <w:widowControl w:val="0"/>
        <w:numPr>
          <w:ilvl w:val="0"/>
          <w:numId w:val="16"/>
        </w:numPr>
        <w:tabs>
          <w:tab w:val="left" w:pos="851"/>
        </w:tabs>
        <w:suppressAutoHyphens/>
        <w:spacing w:line="360" w:lineRule="auto"/>
        <w:ind w:left="0" w:firstLine="567"/>
        <w:jc w:val="both"/>
        <w:rPr>
          <w:rFonts w:eastAsia="SimSun" w:cs="Mangal"/>
          <w:szCs w:val="24"/>
          <w:u w:val="none"/>
          <w:lang w:eastAsia="zh-CN" w:bidi="hi-IN"/>
        </w:rPr>
      </w:pPr>
      <w:r w:rsidRPr="00E03AB5">
        <w:rPr>
          <w:rFonts w:eastAsia="SimSun"/>
          <w:szCs w:val="24"/>
          <w:u w:val="none"/>
          <w:lang w:eastAsia="zh-CN" w:bidi="hi-IN"/>
        </w:rPr>
        <w:t xml:space="preserve">NOTEIKT zemes </w:t>
      </w:r>
      <w:proofErr w:type="spellStart"/>
      <w:r w:rsidRPr="00E03AB5">
        <w:rPr>
          <w:rFonts w:eastAsia="SimSun"/>
          <w:szCs w:val="24"/>
          <w:u w:val="none"/>
          <w:lang w:eastAsia="zh-CN" w:bidi="hi-IN"/>
        </w:rPr>
        <w:t>starpgabala</w:t>
      </w:r>
      <w:proofErr w:type="spellEnd"/>
      <w:r w:rsidRPr="00E03AB5">
        <w:rPr>
          <w:rFonts w:eastAsia="SimSun"/>
          <w:szCs w:val="24"/>
          <w:u w:val="none"/>
          <w:lang w:eastAsia="zh-CN" w:bidi="hi-IN"/>
        </w:rPr>
        <w:t xml:space="preserve"> statusu nekustamā īpašuma Galgauskas pagastā ar nosaukumu “Biķernieki”, kadastra numurs 5056 004 0201, sastāvā ietilpstošajai zemes vienībai ar kadastra apzīmējumu 50560040201 ar platību 1,4 ha.</w:t>
      </w:r>
    </w:p>
    <w:p w14:paraId="7C57CECD" w14:textId="77777777" w:rsidR="00E03AB5" w:rsidRPr="00E03AB5" w:rsidRDefault="00E03AB5" w:rsidP="00E03AB5">
      <w:pPr>
        <w:numPr>
          <w:ilvl w:val="0"/>
          <w:numId w:val="16"/>
        </w:numPr>
        <w:tabs>
          <w:tab w:val="left" w:pos="851"/>
        </w:tabs>
        <w:spacing w:line="360" w:lineRule="auto"/>
        <w:ind w:left="0" w:firstLine="567"/>
        <w:contextualSpacing/>
        <w:jc w:val="both"/>
        <w:rPr>
          <w:rFonts w:eastAsia="SimSun"/>
          <w:szCs w:val="24"/>
          <w:u w:val="none"/>
          <w:lang w:eastAsia="zh-CN" w:bidi="hi-IN"/>
        </w:rPr>
      </w:pPr>
      <w:r w:rsidRPr="00E03AB5">
        <w:rPr>
          <w:rFonts w:eastAsia="SimSun"/>
          <w:szCs w:val="24"/>
          <w:u w:val="none"/>
          <w:lang w:eastAsia="zh-CN" w:bidi="hi-IN"/>
        </w:rPr>
        <w:t>Par lēmuma izpildi atbildīga Gulbenes novada Centrālās pārvaldes Īpašumu pārraudzības nodaļa.</w:t>
      </w:r>
    </w:p>
    <w:p w14:paraId="4FA582FC" w14:textId="77777777" w:rsidR="00E03AB5" w:rsidRPr="00E03AB5" w:rsidRDefault="00E03AB5" w:rsidP="00E03AB5">
      <w:pPr>
        <w:numPr>
          <w:ilvl w:val="0"/>
          <w:numId w:val="16"/>
        </w:numPr>
        <w:tabs>
          <w:tab w:val="left" w:pos="851"/>
        </w:tabs>
        <w:spacing w:line="360" w:lineRule="auto"/>
        <w:ind w:left="0" w:firstLine="567"/>
        <w:contextualSpacing/>
        <w:jc w:val="both"/>
        <w:rPr>
          <w:rFonts w:eastAsia="SimSun"/>
          <w:szCs w:val="24"/>
          <w:u w:val="none"/>
          <w:lang w:eastAsia="zh-CN" w:bidi="hi-IN"/>
        </w:rPr>
      </w:pPr>
      <w:r w:rsidRPr="00E03AB5">
        <w:rPr>
          <w:rFonts w:eastAsia="SimSun"/>
          <w:szCs w:val="24"/>
          <w:u w:val="none"/>
          <w:lang w:eastAsia="zh-CN" w:bidi="hi-IN"/>
        </w:rPr>
        <w:t>Lēmuma izpildes kontroli veikt Gulbenes novada pašvaldības izpilddirektoram.</w:t>
      </w:r>
    </w:p>
    <w:p w14:paraId="44C1574D"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483F0854"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Litenes pagasta nekustamajam īpašumam “Pļevna”</w:t>
      </w:r>
    </w:p>
    <w:p w14:paraId="352F52D0"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7388B64C"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D0D3851" w14:textId="77777777" w:rsidR="00100829" w:rsidRPr="00575A1B" w:rsidRDefault="00100829" w:rsidP="00100829">
      <w:pPr>
        <w:rPr>
          <w:rFonts w:eastAsia="Calibri"/>
          <w:szCs w:val="24"/>
          <w:u w:val="none"/>
        </w:rPr>
      </w:pPr>
      <w:r>
        <w:rPr>
          <w:rFonts w:eastAsia="Calibri"/>
          <w:szCs w:val="24"/>
          <w:u w:val="none"/>
        </w:rPr>
        <w:t>DEBATĒS PIEDALĀS: nav</w:t>
      </w:r>
    </w:p>
    <w:p w14:paraId="6F363857" w14:textId="77777777" w:rsidR="00100829" w:rsidRDefault="00100829" w:rsidP="00100829">
      <w:pPr>
        <w:rPr>
          <w:rFonts w:eastAsia="Calibri"/>
          <w:color w:val="FF0000"/>
          <w:szCs w:val="24"/>
          <w:u w:val="none"/>
        </w:rPr>
      </w:pPr>
    </w:p>
    <w:p w14:paraId="0E1C554C" w14:textId="77777777" w:rsidR="00100829" w:rsidRDefault="00100829" w:rsidP="00100829">
      <w:pPr>
        <w:spacing w:line="360" w:lineRule="auto"/>
        <w:ind w:firstLine="567"/>
        <w:jc w:val="both"/>
        <w:rPr>
          <w:u w:val="none"/>
        </w:rPr>
      </w:pPr>
      <w:r>
        <w:rPr>
          <w:u w:val="none"/>
        </w:rPr>
        <w:t>Apvienotā Attīstības un tautsaimniecības komiteja un Finanšu komiteja atklāti balsojot:</w:t>
      </w:r>
    </w:p>
    <w:p w14:paraId="70010977" w14:textId="77777777" w:rsidR="00100829" w:rsidRDefault="00100829" w:rsidP="00100829">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72D517A8" w14:textId="77777777" w:rsidR="00100829" w:rsidRDefault="00100829" w:rsidP="0010082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F4BE174" w14:textId="77777777" w:rsidR="00E03AB5" w:rsidRPr="00E03AB5" w:rsidRDefault="00E03AB5" w:rsidP="00E03AB5">
      <w:pPr>
        <w:jc w:val="center"/>
        <w:rPr>
          <w:b/>
          <w:szCs w:val="24"/>
          <w:u w:val="none"/>
          <w:lang w:eastAsia="lv-LV"/>
        </w:rPr>
      </w:pPr>
      <w:r w:rsidRPr="00E03AB5">
        <w:rPr>
          <w:b/>
          <w:szCs w:val="24"/>
          <w:u w:val="none"/>
          <w:lang w:eastAsia="lv-LV"/>
        </w:rPr>
        <w:t xml:space="preserve">Par zemes ierīcības projekta apstiprināšanu </w:t>
      </w:r>
      <w:bookmarkStart w:id="26" w:name="_Hlk200523529"/>
      <w:r w:rsidRPr="00E03AB5">
        <w:rPr>
          <w:b/>
          <w:szCs w:val="24"/>
          <w:u w:val="none"/>
          <w:lang w:eastAsia="lv-LV"/>
        </w:rPr>
        <w:t xml:space="preserve">Litenes </w:t>
      </w:r>
      <w:bookmarkEnd w:id="26"/>
      <w:r w:rsidRPr="00E03AB5">
        <w:rPr>
          <w:b/>
          <w:szCs w:val="24"/>
          <w:u w:val="none"/>
          <w:lang w:eastAsia="lv-LV"/>
        </w:rPr>
        <w:t>pagasta</w:t>
      </w:r>
    </w:p>
    <w:p w14:paraId="3D14E5B9" w14:textId="77777777" w:rsidR="00E03AB5" w:rsidRPr="00E03AB5" w:rsidRDefault="00E03AB5" w:rsidP="00E03AB5">
      <w:pPr>
        <w:jc w:val="center"/>
        <w:rPr>
          <w:b/>
          <w:szCs w:val="24"/>
          <w:u w:val="none"/>
          <w:lang w:eastAsia="lv-LV"/>
        </w:rPr>
      </w:pPr>
      <w:r w:rsidRPr="00E03AB5">
        <w:rPr>
          <w:b/>
          <w:szCs w:val="24"/>
          <w:u w:val="none"/>
          <w:lang w:eastAsia="lv-LV"/>
        </w:rPr>
        <w:t>nekustamajam īpašumam “Pļevna”</w:t>
      </w:r>
    </w:p>
    <w:p w14:paraId="65BDC817" w14:textId="77777777" w:rsidR="00E03AB5" w:rsidRPr="00E03AB5" w:rsidRDefault="00E03AB5" w:rsidP="00E03AB5">
      <w:pPr>
        <w:tabs>
          <w:tab w:val="left" w:pos="4111"/>
        </w:tabs>
        <w:spacing w:line="276" w:lineRule="auto"/>
        <w:jc w:val="center"/>
        <w:rPr>
          <w:szCs w:val="24"/>
          <w:u w:val="none"/>
          <w:lang w:eastAsia="lv-LV"/>
        </w:rPr>
      </w:pPr>
    </w:p>
    <w:p w14:paraId="3CB20B0C"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Izskatīts</w:t>
      </w:r>
      <w:r w:rsidRPr="00E03AB5">
        <w:rPr>
          <w:rFonts w:eastAsia="Calibri"/>
          <w:b/>
          <w:bCs/>
          <w:szCs w:val="24"/>
          <w:u w:val="none"/>
          <w:lang w:eastAsia="lv-LV"/>
        </w:rPr>
        <w:t xml:space="preserve"> sabiedrības ar ierobežotu atbildību “METRUM”</w:t>
      </w:r>
      <w:r w:rsidRPr="00E03AB5">
        <w:rPr>
          <w:rFonts w:eastAsia="Calibri"/>
          <w:szCs w:val="24"/>
          <w:u w:val="none"/>
          <w:lang w:eastAsia="lv-LV"/>
        </w:rPr>
        <w:t>,</w:t>
      </w:r>
      <w:r w:rsidRPr="00E03AB5">
        <w:rPr>
          <w:rFonts w:eastAsia="Calibri"/>
          <w:b/>
          <w:bCs/>
          <w:szCs w:val="24"/>
          <w:u w:val="none"/>
          <w:lang w:eastAsia="lv-LV"/>
        </w:rPr>
        <w:t xml:space="preserve"> </w:t>
      </w:r>
      <w:r w:rsidRPr="00E03AB5">
        <w:rPr>
          <w:rFonts w:eastAsia="Calibri"/>
          <w:szCs w:val="24"/>
          <w:u w:val="none"/>
          <w:lang w:eastAsia="lv-LV"/>
        </w:rPr>
        <w:t xml:space="preserve">reģistrācijas numurs 40003388748, juridiskā adrese: Ģertrūdes iela 47 - 3, Rīga, LV-1011, 2025.gada 8.oktobra </w:t>
      </w:r>
      <w:r w:rsidRPr="00E03AB5">
        <w:rPr>
          <w:rFonts w:eastAsia="Calibri"/>
          <w:szCs w:val="24"/>
          <w:u w:val="none"/>
          <w:lang w:eastAsia="lv-LV"/>
        </w:rPr>
        <w:lastRenderedPageBreak/>
        <w:t>iesniegums Nr. 553/a/44-2025 (</w:t>
      </w:r>
      <w:bookmarkStart w:id="27" w:name="_Hlk174693344"/>
      <w:r w:rsidRPr="00E03AB5">
        <w:rPr>
          <w:rFonts w:eastAsia="Calibri"/>
          <w:szCs w:val="24"/>
          <w:u w:val="none"/>
          <w:lang w:eastAsia="lv-LV"/>
        </w:rPr>
        <w:t>Gulbenes novada pašvaldībā saņemts 2025.gada 8.oktobrī un reģistrēts ar Nr. </w:t>
      </w:r>
      <w:bookmarkEnd w:id="27"/>
      <w:r w:rsidRPr="00E03AB5">
        <w:rPr>
          <w:rFonts w:eastAsia="Calibri"/>
          <w:szCs w:val="24"/>
          <w:u w:val="none"/>
          <w:lang w:eastAsia="lv-LV"/>
        </w:rPr>
        <w:t xml:space="preserve">GND/5.7/25/2228-M) ar lūgumu apstiprināt zemes ierīkotājas </w:t>
      </w:r>
      <w:bookmarkStart w:id="28" w:name="_Hlk151024109"/>
      <w:r w:rsidRPr="00E03AB5">
        <w:rPr>
          <w:rFonts w:eastAsia="Calibri"/>
          <w:szCs w:val="24"/>
          <w:u w:val="none"/>
          <w:lang w:eastAsia="lv-LV"/>
        </w:rPr>
        <w:t xml:space="preserve">Daigas Eglītes (zemes ierīkotāja sertifikāts Nr.AA0081, derīgs līdz 2026.gada 26.janvārim) izstrādāto zemes ierīcības projektu nekustamajā īpašumā </w:t>
      </w:r>
      <w:bookmarkStart w:id="29" w:name="_Hlk202790915"/>
      <w:bookmarkStart w:id="30" w:name="_Hlk166584312"/>
      <w:bookmarkStart w:id="31" w:name="_Hlk171583252"/>
      <w:r w:rsidRPr="00E03AB5">
        <w:rPr>
          <w:rFonts w:eastAsia="Calibri"/>
          <w:szCs w:val="24"/>
          <w:u w:val="none"/>
          <w:lang w:eastAsia="lv-LV"/>
        </w:rPr>
        <w:t xml:space="preserve">“Pļevna”, </w:t>
      </w:r>
      <w:bookmarkStart w:id="32" w:name="_Hlk202790940"/>
      <w:r w:rsidRPr="00E03AB5">
        <w:rPr>
          <w:rFonts w:eastAsia="Calibri"/>
          <w:szCs w:val="24"/>
          <w:u w:val="none"/>
          <w:lang w:eastAsia="lv-LV"/>
        </w:rPr>
        <w:t xml:space="preserve">Litenes </w:t>
      </w:r>
      <w:bookmarkEnd w:id="29"/>
      <w:bookmarkEnd w:id="32"/>
      <w:r w:rsidRPr="00E03AB5">
        <w:rPr>
          <w:rFonts w:eastAsia="Calibri"/>
          <w:szCs w:val="24"/>
          <w:u w:val="none"/>
          <w:lang w:eastAsia="lv-LV"/>
        </w:rPr>
        <w:t>pagasts</w:t>
      </w:r>
      <w:bookmarkEnd w:id="30"/>
      <w:r w:rsidRPr="00E03AB5">
        <w:rPr>
          <w:rFonts w:eastAsia="Calibri"/>
          <w:szCs w:val="24"/>
          <w:u w:val="none"/>
          <w:lang w:eastAsia="lv-LV"/>
        </w:rPr>
        <w:t xml:space="preserve">, Gulbenes novads, kadastra numurs 50680060239, ietilpstošajai zemes vienībai ar kadastra apzīmējumu </w:t>
      </w:r>
      <w:bookmarkStart w:id="33" w:name="_Hlk169077102"/>
      <w:r w:rsidRPr="00E03AB5">
        <w:rPr>
          <w:rFonts w:eastAsia="Calibri"/>
          <w:szCs w:val="24"/>
          <w:u w:val="none"/>
          <w:lang w:eastAsia="lv-LV"/>
        </w:rPr>
        <w:t>50680060095 44,8 ha platībā</w:t>
      </w:r>
      <w:bookmarkEnd w:id="28"/>
      <w:bookmarkEnd w:id="33"/>
      <w:r w:rsidRPr="00E03AB5">
        <w:rPr>
          <w:rFonts w:eastAsia="Calibri"/>
          <w:szCs w:val="24"/>
          <w:u w:val="none"/>
          <w:lang w:eastAsia="lv-LV"/>
        </w:rPr>
        <w:t>.</w:t>
      </w:r>
    </w:p>
    <w:bookmarkEnd w:id="31"/>
    <w:p w14:paraId="155EAC65"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Zemes ierīcības projekts izstrādāts zemes vienības ar kadastra 50680060095 44,8 ha platībā, kas ietilpst nekustamā īpašuma “Pļevna”, Litenes pagasts, Gulbenes novads, kadastra numurs 50680060239, sastāvā, sadalīšanai divos zemesgabalos,</w:t>
      </w:r>
      <w:r w:rsidRPr="00E03AB5">
        <w:rPr>
          <w:szCs w:val="24"/>
          <w:u w:val="none"/>
          <w:lang w:eastAsia="lv-LV"/>
        </w:rPr>
        <w:t xml:space="preserve"> </w:t>
      </w:r>
      <w:r w:rsidRPr="00E03AB5">
        <w:rPr>
          <w:rFonts w:eastAsia="Calibri"/>
          <w:szCs w:val="24"/>
          <w:u w:val="none"/>
          <w:lang w:eastAsia="lv-LV"/>
        </w:rPr>
        <w:t xml:space="preserve">atdalot zemesgabalu lauksaimniecības vajadzībām. </w:t>
      </w:r>
    </w:p>
    <w:p w14:paraId="6C085AC8"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 xml:space="preserve">Saskaņā ar Vidzemes rajona tiesas Litenes pagasta zemesgrāmatas nodalījumu Nr. 100000931936 nekustamā īpašuma “Pļevna”, Litenes pagastā, Gulbenes novadā, kadastra numurs 50680060239, kas sastāv no zemes vienības ar kadastra apzīmējumu 50680060095 44,8 ha platībā, īpašuma tiesības ir nostiprinātas Gulbenes rajona Litenes pagasta G. Cigļa zemnieku saimniecībai “SOPUĻI”, pamatojoties uz tiesneses Baibas </w:t>
      </w:r>
      <w:proofErr w:type="spellStart"/>
      <w:r w:rsidRPr="00E03AB5">
        <w:rPr>
          <w:rFonts w:eastAsia="Calibri"/>
          <w:szCs w:val="24"/>
          <w:u w:val="none"/>
          <w:lang w:eastAsia="lv-LV"/>
        </w:rPr>
        <w:t>Lielpēteres</w:t>
      </w:r>
      <w:proofErr w:type="spellEnd"/>
      <w:r w:rsidRPr="00E03AB5">
        <w:rPr>
          <w:rFonts w:eastAsia="Calibri"/>
          <w:szCs w:val="24"/>
          <w:u w:val="none"/>
          <w:lang w:eastAsia="lv-LV"/>
        </w:rPr>
        <w:t xml:space="preserve"> 2024.gada 12.decembra lēmumu, žurnāls Nr. 300008074137.</w:t>
      </w:r>
    </w:p>
    <w:p w14:paraId="178F9E6C"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Zemes vienībai ar kadastra apzīmējumu 50680060095 44,8 ha platībā noteikts nekustamā īpašuma lietošanas mērķis – zeme, uz kuras galvenā saimnieciskā darbība ir mežsaimniecība (NĪLM kods 0201).</w:t>
      </w:r>
    </w:p>
    <w:p w14:paraId="7BBD6122"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Saskaņā ar Gulbenes novada pašvaldības domes 2018.gada 27.decembra saistošajiem noteikumiem Nr.20 “Gulbenes novada teritorijas plānojums, Teritorijas izmantošanas un apbūves noteikumi un grafiskā daļa” (turpmāk – Saistošie noteikumi) zemes vienībā ar kadastra apzīmējumu 50680060095 ir noteiktas prasības teritorijas izmantošanai un apbūves parametriem šādām funkcionālām zonām un teritorijām ar īpašiem noteikumiem:</w:t>
      </w:r>
    </w:p>
    <w:p w14:paraId="2B4455A1" w14:textId="77777777" w:rsidR="00E03AB5" w:rsidRPr="00E03AB5" w:rsidRDefault="00E03AB5" w:rsidP="00E03AB5">
      <w:pPr>
        <w:numPr>
          <w:ilvl w:val="0"/>
          <w:numId w:val="17"/>
        </w:numPr>
        <w:tabs>
          <w:tab w:val="left" w:pos="851"/>
        </w:tabs>
        <w:spacing w:line="360" w:lineRule="auto"/>
        <w:ind w:left="851" w:hanging="284"/>
        <w:contextualSpacing/>
        <w:jc w:val="both"/>
        <w:rPr>
          <w:rFonts w:eastAsia="Calibri"/>
          <w:szCs w:val="24"/>
          <w:u w:val="none"/>
          <w:lang w:eastAsia="lv-LV"/>
        </w:rPr>
      </w:pPr>
      <w:r w:rsidRPr="00E03AB5">
        <w:rPr>
          <w:rFonts w:eastAsia="Calibri"/>
          <w:szCs w:val="24"/>
          <w:u w:val="none"/>
          <w:lang w:eastAsia="lv-LV"/>
        </w:rPr>
        <w:t>Mežu teritorija (M), platība: 287967 m</w:t>
      </w:r>
      <w:r w:rsidRPr="00E03AB5">
        <w:rPr>
          <w:rFonts w:eastAsia="Calibri"/>
          <w:szCs w:val="24"/>
          <w:u w:val="none"/>
          <w:vertAlign w:val="superscript"/>
          <w:lang w:eastAsia="lv-LV"/>
        </w:rPr>
        <w:t>2</w:t>
      </w:r>
      <w:r w:rsidRPr="00E03AB5">
        <w:rPr>
          <w:rFonts w:eastAsia="Calibri"/>
          <w:szCs w:val="24"/>
          <w:u w:val="none"/>
          <w:lang w:eastAsia="lv-LV"/>
        </w:rPr>
        <w:t>, attiecība pret zemes vienību: 64,5%;</w:t>
      </w:r>
    </w:p>
    <w:p w14:paraId="7795DA20" w14:textId="77777777" w:rsidR="00E03AB5" w:rsidRPr="00E03AB5" w:rsidRDefault="00E03AB5" w:rsidP="00E03AB5">
      <w:pPr>
        <w:numPr>
          <w:ilvl w:val="0"/>
          <w:numId w:val="17"/>
        </w:numPr>
        <w:tabs>
          <w:tab w:val="left" w:pos="851"/>
        </w:tabs>
        <w:spacing w:line="360" w:lineRule="auto"/>
        <w:ind w:left="851" w:hanging="284"/>
        <w:contextualSpacing/>
        <w:jc w:val="both"/>
        <w:rPr>
          <w:rFonts w:eastAsia="Calibri"/>
          <w:szCs w:val="24"/>
          <w:u w:val="none"/>
          <w:lang w:eastAsia="lv-LV"/>
        </w:rPr>
      </w:pPr>
      <w:r w:rsidRPr="00E03AB5">
        <w:rPr>
          <w:rFonts w:eastAsia="Calibri"/>
          <w:szCs w:val="24"/>
          <w:u w:val="none"/>
          <w:lang w:eastAsia="lv-LV"/>
        </w:rPr>
        <w:t>Lauksaimniecības teritorija (L), platība: 154781 m</w:t>
      </w:r>
      <w:r w:rsidRPr="00E03AB5">
        <w:rPr>
          <w:rFonts w:eastAsia="Calibri"/>
          <w:szCs w:val="24"/>
          <w:u w:val="none"/>
          <w:vertAlign w:val="superscript"/>
          <w:lang w:eastAsia="lv-LV"/>
        </w:rPr>
        <w:t>2</w:t>
      </w:r>
      <w:r w:rsidRPr="00E03AB5">
        <w:rPr>
          <w:rFonts w:eastAsia="Calibri"/>
          <w:szCs w:val="24"/>
          <w:u w:val="none"/>
          <w:lang w:eastAsia="lv-LV"/>
        </w:rPr>
        <w:t>, attiecība pret zemes vienību: 34,7%;</w:t>
      </w:r>
    </w:p>
    <w:p w14:paraId="4ADDF942" w14:textId="77777777" w:rsidR="00E03AB5" w:rsidRPr="00E03AB5" w:rsidRDefault="00E03AB5" w:rsidP="00E03AB5">
      <w:pPr>
        <w:numPr>
          <w:ilvl w:val="0"/>
          <w:numId w:val="17"/>
        </w:numPr>
        <w:tabs>
          <w:tab w:val="left" w:pos="851"/>
        </w:tabs>
        <w:spacing w:line="360" w:lineRule="auto"/>
        <w:ind w:left="851" w:hanging="284"/>
        <w:contextualSpacing/>
        <w:jc w:val="both"/>
        <w:rPr>
          <w:rFonts w:eastAsia="Calibri"/>
          <w:szCs w:val="24"/>
          <w:u w:val="none"/>
          <w:lang w:eastAsia="lv-LV"/>
        </w:rPr>
      </w:pPr>
      <w:r w:rsidRPr="00E03AB5">
        <w:rPr>
          <w:rFonts w:eastAsia="Calibri"/>
          <w:szCs w:val="24"/>
          <w:u w:val="none"/>
          <w:lang w:eastAsia="lv-LV"/>
        </w:rPr>
        <w:t>Ūdeņu teritorija (Ū), 3547 m</w:t>
      </w:r>
      <w:r w:rsidRPr="00E03AB5">
        <w:rPr>
          <w:rFonts w:eastAsia="Calibri"/>
          <w:szCs w:val="24"/>
          <w:u w:val="none"/>
          <w:vertAlign w:val="superscript"/>
          <w:lang w:eastAsia="lv-LV"/>
        </w:rPr>
        <w:t>2</w:t>
      </w:r>
      <w:r w:rsidRPr="00E03AB5">
        <w:rPr>
          <w:rFonts w:eastAsia="Calibri"/>
          <w:szCs w:val="24"/>
          <w:u w:val="none"/>
          <w:lang w:eastAsia="lv-LV"/>
        </w:rPr>
        <w:t>, attiecība pret zemes vienību: 0.8%.</w:t>
      </w:r>
    </w:p>
    <w:p w14:paraId="40B027BA"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Atbilstoši Saistošajiem noteikumiem gan funkcionālajā zonā</w:t>
      </w:r>
      <w:r w:rsidRPr="00E03AB5">
        <w:rPr>
          <w:iCs/>
          <w:szCs w:val="24"/>
          <w:u w:val="none"/>
          <w:lang w:eastAsia="lv-LV"/>
        </w:rPr>
        <w:t xml:space="preserve"> lauksaimniecības teritorija (L), gan </w:t>
      </w:r>
      <w:r w:rsidRPr="00E03AB5">
        <w:rPr>
          <w:rFonts w:eastAsia="Calibri"/>
          <w:szCs w:val="24"/>
          <w:u w:val="none"/>
          <w:lang w:eastAsia="lv-LV"/>
        </w:rPr>
        <w:t>funkcionālajā zonā</w:t>
      </w:r>
      <w:r w:rsidRPr="00E03AB5">
        <w:rPr>
          <w:iCs/>
          <w:szCs w:val="24"/>
          <w:u w:val="none"/>
          <w:lang w:eastAsia="lv-LV"/>
        </w:rPr>
        <w:t xml:space="preserve"> mežu teritorija (M)</w:t>
      </w:r>
      <w:r w:rsidRPr="00E03AB5">
        <w:rPr>
          <w:rFonts w:eastAsia="Calibri"/>
          <w:szCs w:val="24"/>
          <w:u w:val="none"/>
          <w:lang w:eastAsia="lv-LV"/>
        </w:rPr>
        <w:t xml:space="preserve"> minimālā </w:t>
      </w:r>
      <w:proofErr w:type="spellStart"/>
      <w:r w:rsidRPr="00E03AB5">
        <w:rPr>
          <w:rFonts w:eastAsia="Calibri"/>
          <w:szCs w:val="24"/>
          <w:u w:val="none"/>
          <w:lang w:eastAsia="lv-LV"/>
        </w:rPr>
        <w:t>jaunveidojamās</w:t>
      </w:r>
      <w:proofErr w:type="spellEnd"/>
      <w:r w:rsidRPr="00E03AB5">
        <w:rPr>
          <w:rFonts w:eastAsia="Calibri"/>
          <w:szCs w:val="24"/>
          <w:u w:val="none"/>
          <w:lang w:eastAsia="lv-LV"/>
        </w:rPr>
        <w:t xml:space="preserve"> zemes vienības minimālā pieļaujamā platība ir 2 ha.</w:t>
      </w:r>
    </w:p>
    <w:p w14:paraId="40F0E0BD"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Pamatojoties uz:</w:t>
      </w:r>
    </w:p>
    <w:p w14:paraId="73EA8827"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077623AD"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 xml:space="preserve">2) Zemes ierīcības likuma 19.pantu, kas nosaka, ka zemes ierīcības projektu un tā grozījumus apstiprina vietējā pašvaldība, izdodot administratīvo aktu; </w:t>
      </w:r>
    </w:p>
    <w:p w14:paraId="5A435FB7"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lastRenderedPageBreak/>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28.2.apakšpunktu, kas nosaka, ka, ja projektu apstiprina, vietējā pašvaldība pieņem uz projektētajām zemes vienībām attiecināmus lēmumus, tostarp lēmumu par nekustamā īpašuma lietošanas mērķu noteikšanu vai maiņu; </w:t>
      </w:r>
    </w:p>
    <w:p w14:paraId="65BBCE56"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E03AB5">
        <w:rPr>
          <w:rFonts w:eastAsia="Calibri"/>
          <w:szCs w:val="24"/>
          <w:u w:val="none"/>
          <w:vertAlign w:val="superscript"/>
          <w:lang w:eastAsia="lv-LV"/>
        </w:rPr>
        <w:t>1</w:t>
      </w:r>
      <w:r w:rsidRPr="00E03AB5">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70E7B7CB"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5) Gulbenes novada pašvaldības domes 2018.gada 27.decembra saistošajiem noteikumiem Nr.20 “Gulbenes novada teritorijas plānojums, Teritorijas izmantošanas un apbūves noteikumi un grafiskā daļa”;</w:t>
      </w:r>
    </w:p>
    <w:p w14:paraId="0482DEEF"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6)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2BAF37CA"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un apvienotās Attīstības un tautsaimniecības komitejas un Finanšu komitejas ieteikumu, atklāti balsojot: ar … balsīm “Par”- , “Pret”- , “Atturas”- , “Nepiedalās”- , Gulbenes novada pašvaldības dome NOLEMJ:</w:t>
      </w:r>
    </w:p>
    <w:p w14:paraId="7BFC065D"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lastRenderedPageBreak/>
        <w:t>1. APSTIPRINĀT zemes ierīkotājas Daigas Eglītes (zemes ierīkotāja sertifikāts Nr.AA0081, derīgs līdz 2026.gada 26.janvārim) izstrādāto zemes ierīcības projektu nekustamajā īpašumā “Pļevna”, Litenes pagasts, Gulbenes novads, kadastra numurs 50680060239, ietilpstošajai zemes vienībai ar kadastra apzīmējumu 50680060095 44,8 ha platībā. Zemes vienības sadalījuma robežas noteikt saskaņā ar zemes ierīcības projekta grafisko daļu (pielikums), kas ir šī lēmuma neatņemama sastāvdaļa.</w:t>
      </w:r>
    </w:p>
    <w:p w14:paraId="0E8D10A7"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 xml:space="preserve">2. Saglabāt </w:t>
      </w:r>
      <w:bookmarkStart w:id="34" w:name="_Hlk195083176"/>
      <w:r w:rsidRPr="00E03AB5">
        <w:rPr>
          <w:rFonts w:eastAsia="Calibri"/>
          <w:szCs w:val="24"/>
          <w:u w:val="none"/>
          <w:lang w:eastAsia="lv-LV"/>
        </w:rPr>
        <w:t xml:space="preserve">nekustamā īpašuma </w:t>
      </w:r>
      <w:bookmarkEnd w:id="34"/>
      <w:r w:rsidRPr="00E03AB5">
        <w:rPr>
          <w:rFonts w:eastAsia="Calibri"/>
          <w:szCs w:val="24"/>
          <w:u w:val="none"/>
          <w:lang w:eastAsia="lv-LV"/>
        </w:rPr>
        <w:t xml:space="preserve">“Pļevna”, Litenes pagasts, Gulbenes novads, kadastra numurs 50680060239, sastāvā </w:t>
      </w:r>
      <w:proofErr w:type="spellStart"/>
      <w:r w:rsidRPr="00E03AB5">
        <w:rPr>
          <w:rFonts w:eastAsia="Calibri"/>
          <w:szCs w:val="24"/>
          <w:u w:val="none"/>
          <w:lang w:eastAsia="lv-LV"/>
        </w:rPr>
        <w:t>jaunizveidoto</w:t>
      </w:r>
      <w:proofErr w:type="spellEnd"/>
      <w:r w:rsidRPr="00E03AB5">
        <w:rPr>
          <w:rFonts w:eastAsia="Calibri"/>
          <w:szCs w:val="24"/>
          <w:u w:val="none"/>
          <w:lang w:eastAsia="lv-LV"/>
        </w:rPr>
        <w:t xml:space="preserve"> zemes vienību ar kadastra apzīmējumu </w:t>
      </w:r>
      <w:bookmarkStart w:id="35" w:name="_Hlk166598162"/>
      <w:r w:rsidRPr="00E03AB5">
        <w:rPr>
          <w:rFonts w:eastAsia="Calibri"/>
          <w:szCs w:val="24"/>
          <w:u w:val="none"/>
          <w:lang w:eastAsia="lv-LV"/>
        </w:rPr>
        <w:t xml:space="preserve">50680060240 </w:t>
      </w:r>
      <w:bookmarkEnd w:id="35"/>
      <w:r w:rsidRPr="00E03AB5">
        <w:rPr>
          <w:rFonts w:eastAsia="Calibri"/>
          <w:szCs w:val="24"/>
          <w:u w:val="none"/>
          <w:lang w:eastAsia="lv-LV"/>
        </w:rPr>
        <w:t>(projektā Nr.1) un aptuveno platību 30,5 ha, noteikt tai nekustamā īpašuma lietošanas mērķi – zeme, uz kuras galvenā saimnieciskā darbība ir mežsaimniecība (NĪLM kods 0201).</w:t>
      </w:r>
    </w:p>
    <w:p w14:paraId="54C49BAD" w14:textId="77777777" w:rsidR="00E03AB5" w:rsidRPr="00E03AB5" w:rsidRDefault="00E03AB5" w:rsidP="00E03AB5">
      <w:pPr>
        <w:spacing w:line="360" w:lineRule="auto"/>
        <w:ind w:firstLine="567"/>
        <w:jc w:val="both"/>
        <w:rPr>
          <w:rFonts w:eastAsia="Calibri"/>
          <w:szCs w:val="24"/>
          <w:u w:val="none"/>
          <w:lang w:eastAsia="lv-LV"/>
        </w:rPr>
      </w:pPr>
      <w:bookmarkStart w:id="36" w:name="_Hlk128638525"/>
      <w:r w:rsidRPr="00E03AB5">
        <w:rPr>
          <w:rFonts w:eastAsia="Calibri"/>
          <w:szCs w:val="24"/>
          <w:u w:val="none"/>
          <w:lang w:eastAsia="lv-LV"/>
        </w:rPr>
        <w:t>3. Piešķirt nosaukumu “</w:t>
      </w:r>
      <w:proofErr w:type="spellStart"/>
      <w:r w:rsidRPr="00E03AB5">
        <w:rPr>
          <w:rFonts w:eastAsia="Calibri"/>
          <w:szCs w:val="24"/>
          <w:u w:val="none"/>
          <w:lang w:eastAsia="lv-LV"/>
        </w:rPr>
        <w:t>Cemerciems</w:t>
      </w:r>
      <w:proofErr w:type="spellEnd"/>
      <w:r w:rsidRPr="00E03AB5">
        <w:rPr>
          <w:rFonts w:eastAsia="Calibri"/>
          <w:szCs w:val="24"/>
          <w:u w:val="none"/>
          <w:lang w:eastAsia="lv-LV"/>
        </w:rPr>
        <w:t xml:space="preserve">” nekustamajam īpašumam, kurā iekļaut </w:t>
      </w:r>
      <w:proofErr w:type="spellStart"/>
      <w:r w:rsidRPr="00E03AB5">
        <w:rPr>
          <w:rFonts w:eastAsia="Calibri"/>
          <w:szCs w:val="24"/>
          <w:u w:val="none"/>
          <w:lang w:eastAsia="lv-LV"/>
        </w:rPr>
        <w:t>jaunizveidoto</w:t>
      </w:r>
      <w:proofErr w:type="spellEnd"/>
      <w:r w:rsidRPr="00E03AB5">
        <w:rPr>
          <w:rFonts w:eastAsia="Calibri"/>
          <w:szCs w:val="24"/>
          <w:u w:val="none"/>
          <w:lang w:eastAsia="lv-LV"/>
        </w:rPr>
        <w:t xml:space="preserve"> zemes vienību ar kadastra apzīmējumu 50680060241 (projektā Nr.2) un aptuveno platību 14,3 ha, noteikt tai nekustamā īpašuma lietošanas mērķi – zeme, uz kuras galvenā saimnieciskā darbība ir lauksaimniecība (NĪLM kods 0101).</w:t>
      </w:r>
    </w:p>
    <w:bookmarkEnd w:id="36"/>
    <w:p w14:paraId="159520DB"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 xml:space="preserve">4. Lēmumu nosūtīt sabiedrībai ar ierobežotu atbildību “METRUM” uz elektroniskā pasta adresi: </w:t>
      </w:r>
      <w:hyperlink r:id="rId55" w:history="1">
        <w:r w:rsidRPr="00E03AB5">
          <w:rPr>
            <w:rFonts w:eastAsia="Calibri"/>
            <w:color w:val="0563C1"/>
            <w:szCs w:val="24"/>
            <w:lang w:eastAsia="lv-LV"/>
          </w:rPr>
          <w:t>gulbene@metrum.lv</w:t>
        </w:r>
      </w:hyperlink>
      <w:r w:rsidRPr="00E03AB5">
        <w:rPr>
          <w:rFonts w:eastAsia="Calibri"/>
          <w:szCs w:val="24"/>
          <w:u w:val="none"/>
          <w:lang w:eastAsia="lv-LV"/>
        </w:rPr>
        <w:t>.</w:t>
      </w:r>
    </w:p>
    <w:p w14:paraId="151A1F58" w14:textId="77777777" w:rsidR="00E03AB5" w:rsidRPr="00E03AB5" w:rsidRDefault="00E03AB5" w:rsidP="00E03AB5">
      <w:pPr>
        <w:spacing w:line="360" w:lineRule="auto"/>
        <w:ind w:firstLine="567"/>
        <w:jc w:val="both"/>
        <w:rPr>
          <w:szCs w:val="24"/>
          <w:u w:val="none"/>
          <w:lang w:eastAsia="lv-LV"/>
        </w:rPr>
      </w:pPr>
      <w:r w:rsidRPr="00E03AB5">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516F838B" w14:textId="77777777" w:rsidR="00F50BC3" w:rsidRDefault="00F50BC3">
      <w:pPr>
        <w:rPr>
          <w:szCs w:val="24"/>
          <w:u w:val="none"/>
          <w:lang w:eastAsia="lv-LV"/>
        </w:rPr>
      </w:pPr>
      <w:r>
        <w:rPr>
          <w:szCs w:val="24"/>
          <w:u w:val="none"/>
          <w:lang w:eastAsia="lv-LV"/>
        </w:rPr>
        <w:br w:type="page"/>
      </w:r>
    </w:p>
    <w:p w14:paraId="227837BF" w14:textId="7471EBC9" w:rsidR="00E03AB5" w:rsidRPr="00E03AB5" w:rsidRDefault="00E03AB5" w:rsidP="00E03AB5">
      <w:pPr>
        <w:spacing w:line="360" w:lineRule="auto"/>
        <w:jc w:val="right"/>
        <w:rPr>
          <w:szCs w:val="24"/>
          <w:u w:val="none"/>
          <w:lang w:eastAsia="lv-LV"/>
        </w:rPr>
      </w:pPr>
      <w:r w:rsidRPr="00E03AB5">
        <w:rPr>
          <w:szCs w:val="24"/>
          <w:u w:val="none"/>
          <w:lang w:eastAsia="lv-LV"/>
        </w:rPr>
        <w:lastRenderedPageBreak/>
        <w:t>Pielikums 30.10.2025. Gulbenes novada domes lēmumam GND/2025/</w:t>
      </w:r>
    </w:p>
    <w:p w14:paraId="78FF665C" w14:textId="77777777" w:rsidR="00E03AB5" w:rsidRPr="00E03AB5" w:rsidRDefault="00E03AB5" w:rsidP="00E03AB5">
      <w:pPr>
        <w:spacing w:line="276" w:lineRule="auto"/>
        <w:jc w:val="center"/>
        <w:rPr>
          <w:szCs w:val="24"/>
          <w:u w:val="none"/>
          <w:lang w:eastAsia="lv-LV"/>
        </w:rPr>
      </w:pPr>
    </w:p>
    <w:p w14:paraId="7906DEAA" w14:textId="77777777" w:rsidR="00E03AB5" w:rsidRPr="00E03AB5" w:rsidRDefault="00E03AB5" w:rsidP="00E03AB5">
      <w:pPr>
        <w:spacing w:line="276" w:lineRule="auto"/>
        <w:jc w:val="center"/>
        <w:rPr>
          <w:szCs w:val="24"/>
          <w:u w:val="none"/>
          <w:lang w:eastAsia="lv-LV"/>
        </w:rPr>
      </w:pPr>
    </w:p>
    <w:p w14:paraId="17991AB8" w14:textId="77777777" w:rsidR="00E03AB5" w:rsidRPr="00E03AB5" w:rsidRDefault="00E03AB5" w:rsidP="00E03AB5">
      <w:pPr>
        <w:spacing w:line="276" w:lineRule="auto"/>
        <w:rPr>
          <w:szCs w:val="24"/>
          <w:u w:val="none"/>
          <w:lang w:eastAsia="lv-LV"/>
        </w:rPr>
      </w:pPr>
      <w:r w:rsidRPr="00E03AB5">
        <w:rPr>
          <w:noProof/>
          <w:szCs w:val="24"/>
          <w:u w:val="none"/>
          <w:lang w:eastAsia="lv-LV"/>
        </w:rPr>
        <w:drawing>
          <wp:anchor distT="0" distB="0" distL="114300" distR="114300" simplePos="0" relativeHeight="251659264" behindDoc="0" locked="0" layoutInCell="1" allowOverlap="0" wp14:anchorId="67A2BB2A" wp14:editId="68F32E8B">
            <wp:simplePos x="0" y="0"/>
            <wp:positionH relativeFrom="page">
              <wp:posOffset>1660550</wp:posOffset>
            </wp:positionH>
            <wp:positionV relativeFrom="page">
              <wp:posOffset>1272845</wp:posOffset>
            </wp:positionV>
            <wp:extent cx="5071724" cy="7936992"/>
            <wp:effectExtent l="0" t="0" r="0" b="6985"/>
            <wp:wrapTopAndBottom/>
            <wp:docPr id="38168" name="Picture 38168"/>
            <wp:cNvGraphicFramePr/>
            <a:graphic xmlns:a="http://schemas.openxmlformats.org/drawingml/2006/main">
              <a:graphicData uri="http://schemas.openxmlformats.org/drawingml/2006/picture">
                <pic:pic xmlns:pic="http://schemas.openxmlformats.org/drawingml/2006/picture">
                  <pic:nvPicPr>
                    <pic:cNvPr id="38168" name="Picture 38168"/>
                    <pic:cNvPicPr/>
                  </pic:nvPicPr>
                  <pic:blipFill>
                    <a:blip r:embed="rId56"/>
                    <a:stretch>
                      <a:fillRect/>
                    </a:stretch>
                  </pic:blipFill>
                  <pic:spPr>
                    <a:xfrm>
                      <a:off x="0" y="0"/>
                      <a:ext cx="5080328" cy="7950457"/>
                    </a:xfrm>
                    <a:prstGeom prst="rect">
                      <a:avLst/>
                    </a:prstGeom>
                  </pic:spPr>
                </pic:pic>
              </a:graphicData>
            </a:graphic>
            <wp14:sizeRelH relativeFrom="margin">
              <wp14:pctWidth>0</wp14:pctWidth>
            </wp14:sizeRelH>
            <wp14:sizeRelV relativeFrom="margin">
              <wp14:pctHeight>0</wp14:pctHeight>
            </wp14:sizeRelV>
          </wp:anchor>
        </w:drawing>
      </w:r>
    </w:p>
    <w:p w14:paraId="384065CB" w14:textId="77777777" w:rsidR="00E03AB5" w:rsidRDefault="00E03AB5" w:rsidP="00F50BC3">
      <w:pPr>
        <w:rPr>
          <w:b/>
          <w:noProof/>
          <w:color w:val="000000" w:themeColor="text1"/>
          <w:szCs w:val="24"/>
          <w:u w:val="none"/>
        </w:rPr>
      </w:pPr>
    </w:p>
    <w:p w14:paraId="286D1C66" w14:textId="77777777" w:rsidR="00500062" w:rsidRDefault="00500062" w:rsidP="00575A1B">
      <w:pPr>
        <w:jc w:val="center"/>
        <w:rPr>
          <w:b/>
          <w:noProof/>
          <w:color w:val="000000" w:themeColor="text1"/>
          <w:szCs w:val="24"/>
          <w:u w:val="none"/>
        </w:rPr>
      </w:pPr>
    </w:p>
    <w:p w14:paraId="4DC53BA7" w14:textId="77777777" w:rsidR="00500062" w:rsidRDefault="00500062" w:rsidP="00575A1B">
      <w:pPr>
        <w:jc w:val="center"/>
        <w:rPr>
          <w:b/>
          <w:noProof/>
          <w:color w:val="000000" w:themeColor="text1"/>
          <w:szCs w:val="24"/>
          <w:u w:val="none"/>
        </w:rPr>
      </w:pPr>
    </w:p>
    <w:p w14:paraId="47E64766" w14:textId="77777777" w:rsidR="00500062" w:rsidRDefault="00500062" w:rsidP="00575A1B">
      <w:pPr>
        <w:jc w:val="center"/>
        <w:rPr>
          <w:b/>
          <w:noProof/>
          <w:color w:val="000000" w:themeColor="text1"/>
          <w:szCs w:val="24"/>
          <w:u w:val="none"/>
        </w:rPr>
      </w:pPr>
    </w:p>
    <w:p w14:paraId="5426D028" w14:textId="228E4B2A" w:rsidR="0032517B" w:rsidRPr="00575A1B" w:rsidRDefault="00FC3D1E" w:rsidP="00575A1B">
      <w:pPr>
        <w:jc w:val="center"/>
        <w:rPr>
          <w:color w:val="000000" w:themeColor="text1"/>
          <w:szCs w:val="24"/>
          <w:u w:val="none"/>
        </w:rPr>
      </w:pPr>
      <w:r w:rsidRPr="0016506D">
        <w:rPr>
          <w:b/>
          <w:noProof/>
          <w:color w:val="000000" w:themeColor="text1"/>
          <w:szCs w:val="24"/>
          <w:u w:val="none"/>
        </w:rPr>
        <w:lastRenderedPageBreak/>
        <w:t>31</w:t>
      </w:r>
      <w:r w:rsidR="00881464">
        <w:rPr>
          <w:b/>
          <w:color w:val="000000" w:themeColor="text1"/>
          <w:szCs w:val="24"/>
          <w:u w:val="none"/>
        </w:rPr>
        <w:t>.</w:t>
      </w:r>
    </w:p>
    <w:p w14:paraId="700C61B3"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Lizuma pagasta nekustamajiem īpašumiem “Liepu lauki” un “Mežinieki”</w:t>
      </w:r>
    </w:p>
    <w:p w14:paraId="260D01B2"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5C06D245"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3F98AEE" w14:textId="77777777" w:rsidR="00100829" w:rsidRPr="00575A1B" w:rsidRDefault="00100829" w:rsidP="00100829">
      <w:pPr>
        <w:rPr>
          <w:rFonts w:eastAsia="Calibri"/>
          <w:szCs w:val="24"/>
          <w:u w:val="none"/>
        </w:rPr>
      </w:pPr>
      <w:r>
        <w:rPr>
          <w:rFonts w:eastAsia="Calibri"/>
          <w:szCs w:val="24"/>
          <w:u w:val="none"/>
        </w:rPr>
        <w:t>DEBATĒS PIEDALĀS: nav</w:t>
      </w:r>
    </w:p>
    <w:p w14:paraId="4753B2E3" w14:textId="77777777" w:rsidR="00100829" w:rsidRDefault="00100829" w:rsidP="00100829">
      <w:pPr>
        <w:rPr>
          <w:rFonts w:eastAsia="Calibri"/>
          <w:color w:val="FF0000"/>
          <w:szCs w:val="24"/>
          <w:u w:val="none"/>
        </w:rPr>
      </w:pPr>
    </w:p>
    <w:p w14:paraId="710293FD" w14:textId="77777777" w:rsidR="00100829" w:rsidRDefault="00100829" w:rsidP="00100829">
      <w:pPr>
        <w:spacing w:line="360" w:lineRule="auto"/>
        <w:ind w:firstLine="567"/>
        <w:jc w:val="both"/>
        <w:rPr>
          <w:u w:val="none"/>
        </w:rPr>
      </w:pPr>
      <w:r>
        <w:rPr>
          <w:u w:val="none"/>
        </w:rPr>
        <w:t>Apvienotā Attīstības un tautsaimniecības komiteja un Finanšu komiteja atklāti balsojot:</w:t>
      </w:r>
    </w:p>
    <w:p w14:paraId="0AF455D6" w14:textId="77777777" w:rsidR="00100829" w:rsidRDefault="00100829" w:rsidP="00100829">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5A8DAF35" w14:textId="77777777" w:rsidR="00100829" w:rsidRDefault="00100829" w:rsidP="0010082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A722CE4" w14:textId="77777777" w:rsidR="00E03AB5" w:rsidRPr="00E03AB5" w:rsidRDefault="00E03AB5" w:rsidP="00E03AB5">
      <w:pPr>
        <w:jc w:val="center"/>
        <w:rPr>
          <w:b/>
          <w:szCs w:val="24"/>
          <w:u w:val="none"/>
          <w:lang w:eastAsia="lv-LV"/>
        </w:rPr>
      </w:pPr>
      <w:r w:rsidRPr="00E03AB5">
        <w:rPr>
          <w:b/>
          <w:szCs w:val="24"/>
          <w:u w:val="none"/>
          <w:lang w:eastAsia="lv-LV"/>
        </w:rPr>
        <w:t>Par zemes ierīcības projekta apstiprināšanu Lizuma pagasta</w:t>
      </w:r>
    </w:p>
    <w:p w14:paraId="39310FF4" w14:textId="77777777" w:rsidR="00E03AB5" w:rsidRPr="00E03AB5" w:rsidRDefault="00E03AB5" w:rsidP="00E03AB5">
      <w:pPr>
        <w:jc w:val="center"/>
        <w:rPr>
          <w:b/>
          <w:szCs w:val="24"/>
          <w:u w:val="none"/>
          <w:lang w:eastAsia="lv-LV"/>
        </w:rPr>
      </w:pPr>
      <w:r w:rsidRPr="00E03AB5">
        <w:rPr>
          <w:b/>
          <w:szCs w:val="24"/>
          <w:u w:val="none"/>
          <w:lang w:eastAsia="lv-LV"/>
        </w:rPr>
        <w:t>nekustamajiem īpašumiem “Liepu lauki” un “Mežinieki”</w:t>
      </w:r>
    </w:p>
    <w:p w14:paraId="2A3DD76A" w14:textId="77777777" w:rsidR="00E03AB5" w:rsidRPr="00E03AB5" w:rsidRDefault="00E03AB5" w:rsidP="00E03AB5">
      <w:pPr>
        <w:tabs>
          <w:tab w:val="left" w:pos="4111"/>
        </w:tabs>
        <w:spacing w:line="276" w:lineRule="auto"/>
        <w:jc w:val="center"/>
        <w:rPr>
          <w:szCs w:val="24"/>
          <w:u w:val="none"/>
          <w:lang w:eastAsia="lv-LV"/>
        </w:rPr>
      </w:pPr>
    </w:p>
    <w:p w14:paraId="217DB3D5"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 xml:space="preserve">Izskatīts </w:t>
      </w:r>
      <w:r w:rsidRPr="00E03AB5">
        <w:rPr>
          <w:rFonts w:eastAsia="Calibri"/>
          <w:b/>
          <w:bCs/>
          <w:szCs w:val="24"/>
          <w:u w:val="none"/>
          <w:lang w:eastAsia="lv-LV"/>
        </w:rPr>
        <w:t>sabiedrības ar ierobežotu atbildību “Alūksnes projekti”</w:t>
      </w:r>
      <w:r w:rsidRPr="00E03AB5">
        <w:rPr>
          <w:rFonts w:eastAsia="Calibri"/>
          <w:szCs w:val="24"/>
          <w:u w:val="none"/>
          <w:lang w:eastAsia="lv-LV"/>
        </w:rPr>
        <w:t>,</w:t>
      </w:r>
      <w:r w:rsidRPr="00E03AB5">
        <w:rPr>
          <w:rFonts w:eastAsia="Calibri"/>
          <w:b/>
          <w:bCs/>
          <w:szCs w:val="24"/>
          <w:u w:val="none"/>
          <w:lang w:eastAsia="lv-LV"/>
        </w:rPr>
        <w:t xml:space="preserve"> </w:t>
      </w:r>
      <w:r w:rsidRPr="00E03AB5">
        <w:rPr>
          <w:rFonts w:eastAsia="Calibri"/>
          <w:szCs w:val="24"/>
          <w:u w:val="none"/>
          <w:lang w:eastAsia="lv-LV"/>
        </w:rPr>
        <w:t>reģistrācijas numurs 44103064275, juridiskā adrese: Pilsētas bulvāris 6A - 7, Alūksne, Alūksnes novads, LV-4301, 2025.gada 6.oktobra iesniegums</w:t>
      </w:r>
      <w:r w:rsidRPr="00E03AB5">
        <w:rPr>
          <w:szCs w:val="24"/>
          <w:u w:val="none"/>
          <w:lang w:eastAsia="lv-LV"/>
        </w:rPr>
        <w:t xml:space="preserve"> </w:t>
      </w:r>
      <w:r w:rsidRPr="00E03AB5">
        <w:rPr>
          <w:rFonts w:eastAsia="Calibri"/>
          <w:szCs w:val="24"/>
          <w:u w:val="none"/>
          <w:lang w:eastAsia="lv-LV"/>
        </w:rPr>
        <w:t xml:space="preserve">Nr. 0610-I1 (Gulbenes novada pašvaldībā saņemts 2025.gada 6.oktobrī un reģistrēts ar Nr. GND/5.7/25/2157-S) ar lūgumu apstiprināt zemes ierīkotājas Skaidrītes Līdaciņas (zemes ierīkotāja sertifikāts Nr.AA0123, derīgs līdz 2025.gada 27.decembrim) izstrādāto zemes ierīcības projektu nekustamajā īpašumā </w:t>
      </w:r>
      <w:bookmarkStart w:id="37" w:name="_Hlk170974497"/>
      <w:r w:rsidRPr="00E03AB5">
        <w:rPr>
          <w:rFonts w:eastAsia="Calibri"/>
          <w:szCs w:val="24"/>
          <w:u w:val="none"/>
          <w:lang w:eastAsia="lv-LV"/>
        </w:rPr>
        <w:t>“</w:t>
      </w:r>
      <w:bookmarkStart w:id="38" w:name="_Hlk211239128"/>
      <w:r w:rsidRPr="00E03AB5">
        <w:rPr>
          <w:rFonts w:eastAsia="Calibri"/>
          <w:szCs w:val="24"/>
          <w:u w:val="none"/>
          <w:lang w:eastAsia="lv-LV"/>
        </w:rPr>
        <w:t>Liepu lauki</w:t>
      </w:r>
      <w:bookmarkEnd w:id="38"/>
      <w:r w:rsidRPr="00E03AB5">
        <w:rPr>
          <w:rFonts w:eastAsia="Calibri"/>
          <w:szCs w:val="24"/>
          <w:u w:val="none"/>
          <w:lang w:eastAsia="lv-LV"/>
        </w:rPr>
        <w:t xml:space="preserve">”, </w:t>
      </w:r>
      <w:bookmarkStart w:id="39" w:name="_Hlk195166096"/>
      <w:r w:rsidRPr="00E03AB5">
        <w:rPr>
          <w:rFonts w:eastAsia="Calibri"/>
          <w:szCs w:val="24"/>
          <w:u w:val="none"/>
          <w:lang w:eastAsia="lv-LV"/>
        </w:rPr>
        <w:t xml:space="preserve">Lizuma </w:t>
      </w:r>
      <w:bookmarkEnd w:id="39"/>
      <w:r w:rsidRPr="00E03AB5">
        <w:rPr>
          <w:rFonts w:eastAsia="Calibri"/>
          <w:szCs w:val="24"/>
          <w:u w:val="none"/>
          <w:lang w:eastAsia="lv-LV"/>
        </w:rPr>
        <w:t xml:space="preserve">pagasts, Gulbenes novads, kadastra numurs </w:t>
      </w:r>
      <w:bookmarkStart w:id="40" w:name="_Hlk211239150"/>
      <w:bookmarkEnd w:id="37"/>
      <w:r w:rsidRPr="00E03AB5">
        <w:rPr>
          <w:rFonts w:eastAsia="Calibri"/>
          <w:szCs w:val="24"/>
          <w:u w:val="none"/>
          <w:lang w:eastAsia="lv-LV"/>
        </w:rPr>
        <w:t>50720040139</w:t>
      </w:r>
      <w:bookmarkEnd w:id="40"/>
      <w:r w:rsidRPr="00E03AB5">
        <w:rPr>
          <w:rFonts w:eastAsia="Calibri"/>
          <w:szCs w:val="24"/>
          <w:u w:val="none"/>
          <w:lang w:eastAsia="lv-LV"/>
        </w:rPr>
        <w:t>, ietilpstošajai zemes vienībai ar kadastra apzīmējumu 50720040138 12,93 ha platībā un nekustamajā īpašumā “</w:t>
      </w:r>
      <w:bookmarkStart w:id="41" w:name="_Hlk211239259"/>
      <w:r w:rsidRPr="00E03AB5">
        <w:rPr>
          <w:rFonts w:eastAsia="Calibri"/>
          <w:szCs w:val="24"/>
          <w:u w:val="none"/>
          <w:lang w:eastAsia="lv-LV"/>
        </w:rPr>
        <w:t>Mežinieki</w:t>
      </w:r>
      <w:bookmarkEnd w:id="41"/>
      <w:r w:rsidRPr="00E03AB5">
        <w:rPr>
          <w:rFonts w:eastAsia="Calibri"/>
          <w:szCs w:val="24"/>
          <w:u w:val="none"/>
          <w:lang w:eastAsia="lv-LV"/>
        </w:rPr>
        <w:t xml:space="preserve">”, Lizuma pagasts, Gulbenes novads, kadastra numurs 50720060634, ietilpstošajai zemes vienībai ar kadastra apzīmējumu </w:t>
      </w:r>
      <w:bookmarkStart w:id="42" w:name="_Hlk211258598"/>
      <w:bookmarkStart w:id="43" w:name="_Hlk179298419"/>
      <w:r w:rsidRPr="00E03AB5">
        <w:rPr>
          <w:rFonts w:eastAsia="Calibri"/>
          <w:szCs w:val="24"/>
          <w:u w:val="none"/>
          <w:lang w:eastAsia="lv-LV"/>
        </w:rPr>
        <w:t xml:space="preserve">50720060630 </w:t>
      </w:r>
      <w:bookmarkEnd w:id="42"/>
      <w:r w:rsidRPr="00E03AB5">
        <w:rPr>
          <w:rFonts w:eastAsia="Calibri"/>
          <w:szCs w:val="24"/>
          <w:u w:val="none"/>
          <w:lang w:eastAsia="lv-LV"/>
        </w:rPr>
        <w:t>10,32 ha platībā</w:t>
      </w:r>
      <w:bookmarkEnd w:id="43"/>
      <w:r w:rsidRPr="00E03AB5">
        <w:rPr>
          <w:rFonts w:eastAsia="Calibri"/>
          <w:szCs w:val="24"/>
          <w:u w:val="none"/>
          <w:lang w:eastAsia="lv-LV"/>
        </w:rPr>
        <w:t>.</w:t>
      </w:r>
    </w:p>
    <w:p w14:paraId="6E68C04D"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 xml:space="preserve">Zemes ierīcības projekts izstrādāts zemes vienības ar kadastra apzīmējumu 50720040138 12,93 ha platībā, kas ietilpst nekustamā īpašuma “Liepu lauki”, </w:t>
      </w:r>
      <w:bookmarkStart w:id="44" w:name="_Hlk211239264"/>
      <w:r w:rsidRPr="00E03AB5">
        <w:rPr>
          <w:rFonts w:eastAsia="Calibri"/>
          <w:szCs w:val="24"/>
          <w:u w:val="none"/>
          <w:lang w:eastAsia="lv-LV"/>
        </w:rPr>
        <w:t xml:space="preserve">Lizuma </w:t>
      </w:r>
      <w:bookmarkEnd w:id="44"/>
      <w:r w:rsidRPr="00E03AB5">
        <w:rPr>
          <w:rFonts w:eastAsia="Calibri"/>
          <w:szCs w:val="24"/>
          <w:u w:val="none"/>
          <w:lang w:eastAsia="lv-LV"/>
        </w:rPr>
        <w:t>pagasts, Gulbenes novads, kadastra numurs 50720040139, sastāvā, un zemes vienības ar kadastra apzīmējumu 50720060630 10,32 ha platībā, kas ietilpst nekustamā īpašuma “Mežinieki”, Lizuma pagasts, Gulbenes novads, kadastra numurs 50720060634, sastāvā, savstarpējās robežas pārkārtošanai, lai no zemes vienības ar kadastra apzīmējumu 50720060630 atdalītu zemesgabalu ar aptuveno platību 0,76 ha un pievienotu to zemes vienībai ar kadastra apzīmējumu 50720040138.</w:t>
      </w:r>
    </w:p>
    <w:p w14:paraId="43A64694" w14:textId="77777777" w:rsidR="00E03AB5" w:rsidRPr="00E03AB5" w:rsidRDefault="00E03AB5" w:rsidP="00E03AB5">
      <w:pPr>
        <w:spacing w:line="360" w:lineRule="auto"/>
        <w:ind w:firstLine="567"/>
        <w:jc w:val="both"/>
        <w:rPr>
          <w:rFonts w:eastAsia="Calibri"/>
          <w:szCs w:val="24"/>
          <w:u w:val="none"/>
          <w:lang w:eastAsia="lv-LV"/>
        </w:rPr>
      </w:pPr>
      <w:bookmarkStart w:id="45" w:name="_Hlk179356182"/>
      <w:r w:rsidRPr="00E03AB5">
        <w:rPr>
          <w:rFonts w:eastAsia="Calibri"/>
          <w:szCs w:val="24"/>
          <w:u w:val="none"/>
          <w:lang w:eastAsia="lv-LV"/>
        </w:rPr>
        <w:t xml:space="preserve">Saskaņā ar Vidzemes rajona tiesas </w:t>
      </w:r>
      <w:bookmarkStart w:id="46" w:name="_Hlk211258741"/>
      <w:r w:rsidRPr="00E03AB5">
        <w:rPr>
          <w:rFonts w:eastAsia="Calibri"/>
          <w:szCs w:val="24"/>
          <w:u w:val="none"/>
          <w:lang w:eastAsia="lv-LV"/>
        </w:rPr>
        <w:t xml:space="preserve">Lizuma </w:t>
      </w:r>
      <w:bookmarkEnd w:id="46"/>
      <w:r w:rsidRPr="00E03AB5">
        <w:rPr>
          <w:rFonts w:eastAsia="Calibri"/>
          <w:szCs w:val="24"/>
          <w:u w:val="none"/>
          <w:lang w:eastAsia="lv-LV"/>
        </w:rPr>
        <w:t xml:space="preserve">pagasta zemesgrāmatas nodalījumu Nr. 100000569242 nekustamā īpašuma “Liepu lauki”, Lizuma pagastā, Gulbenes novadā, kadastra numurs </w:t>
      </w:r>
      <w:bookmarkStart w:id="47" w:name="_Hlk211261013"/>
      <w:r w:rsidRPr="00E03AB5">
        <w:rPr>
          <w:rFonts w:eastAsia="Calibri"/>
          <w:szCs w:val="24"/>
          <w:u w:val="none"/>
          <w:lang w:eastAsia="lv-LV"/>
        </w:rPr>
        <w:t>50720040139</w:t>
      </w:r>
      <w:bookmarkEnd w:id="47"/>
      <w:r w:rsidRPr="00E03AB5">
        <w:rPr>
          <w:rFonts w:eastAsia="Calibri"/>
          <w:szCs w:val="24"/>
          <w:u w:val="none"/>
          <w:lang w:eastAsia="lv-LV"/>
        </w:rPr>
        <w:t xml:space="preserve">, kas sastāv no zemes vienības ar kadastra apzīmējumu 50720040138 12,93 ha platībā, īpašuma tiesības ir nostiprinātas Lizuma pagasta zemnieku saimniecība “AUGSTKALNI”, reģistrācijas numurs 43201015003, juridiskā adrese: “Augstkalni”, Lizuma pagasts, Gulbenes novads, LV-4425, pamatojoties uz tiesneses Ineses </w:t>
      </w:r>
      <w:proofErr w:type="spellStart"/>
      <w:r w:rsidRPr="00E03AB5">
        <w:rPr>
          <w:rFonts w:eastAsia="Calibri"/>
          <w:szCs w:val="24"/>
          <w:u w:val="none"/>
          <w:lang w:eastAsia="lv-LV"/>
        </w:rPr>
        <w:t>Čakšas</w:t>
      </w:r>
      <w:proofErr w:type="spellEnd"/>
      <w:r w:rsidRPr="00E03AB5">
        <w:rPr>
          <w:rFonts w:eastAsia="Calibri"/>
          <w:szCs w:val="24"/>
          <w:u w:val="none"/>
          <w:lang w:eastAsia="lv-LV"/>
        </w:rPr>
        <w:t xml:space="preserve"> 2017.gada 20.jūlija lēmumu, žurnāls Nr. 300004391948.</w:t>
      </w:r>
    </w:p>
    <w:bookmarkEnd w:id="45"/>
    <w:p w14:paraId="5CEE784D"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lastRenderedPageBreak/>
        <w:t>Zemes vienībai ar kadastra apzīmējumu 50720040138 12,93 ha platībā noteikts nekustamā īpašuma lietošanas mērķis – zeme, uz kuras galvenā saimnieciskā darbība ir lauksaimniecība (NĪLM kods 0101).</w:t>
      </w:r>
    </w:p>
    <w:p w14:paraId="438A0853"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Saskaņā ar Vidzemes rajona tiesas Lizuma pagasta zemesgrāmatas nodalījumu Nr. 100000947484 nekustamā īpašuma “Mežinieki”, Lizuma pagastā, Gulbenes novadā, kadastra numurs 50720060634, kas sastāv no zemes vienības ar kadastra apzīmējumu 50720060630 10,32 ha platībā, īpašuma tiesības ir nostiprinātas Alūksnes rajona Apes zemnieku saimniecība “JAŠI”, reģistrācijas numurs 43201014031, juridiskā adrese: “</w:t>
      </w:r>
      <w:proofErr w:type="spellStart"/>
      <w:r w:rsidRPr="00E03AB5">
        <w:rPr>
          <w:rFonts w:eastAsia="Calibri"/>
          <w:szCs w:val="24"/>
          <w:u w:val="none"/>
          <w:lang w:eastAsia="lv-LV"/>
        </w:rPr>
        <w:t>Jaši</w:t>
      </w:r>
      <w:proofErr w:type="spellEnd"/>
      <w:r w:rsidRPr="00E03AB5">
        <w:rPr>
          <w:rFonts w:eastAsia="Calibri"/>
          <w:szCs w:val="24"/>
          <w:u w:val="none"/>
          <w:lang w:eastAsia="lv-LV"/>
        </w:rPr>
        <w:t>”, Apes pagasts, Smiltenes novads, LV-4337, pamatojoties uz tiesneses Ineses Kiršteines 2025.gada 13.augusta lēmumu, žurnāls Nr. 300008384838.</w:t>
      </w:r>
    </w:p>
    <w:p w14:paraId="216E36A4"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Zemes vienībai ar kadastra apzīmējumu 50720060630 10,32 ha platībā noteikts nekustamā īpašuma lietošanas mērķis – zeme, uz kuras galvenā saimnieciskā darbība ir mežsaimniecība (NĪLM kods 0201).</w:t>
      </w:r>
    </w:p>
    <w:p w14:paraId="1C32E6EE"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Pamatojoties uz:</w:t>
      </w:r>
    </w:p>
    <w:p w14:paraId="67D1F886"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7D381221"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 xml:space="preserve">2) Zemes ierīcības likuma 19.pantu, kas nosaka, ka zemes ierīcības projektu un tā grozījumus apstiprina vietējā pašvaldība, izdodot administratīvo aktu; </w:t>
      </w:r>
    </w:p>
    <w:p w14:paraId="6B1C79F1"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28.2. apakšpunktu, kas nosaka, ka, ja projektu apstiprina, vietējā pašvaldība pieņem uz projektētajām zemes vienībām attiecināmus lēmumus, tostarp lēmumu par nekustamā īpašuma lietošanas mērķu noteikšanu vai maiņu; </w:t>
      </w:r>
    </w:p>
    <w:p w14:paraId="3E7EF96E"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E03AB5">
        <w:rPr>
          <w:rFonts w:eastAsia="Calibri"/>
          <w:szCs w:val="24"/>
          <w:u w:val="none"/>
          <w:vertAlign w:val="superscript"/>
          <w:lang w:eastAsia="lv-LV"/>
        </w:rPr>
        <w:t>1</w:t>
      </w:r>
      <w:r w:rsidRPr="00E03AB5">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w:t>
      </w:r>
      <w:r w:rsidRPr="00E03AB5">
        <w:rPr>
          <w:rFonts w:eastAsia="Calibri"/>
          <w:szCs w:val="24"/>
          <w:u w:val="none"/>
          <w:lang w:eastAsia="lv-LV"/>
        </w:rPr>
        <w:lastRenderedPageBreak/>
        <w:t xml:space="preserve">ēku un palīgēku vai lauku saimniecību nedzīvojamo ēku apbūvei atsevišķi nenosaka lietošanas mērķi no lietošanas mērķu klases “Apbūves zeme”; </w:t>
      </w:r>
    </w:p>
    <w:p w14:paraId="2833B393"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5) Gulbenes novada pašvaldības domes 2018.gada 27.decembra saistošajiem noteikumiem Nr.20 “Gulbenes novada teritorijas plānojums, Teritorijas izmantošanas un apbūves noteikumi un grafiskā daļa”,</w:t>
      </w:r>
    </w:p>
    <w:p w14:paraId="627CD43C"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un apvienotās Attīstības un tautsaimniecības komitejas un Finanšu komitejas ieteikumu, atklāti balsojot: ar … balsīm “Par”- , “Pret”- , “Atturas”- , “Nepiedalās”-, Gulbenes novada pašvaldības dome NOLEMJ:</w:t>
      </w:r>
    </w:p>
    <w:p w14:paraId="69E6E6B9"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1. APSTIPRINĀT zemes ierīkotājas Skaidrītes Līdaciņas (zemes ierīkotāja sertifikāts Nr.AA0123, derīgs līdz 2025.gada 27.decembrim) izstrādāto zemes ierīcības projektu nekustamajā īpašumā “Liepu lauki”, Lizuma pagasts, Gulbenes novads, kadastra numurs 50720040139, ietilpstošajai zemes vienībai ar kadastra apzīmējumu 50720040138 12,93 ha platībā un nekustamajā īpašumā “Mežinieki”, Lizuma pagasts, Gulbenes novads, kadastra numurs 50720060634, ietilpstošajai zemes vienībai ar kadastra apzīmējumu 50720060630 10,32 ha platībā. Zemes vienību sadalījuma robežas noteikt saskaņā ar zemes ierīcības projekta grafisko daļu (pielikums), kas ir šī lēmuma neatņemama sastāvdaļa.</w:t>
      </w:r>
    </w:p>
    <w:p w14:paraId="5A2E3ABF"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2. Saglabāt nekustamā īpašuma ar nosaukumu “Liepu lauki”, kadastra numurs 50720040139, sastāvā zemes vienību ar kadastra apzīmējumu 50720040138 (projektā Nr.1) un aptuveno platību 13,69 ha, noteikt tai nekustamā īpašuma lietošanas mērķi – zeme, uz kuras galvenā saimnieciskā darbība ir lauksaimniecība (NĪLM kods 0101).</w:t>
      </w:r>
    </w:p>
    <w:p w14:paraId="3A908EAC"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3. Saglabāt nekustamā īpašuma ar nosaukumu “Mežinieki”, kadastra numurs 50720060634, sastāvā zemes vienību ar kadastra apzīmējumu 50720060630 10,32 ha platībā (projektā Nr.2) un aptuveno platību 9,56 ha, noteikt tai nekustamā īpašuma lietošanas mērķi – zeme, uz kuras galvenā saimnieciskā darbība ir mežsaimniecība (NĪLM kods 0201).</w:t>
      </w:r>
    </w:p>
    <w:p w14:paraId="56BE3BCB" w14:textId="77777777" w:rsidR="00E03AB5" w:rsidRPr="00E03AB5" w:rsidRDefault="00E03AB5" w:rsidP="00E03AB5">
      <w:pPr>
        <w:spacing w:line="360" w:lineRule="auto"/>
        <w:ind w:firstLine="567"/>
        <w:jc w:val="both"/>
        <w:rPr>
          <w:szCs w:val="24"/>
          <w:u w:val="none"/>
          <w:lang w:eastAsia="lv-LV"/>
        </w:rPr>
      </w:pPr>
      <w:r w:rsidRPr="00E03AB5">
        <w:rPr>
          <w:rFonts w:eastAsia="Calibri"/>
          <w:szCs w:val="24"/>
          <w:u w:val="none"/>
          <w:lang w:eastAsia="lv-LV"/>
        </w:rPr>
        <w:t>4. Lēmumu nosūtīt sabiedrībai ar ierobežotu atbildību “Alūksnes projekti” uz elektroniskā pasta adresi: aluksnesprojekti@gmail.com.</w:t>
      </w:r>
    </w:p>
    <w:p w14:paraId="5B08B662" w14:textId="77777777" w:rsidR="00E03AB5" w:rsidRPr="00E03AB5" w:rsidRDefault="00E03AB5" w:rsidP="00E03AB5">
      <w:pPr>
        <w:spacing w:line="360" w:lineRule="auto"/>
        <w:ind w:firstLine="567"/>
        <w:jc w:val="both"/>
        <w:rPr>
          <w:szCs w:val="24"/>
          <w:u w:val="none"/>
          <w:lang w:eastAsia="lv-LV"/>
        </w:rPr>
      </w:pPr>
      <w:r w:rsidRPr="00E03AB5">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var apstrīdēt Gulbenes novada pašvaldības domē vai uzreiz pārsūdzēt Administratīvās rajona tiesas attiecīgajā tiesu namā pēc pieteicēja adreses vai nekustamā īpašuma atrašanās vietas.</w:t>
      </w:r>
    </w:p>
    <w:p w14:paraId="57C992D6" w14:textId="77777777" w:rsidR="00F50BC3" w:rsidRDefault="00F50BC3" w:rsidP="00E03AB5">
      <w:pPr>
        <w:spacing w:line="360" w:lineRule="auto"/>
        <w:jc w:val="right"/>
        <w:rPr>
          <w:szCs w:val="24"/>
          <w:u w:val="none"/>
          <w:lang w:eastAsia="lv-LV"/>
        </w:rPr>
        <w:sectPr w:rsidR="00F50BC3" w:rsidSect="00500062">
          <w:footerReference w:type="default" r:id="rId57"/>
          <w:pgSz w:w="11906" w:h="16838"/>
          <w:pgMar w:top="851" w:right="851" w:bottom="851" w:left="1701" w:header="284" w:footer="284" w:gutter="0"/>
          <w:cols w:space="708"/>
          <w:docGrid w:linePitch="360"/>
        </w:sectPr>
      </w:pPr>
    </w:p>
    <w:p w14:paraId="7FEF27E2" w14:textId="07A4C8BE" w:rsidR="00E03AB5" w:rsidRPr="00E03AB5" w:rsidRDefault="00E03AB5" w:rsidP="00E03AB5">
      <w:pPr>
        <w:spacing w:line="360" w:lineRule="auto"/>
        <w:jc w:val="right"/>
        <w:rPr>
          <w:szCs w:val="24"/>
          <w:u w:val="none"/>
          <w:lang w:eastAsia="lv-LV"/>
        </w:rPr>
      </w:pPr>
      <w:r w:rsidRPr="00E03AB5">
        <w:rPr>
          <w:szCs w:val="24"/>
          <w:u w:val="none"/>
          <w:lang w:eastAsia="lv-LV"/>
        </w:rPr>
        <w:lastRenderedPageBreak/>
        <w:t>Pielikums 30.10.2025. Gulbenes novada domes lēmumam GND/2025/</w:t>
      </w:r>
    </w:p>
    <w:p w14:paraId="14D9FB85" w14:textId="77777777" w:rsidR="00E03AB5" w:rsidRPr="00E03AB5" w:rsidRDefault="00E03AB5" w:rsidP="00E03AB5">
      <w:pPr>
        <w:spacing w:line="276" w:lineRule="auto"/>
        <w:jc w:val="center"/>
        <w:rPr>
          <w:szCs w:val="24"/>
          <w:u w:val="none"/>
          <w:lang w:eastAsia="lv-LV"/>
        </w:rPr>
      </w:pPr>
      <w:r w:rsidRPr="00E03AB5">
        <w:rPr>
          <w:noProof/>
          <w:szCs w:val="24"/>
          <w:u w:val="none"/>
          <w:lang w:eastAsia="lv-LV"/>
        </w:rPr>
        <w:drawing>
          <wp:inline distT="0" distB="0" distL="0" distR="0" wp14:anchorId="0992DEE2" wp14:editId="627D351A">
            <wp:extent cx="7242048" cy="5124205"/>
            <wp:effectExtent l="0" t="0" r="0" b="635"/>
            <wp:docPr id="108808554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7277765" cy="5149477"/>
                    </a:xfrm>
                    <a:prstGeom prst="rect">
                      <a:avLst/>
                    </a:prstGeom>
                    <a:noFill/>
                  </pic:spPr>
                </pic:pic>
              </a:graphicData>
            </a:graphic>
          </wp:inline>
        </w:drawing>
      </w:r>
    </w:p>
    <w:p w14:paraId="6B1313A0" w14:textId="77777777" w:rsidR="00F50BC3" w:rsidRDefault="00F50BC3" w:rsidP="000C7638">
      <w:pPr>
        <w:rPr>
          <w:color w:val="000000" w:themeColor="text1"/>
          <w:szCs w:val="24"/>
          <w:u w:val="none"/>
        </w:rPr>
        <w:sectPr w:rsidR="00F50BC3" w:rsidSect="00F50BC3">
          <w:pgSz w:w="16838" w:h="11906" w:orient="landscape"/>
          <w:pgMar w:top="1701" w:right="1134" w:bottom="851" w:left="1134" w:header="709" w:footer="709" w:gutter="0"/>
          <w:cols w:space="708"/>
          <w:docGrid w:linePitch="360"/>
        </w:sectPr>
      </w:pPr>
    </w:p>
    <w:p w14:paraId="0BA7B737"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lastRenderedPageBreak/>
        <w:t>32</w:t>
      </w:r>
      <w:r w:rsidR="00881464">
        <w:rPr>
          <w:b/>
          <w:color w:val="000000" w:themeColor="text1"/>
          <w:szCs w:val="24"/>
          <w:u w:val="none"/>
        </w:rPr>
        <w:t>.</w:t>
      </w:r>
    </w:p>
    <w:p w14:paraId="3C2C7500"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Tirzas pagasta nekustamajam īpašumam “Kalna Zosēni”</w:t>
      </w:r>
    </w:p>
    <w:p w14:paraId="10914770"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306E3D46"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8877480" w14:textId="77777777" w:rsidR="00100829" w:rsidRPr="00575A1B" w:rsidRDefault="00100829" w:rsidP="00100829">
      <w:pPr>
        <w:rPr>
          <w:rFonts w:eastAsia="Calibri"/>
          <w:szCs w:val="24"/>
          <w:u w:val="none"/>
        </w:rPr>
      </w:pPr>
      <w:r>
        <w:rPr>
          <w:rFonts w:eastAsia="Calibri"/>
          <w:szCs w:val="24"/>
          <w:u w:val="none"/>
        </w:rPr>
        <w:t>DEBATĒS PIEDALĀS: nav</w:t>
      </w:r>
    </w:p>
    <w:p w14:paraId="4F8D09B9" w14:textId="77777777" w:rsidR="00100829" w:rsidRDefault="00100829" w:rsidP="00100829">
      <w:pPr>
        <w:rPr>
          <w:rFonts w:eastAsia="Calibri"/>
          <w:color w:val="FF0000"/>
          <w:szCs w:val="24"/>
          <w:u w:val="none"/>
        </w:rPr>
      </w:pPr>
    </w:p>
    <w:p w14:paraId="70BAD306" w14:textId="77777777" w:rsidR="00100829" w:rsidRDefault="00100829" w:rsidP="00100829">
      <w:pPr>
        <w:spacing w:line="360" w:lineRule="auto"/>
        <w:ind w:firstLine="567"/>
        <w:jc w:val="both"/>
        <w:rPr>
          <w:u w:val="none"/>
        </w:rPr>
      </w:pPr>
      <w:r>
        <w:rPr>
          <w:u w:val="none"/>
        </w:rPr>
        <w:t>Apvienotā Attīstības un tautsaimniecības komiteja un Finanšu komiteja atklāti balsojot:</w:t>
      </w:r>
    </w:p>
    <w:p w14:paraId="4A3E7EB2" w14:textId="77777777" w:rsidR="00100829" w:rsidRDefault="00100829" w:rsidP="00100829">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5A8F53B2" w14:textId="77777777" w:rsidR="00100829" w:rsidRDefault="00100829" w:rsidP="0010082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20851F9" w14:textId="77777777" w:rsidR="00E03AB5" w:rsidRPr="00E03AB5" w:rsidRDefault="00E03AB5" w:rsidP="00E03AB5">
      <w:pPr>
        <w:jc w:val="center"/>
        <w:rPr>
          <w:b/>
          <w:szCs w:val="24"/>
          <w:u w:val="none"/>
          <w:lang w:eastAsia="lv-LV"/>
        </w:rPr>
      </w:pPr>
      <w:r w:rsidRPr="00E03AB5">
        <w:rPr>
          <w:b/>
          <w:szCs w:val="24"/>
          <w:u w:val="none"/>
          <w:lang w:eastAsia="lv-LV"/>
        </w:rPr>
        <w:t>Par zemes ierīcības projekta apstiprināšanu Tirzas pagasta</w:t>
      </w:r>
    </w:p>
    <w:p w14:paraId="243DA070" w14:textId="77777777" w:rsidR="00E03AB5" w:rsidRPr="00E03AB5" w:rsidRDefault="00E03AB5" w:rsidP="00E03AB5">
      <w:pPr>
        <w:jc w:val="center"/>
        <w:rPr>
          <w:b/>
          <w:szCs w:val="24"/>
          <w:u w:val="none"/>
          <w:lang w:eastAsia="lv-LV"/>
        </w:rPr>
      </w:pPr>
      <w:r w:rsidRPr="00E03AB5">
        <w:rPr>
          <w:b/>
          <w:szCs w:val="24"/>
          <w:u w:val="none"/>
          <w:lang w:eastAsia="lv-LV"/>
        </w:rPr>
        <w:t>nekustamajam īpašumam “Kalna Zosēni”</w:t>
      </w:r>
    </w:p>
    <w:p w14:paraId="6B40C080" w14:textId="77777777" w:rsidR="00E03AB5" w:rsidRPr="00E03AB5" w:rsidRDefault="00E03AB5" w:rsidP="00E03AB5">
      <w:pPr>
        <w:tabs>
          <w:tab w:val="left" w:pos="4111"/>
        </w:tabs>
        <w:spacing w:line="276" w:lineRule="auto"/>
        <w:jc w:val="center"/>
        <w:rPr>
          <w:szCs w:val="24"/>
          <w:u w:val="none"/>
          <w:lang w:eastAsia="lv-LV"/>
        </w:rPr>
      </w:pPr>
    </w:p>
    <w:p w14:paraId="2E25EA35"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Izskatīts</w:t>
      </w:r>
      <w:r w:rsidRPr="00E03AB5">
        <w:rPr>
          <w:rFonts w:eastAsia="Calibri"/>
          <w:b/>
          <w:bCs/>
          <w:szCs w:val="24"/>
          <w:u w:val="none"/>
          <w:lang w:eastAsia="lv-LV"/>
        </w:rPr>
        <w:t xml:space="preserve"> sabiedrības ar ierobežotu atbildību “METRUM”</w:t>
      </w:r>
      <w:r w:rsidRPr="00E03AB5">
        <w:rPr>
          <w:rFonts w:eastAsia="Calibri"/>
          <w:szCs w:val="24"/>
          <w:u w:val="none"/>
          <w:lang w:eastAsia="lv-LV"/>
        </w:rPr>
        <w:t>,</w:t>
      </w:r>
      <w:r w:rsidRPr="00E03AB5">
        <w:rPr>
          <w:rFonts w:eastAsia="Calibri"/>
          <w:b/>
          <w:bCs/>
          <w:szCs w:val="24"/>
          <w:u w:val="none"/>
          <w:lang w:eastAsia="lv-LV"/>
        </w:rPr>
        <w:t xml:space="preserve"> </w:t>
      </w:r>
      <w:r w:rsidRPr="00E03AB5">
        <w:rPr>
          <w:rFonts w:eastAsia="Calibri"/>
          <w:szCs w:val="24"/>
          <w:u w:val="none"/>
          <w:lang w:eastAsia="lv-LV"/>
        </w:rPr>
        <w:t>reģistrācijas numurs 40003388748, juridiskā adrese: Ģertrūdes iela 47 - 3, Rīga, LV-1011, 2025.gada 14.oktobra iesniegums Nr. 580/a/44-2025 (Gulbenes novada pašvaldībā saņemts 2025.gada 14.septembrī un reģistrēts ar Nr. GND/5.7/25/2229-M) ar lūgumu apstiprināt zemes ierīkotājas Daigas Eglītes (zemes ierīkotāja sertifikāts Nr.AA0081, derīgs līdz 2026.gada 26.janvārim) izstrādāto zemes ierīcības projektu nekustamajā īpašumā “Kalna Zosēni”, Tirzas pagasts, Gulbenes novads, kadastra numurs 50940110018, ietilpstošajai zemes vienībai ar kadastra apzīmējumu 50940110018 29,0 ha platībā.</w:t>
      </w:r>
    </w:p>
    <w:p w14:paraId="7F96C8E5"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Zemes ierīcības projekts izstrādāts zemes vienības ar kadastra 50940110018 29,0 ha platībā, kas ietilpst nekustamā īpašuma “Kalna Zosēni”, Tirzas pagasts, Gulbenes novads, kadastra numurs 50940110018, sastāvā, sadalīšanai divos zemesgabalos,</w:t>
      </w:r>
      <w:r w:rsidRPr="00E03AB5">
        <w:rPr>
          <w:szCs w:val="24"/>
          <w:u w:val="none"/>
          <w:lang w:eastAsia="lv-LV"/>
        </w:rPr>
        <w:t xml:space="preserve"> </w:t>
      </w:r>
      <w:r w:rsidRPr="00E03AB5">
        <w:rPr>
          <w:rFonts w:eastAsia="Calibri"/>
          <w:szCs w:val="24"/>
          <w:u w:val="none"/>
          <w:lang w:eastAsia="lv-LV"/>
        </w:rPr>
        <w:t xml:space="preserve">atdalot zemesgabalu ēku (būvju) uzturēšanas un apsaimniekošanas vajadzībām. </w:t>
      </w:r>
    </w:p>
    <w:p w14:paraId="56A5EAA2"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 xml:space="preserve">Saskaņā ar Vidzemes rajona tiesas Tirzas pagasta zemesgrāmatas nodalījumu Nr. 248 nekustamā īpašuma “Kalna Zosēni”, Tirzas pagastā, Gulbenes novadā, kadastra numurs 50940110018, kas sastāv no divām zemes vienībām ar kadastra apzīmējumiem </w:t>
      </w:r>
      <w:bookmarkStart w:id="48" w:name="_Hlk204585453"/>
      <w:r w:rsidRPr="00E03AB5">
        <w:rPr>
          <w:rFonts w:eastAsia="Calibri"/>
          <w:szCs w:val="24"/>
          <w:u w:val="none"/>
          <w:lang w:eastAsia="lv-LV"/>
        </w:rPr>
        <w:t xml:space="preserve">50940080024 6,4 ha platībā un 50940110018 29,0 ha platībā, </w:t>
      </w:r>
      <w:bookmarkEnd w:id="48"/>
      <w:r w:rsidRPr="00E03AB5">
        <w:rPr>
          <w:rFonts w:eastAsia="Calibri"/>
          <w:szCs w:val="24"/>
          <w:u w:val="none"/>
          <w:lang w:eastAsia="lv-LV"/>
        </w:rPr>
        <w:t xml:space="preserve">īpašuma tiesības ir nostiprinātas Tirzas pagasta Jāņa Jēgera zemnieku saimniecība “LEJAS ZOSĒNI”, </w:t>
      </w:r>
      <w:proofErr w:type="spellStart"/>
      <w:r w:rsidRPr="00E03AB5">
        <w:rPr>
          <w:rFonts w:eastAsia="Calibri"/>
          <w:szCs w:val="24"/>
          <w:u w:val="none"/>
          <w:lang w:eastAsia="lv-LV"/>
        </w:rPr>
        <w:t>reģ</w:t>
      </w:r>
      <w:proofErr w:type="spellEnd"/>
      <w:r w:rsidRPr="00E03AB5">
        <w:rPr>
          <w:rFonts w:eastAsia="Calibri"/>
          <w:szCs w:val="24"/>
          <w:u w:val="none"/>
          <w:lang w:eastAsia="lv-LV"/>
        </w:rPr>
        <w:t xml:space="preserve">. Nr. 54101032671, pamatojoties uz tiesneses Ineses </w:t>
      </w:r>
      <w:proofErr w:type="spellStart"/>
      <w:r w:rsidRPr="00E03AB5">
        <w:rPr>
          <w:rFonts w:eastAsia="Calibri"/>
          <w:szCs w:val="24"/>
          <w:u w:val="none"/>
          <w:lang w:eastAsia="lv-LV"/>
        </w:rPr>
        <w:t>Čakšas</w:t>
      </w:r>
      <w:proofErr w:type="spellEnd"/>
      <w:r w:rsidRPr="00E03AB5">
        <w:rPr>
          <w:rFonts w:eastAsia="Calibri"/>
          <w:szCs w:val="24"/>
          <w:u w:val="none"/>
          <w:lang w:eastAsia="lv-LV"/>
        </w:rPr>
        <w:t xml:space="preserve"> 2013.gada 23.janvāra lēmumu, žurnāls Nr. 300003368144.</w:t>
      </w:r>
    </w:p>
    <w:p w14:paraId="362722FE" w14:textId="77777777" w:rsidR="00E03AB5" w:rsidRPr="00E03AB5" w:rsidRDefault="00E03AB5" w:rsidP="00F50BC3">
      <w:pPr>
        <w:widowControl w:val="0"/>
        <w:spacing w:line="360" w:lineRule="auto"/>
        <w:ind w:firstLine="567"/>
        <w:jc w:val="both"/>
        <w:rPr>
          <w:rFonts w:eastAsia="Calibri"/>
          <w:szCs w:val="24"/>
          <w:u w:val="none"/>
          <w:lang w:eastAsia="lv-LV"/>
        </w:rPr>
      </w:pPr>
      <w:r w:rsidRPr="00E03AB5">
        <w:rPr>
          <w:rFonts w:eastAsia="Calibri"/>
          <w:szCs w:val="24"/>
          <w:u w:val="none"/>
          <w:lang w:eastAsia="lv-LV"/>
        </w:rPr>
        <w:t>Zemes vienībai ar kadastra apzīmējumu 50940110018 29,0 ha platībā noteikts nekustamā īpašuma lietošanas mērķis – zeme, uz kuras galvenā saimnieciskā darbība ir lauksaimniecība (NĪLM kods 0101), reģistrēta adrese: “Kalna Zosēni”, Tirzas pag., Gulbenes nov., LV-4424 (klasifikatora kods 103985466).</w:t>
      </w:r>
    </w:p>
    <w:p w14:paraId="16763175" w14:textId="77777777" w:rsidR="00E03AB5" w:rsidRPr="00E03AB5" w:rsidRDefault="00E03AB5" w:rsidP="00F50BC3">
      <w:pPr>
        <w:widowControl w:val="0"/>
        <w:spacing w:line="360" w:lineRule="auto"/>
        <w:ind w:firstLine="567"/>
        <w:jc w:val="both"/>
        <w:rPr>
          <w:rFonts w:eastAsia="Calibri"/>
          <w:szCs w:val="24"/>
          <w:u w:val="none"/>
          <w:lang w:eastAsia="lv-LV"/>
        </w:rPr>
      </w:pPr>
      <w:r w:rsidRPr="00E03AB5">
        <w:rPr>
          <w:rFonts w:eastAsia="Calibri"/>
          <w:szCs w:val="24"/>
          <w:u w:val="none"/>
          <w:lang w:eastAsia="lv-LV"/>
        </w:rPr>
        <w:t xml:space="preserve">Saskaņā ar Valsts zemes dienesta Nekustamā īpašuma kadastra informācijas sistēmas datiem uz zemes vienības ar kadastra apzīmējumu 50940110018 atrodas zemes īpašniekam nepiederošas ēkas (būves) ar kadastra apzīmējumiem </w:t>
      </w:r>
      <w:bookmarkStart w:id="49" w:name="_Hlk211416091"/>
      <w:bookmarkStart w:id="50" w:name="_Hlk211416157"/>
      <w:r w:rsidRPr="00E03AB5">
        <w:rPr>
          <w:rFonts w:eastAsia="Calibri"/>
          <w:szCs w:val="24"/>
          <w:u w:val="none"/>
          <w:lang w:eastAsia="lv-LV"/>
        </w:rPr>
        <w:t>50940110018001</w:t>
      </w:r>
      <w:bookmarkEnd w:id="49"/>
      <w:r w:rsidRPr="00E03AB5">
        <w:rPr>
          <w:rFonts w:eastAsia="Calibri"/>
          <w:szCs w:val="24"/>
          <w:u w:val="none"/>
          <w:lang w:eastAsia="lv-LV"/>
        </w:rPr>
        <w:t xml:space="preserve">, 50940110018002, 50940110018003, </w:t>
      </w:r>
      <w:r w:rsidRPr="00E03AB5">
        <w:rPr>
          <w:rFonts w:eastAsia="Calibri"/>
          <w:szCs w:val="24"/>
          <w:u w:val="none"/>
          <w:lang w:eastAsia="lv-LV"/>
        </w:rPr>
        <w:lastRenderedPageBreak/>
        <w:t>50940110018004, 50940110018005</w:t>
      </w:r>
      <w:bookmarkEnd w:id="50"/>
      <w:r w:rsidRPr="00E03AB5">
        <w:rPr>
          <w:rFonts w:eastAsia="Calibri"/>
          <w:szCs w:val="24"/>
          <w:u w:val="none"/>
          <w:lang w:eastAsia="lv-LV"/>
        </w:rPr>
        <w:t>.</w:t>
      </w:r>
    </w:p>
    <w:p w14:paraId="4F541E69" w14:textId="77777777" w:rsidR="00E03AB5" w:rsidRPr="00E03AB5" w:rsidRDefault="00E03AB5" w:rsidP="00F50BC3">
      <w:pPr>
        <w:widowControl w:val="0"/>
        <w:spacing w:line="360" w:lineRule="auto"/>
        <w:ind w:firstLine="567"/>
        <w:jc w:val="both"/>
        <w:rPr>
          <w:rFonts w:eastAsia="Calibri"/>
          <w:szCs w:val="24"/>
          <w:u w:val="none"/>
          <w:lang w:eastAsia="lv-LV"/>
        </w:rPr>
      </w:pPr>
      <w:r w:rsidRPr="00E03AB5">
        <w:rPr>
          <w:rFonts w:eastAsia="Calibri"/>
          <w:szCs w:val="24"/>
          <w:u w:val="none"/>
          <w:lang w:eastAsia="lv-LV"/>
        </w:rPr>
        <w:t>Saskaņā ar Gulbenes novada pašvaldības domes 2018.gada 27.decembra saistošajiem noteikumiem Nr.20 “Gulbenes novada teritorijas plānojums, Teritorijas izmantošanas un apbūves noteikumi un grafiskā daļa” (turpmāk – Saistošie noteikumi) zemes vienībā ar kadastra apzīmējumu 50940110018 ir noteiktas prasības teritorijas izmantošanai un apbūves parametriem šādām funkcionālām zonām un teritorijām ar īpašiem noteikumiem:</w:t>
      </w:r>
    </w:p>
    <w:p w14:paraId="691F71DE"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 Mežu teritorija (M), platība: 56475 m</w:t>
      </w:r>
      <w:r w:rsidRPr="00E03AB5">
        <w:rPr>
          <w:rFonts w:eastAsia="Calibri"/>
          <w:szCs w:val="24"/>
          <w:u w:val="none"/>
          <w:vertAlign w:val="superscript"/>
          <w:lang w:eastAsia="lv-LV"/>
        </w:rPr>
        <w:t>2</w:t>
      </w:r>
      <w:r w:rsidRPr="00E03AB5">
        <w:rPr>
          <w:rFonts w:eastAsia="Calibri"/>
          <w:szCs w:val="24"/>
          <w:u w:val="none"/>
          <w:lang w:eastAsia="lv-LV"/>
        </w:rPr>
        <w:t xml:space="preserve">, </w:t>
      </w:r>
    </w:p>
    <w:p w14:paraId="766035AD" w14:textId="77777777" w:rsidR="00E03AB5" w:rsidRPr="00E03AB5" w:rsidRDefault="00E03AB5" w:rsidP="00E03AB5">
      <w:pPr>
        <w:spacing w:line="360" w:lineRule="auto"/>
        <w:ind w:firstLine="567"/>
        <w:jc w:val="both"/>
        <w:rPr>
          <w:rFonts w:eastAsia="Calibri"/>
          <w:szCs w:val="24"/>
          <w:highlight w:val="yellow"/>
          <w:u w:val="none"/>
          <w:lang w:eastAsia="lv-LV"/>
        </w:rPr>
      </w:pPr>
      <w:r w:rsidRPr="00E03AB5">
        <w:rPr>
          <w:rFonts w:eastAsia="Calibri"/>
          <w:szCs w:val="24"/>
          <w:u w:val="none"/>
          <w:lang w:eastAsia="lv-LV"/>
        </w:rPr>
        <w:t>• lauksaimniecības teritorija (L), platība: 234071 m</w:t>
      </w:r>
      <w:r w:rsidRPr="00E03AB5">
        <w:rPr>
          <w:rFonts w:eastAsia="Calibri"/>
          <w:szCs w:val="24"/>
          <w:u w:val="none"/>
          <w:vertAlign w:val="superscript"/>
          <w:lang w:eastAsia="lv-LV"/>
        </w:rPr>
        <w:t>2</w:t>
      </w:r>
      <w:r w:rsidRPr="00E03AB5">
        <w:rPr>
          <w:rFonts w:eastAsia="Calibri"/>
          <w:szCs w:val="24"/>
          <w:u w:val="none"/>
          <w:lang w:eastAsia="lv-LV"/>
        </w:rPr>
        <w:t xml:space="preserve">, </w:t>
      </w:r>
    </w:p>
    <w:p w14:paraId="63F81A7E" w14:textId="77777777" w:rsidR="00E03AB5" w:rsidRPr="00E03AB5" w:rsidRDefault="00E03AB5" w:rsidP="00E03AB5">
      <w:pPr>
        <w:spacing w:line="360" w:lineRule="auto"/>
        <w:ind w:firstLine="567"/>
        <w:jc w:val="both"/>
        <w:rPr>
          <w:rFonts w:eastAsia="Calibri"/>
          <w:szCs w:val="24"/>
          <w:u w:val="none"/>
          <w:lang w:eastAsia="lv-LV"/>
        </w:rPr>
      </w:pPr>
      <w:bookmarkStart w:id="51" w:name="_Hlk211412389"/>
      <w:r w:rsidRPr="00E03AB5">
        <w:rPr>
          <w:rFonts w:eastAsia="Calibri"/>
          <w:szCs w:val="24"/>
          <w:u w:val="none"/>
          <w:lang w:eastAsia="lv-LV"/>
        </w:rPr>
        <w:t>•</w:t>
      </w:r>
      <w:bookmarkEnd w:id="51"/>
      <w:r w:rsidRPr="00E03AB5">
        <w:rPr>
          <w:rFonts w:eastAsia="Calibri"/>
          <w:szCs w:val="24"/>
          <w:u w:val="none"/>
          <w:lang w:eastAsia="lv-LV"/>
        </w:rPr>
        <w:t xml:space="preserve"> Ūdeņu teritorija (Ū), platība: 2062 m</w:t>
      </w:r>
      <w:r w:rsidRPr="00E03AB5">
        <w:rPr>
          <w:rFonts w:eastAsia="Calibri"/>
          <w:szCs w:val="24"/>
          <w:u w:val="none"/>
          <w:vertAlign w:val="superscript"/>
          <w:lang w:eastAsia="lv-LV"/>
        </w:rPr>
        <w:t>2</w:t>
      </w:r>
      <w:r w:rsidRPr="00E03AB5">
        <w:rPr>
          <w:rFonts w:eastAsia="Calibri"/>
          <w:szCs w:val="24"/>
          <w:u w:val="none"/>
          <w:lang w:eastAsia="lv-LV"/>
        </w:rPr>
        <w:t xml:space="preserve">, </w:t>
      </w:r>
    </w:p>
    <w:p w14:paraId="401D3C4C"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•Ainaviski vērtīga teritorija (TIN5), platība: 154782 m</w:t>
      </w:r>
      <w:r w:rsidRPr="00E03AB5">
        <w:rPr>
          <w:rFonts w:eastAsia="Calibri"/>
          <w:szCs w:val="24"/>
          <w:u w:val="none"/>
          <w:vertAlign w:val="superscript"/>
          <w:lang w:eastAsia="lv-LV"/>
        </w:rPr>
        <w:t>2</w:t>
      </w:r>
      <w:r w:rsidRPr="00E03AB5">
        <w:rPr>
          <w:rFonts w:eastAsia="Calibri"/>
          <w:szCs w:val="24"/>
          <w:u w:val="none"/>
          <w:lang w:eastAsia="lv-LV"/>
        </w:rPr>
        <w:t>.</w:t>
      </w:r>
    </w:p>
    <w:p w14:paraId="3C9F185C"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 xml:space="preserve">Ministru kabineta 2013.gada 30.aprīļa noteikumu Nr.240 “Vispārīgie teritorijas plānošanas, izmantošanas un apbūves noteikumi” 12.punkts nosaka, ka, ja nepieciešams sadalīt kopīpašumā esošu un līdz šo noteikumu spēkā stāšanās dienai jau likumīgi apbūvētu zemes vienību vai tādu zemes vienību, kur būvei un zemei ir dažādi īpašnieki, jauno zemes vienību platība drīkst būt mazāka par teritorijas plānojumā vai </w:t>
      </w:r>
      <w:proofErr w:type="spellStart"/>
      <w:r w:rsidRPr="00E03AB5">
        <w:rPr>
          <w:rFonts w:eastAsia="Calibri"/>
          <w:szCs w:val="24"/>
          <w:u w:val="none"/>
          <w:lang w:eastAsia="lv-LV"/>
        </w:rPr>
        <w:t>lokālplānojumā</w:t>
      </w:r>
      <w:proofErr w:type="spellEnd"/>
      <w:r w:rsidRPr="00E03AB5">
        <w:rPr>
          <w:rFonts w:eastAsia="Calibri"/>
          <w:szCs w:val="24"/>
          <w:u w:val="none"/>
          <w:lang w:eastAsia="lv-LV"/>
        </w:rPr>
        <w:t xml:space="preserve"> noteikto minimālo platību. Šo noteikumu 65.4.apakšpunkts nosaka, ka lauku teritorijās </w:t>
      </w:r>
      <w:proofErr w:type="spellStart"/>
      <w:r w:rsidRPr="00E03AB5">
        <w:rPr>
          <w:rFonts w:eastAsia="Calibri"/>
          <w:szCs w:val="24"/>
          <w:u w:val="none"/>
          <w:lang w:eastAsia="lv-LV"/>
        </w:rPr>
        <w:t>jaunveidojamās</w:t>
      </w:r>
      <w:proofErr w:type="spellEnd"/>
      <w:r w:rsidRPr="00E03AB5">
        <w:rPr>
          <w:rFonts w:eastAsia="Calibri"/>
          <w:szCs w:val="24"/>
          <w:u w:val="none"/>
          <w:lang w:eastAsia="lv-LV"/>
        </w:rPr>
        <w:t xml:space="preserve"> zemes vienības minimālā platība ir 2 ha, ja citos normatīvajos aktos vides un dabas aizsardzības, zemes pārvaldības vai lauksaimniecības un lauku attīstības jomā, teritorijas plānojumā vai </w:t>
      </w:r>
      <w:proofErr w:type="spellStart"/>
      <w:r w:rsidRPr="00E03AB5">
        <w:rPr>
          <w:rFonts w:eastAsia="Calibri"/>
          <w:szCs w:val="24"/>
          <w:u w:val="none"/>
          <w:lang w:eastAsia="lv-LV"/>
        </w:rPr>
        <w:t>lokālplānojumā</w:t>
      </w:r>
      <w:proofErr w:type="spellEnd"/>
      <w:r w:rsidRPr="00E03AB5">
        <w:rPr>
          <w:rFonts w:eastAsia="Calibri"/>
          <w:szCs w:val="24"/>
          <w:u w:val="none"/>
          <w:lang w:eastAsia="lv-LV"/>
        </w:rPr>
        <w:t xml:space="preserve"> nav noteikta lielāka minimālā platība. Šis nosacījums neattiecas uz gadījumiem, ja nepieciešams no pārējās zemes platības atdalīt esošu viensētu, kas likumīgi uzbūvēta līdz šo noteikumu spēkā stāšanās dienai.</w:t>
      </w:r>
    </w:p>
    <w:p w14:paraId="3E7658B7"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Pamatojoties uz:</w:t>
      </w:r>
    </w:p>
    <w:p w14:paraId="5D362F68"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02C59B33"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 xml:space="preserve">2) Zemes ierīcības likuma 19.pantu, kas nosaka, ka zemes ierīcības projektu un tā grozījumus apstiprina vietējā pašvaldība, izdodot administratīvo aktu; </w:t>
      </w:r>
    </w:p>
    <w:p w14:paraId="71DFB503"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w:t>
      </w:r>
      <w:r w:rsidRPr="00E03AB5">
        <w:rPr>
          <w:rFonts w:eastAsia="Calibri"/>
          <w:szCs w:val="24"/>
          <w:u w:val="none"/>
          <w:lang w:eastAsia="lv-LV"/>
        </w:rPr>
        <w:lastRenderedPageBreak/>
        <w:t>pēc zemes ierīcības darbiem paredzēts izveidot jaunu adresācijas objektu; nekustamā īpašuma lietošanas mērķu noteikšanu vai maiņu;</w:t>
      </w:r>
    </w:p>
    <w:p w14:paraId="2E302ADB"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 xml:space="preserve">4)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16.punktu, kas nosaka, ka pagastu apvidos, kas atrodas ārpus ciemiem, un </w:t>
      </w:r>
      <w:proofErr w:type="spellStart"/>
      <w:r w:rsidRPr="00E03AB5">
        <w:rPr>
          <w:rFonts w:eastAsia="Calibri"/>
          <w:szCs w:val="24"/>
          <w:u w:val="none"/>
          <w:lang w:eastAsia="lv-LV"/>
        </w:rPr>
        <w:t>mazciemos</w:t>
      </w:r>
      <w:proofErr w:type="spellEnd"/>
      <w:r w:rsidRPr="00E03AB5">
        <w:rPr>
          <w:rFonts w:eastAsia="Calibri"/>
          <w:szCs w:val="24"/>
          <w:u w:val="none"/>
          <w:lang w:eastAsia="lv-LV"/>
        </w:rPr>
        <w:t xml:space="preserve"> apbūvei paredzētajai zemes vienībai, viensētai vai ēkai piešķir nosaukumu kā adreses elementu;</w:t>
      </w:r>
    </w:p>
    <w:p w14:paraId="08E8DA38"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 xml:space="preserve">5)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II1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680854D5"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6) Gulbenes novada pašvaldības domes 2018.gada 27.decembra saistošajiem noteikumiem Nr.20 “Gulbenes novada teritorijas plānojums, Teritorijas izmantošanas un apbūves noteikumi un grafiskā daļa”;</w:t>
      </w:r>
    </w:p>
    <w:p w14:paraId="22AB5BF4"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7)</w:t>
      </w:r>
      <w:r w:rsidRPr="00E03AB5">
        <w:rPr>
          <w:szCs w:val="24"/>
          <w:u w:val="none"/>
          <w:lang w:eastAsia="lv-LV"/>
        </w:rPr>
        <w:t xml:space="preserve"> </w:t>
      </w:r>
      <w:r w:rsidRPr="00E03AB5">
        <w:rPr>
          <w:rFonts w:eastAsia="Calibri"/>
          <w:szCs w:val="24"/>
          <w:u w:val="none"/>
          <w:lang w:eastAsia="lv-LV"/>
        </w:rPr>
        <w:t>Ministru kabineta 2013.gada 30.aprīļa noteikumu Nr.240 “Vispārīgie teritorijas plānošanas, izmantošanas un apbūves noteikumi” 12.punktu un 65.4.apakšpunktu;</w:t>
      </w:r>
    </w:p>
    <w:p w14:paraId="22F35AB0"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 xml:space="preserve">8)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w:t>
      </w:r>
      <w:r w:rsidRPr="00E03AB5">
        <w:rPr>
          <w:rFonts w:eastAsia="Calibri"/>
          <w:szCs w:val="24"/>
          <w:u w:val="none"/>
          <w:lang w:eastAsia="lv-LV"/>
        </w:rPr>
        <w:lastRenderedPageBreak/>
        <w:t>īpašumu veido, grozot reģistrēta nekustamā īpašuma sastāvu, no tā atdalot nekustamā īpašuma objektu,</w:t>
      </w:r>
    </w:p>
    <w:p w14:paraId="6CEACA82"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un apvienotās Attīstības un tautsaimniecības komitejas un Finanšu komitejas ieteikumu, atklāti balsojot: ar … balsīm “Par”- , “Pret”- , “Atturas”- , “Nepiedalās”- , Gulbenes novada pašvaldības dome NOLEMJ:</w:t>
      </w:r>
    </w:p>
    <w:p w14:paraId="0667BC64"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1. APSTIPRINĀT zemes ierīkotājas Daigas Eglītes (zemes ierīkotāja sertifikāts Nr.AA0081, derīgs līdz 2026.gada 26.janvārim) izstrādāto zemes ierīcības projektu nekustamajā īpašumā “Kalna Zosēni”, Tirzas pagasts, Gulbenes novads, kadastra numurs 50940110018, ietilpstošajai zemes vienībai ar kadastra apzīmējumu 50940110018 29,0 ha platībā. Zemes vienības sadalījuma robežas noteikt saskaņā ar zemes ierīcības projekta grafisko daļu (pielikums), kas ir šī lēmuma neatņemama sastāvdaļa.</w:t>
      </w:r>
    </w:p>
    <w:p w14:paraId="54B2EFD0"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 xml:space="preserve">2. Saglabāt nekustamā īpašuma “Kalna Zosēni”, Tirzas pagasts, Gulbenes novads, kadastra numurs 50940110018, sastāvā zemes vienību ar kadastra apzīmējumu 50940080024 6,4 ha platībā un </w:t>
      </w:r>
      <w:proofErr w:type="spellStart"/>
      <w:r w:rsidRPr="00E03AB5">
        <w:rPr>
          <w:rFonts w:eastAsia="Calibri"/>
          <w:szCs w:val="24"/>
          <w:u w:val="none"/>
          <w:lang w:eastAsia="lv-LV"/>
        </w:rPr>
        <w:t>jaunizveidoto</w:t>
      </w:r>
      <w:proofErr w:type="spellEnd"/>
      <w:r w:rsidRPr="00E03AB5">
        <w:rPr>
          <w:rFonts w:eastAsia="Calibri"/>
          <w:szCs w:val="24"/>
          <w:u w:val="none"/>
          <w:lang w:eastAsia="lv-LV"/>
        </w:rPr>
        <w:t xml:space="preserve"> zemes vienību ar kadastra apzīmējumu </w:t>
      </w:r>
      <w:bookmarkStart w:id="52" w:name="_Hlk208844855"/>
      <w:r w:rsidRPr="00E03AB5">
        <w:rPr>
          <w:rFonts w:eastAsia="Calibri"/>
          <w:szCs w:val="24"/>
          <w:u w:val="none"/>
          <w:lang w:eastAsia="lv-LV"/>
        </w:rPr>
        <w:t xml:space="preserve">50940110137 </w:t>
      </w:r>
      <w:bookmarkEnd w:id="52"/>
      <w:r w:rsidRPr="00E03AB5">
        <w:rPr>
          <w:rFonts w:eastAsia="Calibri"/>
          <w:szCs w:val="24"/>
          <w:u w:val="none"/>
          <w:lang w:eastAsia="lv-LV"/>
        </w:rPr>
        <w:t xml:space="preserve">(projektā Nr.1) un aptuveno platību 26,8 ha. </w:t>
      </w:r>
    </w:p>
    <w:p w14:paraId="6FA6F433"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3. Noteikt zemes vienībai ar kadastra apzīmējumu 50940110137 26,8 ha platībā nekustamā īpašuma lietošanas mērķi – zeme, uz kuras galvenā saimnieciskā darbība ir lauksaimniecība (NĪLM kods 0101).</w:t>
      </w:r>
    </w:p>
    <w:p w14:paraId="72F3291B"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 xml:space="preserve">4. Piešķirt nosaukumu “Kalna Pērkoni” nekustamajam īpašumam, kurā iekļaut </w:t>
      </w:r>
      <w:proofErr w:type="spellStart"/>
      <w:r w:rsidRPr="00E03AB5">
        <w:rPr>
          <w:rFonts w:eastAsia="Calibri"/>
          <w:szCs w:val="24"/>
          <w:u w:val="none"/>
          <w:lang w:eastAsia="lv-LV"/>
        </w:rPr>
        <w:t>jaunizveidoto</w:t>
      </w:r>
      <w:proofErr w:type="spellEnd"/>
      <w:r w:rsidRPr="00E03AB5">
        <w:rPr>
          <w:rFonts w:eastAsia="Calibri"/>
          <w:szCs w:val="24"/>
          <w:u w:val="none"/>
          <w:lang w:eastAsia="lv-LV"/>
        </w:rPr>
        <w:t xml:space="preserve"> zemes vienību ar kadastra apzīmējumu 50940110138 (projektā Nr.2) un aptuveno platību 2,2 ha, noteikt tai nekustamā īpašuma lietošanas mērķi – zeme, uz kuras galvenā saimnieciskā darbība ir lauksaimniecība (NĪLM kods 0101).</w:t>
      </w:r>
    </w:p>
    <w:p w14:paraId="757CF641" w14:textId="77777777" w:rsidR="00E03AB5" w:rsidRPr="00500062" w:rsidRDefault="00E03AB5" w:rsidP="00E03AB5">
      <w:pPr>
        <w:spacing w:line="360" w:lineRule="auto"/>
        <w:ind w:firstLine="567"/>
        <w:jc w:val="both"/>
        <w:rPr>
          <w:rFonts w:eastAsia="Calibri"/>
          <w:szCs w:val="24"/>
          <w:u w:val="none"/>
          <w:lang w:eastAsia="lv-LV"/>
        </w:rPr>
      </w:pPr>
      <w:r w:rsidRPr="00500062">
        <w:rPr>
          <w:rFonts w:eastAsia="Calibri"/>
          <w:szCs w:val="24"/>
          <w:u w:val="none"/>
          <w:lang w:eastAsia="lv-LV"/>
        </w:rPr>
        <w:t>5. Piešķirt, mainīt un likvidēt adreses:</w:t>
      </w:r>
    </w:p>
    <w:tbl>
      <w:tblPr>
        <w:tblStyle w:val="Reatabula1"/>
        <w:tblW w:w="0" w:type="auto"/>
        <w:jc w:val="center"/>
        <w:tblLayout w:type="fixed"/>
        <w:tblLook w:val="04A0" w:firstRow="1" w:lastRow="0" w:firstColumn="1" w:lastColumn="0" w:noHBand="0" w:noVBand="1"/>
      </w:tblPr>
      <w:tblGrid>
        <w:gridCol w:w="1240"/>
        <w:gridCol w:w="1165"/>
        <w:gridCol w:w="1985"/>
        <w:gridCol w:w="1842"/>
        <w:gridCol w:w="1276"/>
        <w:gridCol w:w="1836"/>
      </w:tblGrid>
      <w:tr w:rsidR="00E03AB5" w:rsidRPr="00500062" w14:paraId="51D9EB12" w14:textId="77777777" w:rsidTr="000A4727">
        <w:trPr>
          <w:trHeight w:val="415"/>
          <w:jc w:val="center"/>
        </w:trPr>
        <w:tc>
          <w:tcPr>
            <w:tcW w:w="1240" w:type="dxa"/>
            <w:vAlign w:val="center"/>
          </w:tcPr>
          <w:p w14:paraId="560008C8" w14:textId="77777777" w:rsidR="00E03AB5" w:rsidRPr="00500062" w:rsidRDefault="00E03AB5" w:rsidP="00E03AB5">
            <w:pPr>
              <w:spacing w:line="259" w:lineRule="auto"/>
              <w:jc w:val="center"/>
              <w:rPr>
                <w:rFonts w:ascii="Times New Roman" w:hAnsi="Times New Roman"/>
                <w:b/>
                <w:bCs/>
              </w:rPr>
            </w:pPr>
            <w:r w:rsidRPr="00500062">
              <w:rPr>
                <w:rFonts w:ascii="Times New Roman" w:hAnsi="Times New Roman"/>
                <w:b/>
                <w:bCs/>
              </w:rPr>
              <w:t>Veiktā darbība</w:t>
            </w:r>
          </w:p>
        </w:tc>
        <w:tc>
          <w:tcPr>
            <w:tcW w:w="1165" w:type="dxa"/>
            <w:vAlign w:val="center"/>
          </w:tcPr>
          <w:p w14:paraId="5A5DD385" w14:textId="77777777" w:rsidR="00E03AB5" w:rsidRPr="00500062" w:rsidRDefault="00E03AB5" w:rsidP="00E03AB5">
            <w:pPr>
              <w:spacing w:line="259" w:lineRule="auto"/>
              <w:jc w:val="center"/>
              <w:rPr>
                <w:rFonts w:ascii="Times New Roman" w:hAnsi="Times New Roman"/>
                <w:b/>
                <w:bCs/>
              </w:rPr>
            </w:pPr>
            <w:r w:rsidRPr="00500062">
              <w:rPr>
                <w:rFonts w:ascii="Times New Roman" w:hAnsi="Times New Roman"/>
                <w:b/>
                <w:bCs/>
              </w:rPr>
              <w:t>Adresācijas objekts</w:t>
            </w:r>
          </w:p>
        </w:tc>
        <w:tc>
          <w:tcPr>
            <w:tcW w:w="1985" w:type="dxa"/>
            <w:vAlign w:val="center"/>
          </w:tcPr>
          <w:p w14:paraId="5C88809D" w14:textId="77777777" w:rsidR="00E03AB5" w:rsidRPr="00500062" w:rsidRDefault="00E03AB5" w:rsidP="00E03AB5">
            <w:pPr>
              <w:spacing w:line="259" w:lineRule="auto"/>
              <w:jc w:val="center"/>
              <w:rPr>
                <w:rFonts w:ascii="Times New Roman" w:hAnsi="Times New Roman"/>
                <w:b/>
                <w:bCs/>
              </w:rPr>
            </w:pPr>
            <w:r w:rsidRPr="00500062">
              <w:rPr>
                <w:rFonts w:ascii="Times New Roman" w:hAnsi="Times New Roman"/>
                <w:b/>
                <w:bCs/>
              </w:rPr>
              <w:t>Kadastra apzīmējums</w:t>
            </w:r>
          </w:p>
        </w:tc>
        <w:tc>
          <w:tcPr>
            <w:tcW w:w="1842" w:type="dxa"/>
          </w:tcPr>
          <w:p w14:paraId="7BBAE511" w14:textId="77777777" w:rsidR="00E03AB5" w:rsidRPr="00500062" w:rsidRDefault="00E03AB5" w:rsidP="00E03AB5">
            <w:pPr>
              <w:spacing w:line="259" w:lineRule="auto"/>
              <w:jc w:val="center"/>
              <w:rPr>
                <w:rFonts w:ascii="Times New Roman" w:hAnsi="Times New Roman"/>
                <w:b/>
                <w:bCs/>
              </w:rPr>
            </w:pPr>
            <w:r w:rsidRPr="00500062">
              <w:rPr>
                <w:rFonts w:ascii="Times New Roman" w:hAnsi="Times New Roman"/>
                <w:b/>
                <w:bCs/>
              </w:rPr>
              <w:t>Adresācijas objekta adrese</w:t>
            </w:r>
          </w:p>
        </w:tc>
        <w:tc>
          <w:tcPr>
            <w:tcW w:w="1276" w:type="dxa"/>
          </w:tcPr>
          <w:p w14:paraId="4BF2BBCE" w14:textId="496A1291" w:rsidR="00E03AB5" w:rsidRPr="00500062" w:rsidRDefault="00500062" w:rsidP="00E03AB5">
            <w:pPr>
              <w:spacing w:line="259" w:lineRule="auto"/>
              <w:jc w:val="center"/>
              <w:rPr>
                <w:rFonts w:ascii="Times New Roman" w:hAnsi="Times New Roman"/>
                <w:b/>
                <w:bCs/>
              </w:rPr>
            </w:pPr>
            <w:r>
              <w:rPr>
                <w:rFonts w:ascii="Times New Roman" w:hAnsi="Times New Roman"/>
                <w:b/>
                <w:bCs/>
              </w:rPr>
              <w:t>K</w:t>
            </w:r>
            <w:r w:rsidR="00E03AB5" w:rsidRPr="00500062">
              <w:rPr>
                <w:rFonts w:ascii="Times New Roman" w:hAnsi="Times New Roman"/>
                <w:b/>
                <w:bCs/>
              </w:rPr>
              <w:t>lasifikatora kods</w:t>
            </w:r>
          </w:p>
        </w:tc>
        <w:tc>
          <w:tcPr>
            <w:tcW w:w="1836" w:type="dxa"/>
            <w:vAlign w:val="center"/>
          </w:tcPr>
          <w:p w14:paraId="3A1BA6C7" w14:textId="77777777" w:rsidR="00E03AB5" w:rsidRPr="00500062" w:rsidRDefault="00E03AB5" w:rsidP="00E03AB5">
            <w:pPr>
              <w:spacing w:line="259" w:lineRule="auto"/>
              <w:jc w:val="center"/>
              <w:rPr>
                <w:rFonts w:ascii="Times New Roman" w:hAnsi="Times New Roman"/>
                <w:b/>
                <w:bCs/>
              </w:rPr>
            </w:pPr>
            <w:r w:rsidRPr="00500062">
              <w:rPr>
                <w:rFonts w:ascii="Times New Roman" w:hAnsi="Times New Roman"/>
                <w:b/>
                <w:bCs/>
              </w:rPr>
              <w:t>Adresācijas objekta jaunā adrese</w:t>
            </w:r>
          </w:p>
        </w:tc>
      </w:tr>
      <w:tr w:rsidR="00E03AB5" w:rsidRPr="00500062" w14:paraId="37FD8A67" w14:textId="77777777" w:rsidTr="000A4727">
        <w:trPr>
          <w:trHeight w:val="1423"/>
          <w:jc w:val="center"/>
        </w:trPr>
        <w:tc>
          <w:tcPr>
            <w:tcW w:w="1240" w:type="dxa"/>
            <w:vAlign w:val="center"/>
          </w:tcPr>
          <w:p w14:paraId="301BF605" w14:textId="77777777" w:rsidR="00E03AB5" w:rsidRPr="00500062" w:rsidRDefault="00E03AB5" w:rsidP="00E03AB5">
            <w:pPr>
              <w:spacing w:line="259" w:lineRule="auto"/>
              <w:jc w:val="center"/>
              <w:rPr>
                <w:rFonts w:ascii="Times New Roman" w:hAnsi="Times New Roman"/>
              </w:rPr>
            </w:pPr>
            <w:r w:rsidRPr="00500062">
              <w:rPr>
                <w:rFonts w:ascii="Times New Roman" w:hAnsi="Times New Roman"/>
              </w:rPr>
              <w:t>maiņa</w:t>
            </w:r>
          </w:p>
        </w:tc>
        <w:tc>
          <w:tcPr>
            <w:tcW w:w="1165" w:type="dxa"/>
            <w:vAlign w:val="center"/>
          </w:tcPr>
          <w:p w14:paraId="3BB9E78C" w14:textId="77777777" w:rsidR="00E03AB5" w:rsidRPr="00500062" w:rsidRDefault="00E03AB5" w:rsidP="00E03AB5">
            <w:pPr>
              <w:spacing w:line="259" w:lineRule="auto"/>
              <w:jc w:val="center"/>
              <w:rPr>
                <w:rFonts w:ascii="Times New Roman" w:hAnsi="Times New Roman"/>
              </w:rPr>
            </w:pPr>
            <w:r w:rsidRPr="00500062">
              <w:rPr>
                <w:rFonts w:ascii="Times New Roman" w:hAnsi="Times New Roman"/>
              </w:rPr>
              <w:t>ēkas</w:t>
            </w:r>
          </w:p>
        </w:tc>
        <w:tc>
          <w:tcPr>
            <w:tcW w:w="1985" w:type="dxa"/>
            <w:vAlign w:val="center"/>
          </w:tcPr>
          <w:p w14:paraId="65F4B582" w14:textId="77777777" w:rsidR="00E03AB5" w:rsidRPr="00500062" w:rsidRDefault="00E03AB5" w:rsidP="00E03AB5">
            <w:pPr>
              <w:spacing w:line="259" w:lineRule="auto"/>
              <w:jc w:val="center"/>
              <w:rPr>
                <w:rFonts w:ascii="Times New Roman" w:hAnsi="Times New Roman"/>
              </w:rPr>
            </w:pPr>
            <w:r w:rsidRPr="00500062">
              <w:rPr>
                <w:rFonts w:ascii="Times New Roman" w:hAnsi="Times New Roman"/>
              </w:rPr>
              <w:t>50940110018001,</w:t>
            </w:r>
          </w:p>
          <w:p w14:paraId="77E41949" w14:textId="77777777" w:rsidR="00E03AB5" w:rsidRPr="00500062" w:rsidRDefault="00E03AB5" w:rsidP="00E03AB5">
            <w:pPr>
              <w:spacing w:line="259" w:lineRule="auto"/>
              <w:jc w:val="center"/>
              <w:rPr>
                <w:rFonts w:ascii="Times New Roman" w:hAnsi="Times New Roman"/>
              </w:rPr>
            </w:pPr>
            <w:r w:rsidRPr="00500062">
              <w:rPr>
                <w:rFonts w:ascii="Times New Roman" w:hAnsi="Times New Roman"/>
              </w:rPr>
              <w:t>50940110018002,</w:t>
            </w:r>
          </w:p>
          <w:p w14:paraId="04AAF64A" w14:textId="77777777" w:rsidR="00E03AB5" w:rsidRPr="00500062" w:rsidRDefault="00E03AB5" w:rsidP="00E03AB5">
            <w:pPr>
              <w:spacing w:line="259" w:lineRule="auto"/>
              <w:jc w:val="center"/>
              <w:rPr>
                <w:rFonts w:ascii="Times New Roman" w:hAnsi="Times New Roman"/>
              </w:rPr>
            </w:pPr>
            <w:r w:rsidRPr="00500062">
              <w:rPr>
                <w:rFonts w:ascii="Times New Roman" w:hAnsi="Times New Roman"/>
              </w:rPr>
              <w:t>50940110018003,</w:t>
            </w:r>
          </w:p>
          <w:p w14:paraId="2DB73699" w14:textId="77777777" w:rsidR="00E03AB5" w:rsidRPr="00500062" w:rsidRDefault="00E03AB5" w:rsidP="00E03AB5">
            <w:pPr>
              <w:spacing w:line="259" w:lineRule="auto"/>
              <w:jc w:val="center"/>
              <w:rPr>
                <w:rFonts w:ascii="Times New Roman" w:hAnsi="Times New Roman"/>
              </w:rPr>
            </w:pPr>
            <w:r w:rsidRPr="00500062">
              <w:rPr>
                <w:rFonts w:ascii="Times New Roman" w:hAnsi="Times New Roman"/>
              </w:rPr>
              <w:t>50940110018004,</w:t>
            </w:r>
          </w:p>
          <w:p w14:paraId="68B64A85" w14:textId="77777777" w:rsidR="00E03AB5" w:rsidRPr="00500062" w:rsidRDefault="00E03AB5" w:rsidP="00E03AB5">
            <w:pPr>
              <w:spacing w:line="259" w:lineRule="auto"/>
              <w:jc w:val="center"/>
              <w:rPr>
                <w:rFonts w:ascii="Times New Roman" w:hAnsi="Times New Roman"/>
              </w:rPr>
            </w:pPr>
            <w:r w:rsidRPr="00500062">
              <w:rPr>
                <w:rFonts w:ascii="Times New Roman" w:hAnsi="Times New Roman"/>
              </w:rPr>
              <w:t>50940110018005</w:t>
            </w:r>
          </w:p>
        </w:tc>
        <w:tc>
          <w:tcPr>
            <w:tcW w:w="1842" w:type="dxa"/>
            <w:vAlign w:val="center"/>
          </w:tcPr>
          <w:p w14:paraId="3455C056" w14:textId="77777777" w:rsidR="00E03AB5" w:rsidRPr="00500062" w:rsidRDefault="00E03AB5" w:rsidP="00E03AB5">
            <w:pPr>
              <w:spacing w:line="259" w:lineRule="auto"/>
              <w:jc w:val="center"/>
              <w:rPr>
                <w:rFonts w:ascii="Times New Roman" w:hAnsi="Times New Roman"/>
              </w:rPr>
            </w:pPr>
            <w:r w:rsidRPr="00500062">
              <w:rPr>
                <w:rFonts w:ascii="Times New Roman" w:hAnsi="Times New Roman"/>
              </w:rPr>
              <w:t>“Kalna Zosēni”, Tirzas pag., Gulbenes nov., LV-4424</w:t>
            </w:r>
          </w:p>
        </w:tc>
        <w:tc>
          <w:tcPr>
            <w:tcW w:w="1276" w:type="dxa"/>
            <w:vAlign w:val="center"/>
          </w:tcPr>
          <w:p w14:paraId="58C06BEC" w14:textId="77777777" w:rsidR="00E03AB5" w:rsidRPr="00500062" w:rsidRDefault="00E03AB5" w:rsidP="00E03AB5">
            <w:pPr>
              <w:spacing w:line="259" w:lineRule="auto"/>
              <w:jc w:val="center"/>
              <w:rPr>
                <w:rFonts w:ascii="Times New Roman" w:hAnsi="Times New Roman"/>
              </w:rPr>
            </w:pPr>
            <w:r w:rsidRPr="00500062">
              <w:rPr>
                <w:rFonts w:ascii="Times New Roman" w:hAnsi="Times New Roman"/>
              </w:rPr>
              <w:t>103985466</w:t>
            </w:r>
          </w:p>
        </w:tc>
        <w:tc>
          <w:tcPr>
            <w:tcW w:w="1836" w:type="dxa"/>
            <w:vAlign w:val="center"/>
          </w:tcPr>
          <w:p w14:paraId="68F91DEA" w14:textId="77777777" w:rsidR="00E03AB5" w:rsidRPr="00500062" w:rsidRDefault="00E03AB5" w:rsidP="00E03AB5">
            <w:pPr>
              <w:spacing w:line="259" w:lineRule="auto"/>
              <w:jc w:val="center"/>
              <w:rPr>
                <w:rFonts w:ascii="Times New Roman" w:hAnsi="Times New Roman"/>
              </w:rPr>
            </w:pPr>
            <w:r w:rsidRPr="00500062">
              <w:rPr>
                <w:rFonts w:ascii="Times New Roman" w:hAnsi="Times New Roman"/>
              </w:rPr>
              <w:t>“Kalna Pērkoni”, Tirzas pag., Gulbenes nov., LV-4424</w:t>
            </w:r>
          </w:p>
        </w:tc>
      </w:tr>
      <w:tr w:rsidR="00E03AB5" w:rsidRPr="00500062" w14:paraId="1768F710" w14:textId="77777777" w:rsidTr="000A4727">
        <w:trPr>
          <w:trHeight w:val="583"/>
          <w:jc w:val="center"/>
        </w:trPr>
        <w:tc>
          <w:tcPr>
            <w:tcW w:w="1240" w:type="dxa"/>
            <w:vAlign w:val="center"/>
          </w:tcPr>
          <w:p w14:paraId="14B35694" w14:textId="77777777" w:rsidR="00E03AB5" w:rsidRPr="00500062" w:rsidRDefault="00E03AB5" w:rsidP="00E03AB5">
            <w:pPr>
              <w:spacing w:line="259" w:lineRule="auto"/>
              <w:jc w:val="center"/>
              <w:rPr>
                <w:rFonts w:ascii="Times New Roman" w:hAnsi="Times New Roman"/>
              </w:rPr>
            </w:pPr>
            <w:r w:rsidRPr="00500062">
              <w:rPr>
                <w:rFonts w:ascii="Times New Roman" w:hAnsi="Times New Roman"/>
              </w:rPr>
              <w:t>piešķiršana</w:t>
            </w:r>
          </w:p>
        </w:tc>
        <w:tc>
          <w:tcPr>
            <w:tcW w:w="1165" w:type="dxa"/>
            <w:vAlign w:val="center"/>
          </w:tcPr>
          <w:p w14:paraId="3F0D3858" w14:textId="77777777" w:rsidR="00E03AB5" w:rsidRPr="00500062" w:rsidRDefault="00E03AB5" w:rsidP="00E03AB5">
            <w:pPr>
              <w:spacing w:line="259" w:lineRule="auto"/>
              <w:jc w:val="center"/>
              <w:rPr>
                <w:rFonts w:ascii="Times New Roman" w:hAnsi="Times New Roman"/>
              </w:rPr>
            </w:pPr>
            <w:r w:rsidRPr="00500062">
              <w:rPr>
                <w:rFonts w:ascii="Times New Roman" w:hAnsi="Times New Roman"/>
              </w:rPr>
              <w:t>zemes vienība</w:t>
            </w:r>
          </w:p>
        </w:tc>
        <w:tc>
          <w:tcPr>
            <w:tcW w:w="1985" w:type="dxa"/>
            <w:vAlign w:val="center"/>
          </w:tcPr>
          <w:p w14:paraId="793753DE" w14:textId="77777777" w:rsidR="00E03AB5" w:rsidRPr="00500062" w:rsidRDefault="00E03AB5" w:rsidP="00E03AB5">
            <w:pPr>
              <w:spacing w:line="259" w:lineRule="auto"/>
              <w:jc w:val="center"/>
              <w:rPr>
                <w:rFonts w:ascii="Times New Roman" w:hAnsi="Times New Roman"/>
              </w:rPr>
            </w:pPr>
            <w:r w:rsidRPr="00500062">
              <w:rPr>
                <w:rFonts w:ascii="Times New Roman" w:hAnsi="Times New Roman"/>
              </w:rPr>
              <w:t>50940110138</w:t>
            </w:r>
          </w:p>
        </w:tc>
        <w:tc>
          <w:tcPr>
            <w:tcW w:w="1842" w:type="dxa"/>
            <w:vAlign w:val="center"/>
          </w:tcPr>
          <w:p w14:paraId="5A996BED" w14:textId="77777777" w:rsidR="00E03AB5" w:rsidRPr="00500062" w:rsidRDefault="00E03AB5" w:rsidP="00E03AB5">
            <w:pPr>
              <w:spacing w:line="259" w:lineRule="auto"/>
              <w:jc w:val="center"/>
              <w:rPr>
                <w:rFonts w:ascii="Times New Roman" w:hAnsi="Times New Roman"/>
              </w:rPr>
            </w:pPr>
          </w:p>
        </w:tc>
        <w:tc>
          <w:tcPr>
            <w:tcW w:w="1276" w:type="dxa"/>
            <w:vAlign w:val="center"/>
          </w:tcPr>
          <w:p w14:paraId="4ACE3BBD" w14:textId="77777777" w:rsidR="00E03AB5" w:rsidRPr="00500062" w:rsidRDefault="00E03AB5" w:rsidP="00E03AB5">
            <w:pPr>
              <w:spacing w:line="259" w:lineRule="auto"/>
              <w:jc w:val="center"/>
              <w:rPr>
                <w:rFonts w:ascii="Times New Roman" w:hAnsi="Times New Roman"/>
              </w:rPr>
            </w:pPr>
          </w:p>
        </w:tc>
        <w:tc>
          <w:tcPr>
            <w:tcW w:w="1836" w:type="dxa"/>
            <w:vAlign w:val="center"/>
          </w:tcPr>
          <w:p w14:paraId="64D696ED" w14:textId="77777777" w:rsidR="00E03AB5" w:rsidRPr="00500062" w:rsidRDefault="00E03AB5" w:rsidP="00E03AB5">
            <w:pPr>
              <w:spacing w:line="259" w:lineRule="auto"/>
              <w:jc w:val="center"/>
              <w:rPr>
                <w:rFonts w:ascii="Times New Roman" w:hAnsi="Times New Roman"/>
              </w:rPr>
            </w:pPr>
            <w:r w:rsidRPr="00500062">
              <w:rPr>
                <w:rFonts w:ascii="Times New Roman" w:hAnsi="Times New Roman"/>
              </w:rPr>
              <w:t>“Kalna Pērkoni”, Tirzas pag., Gulbenes nov., LV-4424</w:t>
            </w:r>
          </w:p>
        </w:tc>
      </w:tr>
      <w:tr w:rsidR="00E03AB5" w:rsidRPr="00500062" w14:paraId="2D93CE42" w14:textId="77777777" w:rsidTr="000A4727">
        <w:trPr>
          <w:trHeight w:val="583"/>
          <w:jc w:val="center"/>
        </w:trPr>
        <w:tc>
          <w:tcPr>
            <w:tcW w:w="1240" w:type="dxa"/>
            <w:vAlign w:val="center"/>
          </w:tcPr>
          <w:p w14:paraId="30DAE90B" w14:textId="77777777" w:rsidR="00E03AB5" w:rsidRPr="00500062" w:rsidRDefault="00E03AB5" w:rsidP="00E03AB5">
            <w:pPr>
              <w:spacing w:line="259" w:lineRule="auto"/>
              <w:jc w:val="center"/>
              <w:rPr>
                <w:rFonts w:ascii="Times New Roman" w:hAnsi="Times New Roman"/>
              </w:rPr>
            </w:pPr>
            <w:r w:rsidRPr="00500062">
              <w:rPr>
                <w:rFonts w:ascii="Times New Roman" w:hAnsi="Times New Roman"/>
              </w:rPr>
              <w:t>likvidēšana</w:t>
            </w:r>
          </w:p>
        </w:tc>
        <w:tc>
          <w:tcPr>
            <w:tcW w:w="1165" w:type="dxa"/>
            <w:vAlign w:val="center"/>
          </w:tcPr>
          <w:p w14:paraId="592B28BB" w14:textId="77777777" w:rsidR="00E03AB5" w:rsidRPr="00500062" w:rsidRDefault="00E03AB5" w:rsidP="00E03AB5">
            <w:pPr>
              <w:spacing w:line="259" w:lineRule="auto"/>
              <w:jc w:val="center"/>
              <w:rPr>
                <w:rFonts w:ascii="Times New Roman" w:hAnsi="Times New Roman"/>
              </w:rPr>
            </w:pPr>
            <w:r w:rsidRPr="00500062">
              <w:rPr>
                <w:rFonts w:ascii="Times New Roman" w:hAnsi="Times New Roman"/>
              </w:rPr>
              <w:t>zemes vienība</w:t>
            </w:r>
          </w:p>
        </w:tc>
        <w:tc>
          <w:tcPr>
            <w:tcW w:w="1985" w:type="dxa"/>
            <w:vAlign w:val="center"/>
          </w:tcPr>
          <w:p w14:paraId="67C670B0" w14:textId="77777777" w:rsidR="00E03AB5" w:rsidRPr="00500062" w:rsidRDefault="00E03AB5" w:rsidP="00E03AB5">
            <w:pPr>
              <w:spacing w:line="259" w:lineRule="auto"/>
              <w:jc w:val="center"/>
              <w:rPr>
                <w:rFonts w:ascii="Times New Roman" w:hAnsi="Times New Roman"/>
              </w:rPr>
            </w:pPr>
            <w:r w:rsidRPr="00500062">
              <w:rPr>
                <w:rFonts w:ascii="Times New Roman" w:hAnsi="Times New Roman"/>
              </w:rPr>
              <w:t>50940110018</w:t>
            </w:r>
          </w:p>
        </w:tc>
        <w:tc>
          <w:tcPr>
            <w:tcW w:w="1842" w:type="dxa"/>
            <w:vAlign w:val="center"/>
          </w:tcPr>
          <w:p w14:paraId="42DDF936" w14:textId="77777777" w:rsidR="00E03AB5" w:rsidRPr="00500062" w:rsidRDefault="00E03AB5" w:rsidP="00E03AB5">
            <w:pPr>
              <w:spacing w:line="259" w:lineRule="auto"/>
              <w:jc w:val="center"/>
              <w:rPr>
                <w:rFonts w:ascii="Times New Roman" w:hAnsi="Times New Roman"/>
              </w:rPr>
            </w:pPr>
            <w:r w:rsidRPr="00500062">
              <w:rPr>
                <w:rFonts w:ascii="Times New Roman" w:hAnsi="Times New Roman"/>
              </w:rPr>
              <w:t>“Kalna Zosēni”, Tirzas pag., Gulbenes nov., LV-4424</w:t>
            </w:r>
          </w:p>
        </w:tc>
        <w:tc>
          <w:tcPr>
            <w:tcW w:w="1276" w:type="dxa"/>
            <w:vAlign w:val="center"/>
          </w:tcPr>
          <w:p w14:paraId="58AE6E53" w14:textId="77777777" w:rsidR="00E03AB5" w:rsidRPr="00500062" w:rsidRDefault="00E03AB5" w:rsidP="00E03AB5">
            <w:pPr>
              <w:spacing w:line="259" w:lineRule="auto"/>
              <w:jc w:val="center"/>
              <w:rPr>
                <w:rFonts w:ascii="Times New Roman" w:hAnsi="Times New Roman"/>
              </w:rPr>
            </w:pPr>
            <w:r w:rsidRPr="00500062">
              <w:rPr>
                <w:rFonts w:ascii="Times New Roman" w:hAnsi="Times New Roman"/>
              </w:rPr>
              <w:t>103985466</w:t>
            </w:r>
          </w:p>
        </w:tc>
        <w:tc>
          <w:tcPr>
            <w:tcW w:w="1836" w:type="dxa"/>
            <w:vAlign w:val="center"/>
          </w:tcPr>
          <w:p w14:paraId="36CB3A99" w14:textId="77777777" w:rsidR="00E03AB5" w:rsidRPr="00500062" w:rsidRDefault="00E03AB5" w:rsidP="00E03AB5">
            <w:pPr>
              <w:spacing w:line="259" w:lineRule="auto"/>
              <w:jc w:val="center"/>
              <w:rPr>
                <w:rFonts w:ascii="Times New Roman" w:hAnsi="Times New Roman"/>
              </w:rPr>
            </w:pPr>
          </w:p>
        </w:tc>
      </w:tr>
    </w:tbl>
    <w:p w14:paraId="6B075CF6" w14:textId="77777777" w:rsidR="00E03AB5" w:rsidRPr="00E03AB5" w:rsidRDefault="00E03AB5" w:rsidP="00E03AB5">
      <w:pPr>
        <w:spacing w:line="360" w:lineRule="auto"/>
        <w:ind w:firstLine="567"/>
        <w:jc w:val="both"/>
        <w:rPr>
          <w:rFonts w:eastAsia="Calibri"/>
          <w:szCs w:val="24"/>
          <w:u w:val="none"/>
          <w:lang w:eastAsia="lv-LV"/>
        </w:rPr>
      </w:pPr>
      <w:r w:rsidRPr="00E03AB5">
        <w:rPr>
          <w:rFonts w:eastAsia="Calibri"/>
          <w:szCs w:val="24"/>
          <w:u w:val="none"/>
          <w:lang w:eastAsia="lv-LV"/>
        </w:rPr>
        <w:t>6. Lēmumu nosūtīt:</w:t>
      </w:r>
    </w:p>
    <w:p w14:paraId="14862C80" w14:textId="77777777" w:rsidR="00E03AB5" w:rsidRPr="00E03AB5" w:rsidRDefault="00E03AB5" w:rsidP="00E03AB5">
      <w:pPr>
        <w:spacing w:line="360" w:lineRule="auto"/>
        <w:ind w:firstLine="567"/>
        <w:jc w:val="both"/>
        <w:rPr>
          <w:szCs w:val="24"/>
          <w:u w:val="none"/>
          <w:lang w:eastAsia="lv-LV"/>
        </w:rPr>
      </w:pPr>
      <w:r w:rsidRPr="00E03AB5">
        <w:rPr>
          <w:rFonts w:eastAsia="Calibri"/>
          <w:szCs w:val="24"/>
          <w:u w:val="none"/>
          <w:lang w:eastAsia="lv-LV"/>
        </w:rPr>
        <w:t xml:space="preserve">6.1. sabiedrībai ar ierobežotu atbildību “METRUM” uz elektroniskā pasta adresi: </w:t>
      </w:r>
      <w:hyperlink r:id="rId59" w:history="1">
        <w:r w:rsidRPr="00E03AB5">
          <w:rPr>
            <w:rFonts w:eastAsia="Calibri"/>
            <w:color w:val="0563C1"/>
            <w:szCs w:val="24"/>
            <w:lang w:eastAsia="lv-LV"/>
          </w:rPr>
          <w:t>gulbene@metrum.lv</w:t>
        </w:r>
      </w:hyperlink>
      <w:r w:rsidRPr="00E03AB5">
        <w:rPr>
          <w:szCs w:val="24"/>
          <w:u w:val="none"/>
          <w:lang w:eastAsia="lv-LV"/>
        </w:rPr>
        <w:t>;</w:t>
      </w:r>
    </w:p>
    <w:p w14:paraId="7A65E9F6" w14:textId="77777777" w:rsidR="00E03AB5" w:rsidRPr="00E03AB5" w:rsidRDefault="00E03AB5" w:rsidP="00E03AB5">
      <w:pPr>
        <w:spacing w:line="360" w:lineRule="auto"/>
        <w:ind w:firstLine="567"/>
        <w:jc w:val="both"/>
        <w:rPr>
          <w:szCs w:val="24"/>
          <w:u w:val="none"/>
          <w:lang w:eastAsia="lv-LV"/>
        </w:rPr>
      </w:pPr>
      <w:r w:rsidRPr="00E03AB5">
        <w:rPr>
          <w:szCs w:val="24"/>
          <w:u w:val="none"/>
          <w:lang w:eastAsia="lv-LV"/>
        </w:rPr>
        <w:lastRenderedPageBreak/>
        <w:t xml:space="preserve">6.2. Tirzas pagasta Jāņa Jēgera zemnieku saimniecībai “LEJAS ZOSĒNI” uz elektroniskā pasta adresi: </w:t>
      </w:r>
      <w:hyperlink r:id="rId60" w:history="1">
        <w:r w:rsidRPr="00E03AB5">
          <w:rPr>
            <w:color w:val="0563C1"/>
            <w:szCs w:val="24"/>
            <w:lang w:eastAsia="lv-LV"/>
          </w:rPr>
          <w:t>jegersjanis@inbox.lv</w:t>
        </w:r>
      </w:hyperlink>
      <w:r w:rsidRPr="00E03AB5">
        <w:rPr>
          <w:szCs w:val="24"/>
          <w:u w:val="none"/>
          <w:lang w:eastAsia="lv-LV"/>
        </w:rPr>
        <w:t>.</w:t>
      </w:r>
    </w:p>
    <w:p w14:paraId="32CD7CCD" w14:textId="77777777" w:rsidR="00E03AB5" w:rsidRPr="00E03AB5" w:rsidRDefault="00E03AB5" w:rsidP="00E03AB5">
      <w:pPr>
        <w:spacing w:line="360" w:lineRule="auto"/>
        <w:ind w:firstLine="567"/>
        <w:jc w:val="both"/>
        <w:rPr>
          <w:szCs w:val="24"/>
          <w:u w:val="none"/>
          <w:lang w:eastAsia="lv-LV"/>
        </w:rPr>
      </w:pPr>
    </w:p>
    <w:p w14:paraId="103996D2" w14:textId="77777777" w:rsidR="00E03AB5" w:rsidRPr="00E03AB5" w:rsidRDefault="00E03AB5" w:rsidP="00E03AB5">
      <w:pPr>
        <w:spacing w:line="360" w:lineRule="auto"/>
        <w:ind w:firstLine="567"/>
        <w:jc w:val="both"/>
        <w:rPr>
          <w:szCs w:val="24"/>
          <w:u w:val="none"/>
          <w:lang w:eastAsia="lv-LV"/>
        </w:rPr>
      </w:pPr>
      <w:r w:rsidRPr="00E03AB5">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0C5BC1AC" w14:textId="77777777" w:rsidR="00E03AB5" w:rsidRPr="00E03AB5" w:rsidRDefault="00E03AB5" w:rsidP="00E03AB5">
      <w:pPr>
        <w:spacing w:line="360" w:lineRule="auto"/>
        <w:ind w:firstLine="567"/>
        <w:jc w:val="both"/>
        <w:rPr>
          <w:szCs w:val="24"/>
          <w:u w:val="none"/>
          <w:lang w:eastAsia="lv-LV"/>
        </w:rPr>
      </w:pPr>
    </w:p>
    <w:p w14:paraId="5564226C" w14:textId="77777777" w:rsidR="00E03AB5" w:rsidRPr="00E03AB5" w:rsidRDefault="00E03AB5" w:rsidP="00E03AB5">
      <w:pPr>
        <w:spacing w:line="360" w:lineRule="auto"/>
        <w:jc w:val="right"/>
        <w:rPr>
          <w:szCs w:val="24"/>
          <w:u w:val="none"/>
          <w:lang w:eastAsia="lv-LV"/>
        </w:rPr>
      </w:pPr>
      <w:r w:rsidRPr="00E03AB5">
        <w:rPr>
          <w:noProof/>
          <w:szCs w:val="24"/>
          <w:u w:val="none"/>
          <w:lang w:eastAsia="lv-LV"/>
        </w:rPr>
        <w:lastRenderedPageBreak/>
        <w:drawing>
          <wp:anchor distT="0" distB="0" distL="114300" distR="114300" simplePos="0" relativeHeight="251661312" behindDoc="0" locked="0" layoutInCell="1" allowOverlap="0" wp14:anchorId="1C654DA9" wp14:editId="756110F3">
            <wp:simplePos x="0" y="0"/>
            <wp:positionH relativeFrom="margin">
              <wp:posOffset>718820</wp:posOffset>
            </wp:positionH>
            <wp:positionV relativeFrom="page">
              <wp:posOffset>1082040</wp:posOffset>
            </wp:positionV>
            <wp:extent cx="4593590" cy="6656705"/>
            <wp:effectExtent l="0" t="0" r="0" b="0"/>
            <wp:wrapTopAndBottom/>
            <wp:docPr id="40452" name="Picture 40452"/>
            <wp:cNvGraphicFramePr/>
            <a:graphic xmlns:a="http://schemas.openxmlformats.org/drawingml/2006/main">
              <a:graphicData uri="http://schemas.openxmlformats.org/drawingml/2006/picture">
                <pic:pic xmlns:pic="http://schemas.openxmlformats.org/drawingml/2006/picture">
                  <pic:nvPicPr>
                    <pic:cNvPr id="40452" name="Picture 40452"/>
                    <pic:cNvPicPr/>
                  </pic:nvPicPr>
                  <pic:blipFill>
                    <a:blip r:embed="rId61"/>
                    <a:stretch>
                      <a:fillRect/>
                    </a:stretch>
                  </pic:blipFill>
                  <pic:spPr>
                    <a:xfrm>
                      <a:off x="0" y="0"/>
                      <a:ext cx="4593590" cy="6656705"/>
                    </a:xfrm>
                    <a:prstGeom prst="rect">
                      <a:avLst/>
                    </a:prstGeom>
                  </pic:spPr>
                </pic:pic>
              </a:graphicData>
            </a:graphic>
            <wp14:sizeRelH relativeFrom="margin">
              <wp14:pctWidth>0</wp14:pctWidth>
            </wp14:sizeRelH>
            <wp14:sizeRelV relativeFrom="margin">
              <wp14:pctHeight>0</wp14:pctHeight>
            </wp14:sizeRelV>
          </wp:anchor>
        </w:drawing>
      </w:r>
      <w:r w:rsidRPr="00E03AB5">
        <w:rPr>
          <w:szCs w:val="24"/>
          <w:u w:val="none"/>
          <w:lang w:eastAsia="lv-LV"/>
        </w:rPr>
        <w:t>Pielikums 30.10.2025. Gulbenes novada domes lēmumam GND/2025/</w:t>
      </w:r>
    </w:p>
    <w:p w14:paraId="7D896E9C" w14:textId="77777777" w:rsidR="00E03AB5" w:rsidRPr="00E03AB5" w:rsidRDefault="00E03AB5" w:rsidP="00E03AB5">
      <w:pPr>
        <w:spacing w:line="276" w:lineRule="auto"/>
        <w:jc w:val="center"/>
        <w:rPr>
          <w:szCs w:val="24"/>
          <w:u w:val="none"/>
          <w:lang w:eastAsia="lv-LV"/>
        </w:rPr>
      </w:pPr>
    </w:p>
    <w:p w14:paraId="33247887" w14:textId="77777777" w:rsidR="00203C2F" w:rsidRDefault="00203C2F" w:rsidP="000C7638">
      <w:pPr>
        <w:rPr>
          <w:color w:val="000000" w:themeColor="text1"/>
          <w:szCs w:val="24"/>
          <w:u w:val="none"/>
        </w:rPr>
      </w:pPr>
    </w:p>
    <w:p w14:paraId="19309582"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77E4541F"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funkcionāli nepieciešamā zemesgabala noteikšanu Līgo pagasta dzīvojamai mājai “Priedaines” un piespiedu dalītā īpašuma izbeigšanu</w:t>
      </w:r>
    </w:p>
    <w:p w14:paraId="0D7C1670"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C756CD3"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78AB61F" w14:textId="77777777" w:rsidR="00100829" w:rsidRPr="00575A1B" w:rsidRDefault="00100829" w:rsidP="00100829">
      <w:pPr>
        <w:rPr>
          <w:rFonts w:eastAsia="Calibri"/>
          <w:szCs w:val="24"/>
          <w:u w:val="none"/>
        </w:rPr>
      </w:pPr>
      <w:r>
        <w:rPr>
          <w:rFonts w:eastAsia="Calibri"/>
          <w:szCs w:val="24"/>
          <w:u w:val="none"/>
        </w:rPr>
        <w:t>DEBATĒS PIEDALĀS: nav</w:t>
      </w:r>
    </w:p>
    <w:p w14:paraId="2F7990AA" w14:textId="77777777" w:rsidR="00100829" w:rsidRDefault="00100829" w:rsidP="00100829">
      <w:pPr>
        <w:rPr>
          <w:rFonts w:eastAsia="Calibri"/>
          <w:color w:val="FF0000"/>
          <w:szCs w:val="24"/>
          <w:u w:val="none"/>
        </w:rPr>
      </w:pPr>
    </w:p>
    <w:p w14:paraId="65AF9595" w14:textId="77777777" w:rsidR="00100829" w:rsidRDefault="00100829" w:rsidP="00F50BC3">
      <w:pPr>
        <w:widowControl w:val="0"/>
        <w:spacing w:line="360" w:lineRule="auto"/>
        <w:ind w:firstLine="567"/>
        <w:jc w:val="both"/>
        <w:rPr>
          <w:u w:val="none"/>
        </w:rPr>
      </w:pPr>
      <w:r>
        <w:rPr>
          <w:u w:val="none"/>
        </w:rPr>
        <w:t>Apvienotā Attīstības un tautsaimniecības komiteja un Finanšu komiteja atklāti balsojot:</w:t>
      </w:r>
    </w:p>
    <w:p w14:paraId="1C0A6E71" w14:textId="77777777" w:rsidR="00100829" w:rsidRDefault="00100829" w:rsidP="00F50BC3">
      <w:pPr>
        <w:widowControl w:val="0"/>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573B9B73" w14:textId="77777777" w:rsidR="00100829" w:rsidRDefault="00100829" w:rsidP="00F50BC3">
      <w:pPr>
        <w:widowControl w:val="0"/>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012DD8D8" w14:textId="77777777" w:rsidR="00E03AB5" w:rsidRPr="00E03AB5" w:rsidRDefault="00E03AB5" w:rsidP="00F50BC3">
      <w:pPr>
        <w:widowControl w:val="0"/>
        <w:jc w:val="center"/>
        <w:rPr>
          <w:b/>
          <w:color w:val="000000"/>
          <w:szCs w:val="24"/>
          <w:u w:val="none"/>
          <w:lang w:eastAsia="lv-LV"/>
        </w:rPr>
      </w:pPr>
      <w:r>
        <w:rPr>
          <w:color w:val="000000" w:themeColor="text1"/>
          <w:szCs w:val="24"/>
          <w:u w:val="none"/>
        </w:rPr>
        <w:tab/>
      </w:r>
      <w:r w:rsidRPr="00E03AB5">
        <w:rPr>
          <w:b/>
          <w:color w:val="000000"/>
          <w:szCs w:val="24"/>
          <w:u w:val="none"/>
          <w:lang w:eastAsia="lv-LV"/>
        </w:rPr>
        <w:t>Par funkcionāli nepieciešamā zemesgabala noteikšanu Līgo pagasta dzīvojamai mājai “Priedaines” un piespiedu dalītā īpašuma izbeigšanu</w:t>
      </w:r>
    </w:p>
    <w:p w14:paraId="56E491BC" w14:textId="77777777" w:rsidR="00E03AB5" w:rsidRPr="00E03AB5" w:rsidRDefault="00E03AB5" w:rsidP="00E03AB5">
      <w:pPr>
        <w:overflowPunct w:val="0"/>
        <w:autoSpaceDE w:val="0"/>
        <w:autoSpaceDN w:val="0"/>
        <w:adjustRightInd w:val="0"/>
        <w:spacing w:line="360" w:lineRule="auto"/>
        <w:ind w:firstLine="567"/>
        <w:jc w:val="both"/>
        <w:rPr>
          <w:color w:val="000000"/>
          <w:szCs w:val="24"/>
          <w:u w:val="none"/>
          <w:lang w:eastAsia="lv-LV"/>
        </w:rPr>
      </w:pPr>
    </w:p>
    <w:p w14:paraId="19B7CD24" w14:textId="77777777" w:rsidR="00E03AB5" w:rsidRPr="00E03AB5" w:rsidRDefault="00E03AB5" w:rsidP="00E03AB5">
      <w:pPr>
        <w:overflowPunct w:val="0"/>
        <w:autoSpaceDE w:val="0"/>
        <w:autoSpaceDN w:val="0"/>
        <w:adjustRightInd w:val="0"/>
        <w:spacing w:line="360" w:lineRule="auto"/>
        <w:ind w:firstLine="567"/>
        <w:jc w:val="both"/>
        <w:rPr>
          <w:szCs w:val="24"/>
          <w:u w:val="none"/>
          <w:lang w:eastAsia="lv-LV"/>
        </w:rPr>
      </w:pPr>
      <w:r w:rsidRPr="00E03AB5">
        <w:rPr>
          <w:szCs w:val="24"/>
          <w:u w:val="none"/>
          <w:lang w:eastAsia="lv-LV"/>
        </w:rPr>
        <w:t xml:space="preserve">Gulbenes novada pašvaldības dome 2024. gada 27. decembrī pieņēma lēmumu Nr. GND/2024/774 “Par funkcionāli nepieciešamā zemesgabala noteikšanu Līgo pagasta dzīvojamai mājai “Priedaines””, ar kuru atteica sabiedrībai ar ierobežotu atbildību “Liedes Meži”, </w:t>
      </w:r>
      <w:proofErr w:type="spellStart"/>
      <w:r w:rsidRPr="00E03AB5">
        <w:rPr>
          <w:szCs w:val="24"/>
          <w:u w:val="none"/>
          <w:lang w:eastAsia="lv-LV"/>
        </w:rPr>
        <w:t>reģ</w:t>
      </w:r>
      <w:proofErr w:type="spellEnd"/>
      <w:r w:rsidRPr="00E03AB5">
        <w:rPr>
          <w:szCs w:val="24"/>
          <w:u w:val="none"/>
          <w:lang w:eastAsia="lv-LV"/>
        </w:rPr>
        <w:t>. Nr. 44103112452, noteikt dzīvojamajai mājai “Priedaines”, kadastra apzīmējums 5076 005 0005 001, funkcionāli nepieciešamo zemesgabalu no zemes vienības ar kadastra apzīmējumu 5076 005 0005, kas ietilpst Līgo pagasta nekustamā īpašuma “</w:t>
      </w:r>
      <w:proofErr w:type="spellStart"/>
      <w:r w:rsidRPr="00E03AB5">
        <w:rPr>
          <w:szCs w:val="24"/>
          <w:u w:val="none"/>
          <w:lang w:eastAsia="lv-LV"/>
        </w:rPr>
        <w:t>Liedeskrogs</w:t>
      </w:r>
      <w:proofErr w:type="spellEnd"/>
      <w:r w:rsidRPr="00E03AB5">
        <w:rPr>
          <w:szCs w:val="24"/>
          <w:u w:val="none"/>
          <w:lang w:eastAsia="lv-LV"/>
        </w:rPr>
        <w:t>”, kadastra numurs 5076 005 0005, sastāvā.</w:t>
      </w:r>
    </w:p>
    <w:p w14:paraId="3B4595FA" w14:textId="77777777" w:rsidR="00E03AB5" w:rsidRPr="00E03AB5" w:rsidRDefault="00E03AB5" w:rsidP="00E03AB5">
      <w:pPr>
        <w:overflowPunct w:val="0"/>
        <w:autoSpaceDE w:val="0"/>
        <w:autoSpaceDN w:val="0"/>
        <w:adjustRightInd w:val="0"/>
        <w:spacing w:line="360" w:lineRule="auto"/>
        <w:ind w:firstLine="567"/>
        <w:jc w:val="both"/>
        <w:rPr>
          <w:szCs w:val="24"/>
          <w:u w:val="none"/>
          <w:lang w:eastAsia="lv-LV"/>
        </w:rPr>
      </w:pPr>
      <w:r w:rsidRPr="00E03AB5">
        <w:rPr>
          <w:szCs w:val="24"/>
          <w:u w:val="none"/>
          <w:lang w:eastAsia="lv-LV"/>
        </w:rPr>
        <w:t xml:space="preserve">Sabiedrība ar ierobežotu atbildību “Liedes Meži” vērsās Administratīvās rajona tiesā ar pieteikumu par labvēlīga administratīvā akta izdošanu. </w:t>
      </w:r>
    </w:p>
    <w:p w14:paraId="77975EA0" w14:textId="77777777" w:rsidR="00E03AB5" w:rsidRPr="00E03AB5" w:rsidRDefault="00E03AB5" w:rsidP="00E03AB5">
      <w:pPr>
        <w:overflowPunct w:val="0"/>
        <w:autoSpaceDE w:val="0"/>
        <w:autoSpaceDN w:val="0"/>
        <w:adjustRightInd w:val="0"/>
        <w:spacing w:line="360" w:lineRule="auto"/>
        <w:ind w:firstLine="567"/>
        <w:jc w:val="both"/>
        <w:rPr>
          <w:szCs w:val="24"/>
          <w:u w:val="none"/>
          <w:lang w:eastAsia="lv-LV"/>
        </w:rPr>
      </w:pPr>
      <w:r w:rsidRPr="00E03AB5">
        <w:rPr>
          <w:szCs w:val="24"/>
          <w:u w:val="none"/>
          <w:lang w:eastAsia="lv-LV"/>
        </w:rPr>
        <w:t>Administratīvās rajona tiesa Valmieras tiesu namā 2025. gada 17. septembrī nosprieda (lieta Nr. A420114125) apmierināt sabiedrības ar ierobežotu atbildību “Liedes Meži” pieteikumu un uzlikt par pienākumu Gulbenes novada pašvaldībai viena mēneša laikā no sprieduma spēkā stāšanās dienas izdot sabiedrībai ar ierobežotu atbildību “Liedes Meži” labvēlīgu administratīvo aktu, ar kuru dzīvojamai mājai “Priedaines” kadastra apzīmējums 5001 005 0005 001, noteiktu funkcionāli nepieciešamo zemesgabalu no zemes vienības ar kadastra apzīmējumu 5076 005 0005, kas ietilpst Līgo pagasta nekustamā īpašuma “</w:t>
      </w:r>
      <w:proofErr w:type="spellStart"/>
      <w:r w:rsidRPr="00E03AB5">
        <w:rPr>
          <w:szCs w:val="24"/>
          <w:u w:val="none"/>
          <w:lang w:eastAsia="lv-LV"/>
        </w:rPr>
        <w:t>Liedeskrogs</w:t>
      </w:r>
      <w:proofErr w:type="spellEnd"/>
      <w:r w:rsidRPr="00E03AB5">
        <w:rPr>
          <w:szCs w:val="24"/>
          <w:u w:val="none"/>
          <w:lang w:eastAsia="lv-LV"/>
        </w:rPr>
        <w:t>”, kadastra numurs 5076 005 0005, sastāvā. Administratīvās rajona tiesas 2025. gada 17. septembra spriedums lietā Nr. A420114125 2025. gada 17. oktobrī ir stājies spēkā.</w:t>
      </w:r>
    </w:p>
    <w:p w14:paraId="051612EB" w14:textId="77777777" w:rsidR="00E03AB5" w:rsidRPr="00E03AB5" w:rsidRDefault="00E03AB5" w:rsidP="00E03AB5">
      <w:pPr>
        <w:tabs>
          <w:tab w:val="left" w:pos="4395"/>
        </w:tabs>
        <w:overflowPunct w:val="0"/>
        <w:autoSpaceDE w:val="0"/>
        <w:autoSpaceDN w:val="0"/>
        <w:adjustRightInd w:val="0"/>
        <w:spacing w:line="360" w:lineRule="auto"/>
        <w:ind w:firstLine="567"/>
        <w:jc w:val="both"/>
        <w:rPr>
          <w:color w:val="000000"/>
          <w:szCs w:val="24"/>
          <w:u w:val="none"/>
          <w:lang w:eastAsia="lv-LV"/>
        </w:rPr>
      </w:pPr>
      <w:r w:rsidRPr="00E03AB5">
        <w:rPr>
          <w:color w:val="000000"/>
          <w:szCs w:val="24"/>
          <w:u w:val="none"/>
          <w:lang w:eastAsia="lv-LV"/>
        </w:rPr>
        <w:t xml:space="preserve">Nekustamais īpašums Līgo pagastā ar nosaukumu “Priedaines”, kadastra numurs 5076 505 0001, ir ēku (būvju) īpašums, kura sastāvā ietilpst dzīvojamā māja ar kadastra apzīmējumu 5076 005 0005 001 (turpmāk – dzīvojamā māja), kūts ar kadastra apzīmējumu 5076 005 0005 003, šķūnis ar kadastra apzīmējumu 5076 005 0005 005, un pagrabs ar kadastra apzīmējumu 5076 005 0005 006 (turpmāk – būvju īpašums). Dzīvojamā māja sadalīta četros dzīvokļu īpašumos: “Priedaines” – 1, kadastra numurs 5076 900 0007, “Priedaines” – 2, kadastra numurs 5076 900 0016; “Priedaines” – 3, kadastra numurs 5076 900 0017, un  “Priedaines” – 4, kadastra numurs 5076 900 0006. </w:t>
      </w:r>
    </w:p>
    <w:p w14:paraId="3AE07F56" w14:textId="77777777" w:rsidR="00E03AB5" w:rsidRPr="00E03AB5" w:rsidRDefault="00E03AB5" w:rsidP="00E03AB5">
      <w:pPr>
        <w:overflowPunct w:val="0"/>
        <w:autoSpaceDE w:val="0"/>
        <w:autoSpaceDN w:val="0"/>
        <w:adjustRightInd w:val="0"/>
        <w:spacing w:line="360" w:lineRule="auto"/>
        <w:ind w:firstLine="567"/>
        <w:jc w:val="both"/>
        <w:rPr>
          <w:color w:val="000000"/>
          <w:szCs w:val="24"/>
          <w:u w:val="none"/>
          <w:lang w:eastAsia="lv-LV"/>
        </w:rPr>
      </w:pPr>
      <w:r w:rsidRPr="00E03AB5">
        <w:rPr>
          <w:color w:val="000000"/>
          <w:szCs w:val="24"/>
          <w:u w:val="none"/>
          <w:lang w:eastAsia="lv-LV"/>
        </w:rPr>
        <w:t xml:space="preserve">Saskaņā ar ierakstu Vidzemes rajona tiesas Līgo pagasta zemesgrāmatas nodalījumā Nr. 100000124203 1, īpašumtiesības uz dzīvokļa īpašumu “Priedaines” – 1, kadastra numurs 5076 900 0007, ir nostiprinātas sabiedrībai ar ierobežotu atbildību “Liedes Meži”, reģistrācijas Nr.44103112452, pamatojoties uz tiesneses Baibas </w:t>
      </w:r>
      <w:proofErr w:type="spellStart"/>
      <w:r w:rsidRPr="00E03AB5">
        <w:rPr>
          <w:color w:val="000000"/>
          <w:szCs w:val="24"/>
          <w:u w:val="none"/>
          <w:lang w:eastAsia="lv-LV"/>
        </w:rPr>
        <w:t>Lielpēteres</w:t>
      </w:r>
      <w:proofErr w:type="spellEnd"/>
      <w:r w:rsidRPr="00E03AB5">
        <w:rPr>
          <w:color w:val="000000"/>
          <w:szCs w:val="24"/>
          <w:u w:val="none"/>
          <w:lang w:eastAsia="lv-LV"/>
        </w:rPr>
        <w:t xml:space="preserve"> 2022.gada 22. februāra lēmumu, žurnāls Nr. 300005548700.</w:t>
      </w:r>
    </w:p>
    <w:p w14:paraId="5181E866" w14:textId="77777777" w:rsidR="00E03AB5" w:rsidRPr="00E03AB5" w:rsidRDefault="00E03AB5" w:rsidP="00E03AB5">
      <w:pPr>
        <w:overflowPunct w:val="0"/>
        <w:autoSpaceDE w:val="0"/>
        <w:autoSpaceDN w:val="0"/>
        <w:adjustRightInd w:val="0"/>
        <w:spacing w:line="360" w:lineRule="auto"/>
        <w:ind w:firstLine="567"/>
        <w:jc w:val="both"/>
        <w:rPr>
          <w:color w:val="000000"/>
          <w:szCs w:val="24"/>
          <w:u w:val="none"/>
          <w:lang w:eastAsia="lv-LV"/>
        </w:rPr>
      </w:pPr>
      <w:r w:rsidRPr="00E03AB5">
        <w:rPr>
          <w:color w:val="000000"/>
          <w:szCs w:val="24"/>
          <w:u w:val="none"/>
          <w:lang w:eastAsia="lv-LV"/>
        </w:rPr>
        <w:t xml:space="preserve">Saskaņā ar ierakstu Vidzemes rajona tiesas Līgo pagasta zemesgrāmatas nodalījumā Nr. 100000124203 2, īpašumtiesības uz dzīvokļa īpašumu “Priedaines” – 2, kadastra numurs 5076 </w:t>
      </w:r>
      <w:r w:rsidRPr="00E03AB5">
        <w:rPr>
          <w:color w:val="000000"/>
          <w:szCs w:val="24"/>
          <w:u w:val="none"/>
          <w:lang w:eastAsia="lv-LV"/>
        </w:rPr>
        <w:lastRenderedPageBreak/>
        <w:t>900 0016, ir nostiprinātas sabiedrībai ar ierobežotu atbildību “Liedes Meži”, reģistrācijas Nr.44103112452, pamatojoties uz tiesneses Aijas Grāves 2022.gada 22. februāra lēmumu, žurnāls Nr. 300005548768.</w:t>
      </w:r>
    </w:p>
    <w:p w14:paraId="7FBD68F1" w14:textId="77777777" w:rsidR="00E03AB5" w:rsidRPr="00E03AB5" w:rsidRDefault="00E03AB5" w:rsidP="00E03AB5">
      <w:pPr>
        <w:overflowPunct w:val="0"/>
        <w:autoSpaceDE w:val="0"/>
        <w:autoSpaceDN w:val="0"/>
        <w:adjustRightInd w:val="0"/>
        <w:spacing w:line="360" w:lineRule="auto"/>
        <w:ind w:firstLine="567"/>
        <w:jc w:val="both"/>
        <w:rPr>
          <w:color w:val="000000"/>
          <w:szCs w:val="24"/>
          <w:u w:val="none"/>
          <w:lang w:eastAsia="lv-LV"/>
        </w:rPr>
      </w:pPr>
      <w:r w:rsidRPr="00E03AB5">
        <w:rPr>
          <w:color w:val="000000"/>
          <w:szCs w:val="24"/>
          <w:u w:val="none"/>
          <w:lang w:eastAsia="lv-LV"/>
        </w:rPr>
        <w:t xml:space="preserve">Saskaņā ar ierakstu Vidzemes rajona tiesas Līgo pagasta zemesgrāmatas nodalījumā Nr. 100000124203 3, īpašumtiesības uz dzīvokļa īpašumu “Priedaines” – 3, kadastra numurs 5076 900 0017, ir nostiprinātas sabiedrībai ar ierobežotu atbildību “Liedes Meži”, reģistrācijas Nr.44103112452, pamatojoties uz tiesneses Jolantas </w:t>
      </w:r>
      <w:proofErr w:type="spellStart"/>
      <w:r w:rsidRPr="00E03AB5">
        <w:rPr>
          <w:color w:val="000000"/>
          <w:szCs w:val="24"/>
          <w:u w:val="none"/>
          <w:lang w:eastAsia="lv-LV"/>
        </w:rPr>
        <w:t>Uminskas</w:t>
      </w:r>
      <w:proofErr w:type="spellEnd"/>
      <w:r w:rsidRPr="00E03AB5">
        <w:rPr>
          <w:color w:val="000000"/>
          <w:szCs w:val="24"/>
          <w:u w:val="none"/>
          <w:lang w:eastAsia="lv-LV"/>
        </w:rPr>
        <w:t xml:space="preserve"> 2022.gada 23. februāra lēmumu, žurnāls Nr. 300005548778.</w:t>
      </w:r>
    </w:p>
    <w:p w14:paraId="206FE83A" w14:textId="77777777" w:rsidR="00E03AB5" w:rsidRPr="00E03AB5" w:rsidRDefault="00E03AB5" w:rsidP="00E03AB5">
      <w:pPr>
        <w:overflowPunct w:val="0"/>
        <w:autoSpaceDE w:val="0"/>
        <w:autoSpaceDN w:val="0"/>
        <w:adjustRightInd w:val="0"/>
        <w:spacing w:line="360" w:lineRule="auto"/>
        <w:ind w:firstLine="567"/>
        <w:jc w:val="both"/>
        <w:rPr>
          <w:color w:val="000000"/>
          <w:szCs w:val="24"/>
          <w:u w:val="none"/>
          <w:lang w:eastAsia="lv-LV"/>
        </w:rPr>
      </w:pPr>
      <w:r w:rsidRPr="00E03AB5">
        <w:rPr>
          <w:color w:val="000000"/>
          <w:szCs w:val="24"/>
          <w:u w:val="none"/>
          <w:lang w:eastAsia="lv-LV"/>
        </w:rPr>
        <w:t xml:space="preserve">Saskaņā ar ierakstu Vidzemes rajona tiesas Līgo pagasta zemesgrāmatas nodalījumā Nr. 100000124203 4, īpašumtiesības uz dzīvokļa īpašumu “Priedaines” – 4, kadastra numurs 5076 900 0006, ir nostiprinātas sabiedrībai ar ierobežotu atbildību “Liedes Meži”, reģistrācijas Nr.44103112452, pamatojoties uz tiesneses Antras </w:t>
      </w:r>
      <w:proofErr w:type="spellStart"/>
      <w:r w:rsidRPr="00E03AB5">
        <w:rPr>
          <w:color w:val="000000"/>
          <w:szCs w:val="24"/>
          <w:u w:val="none"/>
          <w:lang w:eastAsia="lv-LV"/>
        </w:rPr>
        <w:t>Bušmanes</w:t>
      </w:r>
      <w:proofErr w:type="spellEnd"/>
      <w:r w:rsidRPr="00E03AB5">
        <w:rPr>
          <w:color w:val="000000"/>
          <w:szCs w:val="24"/>
          <w:u w:val="none"/>
          <w:lang w:eastAsia="lv-LV"/>
        </w:rPr>
        <w:t xml:space="preserve"> 2022.gada 22. februāra lēmumu, žurnāls Nr. 300005548785.</w:t>
      </w:r>
    </w:p>
    <w:p w14:paraId="002CCA86" w14:textId="77777777" w:rsidR="00E03AB5" w:rsidRPr="00E03AB5" w:rsidRDefault="00E03AB5" w:rsidP="00E03AB5">
      <w:pPr>
        <w:overflowPunct w:val="0"/>
        <w:autoSpaceDE w:val="0"/>
        <w:autoSpaceDN w:val="0"/>
        <w:adjustRightInd w:val="0"/>
        <w:spacing w:line="360" w:lineRule="auto"/>
        <w:ind w:firstLine="567"/>
        <w:jc w:val="both"/>
        <w:rPr>
          <w:color w:val="000000"/>
          <w:szCs w:val="24"/>
          <w:u w:val="none"/>
          <w:lang w:eastAsia="lv-LV"/>
        </w:rPr>
      </w:pPr>
      <w:r w:rsidRPr="00E03AB5">
        <w:rPr>
          <w:color w:val="000000"/>
          <w:szCs w:val="24"/>
          <w:u w:val="none"/>
          <w:lang w:eastAsia="lv-LV"/>
        </w:rPr>
        <w:t>Būvju īpašums atrodas uz zemes vienības ar kadastra apzīmējumu 5076 005 0005 ar kopējo platību 12,3 ha, kas ietilpst Līgo pagasta nekustamā īpašuma “</w:t>
      </w:r>
      <w:proofErr w:type="spellStart"/>
      <w:r w:rsidRPr="00E03AB5">
        <w:rPr>
          <w:color w:val="000000"/>
          <w:szCs w:val="24"/>
          <w:u w:val="none"/>
          <w:lang w:eastAsia="lv-LV"/>
        </w:rPr>
        <w:t>Liedeskrogs</w:t>
      </w:r>
      <w:proofErr w:type="spellEnd"/>
      <w:r w:rsidRPr="00E03AB5">
        <w:rPr>
          <w:color w:val="000000"/>
          <w:szCs w:val="24"/>
          <w:u w:val="none"/>
          <w:lang w:eastAsia="lv-LV"/>
        </w:rPr>
        <w:t xml:space="preserve">”, kadastra numurs 5076 005 0005, sastāvā. Saskaņā ar ierakstu Vidzemes rajona tiesas Līgo pagasta zemesgrāmatas nodalījumā Nr. 2, īpašumtiesības nostiprinātas sabiedrībai ar ierobežotu atbildību “AURAVA”, reģistrācijas Nr. 44103044353, pamatojoties uz tiesneses Ineses </w:t>
      </w:r>
      <w:proofErr w:type="spellStart"/>
      <w:r w:rsidRPr="00E03AB5">
        <w:rPr>
          <w:color w:val="000000"/>
          <w:szCs w:val="24"/>
          <w:u w:val="none"/>
          <w:lang w:eastAsia="lv-LV"/>
        </w:rPr>
        <w:t>Čakšas</w:t>
      </w:r>
      <w:proofErr w:type="spellEnd"/>
      <w:r w:rsidRPr="00E03AB5">
        <w:rPr>
          <w:color w:val="000000"/>
          <w:szCs w:val="24"/>
          <w:u w:val="none"/>
          <w:lang w:eastAsia="lv-LV"/>
        </w:rPr>
        <w:t xml:space="preserve"> 2008.gada 12.maija lēmumu, žurnāls Nr. 300002440745.</w:t>
      </w:r>
    </w:p>
    <w:p w14:paraId="516214CD" w14:textId="77777777" w:rsidR="00E03AB5" w:rsidRPr="00E03AB5" w:rsidRDefault="00E03AB5" w:rsidP="00E03AB5">
      <w:pPr>
        <w:overflowPunct w:val="0"/>
        <w:autoSpaceDE w:val="0"/>
        <w:autoSpaceDN w:val="0"/>
        <w:adjustRightInd w:val="0"/>
        <w:spacing w:line="360" w:lineRule="auto"/>
        <w:ind w:firstLine="567"/>
        <w:jc w:val="both"/>
        <w:rPr>
          <w:color w:val="000000"/>
          <w:szCs w:val="24"/>
          <w:u w:val="none"/>
          <w:lang w:eastAsia="lv-LV"/>
        </w:rPr>
      </w:pPr>
      <w:r w:rsidRPr="00E03AB5">
        <w:rPr>
          <w:color w:val="000000"/>
          <w:szCs w:val="24"/>
          <w:u w:val="none"/>
          <w:lang w:eastAsia="lv-LV"/>
        </w:rPr>
        <w:t xml:space="preserve">Zemes vienībai ar kadastra apzīmējumu 5076 005 0005 12,30 ha platībā noteikts </w:t>
      </w:r>
      <w:r w:rsidRPr="00E03AB5">
        <w:rPr>
          <w:rFonts w:eastAsia="Calibri"/>
          <w:szCs w:val="24"/>
          <w:u w:val="none"/>
          <w:lang w:eastAsia="lv-LV"/>
        </w:rPr>
        <w:t xml:space="preserve">nekustamā īpašuma lietošanas mērķis – zeme, uz kuras galvenā saimnieciskā darbība ir lauksaimniecība (NĪLM kods 0101). </w:t>
      </w:r>
    </w:p>
    <w:p w14:paraId="3AC4D710" w14:textId="77777777" w:rsidR="00E03AB5" w:rsidRPr="00E03AB5" w:rsidRDefault="00E03AB5" w:rsidP="00E03AB5">
      <w:pPr>
        <w:overflowPunct w:val="0"/>
        <w:autoSpaceDE w:val="0"/>
        <w:autoSpaceDN w:val="0"/>
        <w:adjustRightInd w:val="0"/>
        <w:spacing w:line="360" w:lineRule="auto"/>
        <w:ind w:firstLine="567"/>
        <w:jc w:val="both"/>
        <w:rPr>
          <w:rFonts w:eastAsia="Calibri"/>
          <w:color w:val="000000"/>
          <w:szCs w:val="24"/>
          <w:u w:val="none"/>
          <w:lang w:eastAsia="lv-LV"/>
        </w:rPr>
      </w:pPr>
      <w:r w:rsidRPr="00E03AB5">
        <w:rPr>
          <w:rFonts w:eastAsia="Calibri"/>
          <w:color w:val="000000"/>
          <w:szCs w:val="24"/>
          <w:u w:val="none"/>
          <w:lang w:eastAsia="lv-LV"/>
        </w:rPr>
        <w:t>Piespiedu dalītā īpašuma privatizētajās daudzdzīvokļu mājās izbeigšanas likuma (turpmāk – Dalītā īpašuma izbeigšanas likums) 1.panta 5.punkts noteic, ka piespiedu dalītais īpašums ir tiesisks stāvoklis, kurā zeme un uz tās esošās būves ir patstāvīgi īpašuma objekti un tā pastāvēšanas tiesiskais pamats ir likuma “</w:t>
      </w:r>
      <w:hyperlink r:id="rId62" w:tgtFrame="_blank" w:history="1">
        <w:r w:rsidRPr="00E03AB5">
          <w:rPr>
            <w:rFonts w:eastAsia="Calibri"/>
            <w:color w:val="000000"/>
            <w:szCs w:val="24"/>
            <w:u w:val="none"/>
            <w:lang w:eastAsia="lv-LV"/>
          </w:rPr>
          <w:t>Par atjaunotā Latvijas Republikas 1937. gada Civillikuma ievada, mantojuma tiesību un lietu tiesību daļas spēkā stāšanās laiku un piemērošanas kārtību</w:t>
        </w:r>
      </w:hyperlink>
      <w:r w:rsidRPr="00E03AB5">
        <w:rPr>
          <w:rFonts w:eastAsia="Calibri"/>
          <w:color w:val="000000"/>
          <w:szCs w:val="24"/>
          <w:u w:val="none"/>
          <w:lang w:eastAsia="lv-LV"/>
        </w:rPr>
        <w:t>” </w:t>
      </w:r>
      <w:hyperlink r:id="rId63" w:anchor="p14" w:tgtFrame="_blank" w:history="1">
        <w:r w:rsidRPr="00E03AB5">
          <w:rPr>
            <w:rFonts w:eastAsia="Calibri"/>
            <w:color w:val="000000"/>
            <w:szCs w:val="24"/>
            <w:u w:val="none"/>
            <w:lang w:eastAsia="lv-LV"/>
          </w:rPr>
          <w:t>14. panta</w:t>
        </w:r>
      </w:hyperlink>
      <w:r w:rsidRPr="00E03AB5">
        <w:rPr>
          <w:rFonts w:eastAsia="Calibri"/>
          <w:color w:val="000000"/>
          <w:szCs w:val="24"/>
          <w:u w:val="none"/>
          <w:lang w:eastAsia="lv-LV"/>
        </w:rPr>
        <w:t> pirmās daļas 1., 2., 3. un 4. punkts vai ceturtā daļa.</w:t>
      </w:r>
    </w:p>
    <w:p w14:paraId="2C7B59D4" w14:textId="77777777" w:rsidR="00E03AB5" w:rsidRPr="00E03AB5" w:rsidRDefault="00E03AB5" w:rsidP="00E03AB5">
      <w:pPr>
        <w:overflowPunct w:val="0"/>
        <w:autoSpaceDE w:val="0"/>
        <w:autoSpaceDN w:val="0"/>
        <w:adjustRightInd w:val="0"/>
        <w:spacing w:line="360" w:lineRule="auto"/>
        <w:ind w:firstLine="567"/>
        <w:jc w:val="both"/>
        <w:rPr>
          <w:rFonts w:eastAsia="Calibri"/>
          <w:color w:val="000000"/>
          <w:szCs w:val="24"/>
          <w:u w:val="none"/>
          <w:lang w:eastAsia="lv-LV"/>
        </w:rPr>
      </w:pPr>
      <w:r w:rsidRPr="00E03AB5">
        <w:rPr>
          <w:rFonts w:eastAsia="Calibri"/>
          <w:color w:val="000000"/>
          <w:szCs w:val="24"/>
          <w:u w:val="none"/>
          <w:lang w:eastAsia="lv-LV"/>
        </w:rPr>
        <w:t>Dalītā īpašuma izbeigšanas likuma 1.panta 1. punkts noteic, ka atsavināšanas tiesība ir šā likuma izpratnē daudzdzīvokļu dzīvojamās mājas dzīvokļu īpašumu īpašnieku tiesība izpirkt atsavināmo zemi par atsavināšanas cenu šajā likumā noteiktajā kārtībā, savukārt 2. punkts noteic, ka atsavināmā zeme ir atbilstoši dzīvojamo māju privatizāciju regulējošiem normatīvajiem aktiem noteikts dzīvojamai mājai funkcionāli nepieciešamais zemesgabals daļā, kas sakrīt ar piespiedu dalītā īpašuma zemesgabalu.</w:t>
      </w:r>
    </w:p>
    <w:p w14:paraId="1331EBC4" w14:textId="77777777" w:rsidR="00E03AB5" w:rsidRPr="00E03AB5" w:rsidRDefault="00E03AB5" w:rsidP="00E03AB5">
      <w:pPr>
        <w:autoSpaceDE w:val="0"/>
        <w:autoSpaceDN w:val="0"/>
        <w:adjustRightInd w:val="0"/>
        <w:spacing w:line="360" w:lineRule="auto"/>
        <w:ind w:firstLine="567"/>
        <w:jc w:val="both"/>
        <w:rPr>
          <w:rFonts w:eastAsia="Calibri"/>
          <w:color w:val="000000"/>
          <w:szCs w:val="24"/>
          <w:u w:val="none"/>
          <w:lang w:eastAsia="lv-LV"/>
        </w:rPr>
      </w:pPr>
      <w:r w:rsidRPr="00E03AB5">
        <w:rPr>
          <w:rFonts w:eastAsia="Calibri"/>
          <w:color w:val="000000"/>
          <w:sz w:val="23"/>
          <w:szCs w:val="23"/>
          <w:u w:val="none"/>
        </w:rPr>
        <w:t xml:space="preserve">Saskaņā ar Dalītā īpašuma izbeigšanas likuma 1.panta 3.punktu daudzdzīvokļu dzīvojamā māja šā likuma izpratnē ir daudzdzīvokļu dzīvojamā māja, </w:t>
      </w:r>
      <w:r w:rsidRPr="00E03AB5">
        <w:rPr>
          <w:rFonts w:eastAsia="Calibri"/>
          <w:sz w:val="23"/>
          <w:szCs w:val="23"/>
          <w:u w:val="none"/>
        </w:rPr>
        <w:t xml:space="preserve">kas ir patstāvīgs īpašuma objekts, atrodas uz citai </w:t>
      </w:r>
      <w:r w:rsidRPr="00E03AB5">
        <w:rPr>
          <w:rFonts w:eastAsia="Calibri"/>
          <w:sz w:val="23"/>
          <w:szCs w:val="23"/>
          <w:u w:val="none"/>
        </w:rPr>
        <w:lastRenderedPageBreak/>
        <w:t xml:space="preserve">personai piederošas zemes un ir privatizēta saskaņā ar </w:t>
      </w:r>
      <w:r w:rsidRPr="00E03AB5">
        <w:rPr>
          <w:szCs w:val="24"/>
          <w:u w:val="none"/>
          <w:lang w:eastAsia="lv-LV"/>
        </w:rPr>
        <w:t>“Par valsts un pašvaldību dzīvojamo māju privatizāciju”</w:t>
      </w:r>
      <w:r w:rsidRPr="00E03AB5">
        <w:rPr>
          <w:rFonts w:eastAsia="Calibri"/>
          <w:szCs w:val="24"/>
          <w:u w:val="none"/>
        </w:rPr>
        <w:t>, likumā “Par kooperatīvo dzīvokļu privatizāciju” va</w:t>
      </w:r>
      <w:r w:rsidRPr="00E03AB5">
        <w:rPr>
          <w:rFonts w:eastAsia="Calibri"/>
          <w:sz w:val="23"/>
          <w:szCs w:val="23"/>
          <w:u w:val="none"/>
        </w:rPr>
        <w:t>i likumā “Par lauksaimniecības uzņēmumu un zvejnieku kolhozu privatizāciju” noteikto kārtību, kā arī Nekustamā īpašuma valsts kadastra informācijas sistēmā ir reģistrēta tās sadale dzīvokļa īpašumos.</w:t>
      </w:r>
    </w:p>
    <w:p w14:paraId="7D2E7832" w14:textId="77777777" w:rsidR="00E03AB5" w:rsidRPr="00E03AB5" w:rsidRDefault="00E03AB5" w:rsidP="00E03AB5">
      <w:pPr>
        <w:overflowPunct w:val="0"/>
        <w:autoSpaceDE w:val="0"/>
        <w:autoSpaceDN w:val="0"/>
        <w:adjustRightInd w:val="0"/>
        <w:spacing w:line="360" w:lineRule="auto"/>
        <w:ind w:firstLine="567"/>
        <w:jc w:val="both"/>
        <w:rPr>
          <w:szCs w:val="24"/>
          <w:u w:val="none"/>
          <w:lang w:eastAsia="lv-LV"/>
        </w:rPr>
      </w:pPr>
      <w:r w:rsidRPr="00E03AB5">
        <w:rPr>
          <w:szCs w:val="24"/>
          <w:u w:val="none"/>
          <w:lang w:eastAsia="lv-LV"/>
        </w:rPr>
        <w:t>Saskaņā ar Dalītā īpašuma izbeigšanas likuma 4.panta pirmo daļu daudzdzīvokļu dzīvojamās mājas dzīvokļu īpašniekiem ir atsavināšanas tiesība uz atsavināmo zemi. Atsavināšanas tiesības izmantošana šajā likumā noteiktajā kārtībā ļauj daudzdzīvokļu dzīvojamās mājas dzīvokļu īpašniekiem iegūt īpašumā izpērkamo zemi. Šā panta otrā daļa nosaka, ka atsavināšanas tiesības izmantošanai nav nepieciešama zemesgabala īpašnieka piekrišana.</w:t>
      </w:r>
    </w:p>
    <w:p w14:paraId="7AC606A1" w14:textId="77777777" w:rsidR="00E03AB5" w:rsidRPr="00E03AB5" w:rsidRDefault="00E03AB5" w:rsidP="00E03AB5">
      <w:pPr>
        <w:overflowPunct w:val="0"/>
        <w:autoSpaceDE w:val="0"/>
        <w:autoSpaceDN w:val="0"/>
        <w:adjustRightInd w:val="0"/>
        <w:spacing w:line="360" w:lineRule="auto"/>
        <w:ind w:firstLine="567"/>
        <w:jc w:val="both"/>
        <w:rPr>
          <w:rFonts w:eastAsia="Calibri"/>
          <w:color w:val="000000"/>
          <w:szCs w:val="24"/>
          <w:u w:val="none"/>
          <w:lang w:eastAsia="lv-LV"/>
        </w:rPr>
      </w:pPr>
      <w:r w:rsidRPr="00E03AB5">
        <w:rPr>
          <w:rFonts w:eastAsia="Calibri"/>
          <w:color w:val="000000"/>
          <w:szCs w:val="24"/>
          <w:u w:val="none"/>
          <w:lang w:eastAsia="lv-LV"/>
        </w:rPr>
        <w:t>Dalītā īpašuma izbeigšanas likuma 6.panta trešā daļa noteic, ka atsavināmā zeme var sastāvēt no Nekustamā īpašuma valsts kadastra informācijas sistēmā reģistrētas vienas vai vairākām zemes vienībām vai to daļām.</w:t>
      </w:r>
    </w:p>
    <w:p w14:paraId="19F9410E" w14:textId="77777777" w:rsidR="00E03AB5" w:rsidRPr="00E03AB5" w:rsidRDefault="00E03AB5" w:rsidP="00E03AB5">
      <w:pPr>
        <w:overflowPunct w:val="0"/>
        <w:autoSpaceDE w:val="0"/>
        <w:autoSpaceDN w:val="0"/>
        <w:adjustRightInd w:val="0"/>
        <w:spacing w:line="360" w:lineRule="auto"/>
        <w:ind w:firstLine="567"/>
        <w:jc w:val="both"/>
        <w:rPr>
          <w:rFonts w:eastAsia="Calibri"/>
          <w:szCs w:val="24"/>
          <w:u w:val="none"/>
          <w:lang w:eastAsia="lv-LV"/>
        </w:rPr>
      </w:pPr>
      <w:r w:rsidRPr="00E03AB5">
        <w:rPr>
          <w:rFonts w:eastAsia="Calibri"/>
          <w:color w:val="000000"/>
          <w:szCs w:val="24"/>
          <w:u w:val="none"/>
          <w:lang w:eastAsia="lv-LV"/>
        </w:rPr>
        <w:t xml:space="preserve">Dalītā īpašuma izbeigšanas likuma </w:t>
      </w:r>
      <w:r w:rsidRPr="00E03AB5">
        <w:rPr>
          <w:rFonts w:eastAsia="Calibri"/>
          <w:szCs w:val="24"/>
          <w:u w:val="none"/>
          <w:lang w:eastAsia="lv-LV"/>
        </w:rPr>
        <w:t xml:space="preserve">6. panta pirmā daļa noteic, ka atsavināmo zemi šajā likumā noteiktajā kārtībā nosaka un Nekustamā īpašuma valsts kadastra informācijas sistēmā reģistrē Valsts zemes dienests. Šā panta otrā daļa </w:t>
      </w:r>
      <w:proofErr w:type="spellStart"/>
      <w:r w:rsidRPr="00E03AB5">
        <w:rPr>
          <w:rFonts w:eastAsia="Calibri"/>
          <w:szCs w:val="24"/>
          <w:u w:val="none"/>
          <w:lang w:eastAsia="lv-LV"/>
        </w:rPr>
        <w:t>citstarp</w:t>
      </w:r>
      <w:proofErr w:type="spellEnd"/>
      <w:r w:rsidRPr="00E03AB5">
        <w:rPr>
          <w:rFonts w:eastAsia="Calibri"/>
          <w:szCs w:val="24"/>
          <w:u w:val="none"/>
          <w:lang w:eastAsia="lv-LV"/>
        </w:rPr>
        <w:t xml:space="preserve"> noteic, ka, kad pašvaldības lēmums par daudzdzīvokļu dzīvojamai mājai funkcionāli nepieciešamo zemesgabalu kļuvis neapstrīdams, vietējā pašvaldība atsavināmās zemes noteikšanai un reģistrēšanai nekavējoties iesniedz Valsts zemes dienestam: </w:t>
      </w:r>
    </w:p>
    <w:p w14:paraId="0A418597" w14:textId="77777777" w:rsidR="00E03AB5" w:rsidRPr="00E03AB5" w:rsidRDefault="00E03AB5" w:rsidP="00E03AB5">
      <w:pPr>
        <w:numPr>
          <w:ilvl w:val="0"/>
          <w:numId w:val="18"/>
        </w:numPr>
        <w:overflowPunct w:val="0"/>
        <w:autoSpaceDE w:val="0"/>
        <w:autoSpaceDN w:val="0"/>
        <w:adjustRightInd w:val="0"/>
        <w:spacing w:line="360" w:lineRule="auto"/>
        <w:contextualSpacing/>
        <w:jc w:val="both"/>
        <w:rPr>
          <w:rFonts w:eastAsia="Calibri"/>
          <w:szCs w:val="24"/>
          <w:u w:val="none"/>
          <w:lang w:eastAsia="lv-LV"/>
        </w:rPr>
      </w:pPr>
      <w:r w:rsidRPr="00E03AB5">
        <w:rPr>
          <w:rFonts w:eastAsia="Calibri"/>
          <w:szCs w:val="24"/>
          <w:u w:val="none"/>
          <w:lang w:eastAsia="lv-LV"/>
        </w:rPr>
        <w:t xml:space="preserve">daudzdzīvokļu dzīvojamai mājai funkcionāli nepieciešamā zemesgabala projektu digitālā veidā </w:t>
      </w:r>
      <w:proofErr w:type="spellStart"/>
      <w:r w:rsidRPr="00E03AB5">
        <w:rPr>
          <w:rFonts w:eastAsia="Calibri"/>
          <w:szCs w:val="24"/>
          <w:u w:val="none"/>
          <w:lang w:eastAsia="lv-LV"/>
        </w:rPr>
        <w:t>vektordatu</w:t>
      </w:r>
      <w:proofErr w:type="spellEnd"/>
      <w:r w:rsidRPr="00E03AB5">
        <w:rPr>
          <w:rFonts w:eastAsia="Calibri"/>
          <w:szCs w:val="24"/>
          <w:u w:val="none"/>
          <w:lang w:eastAsia="lv-LV"/>
        </w:rPr>
        <w:t xml:space="preserve"> formātā Latvijas ģeodēzisko koordinātu sistēmā vai, ja nav pieejami </w:t>
      </w:r>
      <w:proofErr w:type="spellStart"/>
      <w:r w:rsidRPr="00E03AB5">
        <w:rPr>
          <w:rFonts w:eastAsia="Calibri"/>
          <w:szCs w:val="24"/>
          <w:u w:val="none"/>
          <w:lang w:eastAsia="lv-LV"/>
        </w:rPr>
        <w:t>vektordati</w:t>
      </w:r>
      <w:proofErr w:type="spellEnd"/>
      <w:r w:rsidRPr="00E03AB5">
        <w:rPr>
          <w:rFonts w:eastAsia="Calibri"/>
          <w:szCs w:val="24"/>
          <w:u w:val="none"/>
          <w:lang w:eastAsia="lv-LV"/>
        </w:rPr>
        <w:t>, konkrētā mērogā uz kartogrāfiskās pamatnes, kas attēlo virszemes topogrāfisko situāciju, izstrādātu grafisko materiālu, kurš sagatavots atbilstoši normatīvā akta par privatizējamai dzīvojamai mājai funkcionāli nepieciešamā zemesgabala noteikšanas kārtību prasībām;</w:t>
      </w:r>
    </w:p>
    <w:p w14:paraId="0EAE9A9F" w14:textId="77777777" w:rsidR="00E03AB5" w:rsidRPr="00E03AB5" w:rsidRDefault="00E03AB5" w:rsidP="00E03AB5">
      <w:pPr>
        <w:numPr>
          <w:ilvl w:val="0"/>
          <w:numId w:val="18"/>
        </w:numPr>
        <w:overflowPunct w:val="0"/>
        <w:autoSpaceDE w:val="0"/>
        <w:autoSpaceDN w:val="0"/>
        <w:adjustRightInd w:val="0"/>
        <w:spacing w:line="360" w:lineRule="auto"/>
        <w:contextualSpacing/>
        <w:jc w:val="both"/>
        <w:rPr>
          <w:rFonts w:eastAsia="Calibri"/>
          <w:szCs w:val="24"/>
          <w:u w:val="none"/>
          <w:lang w:eastAsia="lv-LV"/>
        </w:rPr>
      </w:pPr>
      <w:r w:rsidRPr="00E03AB5">
        <w:rPr>
          <w:rFonts w:eastAsia="Calibri"/>
          <w:szCs w:val="24"/>
          <w:u w:val="none"/>
          <w:lang w:eastAsia="lv-LV"/>
        </w:rPr>
        <w:t>vietējās pašvaldības lēmumu, kas kļuvis neapstrīdams, par daudzdzīvokļu dzīvojamai mājai funkcionāli nepieciešamajā zemesgabalā ietilpstošo zemes vienību vai zemes vienību daļu nekustamā īpašuma lietošanas mērķiem;</w:t>
      </w:r>
    </w:p>
    <w:p w14:paraId="5B6E720B" w14:textId="77777777" w:rsidR="00E03AB5" w:rsidRPr="00E03AB5" w:rsidRDefault="00E03AB5" w:rsidP="00E03AB5">
      <w:pPr>
        <w:numPr>
          <w:ilvl w:val="0"/>
          <w:numId w:val="18"/>
        </w:numPr>
        <w:overflowPunct w:val="0"/>
        <w:autoSpaceDE w:val="0"/>
        <w:autoSpaceDN w:val="0"/>
        <w:adjustRightInd w:val="0"/>
        <w:spacing w:line="360" w:lineRule="auto"/>
        <w:contextualSpacing/>
        <w:jc w:val="both"/>
        <w:rPr>
          <w:rFonts w:eastAsia="Calibri"/>
          <w:szCs w:val="24"/>
          <w:u w:val="none"/>
          <w:lang w:eastAsia="lv-LV"/>
        </w:rPr>
      </w:pPr>
      <w:r w:rsidRPr="00E03AB5">
        <w:rPr>
          <w:rFonts w:eastAsia="Calibri"/>
          <w:szCs w:val="24"/>
          <w:u w:val="none"/>
          <w:lang w:eastAsia="lv-LV"/>
        </w:rPr>
        <w:t>pašvaldības lēmumu par daudzdzīvokļu dzīvojamai mājai funkcionāli nepieciešamo zemesgabalu.</w:t>
      </w:r>
    </w:p>
    <w:p w14:paraId="3719F740" w14:textId="77777777" w:rsidR="00E03AB5" w:rsidRPr="00E03AB5" w:rsidRDefault="00E03AB5" w:rsidP="00E03AB5">
      <w:pPr>
        <w:overflowPunct w:val="0"/>
        <w:autoSpaceDE w:val="0"/>
        <w:autoSpaceDN w:val="0"/>
        <w:adjustRightInd w:val="0"/>
        <w:spacing w:line="360" w:lineRule="auto"/>
        <w:ind w:firstLine="567"/>
        <w:jc w:val="both"/>
        <w:rPr>
          <w:rFonts w:eastAsia="Calibri"/>
          <w:color w:val="000000"/>
          <w:szCs w:val="24"/>
          <w:u w:val="none"/>
          <w:lang w:eastAsia="lv-LV"/>
        </w:rPr>
      </w:pPr>
      <w:r w:rsidRPr="00E03AB5">
        <w:rPr>
          <w:color w:val="000000"/>
          <w:szCs w:val="24"/>
          <w:u w:val="none"/>
          <w:lang w:eastAsia="lv-LV"/>
        </w:rPr>
        <w:t xml:space="preserve">Saskaņā ar likuma “Par valsts un pašvaldību dzīvojamo māju privatizāciju” 1. panta 20. punktu dzīvojamai mājai funkcionāli nepieciešamais zemes gabals ir zeme, uz kuras uzcelta dzīvojamā māja, tās uzturēšanai, apsaimniekošanai un funkcionēšanai nepieciešamie infrastruktūras, labiekārtojuma un komunikāciju elementi, kas uzrādīti šā zemes gabala detālplānojumā. Šā likuma 28.panta trešā daļa noteic, ka </w:t>
      </w:r>
      <w:r w:rsidRPr="00E03AB5">
        <w:rPr>
          <w:rFonts w:eastAsia="Calibri"/>
          <w:color w:val="000000"/>
          <w:szCs w:val="24"/>
          <w:u w:val="none"/>
          <w:lang w:eastAsia="lv-LV"/>
        </w:rPr>
        <w:t>privatizējamai dzīvojamai mājai funkcionāli nepieciešamā zemes gabala platību un robežas nosaka pašvaldības dome vai tās pilnvarota institūcija, vai valsts dzīvojamo māju privatizāciju veicošā institūcija.</w:t>
      </w:r>
    </w:p>
    <w:p w14:paraId="7A2F1143" w14:textId="77777777" w:rsidR="00E03AB5" w:rsidRPr="00E03AB5" w:rsidRDefault="00E03AB5" w:rsidP="00E03AB5">
      <w:pPr>
        <w:overflowPunct w:val="0"/>
        <w:autoSpaceDE w:val="0"/>
        <w:autoSpaceDN w:val="0"/>
        <w:adjustRightInd w:val="0"/>
        <w:spacing w:line="360" w:lineRule="auto"/>
        <w:ind w:firstLine="567"/>
        <w:jc w:val="both"/>
        <w:rPr>
          <w:color w:val="000000"/>
          <w:szCs w:val="24"/>
          <w:u w:val="none"/>
          <w:lang w:eastAsia="lv-LV"/>
        </w:rPr>
      </w:pPr>
      <w:r w:rsidRPr="00E03AB5">
        <w:rPr>
          <w:color w:val="000000"/>
          <w:szCs w:val="24"/>
          <w:u w:val="none"/>
          <w:lang w:eastAsia="lv-LV"/>
        </w:rPr>
        <w:lastRenderedPageBreak/>
        <w:t xml:space="preserve">Ministru kabineta 2015. gada 8. septembra noteikumu Nr. 522 “Privatizējamai dzīvojamai mājai funkcionāli nepieciešamā zemes gabala noteikšanas kārtība” (turpmāk – Noteikumi) 3.punktu funkcionāli nepieciešamajā zemes gabalā iekļauj zemi, uz kuras pilnībā vai daļēji atrodas tai piesaistītā dzīvojamā māja, kā arī tās uzturēšanai, apsaimniekošanai un funkcionēšanai nepieciešamie infrastruktūras, labiekārtojuma un komunikāciju elementi. </w:t>
      </w:r>
    </w:p>
    <w:p w14:paraId="7AB62E53" w14:textId="77777777" w:rsidR="00E03AB5" w:rsidRPr="00E03AB5" w:rsidRDefault="00E03AB5" w:rsidP="00E03AB5">
      <w:pPr>
        <w:overflowPunct w:val="0"/>
        <w:autoSpaceDE w:val="0"/>
        <w:autoSpaceDN w:val="0"/>
        <w:adjustRightInd w:val="0"/>
        <w:spacing w:line="360" w:lineRule="auto"/>
        <w:ind w:firstLine="567"/>
        <w:jc w:val="both"/>
        <w:rPr>
          <w:color w:val="000000"/>
          <w:szCs w:val="24"/>
          <w:u w:val="none"/>
          <w:lang w:eastAsia="lv-LV"/>
        </w:rPr>
      </w:pPr>
      <w:r w:rsidRPr="00E03AB5">
        <w:rPr>
          <w:color w:val="000000"/>
          <w:szCs w:val="24"/>
          <w:u w:val="none"/>
          <w:lang w:eastAsia="lv-LV"/>
        </w:rPr>
        <w:t>Administratīvā procesa likuma 62. panta pirmā daļa noteic, ka lemjot par tāda administratīvā akta izdošanu, kurš varētu būt nelabvēlīgs adresātam vai trešajai personai, iestāde noskaidro un izvērtē adresāta vai trešās personas viedokli un argumentus šajā lietā.</w:t>
      </w:r>
    </w:p>
    <w:p w14:paraId="3A1C1113" w14:textId="77777777" w:rsidR="00E03AB5" w:rsidRPr="00E03AB5" w:rsidRDefault="00E03AB5" w:rsidP="00E03AB5">
      <w:pPr>
        <w:overflowPunct w:val="0"/>
        <w:autoSpaceDE w:val="0"/>
        <w:autoSpaceDN w:val="0"/>
        <w:adjustRightInd w:val="0"/>
        <w:spacing w:line="360" w:lineRule="auto"/>
        <w:ind w:firstLine="567"/>
        <w:jc w:val="both"/>
        <w:rPr>
          <w:szCs w:val="24"/>
          <w:u w:val="none"/>
          <w:lang w:eastAsia="lv-LV"/>
        </w:rPr>
      </w:pPr>
      <w:r w:rsidRPr="00E03AB5">
        <w:rPr>
          <w:color w:val="000000"/>
          <w:szCs w:val="24"/>
          <w:u w:val="none"/>
          <w:lang w:eastAsia="lv-LV"/>
        </w:rPr>
        <w:t xml:space="preserve">Ievērojot iepriekš minēto, Gulbenes novada pašvaldība 2025.gada 23. septembrī zemes īpašniekam (sabiedrībai ar ierobežotu atbildību “AURAVA”, </w:t>
      </w:r>
      <w:proofErr w:type="spellStart"/>
      <w:r w:rsidRPr="00E03AB5">
        <w:rPr>
          <w:color w:val="000000"/>
          <w:szCs w:val="24"/>
          <w:u w:val="none"/>
          <w:lang w:eastAsia="lv-LV"/>
        </w:rPr>
        <w:t>reģ</w:t>
      </w:r>
      <w:proofErr w:type="spellEnd"/>
      <w:r w:rsidRPr="00E03AB5">
        <w:rPr>
          <w:color w:val="000000"/>
          <w:szCs w:val="24"/>
          <w:u w:val="none"/>
          <w:lang w:eastAsia="lv-LV"/>
        </w:rPr>
        <w:t xml:space="preserve">. Nr. 44103044353) un būvju īpašuma īpašniekam (sabiedrībai ar ierobežotu atbildību “Liedes Meži”, </w:t>
      </w:r>
      <w:proofErr w:type="spellStart"/>
      <w:r w:rsidRPr="00E03AB5">
        <w:rPr>
          <w:color w:val="000000"/>
          <w:szCs w:val="24"/>
          <w:u w:val="none"/>
          <w:lang w:eastAsia="lv-LV"/>
        </w:rPr>
        <w:t>reģ</w:t>
      </w:r>
      <w:proofErr w:type="spellEnd"/>
      <w:r w:rsidRPr="00E03AB5">
        <w:rPr>
          <w:color w:val="000000"/>
          <w:szCs w:val="24"/>
          <w:u w:val="none"/>
          <w:lang w:eastAsia="lv-LV"/>
        </w:rPr>
        <w:t xml:space="preserve">. Nr. </w:t>
      </w:r>
      <w:r w:rsidRPr="00E03AB5">
        <w:rPr>
          <w:szCs w:val="24"/>
          <w:u w:val="none"/>
          <w:lang w:eastAsia="lv-LV"/>
        </w:rPr>
        <w:t>44103112452</w:t>
      </w:r>
      <w:r w:rsidRPr="00E03AB5">
        <w:rPr>
          <w:color w:val="000000"/>
          <w:szCs w:val="24"/>
          <w:u w:val="none"/>
          <w:lang w:eastAsia="lv-LV"/>
        </w:rPr>
        <w:t xml:space="preserve">) nosūtīja uzaicinājumu </w:t>
      </w:r>
      <w:r w:rsidRPr="00E03AB5">
        <w:rPr>
          <w:szCs w:val="24"/>
          <w:u w:val="none"/>
          <w:lang w:eastAsia="lv-LV"/>
        </w:rPr>
        <w:t xml:space="preserve">(Gulbenes novada pašvaldības dokumentu vadības sistēmā reģistrēts 2025.gada 23. septembrī ar Nr. GND/4.18/25/2706) </w:t>
      </w:r>
      <w:r w:rsidRPr="00E03AB5">
        <w:rPr>
          <w:color w:val="000000"/>
          <w:szCs w:val="24"/>
          <w:u w:val="none"/>
          <w:lang w:eastAsia="lv-LV"/>
        </w:rPr>
        <w:t xml:space="preserve">2025.gada 26. septembrī plkst. 10:00 pievienoties nekustamā īpašuma apsekošanai dabā, lai izvērtētu </w:t>
      </w:r>
      <w:r w:rsidRPr="00E03AB5">
        <w:rPr>
          <w:szCs w:val="24"/>
          <w:u w:val="none"/>
          <w:lang w:eastAsia="lv-LV"/>
        </w:rPr>
        <w:t xml:space="preserve">dzīvojamai mājai funkcionāli nepieciešamo zemesgabalu. </w:t>
      </w:r>
    </w:p>
    <w:p w14:paraId="61C7E788" w14:textId="77777777" w:rsidR="00E03AB5" w:rsidRPr="00E03AB5" w:rsidRDefault="00E03AB5" w:rsidP="00E03AB5">
      <w:pPr>
        <w:overflowPunct w:val="0"/>
        <w:autoSpaceDE w:val="0"/>
        <w:autoSpaceDN w:val="0"/>
        <w:adjustRightInd w:val="0"/>
        <w:spacing w:line="360" w:lineRule="auto"/>
        <w:ind w:firstLine="567"/>
        <w:jc w:val="both"/>
        <w:rPr>
          <w:szCs w:val="24"/>
          <w:u w:val="none"/>
          <w:lang w:eastAsia="lv-LV"/>
        </w:rPr>
      </w:pPr>
      <w:r w:rsidRPr="00E03AB5">
        <w:rPr>
          <w:szCs w:val="24"/>
          <w:u w:val="none"/>
          <w:lang w:eastAsia="lv-LV"/>
        </w:rPr>
        <w:t>2025.gada 26. septembrī zemes īpašnieks, būvju īpašuma īpašnieks un Gulbenes novada pašvaldības pārstāvji apsekoja zemes vienību ar kadastra apzīmējumu 5076 005 0005. Apsekošanas laikā konstatēja:</w:t>
      </w:r>
    </w:p>
    <w:p w14:paraId="4D0A403F" w14:textId="77777777" w:rsidR="00E03AB5" w:rsidRPr="00E03AB5" w:rsidRDefault="00E03AB5" w:rsidP="00E03AB5">
      <w:pPr>
        <w:numPr>
          <w:ilvl w:val="0"/>
          <w:numId w:val="19"/>
        </w:numPr>
        <w:overflowPunct w:val="0"/>
        <w:autoSpaceDE w:val="0"/>
        <w:autoSpaceDN w:val="0"/>
        <w:adjustRightInd w:val="0"/>
        <w:spacing w:line="360" w:lineRule="auto"/>
        <w:contextualSpacing/>
        <w:jc w:val="both"/>
        <w:rPr>
          <w:color w:val="000000"/>
          <w:szCs w:val="24"/>
          <w:u w:val="none"/>
          <w:lang w:eastAsia="lv-LV"/>
        </w:rPr>
      </w:pPr>
      <w:r w:rsidRPr="00E03AB5">
        <w:rPr>
          <w:color w:val="000000"/>
          <w:szCs w:val="24"/>
          <w:u w:val="none"/>
          <w:lang w:eastAsia="lv-LV"/>
        </w:rPr>
        <w:t>no dzīvojamās mājas piekļūšana valsts vietējam autoceļam V430 Tirza-Jaungulbene-Liede, nodrošināta pa dabā iebrauktu zemes ceļu caur zemes vienībām ar kadastra apzīmējumiem 5076 005 0005, 5076 005 0057 un 5076 005 0042;</w:t>
      </w:r>
    </w:p>
    <w:p w14:paraId="1D4F83AF" w14:textId="77777777" w:rsidR="00E03AB5" w:rsidRPr="00E03AB5" w:rsidRDefault="00E03AB5" w:rsidP="00E03AB5">
      <w:pPr>
        <w:numPr>
          <w:ilvl w:val="0"/>
          <w:numId w:val="19"/>
        </w:numPr>
        <w:overflowPunct w:val="0"/>
        <w:autoSpaceDE w:val="0"/>
        <w:autoSpaceDN w:val="0"/>
        <w:adjustRightInd w:val="0"/>
        <w:spacing w:line="360" w:lineRule="auto"/>
        <w:contextualSpacing/>
        <w:jc w:val="both"/>
        <w:rPr>
          <w:color w:val="000000"/>
          <w:szCs w:val="24"/>
          <w:u w:val="none"/>
          <w:lang w:eastAsia="lv-LV"/>
        </w:rPr>
      </w:pPr>
      <w:r w:rsidRPr="00E03AB5">
        <w:rPr>
          <w:color w:val="000000"/>
          <w:szCs w:val="24"/>
          <w:u w:val="none"/>
          <w:lang w:eastAsia="lv-LV"/>
        </w:rPr>
        <w:t>blakus šķūnim ar kadastra apzīmējumu 5076 005 0005 005 (pretim dzīvojamai mājai) atrodas aka, kas ir sliktā tehniskā stāvoklī un netiek izmantota ūdensapgādes nodrošināšanai;</w:t>
      </w:r>
    </w:p>
    <w:p w14:paraId="0E7B9F67" w14:textId="77777777" w:rsidR="00E03AB5" w:rsidRPr="00E03AB5" w:rsidRDefault="00E03AB5" w:rsidP="00E03AB5">
      <w:pPr>
        <w:numPr>
          <w:ilvl w:val="0"/>
          <w:numId w:val="19"/>
        </w:numPr>
        <w:overflowPunct w:val="0"/>
        <w:autoSpaceDE w:val="0"/>
        <w:autoSpaceDN w:val="0"/>
        <w:adjustRightInd w:val="0"/>
        <w:spacing w:line="360" w:lineRule="auto"/>
        <w:contextualSpacing/>
        <w:jc w:val="both"/>
        <w:rPr>
          <w:color w:val="000000"/>
          <w:szCs w:val="24"/>
          <w:u w:val="none"/>
          <w:lang w:eastAsia="lv-LV"/>
        </w:rPr>
      </w:pPr>
      <w:r w:rsidRPr="00E03AB5">
        <w:rPr>
          <w:color w:val="000000"/>
          <w:szCs w:val="24"/>
          <w:u w:val="none"/>
          <w:lang w:eastAsia="lv-LV"/>
        </w:rPr>
        <w:t>dzīvojamai mājai ir funkcionējoša autonoma kanalizācijas sistēma ar divām akām (atrodas dzīvojamās mājas iekšpagalmā);</w:t>
      </w:r>
    </w:p>
    <w:p w14:paraId="379EE931" w14:textId="77777777" w:rsidR="00E03AB5" w:rsidRPr="00E03AB5" w:rsidRDefault="00E03AB5" w:rsidP="00E03AB5">
      <w:pPr>
        <w:numPr>
          <w:ilvl w:val="0"/>
          <w:numId w:val="19"/>
        </w:numPr>
        <w:overflowPunct w:val="0"/>
        <w:autoSpaceDE w:val="0"/>
        <w:autoSpaceDN w:val="0"/>
        <w:adjustRightInd w:val="0"/>
        <w:spacing w:line="360" w:lineRule="auto"/>
        <w:contextualSpacing/>
        <w:jc w:val="both"/>
        <w:rPr>
          <w:color w:val="000000"/>
          <w:szCs w:val="24"/>
          <w:u w:val="none"/>
          <w:lang w:eastAsia="lv-LV"/>
        </w:rPr>
      </w:pPr>
      <w:r w:rsidRPr="00E03AB5">
        <w:rPr>
          <w:color w:val="000000"/>
          <w:szCs w:val="24"/>
          <w:u w:val="none"/>
          <w:lang w:eastAsia="lv-LV"/>
        </w:rPr>
        <w:t>dzīvojamās mājas iekšpagalmā izvietotas elektroapgādes komunikācijas, kas nodrošina dzīvojamai mājai elektroapgādi;</w:t>
      </w:r>
    </w:p>
    <w:p w14:paraId="6664CE2C" w14:textId="77777777" w:rsidR="00E03AB5" w:rsidRPr="00E03AB5" w:rsidRDefault="00E03AB5" w:rsidP="00E03AB5">
      <w:pPr>
        <w:numPr>
          <w:ilvl w:val="0"/>
          <w:numId w:val="19"/>
        </w:numPr>
        <w:overflowPunct w:val="0"/>
        <w:autoSpaceDE w:val="0"/>
        <w:autoSpaceDN w:val="0"/>
        <w:adjustRightInd w:val="0"/>
        <w:spacing w:line="360" w:lineRule="auto"/>
        <w:contextualSpacing/>
        <w:jc w:val="both"/>
        <w:rPr>
          <w:color w:val="000000"/>
          <w:szCs w:val="24"/>
          <w:u w:val="none"/>
          <w:lang w:eastAsia="lv-LV"/>
        </w:rPr>
      </w:pPr>
      <w:r w:rsidRPr="00E03AB5">
        <w:rPr>
          <w:color w:val="000000"/>
          <w:szCs w:val="24"/>
          <w:u w:val="none"/>
          <w:lang w:eastAsia="lv-LV"/>
        </w:rPr>
        <w:t xml:space="preserve">dzīvojamās mājas iekšpagalms un </w:t>
      </w:r>
      <w:proofErr w:type="spellStart"/>
      <w:r w:rsidRPr="00E03AB5">
        <w:rPr>
          <w:color w:val="000000"/>
          <w:szCs w:val="24"/>
          <w:u w:val="none"/>
          <w:lang w:eastAsia="lv-LV"/>
        </w:rPr>
        <w:t>ārpagalms</w:t>
      </w:r>
      <w:proofErr w:type="spellEnd"/>
      <w:r w:rsidRPr="00E03AB5">
        <w:rPr>
          <w:color w:val="000000"/>
          <w:szCs w:val="24"/>
          <w:u w:val="none"/>
          <w:lang w:eastAsia="lv-LV"/>
        </w:rPr>
        <w:t xml:space="preserve"> tiek izmantots automašīnu novietošanai un dažādu labiekārtojuma elementu izvietošanai;</w:t>
      </w:r>
    </w:p>
    <w:p w14:paraId="444651DD" w14:textId="77777777" w:rsidR="00E03AB5" w:rsidRPr="00E03AB5" w:rsidRDefault="00E03AB5" w:rsidP="00E03AB5">
      <w:pPr>
        <w:numPr>
          <w:ilvl w:val="0"/>
          <w:numId w:val="19"/>
        </w:numPr>
        <w:overflowPunct w:val="0"/>
        <w:autoSpaceDE w:val="0"/>
        <w:autoSpaceDN w:val="0"/>
        <w:adjustRightInd w:val="0"/>
        <w:spacing w:line="360" w:lineRule="auto"/>
        <w:contextualSpacing/>
        <w:jc w:val="both"/>
        <w:rPr>
          <w:color w:val="000000"/>
          <w:szCs w:val="24"/>
          <w:u w:val="none"/>
          <w:lang w:eastAsia="lv-LV"/>
        </w:rPr>
      </w:pPr>
      <w:r w:rsidRPr="00E03AB5">
        <w:rPr>
          <w:color w:val="000000"/>
          <w:szCs w:val="24"/>
          <w:u w:val="none"/>
          <w:lang w:eastAsia="lv-LV"/>
        </w:rPr>
        <w:t xml:space="preserve">dzīvojamai mājai blakus esošās palīgēkas </w:t>
      </w:r>
      <w:r w:rsidRPr="00E03AB5">
        <w:rPr>
          <w:szCs w:val="24"/>
          <w:u w:val="none"/>
          <w:lang w:eastAsia="lv-LV"/>
        </w:rPr>
        <w:t xml:space="preserve">ar kadastra apzīmējumiem 5076 005 0005 003 (kūts), 5076 005 0005 005 (šķūnis), 5076 005 0005 006 (pagrabs) </w:t>
      </w:r>
      <w:r w:rsidRPr="00E03AB5">
        <w:rPr>
          <w:color w:val="000000"/>
          <w:szCs w:val="24"/>
          <w:u w:val="none"/>
          <w:lang w:eastAsia="lv-LV"/>
        </w:rPr>
        <w:t>tiek izmantotas dzīvojamās mājas vajadzībām – apkurei nepieciešamās malkas uzglabāšanai, dārza instrumentiem, sezonas mantu novietošanai un citām vajadzībām.</w:t>
      </w:r>
    </w:p>
    <w:p w14:paraId="58BF69FE" w14:textId="77777777" w:rsidR="00E03AB5" w:rsidRPr="00E03AB5" w:rsidRDefault="00E03AB5" w:rsidP="00E03AB5">
      <w:pPr>
        <w:overflowPunct w:val="0"/>
        <w:autoSpaceDE w:val="0"/>
        <w:autoSpaceDN w:val="0"/>
        <w:adjustRightInd w:val="0"/>
        <w:spacing w:line="360" w:lineRule="auto"/>
        <w:ind w:firstLine="567"/>
        <w:jc w:val="both"/>
        <w:rPr>
          <w:color w:val="000000"/>
          <w:szCs w:val="24"/>
          <w:u w:val="none"/>
          <w:lang w:eastAsia="lv-LV"/>
        </w:rPr>
      </w:pPr>
      <w:r w:rsidRPr="00E03AB5">
        <w:rPr>
          <w:color w:val="000000"/>
          <w:szCs w:val="24"/>
          <w:u w:val="none"/>
          <w:lang w:eastAsia="lv-LV"/>
        </w:rPr>
        <w:lastRenderedPageBreak/>
        <w:t xml:space="preserve">Uz zemes vienības atrodas ēkas ar kadastra apzīmējumiem 5076 005 0005 002 (šķūnis) un 5076 005 0005 004 (šķūnis). Saskaņā ar Nekustamā īpašuma valsts kadastra informācijas sistēmas datiem minēto ēku piederība nav noskaidrota. </w:t>
      </w:r>
    </w:p>
    <w:p w14:paraId="425225E4" w14:textId="77777777" w:rsidR="00E03AB5" w:rsidRPr="00E03AB5" w:rsidRDefault="00E03AB5" w:rsidP="00E03AB5">
      <w:pPr>
        <w:overflowPunct w:val="0"/>
        <w:autoSpaceDE w:val="0"/>
        <w:autoSpaceDN w:val="0"/>
        <w:adjustRightInd w:val="0"/>
        <w:spacing w:line="360" w:lineRule="auto"/>
        <w:ind w:firstLine="567"/>
        <w:jc w:val="both"/>
        <w:rPr>
          <w:color w:val="000000"/>
          <w:szCs w:val="24"/>
          <w:u w:val="none"/>
          <w:lang w:eastAsia="lv-LV"/>
        </w:rPr>
      </w:pPr>
      <w:r w:rsidRPr="00E03AB5">
        <w:rPr>
          <w:color w:val="000000"/>
          <w:szCs w:val="24"/>
          <w:u w:val="none"/>
          <w:lang w:eastAsia="lv-LV"/>
        </w:rPr>
        <w:t>Faktiski dabā ēka ar kadastra apzīmējumu 5076 005 0005 004 (šķūnis) atrodas vienotā konstrukcijā zem kopēja jumta ar būvju īpašuma sastāvā reģistrēto ēku, kadastra apzīmējums 5076 005 0005 003 (kūts), tām ir kopēja starpsiena. Savukārt, ēka ar kadastra apzīmējumu 5076 005 0005 002 (šķūnis) atrodas tiešā tuvumā būvju īpašuma sastāvā reģistrētajai ēkai ar kadastra apzīmējumu 5076 005 0005 003 (kūts). Visas ēkas kopumā veido funkcionāli nedalāmu ēku kompleksu.</w:t>
      </w:r>
    </w:p>
    <w:p w14:paraId="648475E4" w14:textId="77777777" w:rsidR="00E03AB5" w:rsidRPr="00E03AB5" w:rsidRDefault="00E03AB5" w:rsidP="00E03AB5">
      <w:pPr>
        <w:overflowPunct w:val="0"/>
        <w:autoSpaceDE w:val="0"/>
        <w:autoSpaceDN w:val="0"/>
        <w:adjustRightInd w:val="0"/>
        <w:spacing w:line="360" w:lineRule="auto"/>
        <w:ind w:firstLine="567"/>
        <w:jc w:val="both"/>
        <w:rPr>
          <w:color w:val="000000"/>
          <w:szCs w:val="24"/>
          <w:u w:val="none"/>
          <w:lang w:eastAsia="lv-LV"/>
        </w:rPr>
      </w:pPr>
      <w:r w:rsidRPr="00E03AB5">
        <w:rPr>
          <w:color w:val="000000"/>
          <w:szCs w:val="24"/>
          <w:u w:val="none"/>
          <w:lang w:eastAsia="lv-LV"/>
        </w:rPr>
        <w:t>Saskaņā ar Noteikumu 4.punktu, n</w:t>
      </w:r>
      <w:r w:rsidRPr="00E03AB5">
        <w:rPr>
          <w:szCs w:val="24"/>
          <w:u w:val="none"/>
          <w:lang w:eastAsia="lv-LV"/>
        </w:rPr>
        <w:t xml:space="preserve">osakot funkcionāli nepieciešamā zemes gabala platību, ņem vērā apbūves blīvumu un brīvās zaļās teritorijas rādītāju. </w:t>
      </w:r>
      <w:r w:rsidRPr="00E03AB5">
        <w:rPr>
          <w:color w:val="000000"/>
          <w:szCs w:val="24"/>
          <w:u w:val="none"/>
          <w:lang w:eastAsia="lv-LV"/>
        </w:rPr>
        <w:t xml:space="preserve">Noteikumu 6.punkts noteic, ka funkcionāli nepieciešamajā zemes gabalā var tikt ietverta brīvā zaļā teritorija, kas atbilstoši normatīvajiem aktiem par vispārīgo teritorijas plānošanu, izmantošanu un apbūvi nav uzskatāma par publisko </w:t>
      </w:r>
      <w:proofErr w:type="spellStart"/>
      <w:r w:rsidRPr="00E03AB5">
        <w:rPr>
          <w:color w:val="000000"/>
          <w:szCs w:val="24"/>
          <w:u w:val="none"/>
          <w:lang w:eastAsia="lv-LV"/>
        </w:rPr>
        <w:t>ārtelpu</w:t>
      </w:r>
      <w:proofErr w:type="spellEnd"/>
      <w:r w:rsidRPr="00E03AB5">
        <w:rPr>
          <w:color w:val="000000"/>
          <w:szCs w:val="24"/>
          <w:u w:val="none"/>
          <w:lang w:eastAsia="lv-LV"/>
        </w:rPr>
        <w:t xml:space="preserve">. Noteikumu 8.punkts noteic, ka </w:t>
      </w:r>
      <w:r w:rsidRPr="00E03AB5">
        <w:rPr>
          <w:szCs w:val="24"/>
          <w:u w:val="none"/>
          <w:lang w:eastAsia="lv-LV"/>
        </w:rPr>
        <w:t>atsevišķas privatizējamās dzīvojamās mājas iekšpagalmu (</w:t>
      </w:r>
      <w:proofErr w:type="spellStart"/>
      <w:r w:rsidRPr="00E03AB5">
        <w:rPr>
          <w:szCs w:val="24"/>
          <w:u w:val="none"/>
          <w:lang w:eastAsia="lv-LV"/>
        </w:rPr>
        <w:t>ārtelpa</w:t>
      </w:r>
      <w:proofErr w:type="spellEnd"/>
      <w:r w:rsidRPr="00E03AB5">
        <w:rPr>
          <w:szCs w:val="24"/>
          <w:u w:val="none"/>
          <w:lang w:eastAsia="lv-LV"/>
        </w:rPr>
        <w:t xml:space="preserve"> dzīvojamo māju apbūvē, kuru ierobežo brīvi stāvošas vai savienotas dzīvojamās mājas un kas paredzēta šo māju iedzīvotāju primāro rekreācijas un saimniecisko vajadzību nodrošināšanai) iekļauj tai funkcionāli nepieciešamajā zemes gabalā. Noteikumu 11.punts noteic, ka ar dzīvojamo māju saistītos labiekārtojuma elementus, tai skaitā bērnu rotaļu laukumus, pieaugušo atpūtas vietas, laukumus atkritumu konteineru izvietošanai un iedzīvotājiem nepieciešamās autostāvvietas iekļauj dzīvojamai mājai funkcionāli nepieciešamajā zemes gabalā, ja atbilstoši normatīvajiem aktiem par vispārīgo teritorijas plānošanu, izmantošanu un apbūvi minētie labiekārtojuma elementi nav uzskatāmi par publisko </w:t>
      </w:r>
      <w:proofErr w:type="spellStart"/>
      <w:r w:rsidRPr="00E03AB5">
        <w:rPr>
          <w:szCs w:val="24"/>
          <w:u w:val="none"/>
          <w:lang w:eastAsia="lv-LV"/>
        </w:rPr>
        <w:t>ārtelpu</w:t>
      </w:r>
      <w:proofErr w:type="spellEnd"/>
      <w:r w:rsidRPr="00E03AB5">
        <w:rPr>
          <w:szCs w:val="24"/>
          <w:u w:val="none"/>
          <w:lang w:eastAsia="lv-LV"/>
        </w:rPr>
        <w:t xml:space="preserve">. Noteikumu 12.punkts noteic, ka, nosakot funkcionāli nepieciešamo zemes gabalu, no tā nodrošina piekļuvi ielai, ceļam vai piebrauktuvei. Attiecīgo ielu, ceļu vai piebrauktuvi drīkst iekļaut funkcionāli nepieciešamajā zemes gabalā, ja tie atbilstoši normatīvajiem aktiem par vispārīgo teritorijas plānošanu, izmantošanu un apbūvi nav uzskatāmi par publisko </w:t>
      </w:r>
      <w:proofErr w:type="spellStart"/>
      <w:r w:rsidRPr="00E03AB5">
        <w:rPr>
          <w:szCs w:val="24"/>
          <w:u w:val="none"/>
          <w:lang w:eastAsia="lv-LV"/>
        </w:rPr>
        <w:t>ārtelpu</w:t>
      </w:r>
      <w:proofErr w:type="spellEnd"/>
      <w:r w:rsidRPr="00E03AB5">
        <w:rPr>
          <w:szCs w:val="24"/>
          <w:u w:val="none"/>
          <w:lang w:eastAsia="lv-LV"/>
        </w:rPr>
        <w:t>.</w:t>
      </w:r>
    </w:p>
    <w:p w14:paraId="48AB9268" w14:textId="77777777" w:rsidR="00E03AB5" w:rsidRPr="00E03AB5" w:rsidRDefault="00E03AB5" w:rsidP="00E03AB5">
      <w:pPr>
        <w:overflowPunct w:val="0"/>
        <w:autoSpaceDE w:val="0"/>
        <w:autoSpaceDN w:val="0"/>
        <w:adjustRightInd w:val="0"/>
        <w:spacing w:line="360" w:lineRule="auto"/>
        <w:ind w:firstLine="567"/>
        <w:jc w:val="both"/>
        <w:rPr>
          <w:color w:val="000000"/>
          <w:szCs w:val="24"/>
          <w:u w:val="none"/>
          <w:lang w:eastAsia="lv-LV"/>
        </w:rPr>
      </w:pPr>
      <w:r w:rsidRPr="00E03AB5">
        <w:rPr>
          <w:color w:val="000000"/>
          <w:szCs w:val="24"/>
          <w:u w:val="none"/>
          <w:lang w:eastAsia="lv-LV"/>
        </w:rPr>
        <w:t>Atbilstoši Noteikumu 7.punktam, l</w:t>
      </w:r>
      <w:r w:rsidRPr="00E03AB5">
        <w:rPr>
          <w:szCs w:val="24"/>
          <w:u w:val="none"/>
          <w:lang w:eastAsia="lv-LV"/>
        </w:rPr>
        <w:t xml:space="preserve">ai nodrošinātu funkcionāli nepieciešamā zemes gabala atbilstību šo noteikumu 3., 4., 5., 6., 7., 8., 9., 10., 11., 12., 13., 14., 15., 16. un 17. punktā minētajiem nosacījumiem, attiecīgā zemes gabala platība drīkst būt mazāka par attiecīgās pašvaldības teritorijas plānojumā noteikto </w:t>
      </w:r>
      <w:proofErr w:type="spellStart"/>
      <w:r w:rsidRPr="00E03AB5">
        <w:rPr>
          <w:szCs w:val="24"/>
          <w:u w:val="none"/>
          <w:lang w:eastAsia="lv-LV"/>
        </w:rPr>
        <w:t>jaunveidojamās</w:t>
      </w:r>
      <w:proofErr w:type="spellEnd"/>
      <w:r w:rsidRPr="00E03AB5">
        <w:rPr>
          <w:szCs w:val="24"/>
          <w:u w:val="none"/>
          <w:lang w:eastAsia="lv-LV"/>
        </w:rPr>
        <w:t xml:space="preserve"> zemes vienības minimālo platību, ja ir nodrošināta piekļuve tam piesaistītajai dzīvojamai mājai, tās uzturēšanai, apsaimniekošanai un funkcionēšanai nepieciešamajiem infrastruktūras, labiekārtojuma un komunikāciju elementiem.</w:t>
      </w:r>
    </w:p>
    <w:p w14:paraId="791C6CCE" w14:textId="77777777" w:rsidR="00E03AB5" w:rsidRPr="00E03AB5" w:rsidRDefault="00E03AB5" w:rsidP="00E03AB5">
      <w:pPr>
        <w:overflowPunct w:val="0"/>
        <w:autoSpaceDE w:val="0"/>
        <w:autoSpaceDN w:val="0"/>
        <w:adjustRightInd w:val="0"/>
        <w:spacing w:line="360" w:lineRule="auto"/>
        <w:ind w:firstLine="567"/>
        <w:jc w:val="both"/>
        <w:rPr>
          <w:szCs w:val="24"/>
          <w:u w:val="none"/>
          <w:lang w:eastAsia="lv-LV"/>
        </w:rPr>
      </w:pPr>
      <w:r w:rsidRPr="00E03AB5">
        <w:rPr>
          <w:color w:val="000000"/>
          <w:szCs w:val="24"/>
          <w:u w:val="none"/>
          <w:lang w:eastAsia="lv-LV"/>
        </w:rPr>
        <w:t>Ievērojot iepriekš minēto, Gulbenes novada pašvaldības ieskatā dzīvojamai mājai ar kadastra apzīmējumu 5076 005 0005 001</w:t>
      </w:r>
      <w:r w:rsidRPr="00E03AB5">
        <w:rPr>
          <w:szCs w:val="24"/>
          <w:u w:val="none"/>
          <w:lang w:eastAsia="lv-LV"/>
        </w:rPr>
        <w:t xml:space="preserve"> funkcionāli nepieciešamā zeme būtu nosakāma aptuveni 0,29 ha platībā no </w:t>
      </w:r>
      <w:r w:rsidRPr="00E03AB5">
        <w:rPr>
          <w:color w:val="000000"/>
          <w:szCs w:val="24"/>
          <w:u w:val="none"/>
          <w:lang w:eastAsia="lv-LV"/>
        </w:rPr>
        <w:t>zemes vienības ar kadastra apzīmējumu 5076 005 0005</w:t>
      </w:r>
      <w:r w:rsidRPr="00E03AB5">
        <w:rPr>
          <w:szCs w:val="24"/>
          <w:u w:val="none"/>
          <w:lang w:eastAsia="lv-LV"/>
        </w:rPr>
        <w:t xml:space="preserve">, iekļaujot tajā zemi, uz kuras atrodas dzīvojamā māja, palīgēkas ar kadastra apzīmējumiem 5076 005 0005 002 (šķūnis), 5076 </w:t>
      </w:r>
      <w:r w:rsidRPr="00E03AB5">
        <w:rPr>
          <w:szCs w:val="24"/>
          <w:u w:val="none"/>
          <w:lang w:eastAsia="lv-LV"/>
        </w:rPr>
        <w:lastRenderedPageBreak/>
        <w:t>005 0005 003 (kūts), 5076 005 0005 004 (šķūnis), 5076 005 0005 005 (šķūnis), 5076 005 0005 006 (pagrabs) un ēku uzturēšanai, apsaimniekošanai un funkcionēšanai nepieciešamās inženierkomunikācijas un labiekārtojuma elementi, kā arī zemi, kura nodrošina piekļuvi piebraucamajam ceļam.</w:t>
      </w:r>
    </w:p>
    <w:p w14:paraId="5287108C" w14:textId="77777777" w:rsidR="00E03AB5" w:rsidRPr="00E03AB5" w:rsidRDefault="00E03AB5" w:rsidP="00E03AB5">
      <w:pPr>
        <w:overflowPunct w:val="0"/>
        <w:autoSpaceDE w:val="0"/>
        <w:autoSpaceDN w:val="0"/>
        <w:adjustRightInd w:val="0"/>
        <w:spacing w:line="360" w:lineRule="auto"/>
        <w:ind w:firstLine="567"/>
        <w:jc w:val="both"/>
        <w:rPr>
          <w:szCs w:val="24"/>
          <w:u w:val="none"/>
          <w:lang w:eastAsia="lv-LV"/>
        </w:rPr>
      </w:pPr>
      <w:r w:rsidRPr="00E03AB5">
        <w:rPr>
          <w:szCs w:val="24"/>
          <w:u w:val="none"/>
          <w:lang w:eastAsia="lv-LV"/>
        </w:rPr>
        <w:t xml:space="preserve">Gulbenes novada pašvaldība, nosakot funkcionāli nepieciešamo zemesgabalu dzīvojamai mājai, ņēma vērā, lai pēc zemes daļas atdalīšanas, atlikušajam zemesgabalam tiktu saglabāta funkcionāla izmantošana tam noteiktajam lietošanas mērķim, un neradītu apgrūtinājumus vai ierobežojumus zemes īpašniekam. </w:t>
      </w:r>
    </w:p>
    <w:p w14:paraId="2292B27D" w14:textId="77777777" w:rsidR="00E03AB5" w:rsidRPr="00E03AB5" w:rsidRDefault="00E03AB5" w:rsidP="00E03AB5">
      <w:pPr>
        <w:overflowPunct w:val="0"/>
        <w:autoSpaceDE w:val="0"/>
        <w:autoSpaceDN w:val="0"/>
        <w:adjustRightInd w:val="0"/>
        <w:spacing w:line="360" w:lineRule="auto"/>
        <w:ind w:firstLine="567"/>
        <w:jc w:val="both"/>
        <w:rPr>
          <w:szCs w:val="24"/>
          <w:u w:val="none"/>
          <w:lang w:eastAsia="lv-LV"/>
        </w:rPr>
      </w:pPr>
      <w:r w:rsidRPr="00E03AB5">
        <w:rPr>
          <w:szCs w:val="24"/>
          <w:u w:val="none"/>
          <w:lang w:eastAsia="lv-LV"/>
        </w:rPr>
        <w:t xml:space="preserve">Saskaņā ar Pašvaldību likuma </w:t>
      </w:r>
      <w:r w:rsidRPr="00E03AB5">
        <w:rPr>
          <w:rFonts w:eastAsia="SimSun"/>
          <w:color w:val="000000"/>
          <w:szCs w:val="24"/>
          <w:u w:val="none"/>
          <w:lang w:eastAsia="zh-CN" w:bidi="hi-IN"/>
        </w:rPr>
        <w:t>10.panta pirmās daļas 21.punktu d</w:t>
      </w:r>
      <w:r w:rsidRPr="00E03AB5">
        <w:rPr>
          <w:color w:val="000000"/>
          <w:szCs w:val="24"/>
          <w:u w:val="none"/>
          <w:shd w:val="clear" w:color="auto" w:fill="FFFFFF"/>
          <w:lang w:eastAsia="lv-LV"/>
        </w:rPr>
        <w:t>ome ir tiesīga izlemt ikvienu pašvaldības kompetences jautājumu. Tikai domes kompetencē ir pieņemt lēmumus citos ārējos normatīvajos aktos paredzētajos gadījumos.</w:t>
      </w:r>
    </w:p>
    <w:p w14:paraId="70D620E7" w14:textId="77777777" w:rsidR="00E03AB5" w:rsidRPr="00E03AB5" w:rsidRDefault="00E03AB5" w:rsidP="00E03AB5">
      <w:pPr>
        <w:overflowPunct w:val="0"/>
        <w:autoSpaceDE w:val="0"/>
        <w:autoSpaceDN w:val="0"/>
        <w:adjustRightInd w:val="0"/>
        <w:spacing w:line="360" w:lineRule="auto"/>
        <w:ind w:firstLine="567"/>
        <w:jc w:val="both"/>
        <w:rPr>
          <w:color w:val="000000"/>
          <w:szCs w:val="24"/>
          <w:u w:val="none"/>
          <w:lang w:eastAsia="lv-LV"/>
        </w:rPr>
      </w:pPr>
      <w:r w:rsidRPr="00E03AB5">
        <w:rPr>
          <w:rFonts w:eastAsia="SimSun"/>
          <w:color w:val="000000"/>
          <w:szCs w:val="24"/>
          <w:u w:val="none"/>
          <w:lang w:eastAsia="zh-CN" w:bidi="hi-IN"/>
        </w:rPr>
        <w:t>Pamatojoties uz Pašvaldību likuma 10.panta pirmās daļas 21.punktu</w:t>
      </w:r>
      <w:r w:rsidRPr="00E03AB5">
        <w:rPr>
          <w:color w:val="000000"/>
          <w:szCs w:val="24"/>
          <w:u w:val="none"/>
          <w:shd w:val="clear" w:color="auto" w:fill="FFFFFF"/>
          <w:lang w:eastAsia="lv-LV"/>
        </w:rPr>
        <w:t>,</w:t>
      </w:r>
      <w:r w:rsidRPr="00E03AB5">
        <w:rPr>
          <w:color w:val="000000"/>
          <w:szCs w:val="24"/>
          <w:u w:val="none"/>
          <w:lang w:eastAsia="lv-LV"/>
        </w:rPr>
        <w:t xml:space="preserve"> </w:t>
      </w:r>
      <w:r w:rsidRPr="00E03AB5">
        <w:rPr>
          <w:rFonts w:eastAsia="Calibri"/>
          <w:color w:val="000000"/>
          <w:szCs w:val="24"/>
          <w:u w:val="none"/>
          <w:lang w:eastAsia="lv-LV"/>
        </w:rPr>
        <w:t xml:space="preserve">Piespiedu dalītā īpašuma privatizētajās daudzdzīvokļu mājās izbeigšanas likuma 1.panta pirmās daļas 1., 2., 3. un 5.punktu, 4.panta pirmo un otro daļu, 6.panta pirmo, otro, un trešo daļu, </w:t>
      </w:r>
      <w:r w:rsidRPr="00E03AB5">
        <w:rPr>
          <w:color w:val="000000"/>
          <w:szCs w:val="24"/>
          <w:u w:val="none"/>
          <w:lang w:eastAsia="lv-LV"/>
        </w:rPr>
        <w:t>“Par valsts un pašvaldību dzīvojamo māju privatizāciju” 1. panta 20. punktu un 28. panta trešo daļu, Ministru kabineta 2015. gada 8. septembra noteikumu Nr. 522 “Privatizējamai dzīvojamai mājai funkcionāli nepieciešamā zemes gabala noteikšanas kārtība” 2., 3., 4., 6., 7., 8., 11. un 12. punktu, ņemot vērā</w:t>
      </w:r>
      <w:r w:rsidRPr="00E03AB5">
        <w:rPr>
          <w:rFonts w:eastAsia="SimSun"/>
          <w:bCs/>
          <w:color w:val="000000"/>
          <w:szCs w:val="24"/>
          <w:u w:val="none"/>
          <w:lang w:eastAsia="zh-CN" w:bidi="hi-IN"/>
        </w:rPr>
        <w:t xml:space="preserve"> Attīstības un tautsaimniecības komitejas  un Finanšu komitejas apvienotās sēdes ieteikumu, atklāti balsojot: </w:t>
      </w:r>
      <w:r w:rsidRPr="00E03AB5">
        <w:rPr>
          <w:color w:val="000000"/>
          <w:szCs w:val="24"/>
          <w:u w:val="none"/>
          <w:lang w:eastAsia="lv-LV"/>
        </w:rPr>
        <w:t>ar  balsīm "Par", "Pret", "Atturas", "Nepiedalās"</w:t>
      </w:r>
      <w:r w:rsidRPr="00E03AB5">
        <w:rPr>
          <w:rFonts w:eastAsia="SimSun"/>
          <w:color w:val="000000"/>
          <w:szCs w:val="24"/>
          <w:u w:val="none"/>
          <w:lang w:eastAsia="zh-CN" w:bidi="hi-IN"/>
        </w:rPr>
        <w:t>, Gulbenes novada pašvaldības dome NOLEMJ:</w:t>
      </w:r>
    </w:p>
    <w:p w14:paraId="61B9204C" w14:textId="77777777" w:rsidR="00E03AB5" w:rsidRPr="00E03AB5" w:rsidRDefault="00E03AB5" w:rsidP="00E03AB5">
      <w:pPr>
        <w:widowControl w:val="0"/>
        <w:suppressAutoHyphens/>
        <w:overflowPunct w:val="0"/>
        <w:autoSpaceDE w:val="0"/>
        <w:autoSpaceDN w:val="0"/>
        <w:adjustRightInd w:val="0"/>
        <w:spacing w:line="360" w:lineRule="auto"/>
        <w:ind w:firstLine="426"/>
        <w:jc w:val="both"/>
        <w:rPr>
          <w:rFonts w:eastAsia="SimSun"/>
          <w:color w:val="000000"/>
          <w:szCs w:val="24"/>
          <w:u w:val="none"/>
          <w:lang w:eastAsia="zh-CN" w:bidi="hi-IN"/>
        </w:rPr>
      </w:pPr>
      <w:r w:rsidRPr="00E03AB5">
        <w:rPr>
          <w:rFonts w:eastAsia="SimSun"/>
          <w:color w:val="000000"/>
          <w:szCs w:val="24"/>
          <w:u w:val="none"/>
          <w:lang w:eastAsia="zh-CN" w:bidi="hi-IN"/>
        </w:rPr>
        <w:t xml:space="preserve">1. NOTEIKT </w:t>
      </w:r>
      <w:r w:rsidRPr="00E03AB5">
        <w:rPr>
          <w:color w:val="000000"/>
          <w:szCs w:val="24"/>
          <w:u w:val="none"/>
          <w:lang w:eastAsia="lv-LV"/>
        </w:rPr>
        <w:t xml:space="preserve">dzīvojamai mājai ar </w:t>
      </w:r>
      <w:r w:rsidRPr="00E03AB5">
        <w:rPr>
          <w:rFonts w:eastAsia="SimSun"/>
          <w:color w:val="000000"/>
          <w:szCs w:val="24"/>
          <w:u w:val="none"/>
          <w:lang w:eastAsia="zh-CN" w:bidi="hi-IN"/>
        </w:rPr>
        <w:t>kadastra apzīmējumu 5076 005 0005 001 un adresi: “Priedaines”, Līgo pagasts, Gulbenes novads, LV-4421, funkcionāli nepieciešamo zemesgabalu 0,29 ha platībā no zemes vienības ar kadastra apzīmējumu 5076 005 0005, kas ietilpst Līgo pagasta nekustamā īpašuma “</w:t>
      </w:r>
      <w:proofErr w:type="spellStart"/>
      <w:r w:rsidRPr="00E03AB5">
        <w:rPr>
          <w:rFonts w:eastAsia="SimSun"/>
          <w:color w:val="000000"/>
          <w:szCs w:val="24"/>
          <w:u w:val="none"/>
          <w:lang w:eastAsia="zh-CN" w:bidi="hi-IN"/>
        </w:rPr>
        <w:t>Liedeskrogs</w:t>
      </w:r>
      <w:proofErr w:type="spellEnd"/>
      <w:r w:rsidRPr="00E03AB5">
        <w:rPr>
          <w:rFonts w:eastAsia="SimSun"/>
          <w:color w:val="000000"/>
          <w:szCs w:val="24"/>
          <w:u w:val="none"/>
          <w:lang w:eastAsia="zh-CN" w:bidi="hi-IN"/>
        </w:rPr>
        <w:t>”, kadastra numurs 5076 005 0005, sastāvā, saskaņā ar pievienoto grafisko pielikumu (1.pielikums).</w:t>
      </w:r>
    </w:p>
    <w:p w14:paraId="1618F07C" w14:textId="77777777" w:rsidR="00E03AB5" w:rsidRPr="00E03AB5" w:rsidRDefault="00E03AB5" w:rsidP="00E03AB5">
      <w:pPr>
        <w:widowControl w:val="0"/>
        <w:suppressAutoHyphens/>
        <w:overflowPunct w:val="0"/>
        <w:autoSpaceDE w:val="0"/>
        <w:autoSpaceDN w:val="0"/>
        <w:adjustRightInd w:val="0"/>
        <w:spacing w:line="360" w:lineRule="auto"/>
        <w:ind w:firstLine="426"/>
        <w:jc w:val="both"/>
        <w:rPr>
          <w:rFonts w:eastAsia="SimSun"/>
          <w:szCs w:val="24"/>
          <w:u w:val="none"/>
          <w:lang w:eastAsia="zh-CN" w:bidi="hi-IN"/>
        </w:rPr>
      </w:pPr>
      <w:r w:rsidRPr="00E03AB5">
        <w:rPr>
          <w:rFonts w:eastAsia="SimSun"/>
          <w:color w:val="000000"/>
          <w:szCs w:val="24"/>
          <w:u w:val="none"/>
          <w:lang w:eastAsia="zh-CN" w:bidi="hi-IN"/>
        </w:rPr>
        <w:t xml:space="preserve">2. UZDOT </w:t>
      </w:r>
      <w:r w:rsidRPr="00E03AB5">
        <w:rPr>
          <w:rFonts w:eastAsia="SimSun"/>
          <w:color w:val="00000A"/>
          <w:szCs w:val="24"/>
          <w:u w:val="none"/>
          <w:lang w:eastAsia="zh-CN" w:bidi="hi-IN"/>
        </w:rPr>
        <w:t xml:space="preserve">Gulbenes novada Centrālās pārvaldes </w:t>
      </w:r>
      <w:r w:rsidRPr="00E03AB5">
        <w:rPr>
          <w:rFonts w:eastAsia="SimSun"/>
          <w:szCs w:val="24"/>
          <w:u w:val="none"/>
          <w:lang w:eastAsia="zh-CN" w:bidi="hi-IN"/>
        </w:rPr>
        <w:t>Īpašumu pārraudzības nodaļai iesniegt šo lēmumu, kad tas kļuvis neapstrīdams, Valsts zemes dienestam atsavināmās zemes noteikšanai un reģistrēšanai.</w:t>
      </w:r>
    </w:p>
    <w:p w14:paraId="55CE7599" w14:textId="77777777" w:rsidR="00E03AB5" w:rsidRPr="00E03AB5" w:rsidRDefault="00E03AB5" w:rsidP="00E03AB5">
      <w:pPr>
        <w:widowControl w:val="0"/>
        <w:suppressAutoHyphens/>
        <w:overflowPunct w:val="0"/>
        <w:autoSpaceDE w:val="0"/>
        <w:autoSpaceDN w:val="0"/>
        <w:adjustRightInd w:val="0"/>
        <w:spacing w:line="360" w:lineRule="auto"/>
        <w:ind w:firstLine="426"/>
        <w:jc w:val="both"/>
        <w:rPr>
          <w:rFonts w:eastAsia="SimSun"/>
          <w:szCs w:val="24"/>
          <w:u w:val="none"/>
          <w:lang w:eastAsia="zh-CN" w:bidi="hi-IN"/>
        </w:rPr>
      </w:pPr>
      <w:r w:rsidRPr="00E03AB5">
        <w:rPr>
          <w:rFonts w:eastAsia="SimSun"/>
          <w:szCs w:val="24"/>
          <w:u w:val="none"/>
          <w:lang w:eastAsia="zh-CN" w:bidi="hi-IN"/>
        </w:rPr>
        <w:t xml:space="preserve">3. Par lēmuma izpildi atbildīga </w:t>
      </w:r>
      <w:r w:rsidRPr="00E03AB5">
        <w:rPr>
          <w:rFonts w:eastAsia="SimSun"/>
          <w:color w:val="00000A"/>
          <w:szCs w:val="24"/>
          <w:u w:val="none"/>
          <w:lang w:eastAsia="zh-CN" w:bidi="hi-IN"/>
        </w:rPr>
        <w:t xml:space="preserve">Gulbenes novada Centrālās pārvaldes </w:t>
      </w:r>
      <w:r w:rsidRPr="00E03AB5">
        <w:rPr>
          <w:rFonts w:eastAsia="SimSun"/>
          <w:szCs w:val="24"/>
          <w:u w:val="none"/>
          <w:lang w:eastAsia="zh-CN" w:bidi="hi-IN"/>
        </w:rPr>
        <w:t>Īpašumu pārraudzības nodaļa.</w:t>
      </w:r>
    </w:p>
    <w:p w14:paraId="6C826365" w14:textId="77777777" w:rsidR="00E03AB5" w:rsidRPr="00E03AB5" w:rsidRDefault="00E03AB5" w:rsidP="00E03AB5">
      <w:pPr>
        <w:widowControl w:val="0"/>
        <w:suppressAutoHyphens/>
        <w:overflowPunct w:val="0"/>
        <w:autoSpaceDE w:val="0"/>
        <w:autoSpaceDN w:val="0"/>
        <w:adjustRightInd w:val="0"/>
        <w:spacing w:line="360" w:lineRule="auto"/>
        <w:ind w:firstLine="426"/>
        <w:jc w:val="both"/>
        <w:rPr>
          <w:rFonts w:eastAsia="SimSun"/>
          <w:szCs w:val="24"/>
          <w:u w:val="none"/>
          <w:lang w:eastAsia="zh-CN" w:bidi="hi-IN"/>
        </w:rPr>
      </w:pPr>
      <w:r w:rsidRPr="00E03AB5">
        <w:rPr>
          <w:rFonts w:eastAsia="SimSun"/>
          <w:szCs w:val="24"/>
          <w:u w:val="none"/>
          <w:lang w:eastAsia="zh-CN" w:bidi="hi-IN"/>
        </w:rPr>
        <w:t xml:space="preserve">4. </w:t>
      </w:r>
      <w:r w:rsidRPr="00E03AB5">
        <w:rPr>
          <w:szCs w:val="24"/>
          <w:u w:val="none"/>
          <w:lang w:eastAsia="lv-LV"/>
        </w:rPr>
        <w:t>Lēmuma izpildes kontroli veikt Gulbenes novada pašvaldības izpilddirektoram.</w:t>
      </w:r>
    </w:p>
    <w:p w14:paraId="612BFA59" w14:textId="77777777" w:rsidR="00E03AB5" w:rsidRPr="00E03AB5" w:rsidRDefault="00E03AB5" w:rsidP="00E03AB5">
      <w:pPr>
        <w:widowControl w:val="0"/>
        <w:suppressAutoHyphens/>
        <w:overflowPunct w:val="0"/>
        <w:autoSpaceDE w:val="0"/>
        <w:autoSpaceDN w:val="0"/>
        <w:adjustRightInd w:val="0"/>
        <w:spacing w:line="360" w:lineRule="auto"/>
        <w:ind w:firstLine="426"/>
        <w:jc w:val="both"/>
        <w:rPr>
          <w:rFonts w:eastAsia="SimSun"/>
          <w:color w:val="000000"/>
          <w:szCs w:val="24"/>
          <w:u w:val="none"/>
          <w:lang w:eastAsia="zh-CN" w:bidi="hi-IN"/>
        </w:rPr>
      </w:pPr>
      <w:r w:rsidRPr="00E03AB5">
        <w:rPr>
          <w:rFonts w:eastAsia="SimSun"/>
          <w:color w:val="00000A"/>
          <w:szCs w:val="24"/>
          <w:u w:val="none"/>
          <w:lang w:eastAsia="zh-CN" w:bidi="hi-IN"/>
        </w:rPr>
        <w:t xml:space="preserve">5. </w:t>
      </w:r>
      <w:r w:rsidRPr="00E03AB5">
        <w:rPr>
          <w:rFonts w:eastAsia="SimSun"/>
          <w:color w:val="000000"/>
          <w:szCs w:val="24"/>
          <w:u w:val="none"/>
          <w:lang w:eastAsia="zh-CN" w:bidi="hi-IN"/>
        </w:rPr>
        <w:t xml:space="preserve">Lēmumu nosūtīt: </w:t>
      </w:r>
    </w:p>
    <w:p w14:paraId="6F300E75" w14:textId="77777777" w:rsidR="00E03AB5" w:rsidRPr="00E03AB5" w:rsidRDefault="00E03AB5" w:rsidP="00E03AB5">
      <w:pPr>
        <w:widowControl w:val="0"/>
        <w:suppressAutoHyphens/>
        <w:overflowPunct w:val="0"/>
        <w:autoSpaceDE w:val="0"/>
        <w:autoSpaceDN w:val="0"/>
        <w:adjustRightInd w:val="0"/>
        <w:spacing w:line="360" w:lineRule="auto"/>
        <w:ind w:firstLine="426"/>
        <w:jc w:val="both"/>
        <w:rPr>
          <w:rFonts w:eastAsia="SimSun"/>
          <w:bCs/>
          <w:color w:val="000000"/>
          <w:szCs w:val="24"/>
          <w:u w:val="none"/>
          <w:lang w:eastAsia="zh-CN" w:bidi="hi-IN"/>
        </w:rPr>
      </w:pPr>
      <w:r w:rsidRPr="00E03AB5">
        <w:rPr>
          <w:rFonts w:eastAsia="SimSun"/>
          <w:color w:val="000000"/>
          <w:szCs w:val="24"/>
          <w:u w:val="none"/>
          <w:lang w:eastAsia="zh-CN" w:bidi="hi-IN"/>
        </w:rPr>
        <w:t xml:space="preserve">5.1. sabiedrībai ar ierobežotu atbildību “Liedes Meži” </w:t>
      </w:r>
      <w:r w:rsidRPr="00E03AB5">
        <w:rPr>
          <w:rFonts w:eastAsia="SimSun"/>
          <w:bCs/>
          <w:color w:val="000000"/>
          <w:szCs w:val="24"/>
          <w:u w:val="none"/>
          <w:lang w:eastAsia="zh-CN" w:bidi="hi-IN"/>
        </w:rPr>
        <w:t>nosūtot uz e-adresi;</w:t>
      </w:r>
    </w:p>
    <w:p w14:paraId="21A78E73" w14:textId="77777777" w:rsidR="00E03AB5" w:rsidRPr="00E03AB5" w:rsidRDefault="00E03AB5" w:rsidP="00E03AB5">
      <w:pPr>
        <w:widowControl w:val="0"/>
        <w:suppressAutoHyphens/>
        <w:overflowPunct w:val="0"/>
        <w:autoSpaceDE w:val="0"/>
        <w:autoSpaceDN w:val="0"/>
        <w:adjustRightInd w:val="0"/>
        <w:spacing w:line="360" w:lineRule="auto"/>
        <w:ind w:firstLine="426"/>
        <w:jc w:val="both"/>
        <w:rPr>
          <w:rFonts w:eastAsia="SimSun"/>
          <w:color w:val="000000"/>
          <w:szCs w:val="24"/>
          <w:u w:val="none"/>
          <w:lang w:eastAsia="zh-CN" w:bidi="hi-IN"/>
        </w:rPr>
      </w:pPr>
      <w:r w:rsidRPr="00E03AB5">
        <w:rPr>
          <w:rFonts w:eastAsia="SimSun"/>
          <w:bCs/>
          <w:color w:val="000000"/>
          <w:szCs w:val="24"/>
          <w:u w:val="none"/>
          <w:lang w:eastAsia="zh-CN" w:bidi="hi-IN"/>
        </w:rPr>
        <w:t xml:space="preserve">5.2. </w:t>
      </w:r>
      <w:r w:rsidRPr="00E03AB5">
        <w:rPr>
          <w:color w:val="000000"/>
          <w:szCs w:val="24"/>
          <w:u w:val="none"/>
          <w:lang w:eastAsia="lv-LV"/>
        </w:rPr>
        <w:t>sabiedrībai ar ierobežotu atbildību “AURAVA” nosūtot ierakstītā pasta sūtījumā uz juridisko adresi: Litenes iela 22, Gulbene, Gulbenes novads, LV-4401.</w:t>
      </w:r>
    </w:p>
    <w:p w14:paraId="341093A4" w14:textId="77777777" w:rsidR="00E03AB5" w:rsidRPr="00E03AB5" w:rsidRDefault="00E03AB5" w:rsidP="00E03AB5">
      <w:pPr>
        <w:widowControl w:val="0"/>
        <w:tabs>
          <w:tab w:val="left" w:pos="993"/>
        </w:tabs>
        <w:suppressAutoHyphens/>
        <w:overflowPunct w:val="0"/>
        <w:autoSpaceDE w:val="0"/>
        <w:autoSpaceDN w:val="0"/>
        <w:adjustRightInd w:val="0"/>
        <w:spacing w:line="360" w:lineRule="auto"/>
        <w:jc w:val="both"/>
        <w:rPr>
          <w:rFonts w:eastAsia="SimSun"/>
          <w:color w:val="000000"/>
          <w:szCs w:val="24"/>
          <w:u w:val="none"/>
          <w:lang w:eastAsia="zh-CN" w:bidi="hi-IN"/>
        </w:rPr>
      </w:pPr>
    </w:p>
    <w:p w14:paraId="4E7C94EA" w14:textId="77777777" w:rsidR="00E03AB5" w:rsidRPr="00E03AB5" w:rsidRDefault="00E03AB5" w:rsidP="00E03AB5">
      <w:pPr>
        <w:overflowPunct w:val="0"/>
        <w:autoSpaceDE w:val="0"/>
        <w:autoSpaceDN w:val="0"/>
        <w:adjustRightInd w:val="0"/>
        <w:spacing w:line="360" w:lineRule="auto"/>
        <w:ind w:firstLine="567"/>
        <w:jc w:val="both"/>
        <w:rPr>
          <w:szCs w:val="24"/>
          <w:u w:val="none"/>
          <w:lang w:eastAsia="lv-LV"/>
        </w:rPr>
      </w:pPr>
      <w:r w:rsidRPr="00E03AB5">
        <w:rPr>
          <w:szCs w:val="24"/>
          <w:u w:val="none"/>
          <w:lang w:eastAsia="lv-LV"/>
        </w:rP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E03AB5">
        <w:rPr>
          <w:color w:val="000000"/>
          <w:szCs w:val="24"/>
          <w:u w:val="none"/>
          <w:lang w:eastAsia="lv-LV"/>
        </w:rPr>
        <w:t>saskaņā ar Paziņošanas likuma 8.panta trešo daļu dokuments, kas paziņots kā ierakstīta pasta sūtījums, uzskatāms par paziņotu septītajā dienā pēc tā nodošanas pastā</w:t>
      </w:r>
      <w:r w:rsidRPr="00E03AB5">
        <w:rPr>
          <w:szCs w:val="24"/>
          <w:u w:val="none"/>
          <w:lang w:eastAsia="lv-LV"/>
        </w:rPr>
        <w:t>) var apstrīdēt Gulbenes novada pašvaldības domē vai uzreiz pārsūdzēt Administratīvās rajona tiesas attiecīgajā tiesu namā pēc pieteicēja adreses vai nekustamā īpašuma atrašanās vietas.</w:t>
      </w:r>
    </w:p>
    <w:p w14:paraId="29927EB7"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74140DE4"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2025.gada 30.oktobra saistošo noteikumu Nr.____ “Grozījumi Gulbenes novada pašvaldības domes 2023.gada 21.decembra saistošajos noteikumos Nr.24 “Gulbenes novada pašvaldības nolikums”” izdošanu</w:t>
      </w:r>
    </w:p>
    <w:p w14:paraId="4065D4BF"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Laima Priedeslaipa</w:t>
      </w:r>
    </w:p>
    <w:p w14:paraId="1D9F730A"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 Sanita Mickeviča</w:t>
      </w:r>
    </w:p>
    <w:p w14:paraId="24C75FAC" w14:textId="77777777" w:rsidR="00100829" w:rsidRPr="00575A1B" w:rsidRDefault="00100829" w:rsidP="00100829">
      <w:pPr>
        <w:rPr>
          <w:rFonts w:eastAsia="Calibri"/>
          <w:szCs w:val="24"/>
          <w:u w:val="none"/>
        </w:rPr>
      </w:pPr>
      <w:r>
        <w:rPr>
          <w:rFonts w:eastAsia="Calibri"/>
          <w:szCs w:val="24"/>
          <w:u w:val="none"/>
        </w:rPr>
        <w:t>DEBATĒS PIEDALĀS: nav</w:t>
      </w:r>
    </w:p>
    <w:p w14:paraId="0FAE1B9C" w14:textId="77777777" w:rsidR="00100829" w:rsidRDefault="00100829" w:rsidP="00100829">
      <w:pPr>
        <w:rPr>
          <w:rFonts w:eastAsia="Calibri"/>
          <w:color w:val="FF0000"/>
          <w:szCs w:val="24"/>
          <w:u w:val="none"/>
        </w:rPr>
      </w:pPr>
    </w:p>
    <w:p w14:paraId="2565E626" w14:textId="77777777" w:rsidR="00100829" w:rsidRDefault="00100829" w:rsidP="00100829">
      <w:pPr>
        <w:spacing w:line="360" w:lineRule="auto"/>
        <w:ind w:firstLine="567"/>
        <w:jc w:val="both"/>
        <w:rPr>
          <w:u w:val="none"/>
        </w:rPr>
      </w:pPr>
      <w:r>
        <w:rPr>
          <w:u w:val="none"/>
        </w:rPr>
        <w:t>Apvienotā Attīstības un tautsaimniecības komiteja un Finanšu komiteja atklāti balsojot:</w:t>
      </w:r>
    </w:p>
    <w:p w14:paraId="513AF54E" w14:textId="77777777" w:rsidR="00100829" w:rsidRDefault="00100829" w:rsidP="00100829">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5DE17F56" w14:textId="77777777" w:rsidR="00100829" w:rsidRDefault="00100829" w:rsidP="0010082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5E1E928" w14:textId="77777777" w:rsidR="00E03AB5" w:rsidRPr="00E03AB5" w:rsidRDefault="00E03AB5" w:rsidP="00E03AB5">
      <w:pPr>
        <w:widowControl w:val="0"/>
        <w:suppressAutoHyphens/>
        <w:contextualSpacing/>
        <w:jc w:val="center"/>
        <w:rPr>
          <w:rFonts w:eastAsia="Calibri"/>
          <w:b/>
          <w:szCs w:val="24"/>
          <w:u w:val="none"/>
          <w:lang w:eastAsia="lv-LV"/>
        </w:rPr>
      </w:pPr>
      <w:r w:rsidRPr="00E03AB5">
        <w:rPr>
          <w:rFonts w:eastAsia="Calibri"/>
          <w:b/>
          <w:bCs/>
          <w:szCs w:val="24"/>
          <w:u w:val="none"/>
        </w:rPr>
        <w:t xml:space="preserve">Par Gulbenes novada pašvaldības domes 2025.gada 30.oktobra saistošo noteikumu Nr.____ </w:t>
      </w:r>
      <w:bookmarkStart w:id="53" w:name="_Hlk210144055"/>
      <w:r w:rsidRPr="00E03AB5">
        <w:rPr>
          <w:rFonts w:eastAsia="Calibri"/>
          <w:b/>
          <w:bCs/>
          <w:szCs w:val="24"/>
          <w:u w:val="none"/>
        </w:rPr>
        <w:t>“</w:t>
      </w:r>
      <w:r w:rsidRPr="00E03AB5">
        <w:rPr>
          <w:rFonts w:eastAsia="Calibri"/>
          <w:b/>
          <w:szCs w:val="24"/>
          <w:u w:val="none"/>
          <w:lang w:eastAsia="lv-LV"/>
        </w:rPr>
        <w:t>Grozījumi Gulbenes novada pašvaldības domes 2023.gada 21.decembra saistošajos noteikumos Nr.24 “Gulbenes novada pašvaldības nolikums”</w:t>
      </w:r>
      <w:r w:rsidRPr="00E03AB5">
        <w:rPr>
          <w:rFonts w:eastAsia="Calibri"/>
          <w:b/>
          <w:bCs/>
          <w:szCs w:val="24"/>
          <w:u w:val="none"/>
        </w:rPr>
        <w:t xml:space="preserve">” </w:t>
      </w:r>
      <w:bookmarkEnd w:id="53"/>
      <w:r w:rsidRPr="00E03AB5">
        <w:rPr>
          <w:rFonts w:eastAsia="Calibri"/>
          <w:b/>
          <w:bCs/>
          <w:szCs w:val="24"/>
          <w:u w:val="none"/>
        </w:rPr>
        <w:t>izdošanu</w:t>
      </w:r>
    </w:p>
    <w:p w14:paraId="76BA8B4E" w14:textId="77777777" w:rsidR="00E03AB5" w:rsidRPr="00E03AB5" w:rsidRDefault="00E03AB5" w:rsidP="00E03AB5">
      <w:pPr>
        <w:spacing w:line="360" w:lineRule="auto"/>
        <w:jc w:val="both"/>
        <w:rPr>
          <w:rFonts w:eastAsia="Calibri"/>
          <w:szCs w:val="24"/>
          <w:u w:val="none"/>
        </w:rPr>
      </w:pPr>
    </w:p>
    <w:p w14:paraId="6D7F1F34" w14:textId="77777777" w:rsidR="00E03AB5" w:rsidRPr="00E03AB5" w:rsidRDefault="00E03AB5" w:rsidP="00E03AB5">
      <w:pPr>
        <w:spacing w:line="360" w:lineRule="auto"/>
        <w:jc w:val="both"/>
        <w:rPr>
          <w:rFonts w:eastAsia="Calibri"/>
          <w:szCs w:val="24"/>
          <w:u w:val="none"/>
        </w:rPr>
      </w:pPr>
      <w:r w:rsidRPr="00E03AB5">
        <w:rPr>
          <w:rFonts w:eastAsia="Calibri"/>
          <w:szCs w:val="24"/>
          <w:u w:val="none"/>
        </w:rPr>
        <w:tab/>
        <w:t xml:space="preserve">Gulbenes novada pašvaldības dome 2025.gada 25.septembrī pieņēma lēmumu </w:t>
      </w:r>
      <w:proofErr w:type="spellStart"/>
      <w:r w:rsidRPr="00E03AB5">
        <w:rPr>
          <w:rFonts w:eastAsia="Calibri"/>
          <w:szCs w:val="24"/>
          <w:u w:val="none"/>
        </w:rPr>
        <w:t>Nr.GND</w:t>
      </w:r>
      <w:proofErr w:type="spellEnd"/>
      <w:r w:rsidRPr="00E03AB5">
        <w:rPr>
          <w:rFonts w:eastAsia="Calibri"/>
          <w:szCs w:val="24"/>
          <w:u w:val="none"/>
        </w:rPr>
        <w:t>/2025/686 “Par Gulbenes novada Gulbenes pilsētas pārvaldes likvidāciju, nododot tās pārvaldes uzdevumus Gulbenes novada Centrālajai pārvaldei un Gulbenes labiekārtošanas iestādei, un Gulbenes novada Centrālās pārvaldes un Gulbenes labiekārtošanas iestādes reorganizāciju” (protokols Nr.22; 43.p), ar kuru nolēma:</w:t>
      </w:r>
    </w:p>
    <w:p w14:paraId="40DCEF13" w14:textId="77777777" w:rsidR="00E03AB5" w:rsidRPr="00E03AB5" w:rsidRDefault="00E03AB5" w:rsidP="00E03AB5">
      <w:pPr>
        <w:numPr>
          <w:ilvl w:val="0"/>
          <w:numId w:val="21"/>
        </w:numPr>
        <w:spacing w:after="160" w:line="360" w:lineRule="auto"/>
        <w:ind w:left="0" w:firstLine="284"/>
        <w:contextualSpacing/>
        <w:jc w:val="both"/>
        <w:rPr>
          <w:rFonts w:eastAsia="Calibri"/>
          <w:szCs w:val="24"/>
          <w:u w:val="none"/>
        </w:rPr>
      </w:pPr>
      <w:r w:rsidRPr="00E03AB5">
        <w:rPr>
          <w:rFonts w:eastAsia="Calibri"/>
          <w:szCs w:val="24"/>
          <w:u w:val="none"/>
        </w:rPr>
        <w:t>likvidēt Gulbenes novada pašvaldības iestādi “Gulbenes novada Gulbenes pilsētas pārvalde” ar 2025.gada 1.novembri, nododot Gulbenes novada pašvaldības iestādei “Gulbenes novada Centrālā pārvalde” un Gulbenes novada pašvaldības iestādei “Gulbenes labiekārtošanas iestāde” no pašvaldības autonomajām funkcijām izrietošos pārvaldes uzdevumus;</w:t>
      </w:r>
    </w:p>
    <w:p w14:paraId="76CC7601" w14:textId="77777777" w:rsidR="00E03AB5" w:rsidRPr="00E03AB5" w:rsidRDefault="00E03AB5" w:rsidP="00E03AB5">
      <w:pPr>
        <w:numPr>
          <w:ilvl w:val="0"/>
          <w:numId w:val="21"/>
        </w:numPr>
        <w:spacing w:after="160" w:line="360" w:lineRule="auto"/>
        <w:ind w:left="0" w:firstLine="284"/>
        <w:contextualSpacing/>
        <w:jc w:val="both"/>
        <w:rPr>
          <w:rFonts w:eastAsia="Calibri"/>
          <w:szCs w:val="24"/>
          <w:u w:val="none"/>
        </w:rPr>
      </w:pPr>
      <w:r w:rsidRPr="00E03AB5">
        <w:rPr>
          <w:rFonts w:eastAsia="Calibri"/>
          <w:szCs w:val="24"/>
          <w:u w:val="none"/>
        </w:rPr>
        <w:t>reorganizēt Gulbenes novada pašvaldības iestādi “Gulbenes novada Centrālā pārvalde”, tās struktūrvienībai “Īpašumu pārraudzības nodaļa” izveidojot struktūrvienību “Loģistikas un transporta daļa” ar 2025.gada 1.novembri, pašvaldības autonomās funkcijas -  gādāt par iedzīvotāju izglītību – veikšanai, nodrošinot skolēnu pārvadājumus;</w:t>
      </w:r>
    </w:p>
    <w:p w14:paraId="1CD7F6DB" w14:textId="77777777" w:rsidR="00E03AB5" w:rsidRPr="00E03AB5" w:rsidRDefault="00E03AB5" w:rsidP="00E03AB5">
      <w:pPr>
        <w:numPr>
          <w:ilvl w:val="0"/>
          <w:numId w:val="21"/>
        </w:numPr>
        <w:spacing w:after="160" w:line="360" w:lineRule="auto"/>
        <w:ind w:left="0" w:firstLine="284"/>
        <w:contextualSpacing/>
        <w:jc w:val="both"/>
        <w:rPr>
          <w:rFonts w:eastAsia="Calibri"/>
          <w:szCs w:val="24"/>
          <w:u w:val="none"/>
        </w:rPr>
      </w:pPr>
      <w:r w:rsidRPr="00E03AB5">
        <w:rPr>
          <w:rFonts w:eastAsia="Calibri"/>
          <w:szCs w:val="24"/>
          <w:u w:val="none"/>
        </w:rPr>
        <w:t xml:space="preserve">mainīt Gulbenes pašvaldības iestādes “Gulbenes labiekārtošanas iestāde” nosaukumu uz “Gulbenes pilsētas Saimnieciskā pārvalde” ar 2025.gada 1.novembri. </w:t>
      </w:r>
    </w:p>
    <w:p w14:paraId="2425F804" w14:textId="77777777" w:rsidR="00E03AB5" w:rsidRPr="00E03AB5" w:rsidRDefault="00E03AB5" w:rsidP="00E03AB5">
      <w:pPr>
        <w:spacing w:line="360" w:lineRule="auto"/>
        <w:ind w:firstLine="567"/>
        <w:jc w:val="both"/>
        <w:rPr>
          <w:rFonts w:eastAsia="Calibri"/>
          <w:szCs w:val="24"/>
          <w:u w:val="none"/>
        </w:rPr>
      </w:pPr>
      <w:r w:rsidRPr="00E03AB5">
        <w:rPr>
          <w:rFonts w:eastAsia="Calibri"/>
          <w:szCs w:val="24"/>
          <w:u w:val="none"/>
        </w:rPr>
        <w:lastRenderedPageBreak/>
        <w:t xml:space="preserve">Papildus minētajam Gulbenes novada pašvaldības dome 2024.gada 27.jūnijā pieņēma lēmumu </w:t>
      </w:r>
      <w:proofErr w:type="spellStart"/>
      <w:r w:rsidRPr="00E03AB5">
        <w:rPr>
          <w:rFonts w:eastAsia="Calibri"/>
          <w:szCs w:val="24"/>
          <w:u w:val="none"/>
        </w:rPr>
        <w:t>Nr.GND</w:t>
      </w:r>
      <w:proofErr w:type="spellEnd"/>
      <w:r w:rsidRPr="00E03AB5">
        <w:rPr>
          <w:rFonts w:eastAsia="Calibri"/>
          <w:szCs w:val="24"/>
          <w:u w:val="none"/>
        </w:rPr>
        <w:t xml:space="preserve">/2024/336 “Par Gulbenes novada pašvaldības Tūrisma komisijas likvidēšanu un Gulbenes novada pašvaldības 2024.gada 27.jūnija iekšējā normatīvā akta  “Par Gulbenes novada domes 2021.gada 26.augusta iekšējā normatīvā akta </w:t>
      </w:r>
      <w:proofErr w:type="spellStart"/>
      <w:r w:rsidRPr="00E03AB5">
        <w:rPr>
          <w:rFonts w:eastAsia="Calibri"/>
          <w:szCs w:val="24"/>
          <w:u w:val="none"/>
        </w:rPr>
        <w:t>Nr.GND</w:t>
      </w:r>
      <w:proofErr w:type="spellEnd"/>
      <w:r w:rsidRPr="00E03AB5">
        <w:rPr>
          <w:rFonts w:eastAsia="Calibri"/>
          <w:szCs w:val="24"/>
          <w:u w:val="none"/>
        </w:rPr>
        <w:t>/2021/971 “Gulbenes novada pašvaldības Tūrisma komisijas nolikums” atzīšanu par spēku zaudējušu” izdošanu” (protokols Nr.14; 35.p), ar kuru nolēma likvidēt Gulbenes novada pašvaldības Tūrismu komisiju.</w:t>
      </w:r>
    </w:p>
    <w:p w14:paraId="5FA87DBB" w14:textId="77777777" w:rsidR="00E03AB5" w:rsidRPr="00E03AB5" w:rsidRDefault="00E03AB5" w:rsidP="00E03AB5">
      <w:pPr>
        <w:spacing w:line="360" w:lineRule="auto"/>
        <w:jc w:val="both"/>
        <w:rPr>
          <w:rFonts w:eastAsia="Calibri"/>
          <w:szCs w:val="24"/>
          <w:u w:val="none"/>
        </w:rPr>
      </w:pPr>
      <w:r w:rsidRPr="00E03AB5">
        <w:rPr>
          <w:rFonts w:eastAsia="Calibri"/>
          <w:szCs w:val="24"/>
          <w:u w:val="none"/>
        </w:rPr>
        <w:tab/>
        <w:t xml:space="preserve">Ņemot vērā Gulbenes novada pašvaldības domes priekšsēdētāja ierosinājumu, tiek virzītas arī izmaiņas Gulbenes novada pašvaldības domes priekšsēdētāja vietnieka pilnvarās, tās precizējot un paplašinot atbildības jomas. </w:t>
      </w:r>
    </w:p>
    <w:p w14:paraId="5DEC4553" w14:textId="77777777" w:rsidR="00E03AB5" w:rsidRPr="00E03AB5" w:rsidRDefault="00E03AB5" w:rsidP="00E03AB5">
      <w:pPr>
        <w:spacing w:line="360" w:lineRule="auto"/>
        <w:ind w:firstLine="426"/>
        <w:jc w:val="both"/>
        <w:rPr>
          <w:rFonts w:eastAsia="Calibri"/>
          <w:szCs w:val="24"/>
          <w:u w:val="none"/>
        </w:rPr>
      </w:pPr>
      <w:r w:rsidRPr="00E03AB5">
        <w:rPr>
          <w:rFonts w:eastAsia="Calibri"/>
          <w:szCs w:val="24"/>
          <w:u w:val="none"/>
        </w:rPr>
        <w:t>Ievērojot visu augstākminēto, nepieciešams veikt attiecīgus grozījumus Gulbenes novada pašvaldības nolikumā, atspoguļojot aktuālās institucionāla rakstura izmaiņas.</w:t>
      </w:r>
    </w:p>
    <w:p w14:paraId="4C2C6B8D" w14:textId="77777777" w:rsidR="00E03AB5" w:rsidRPr="00E03AB5" w:rsidRDefault="00E03AB5" w:rsidP="00E03AB5">
      <w:pPr>
        <w:spacing w:line="360" w:lineRule="auto"/>
        <w:ind w:firstLine="567"/>
        <w:jc w:val="both"/>
        <w:rPr>
          <w:rFonts w:eastAsia="Calibri"/>
          <w:szCs w:val="24"/>
          <w:u w:val="none"/>
        </w:rPr>
      </w:pPr>
      <w:r w:rsidRPr="00E03AB5">
        <w:rPr>
          <w:szCs w:val="24"/>
          <w:u w:val="none"/>
          <w:lang w:eastAsia="lv-LV"/>
        </w:rPr>
        <w:t xml:space="preserve">Saistošo noteikumu projekts no 2025.gada 7.oktobra līdz 2025.gada 20.oktobrim (uz divām nedēļām) tika publicēts Gulbenes novada pašvaldības oficiālajā tīmekļvietnē </w:t>
      </w:r>
      <w:hyperlink r:id="rId64" w:history="1">
        <w:r w:rsidRPr="00E03AB5">
          <w:rPr>
            <w:color w:val="0000FF"/>
            <w:szCs w:val="24"/>
            <w:lang w:eastAsia="lv-LV"/>
          </w:rPr>
          <w:t>www.gulbene.lv</w:t>
        </w:r>
      </w:hyperlink>
      <w:r w:rsidRPr="00E03AB5">
        <w:rPr>
          <w:szCs w:val="24"/>
          <w:u w:val="none"/>
          <w:lang w:eastAsia="lv-LV"/>
        </w:rPr>
        <w:t xml:space="preserve"> sabiedrības viedokļa noskaidrošanai.</w:t>
      </w:r>
    </w:p>
    <w:p w14:paraId="5F26D75D" w14:textId="77777777" w:rsidR="00E03AB5" w:rsidRPr="00E03AB5" w:rsidRDefault="00E03AB5" w:rsidP="00E03AB5">
      <w:pPr>
        <w:spacing w:line="360" w:lineRule="auto"/>
        <w:ind w:firstLine="567"/>
        <w:jc w:val="both"/>
        <w:rPr>
          <w:szCs w:val="24"/>
          <w:u w:val="none"/>
          <w:lang w:eastAsia="lv-LV"/>
        </w:rPr>
      </w:pPr>
      <w:r w:rsidRPr="00E03AB5">
        <w:rPr>
          <w:szCs w:val="24"/>
          <w:u w:val="none"/>
          <w:lang w:eastAsia="lv-LV"/>
        </w:rPr>
        <w:t>Par saistošo noteikumu projektu netika saņemts sabiedrības viedoklis.</w:t>
      </w:r>
    </w:p>
    <w:p w14:paraId="7020EE23" w14:textId="77777777" w:rsidR="00E03AB5" w:rsidRPr="00E03AB5" w:rsidRDefault="00E03AB5" w:rsidP="00E03AB5">
      <w:pPr>
        <w:spacing w:line="360" w:lineRule="auto"/>
        <w:ind w:firstLine="567"/>
        <w:jc w:val="both"/>
        <w:rPr>
          <w:rFonts w:eastAsia="Calibri"/>
          <w:color w:val="EE0000"/>
          <w:szCs w:val="24"/>
          <w:u w:val="none"/>
        </w:rPr>
      </w:pPr>
      <w:r w:rsidRPr="00E03AB5">
        <w:rPr>
          <w:rFonts w:eastAsia="Calibri"/>
          <w:szCs w:val="24"/>
          <w:u w:val="none"/>
        </w:rPr>
        <w:t xml:space="preserve">Ņemot vērā augstāk minēto un pamatojoties uz Pašvaldību likuma 49.panta pirmo daļu, kas nosaka, ka pašvaldības nolikums ir saistošie noteikumi, kas nosaka pašvaldības institucionālo sistēmu un darba organizāciju, tostarp: 1) pašvaldības administrācijas struktūru; 2) publisko tiesību līgumu noslēgšanas procedūru; 3) pašvaldības administrācijas izdoto administratīvo aktu apstrīdēšanas kārtību; 4) kārtību, kādā domes deputāti un pašvaldības administrācija pieņem apmeklētājus un izskata iesniegumus; 5) kārtību, kādā pašvaldības amatpersonas rīkojas ar pašvaldības mantu un finanšu resursiem; 6) kārtību, kādā pašvaldība sadarbojas ar pilsoniskās sabiedrības organizācijām (biedrībām un nodibinājumiem) un nodrošina sabiedrības iesaisti pašvaldības darbā; 7) kārtību, kādā organizējama publiskā apspriešana; 8) kārtību, kādā iedzīvotāji var piedalīties domes un tās komiteju sēdēs; 9) citus likumā noteiktos jautājumus, un Administratīvo teritoriju un apdzīvoto vietu likuma 5.panta trešo daļu, kas nosaka, ka novada dome var pašvaldības nolikumā noteikt novada teritoriālo dalījumu, kas sastāv no vairākiem pagastiem vai no pagastiem un pilsētas, apzīmējot šādu teritoriālo iedalījumu ar attiecīgu vietvārdu un vārdu “apvienība”, un Gulbenes novada pašvaldības domes apvienoto Attīstības un tautsaimniecības un Finanšu komiteju ieteikumu, </w:t>
      </w:r>
      <w:r w:rsidRPr="00E03AB5">
        <w:rPr>
          <w:szCs w:val="24"/>
          <w:u w:val="none"/>
          <w:lang w:eastAsia="lv-LV"/>
        </w:rPr>
        <w:t xml:space="preserve">atklāti balsojot: </w:t>
      </w:r>
      <w:r w:rsidRPr="00E03AB5">
        <w:rPr>
          <w:rFonts w:eastAsia="Calibri"/>
          <w:noProof/>
          <w:szCs w:val="24"/>
          <w:u w:val="none"/>
        </w:rPr>
        <w:t>ar  ____ balsīm "Par" (_____), "Pret" – ___(____), "Atturas" – ___ (_____), "Nepiedalās" – ____ (_____)</w:t>
      </w:r>
      <w:r w:rsidRPr="00E03AB5">
        <w:rPr>
          <w:szCs w:val="24"/>
          <w:u w:val="none"/>
          <w:lang w:eastAsia="lv-LV"/>
        </w:rPr>
        <w:t>, Gulbenes novada pašvaldības dome NOLEMJ</w:t>
      </w:r>
      <w:r w:rsidRPr="00E03AB5">
        <w:rPr>
          <w:rFonts w:eastAsia="Calibri"/>
          <w:szCs w:val="24"/>
          <w:u w:val="none"/>
        </w:rPr>
        <w:t>:</w:t>
      </w:r>
    </w:p>
    <w:p w14:paraId="3A5CAF60" w14:textId="77777777" w:rsidR="00E03AB5" w:rsidRPr="00E03AB5" w:rsidRDefault="00E03AB5" w:rsidP="00075E45">
      <w:pPr>
        <w:widowControl w:val="0"/>
        <w:numPr>
          <w:ilvl w:val="0"/>
          <w:numId w:val="20"/>
        </w:numPr>
        <w:spacing w:line="360" w:lineRule="auto"/>
        <w:ind w:left="0" w:firstLine="567"/>
        <w:jc w:val="both"/>
        <w:rPr>
          <w:rFonts w:eastAsia="Calibri"/>
          <w:szCs w:val="24"/>
          <w:u w:val="none"/>
        </w:rPr>
      </w:pPr>
      <w:r w:rsidRPr="00E03AB5">
        <w:rPr>
          <w:rFonts w:eastAsia="Calibri"/>
          <w:szCs w:val="24"/>
          <w:u w:val="none"/>
        </w:rPr>
        <w:t>IZDOT Gulbenes novada pašvaldības domes 2025.gada 30.oktobra saistošos noteikumus Nr.___ “Grozījumi Gulbenes novada pašvaldības domes 2023.gada 21.decembra saistošajos noteikumos Nr.24 “Gulbenes novada pašvaldības nolikums””.</w:t>
      </w:r>
    </w:p>
    <w:p w14:paraId="10C0B6B1" w14:textId="77777777" w:rsidR="00E03AB5" w:rsidRPr="00E03AB5" w:rsidRDefault="00E03AB5" w:rsidP="00075E45">
      <w:pPr>
        <w:widowControl w:val="0"/>
        <w:numPr>
          <w:ilvl w:val="0"/>
          <w:numId w:val="20"/>
        </w:numPr>
        <w:spacing w:line="360" w:lineRule="auto"/>
        <w:ind w:left="0" w:firstLine="567"/>
        <w:jc w:val="both"/>
        <w:rPr>
          <w:rFonts w:eastAsia="Calibri"/>
          <w:szCs w:val="24"/>
          <w:u w:val="none"/>
        </w:rPr>
      </w:pPr>
      <w:r w:rsidRPr="00E03AB5">
        <w:rPr>
          <w:rFonts w:eastAsia="Calibri"/>
          <w:szCs w:val="24"/>
          <w:u w:val="none"/>
        </w:rPr>
        <w:t xml:space="preserve">UZDOT Gulbenes novada Centrālās pārvaldes Kancelejas nodaļai lēmuma </w:t>
      </w:r>
      <w:r w:rsidRPr="00E03AB5">
        <w:rPr>
          <w:rFonts w:eastAsia="Calibri"/>
          <w:szCs w:val="24"/>
          <w:u w:val="none"/>
        </w:rPr>
        <w:lastRenderedPageBreak/>
        <w:t>1.punktā minētos saistošos noteikumus un paskaidrojuma rakstu triju darbdienu laikā pēc to parakstīšanas nosūtīt izsludināšanai oficiālajā izdevumā “Latvijas Vēstnesis”, kā arī nosūtīt tos zināšanai Viedās administrācijas un reģionālās attīstības ministrijai.</w:t>
      </w:r>
    </w:p>
    <w:p w14:paraId="4C2D5C59" w14:textId="77777777" w:rsidR="00E03AB5" w:rsidRPr="00E03AB5" w:rsidRDefault="00E03AB5" w:rsidP="00075E45">
      <w:pPr>
        <w:widowControl w:val="0"/>
        <w:numPr>
          <w:ilvl w:val="0"/>
          <w:numId w:val="20"/>
        </w:numPr>
        <w:spacing w:line="360" w:lineRule="auto"/>
        <w:ind w:left="0" w:firstLine="567"/>
        <w:jc w:val="both"/>
        <w:rPr>
          <w:rFonts w:eastAsia="Calibri"/>
          <w:szCs w:val="24"/>
          <w:u w:val="none"/>
        </w:rPr>
      </w:pPr>
      <w:r w:rsidRPr="00E03AB5">
        <w:rPr>
          <w:rFonts w:eastAsia="Calibri"/>
          <w:szCs w:val="24"/>
          <w:u w:val="none"/>
        </w:rPr>
        <w:t xml:space="preserve">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t>
      </w:r>
      <w:hyperlink r:id="rId65" w:history="1">
        <w:r w:rsidRPr="00E03AB5">
          <w:rPr>
            <w:rFonts w:eastAsia="Calibri"/>
            <w:color w:val="0000FF"/>
            <w:szCs w:val="24"/>
          </w:rPr>
          <w:t>www.gulbene.lv</w:t>
        </w:r>
      </w:hyperlink>
      <w:r w:rsidRPr="00E03AB5">
        <w:rPr>
          <w:rFonts w:eastAsia="Calibri"/>
          <w:szCs w:val="24"/>
          <w:u w:val="none"/>
        </w:rPr>
        <w:t>,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033C9714" w14:textId="77777777" w:rsidR="00E03AB5" w:rsidRPr="00075E45" w:rsidRDefault="00E03AB5" w:rsidP="00E03AB5">
      <w:pPr>
        <w:spacing w:line="360" w:lineRule="auto"/>
        <w:jc w:val="both"/>
        <w:rPr>
          <w:rFonts w:eastAsia="Calibri"/>
          <w:szCs w:val="24"/>
          <w:u w:val="none"/>
        </w:rPr>
      </w:pPr>
    </w:p>
    <w:tbl>
      <w:tblPr>
        <w:tblW w:w="0" w:type="auto"/>
        <w:tblLook w:val="01E0" w:firstRow="1" w:lastRow="1" w:firstColumn="1" w:lastColumn="1" w:noHBand="0" w:noVBand="0"/>
      </w:tblPr>
      <w:tblGrid>
        <w:gridCol w:w="9354"/>
      </w:tblGrid>
      <w:tr w:rsidR="00E03AB5" w:rsidRPr="00075E45" w14:paraId="32DEA528" w14:textId="77777777" w:rsidTr="000A4727">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E03AB5" w:rsidRPr="00075E45" w14:paraId="4EB06953" w14:textId="77777777" w:rsidTr="000A4727">
              <w:tc>
                <w:tcPr>
                  <w:tcW w:w="9458" w:type="dxa"/>
                </w:tcPr>
                <w:p w14:paraId="3B65E289" w14:textId="77777777" w:rsidR="00E03AB5" w:rsidRPr="00075E45" w:rsidRDefault="00E03AB5" w:rsidP="00E03AB5">
                  <w:pPr>
                    <w:jc w:val="center"/>
                    <w:rPr>
                      <w:rFonts w:ascii="Times New Roman" w:hAnsi="Times New Roman"/>
                      <w:sz w:val="24"/>
                      <w:szCs w:val="24"/>
                    </w:rPr>
                  </w:pPr>
                  <w:r w:rsidRPr="00075E45">
                    <w:rPr>
                      <w:rFonts w:ascii="Times New Roman" w:hAnsi="Times New Roman"/>
                      <w:sz w:val="24"/>
                      <w:szCs w:val="24"/>
                    </w:rPr>
                    <w:t xml:space="preserve">  </w:t>
                  </w:r>
                  <w:r w:rsidRPr="00075E45">
                    <w:rPr>
                      <w:noProof/>
                      <w:szCs w:val="24"/>
                      <w:lang w:eastAsia="lv-LV"/>
                    </w:rPr>
                    <w:drawing>
                      <wp:inline distT="0" distB="0" distL="0" distR="0" wp14:anchorId="0BAA2296" wp14:editId="18FD8CB1">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03AB5" w:rsidRPr="00075E45" w14:paraId="13EED90A" w14:textId="77777777" w:rsidTr="000A4727">
              <w:tc>
                <w:tcPr>
                  <w:tcW w:w="9458" w:type="dxa"/>
                </w:tcPr>
                <w:p w14:paraId="60C580E6" w14:textId="77777777" w:rsidR="00E03AB5" w:rsidRPr="00075E45" w:rsidRDefault="00E03AB5" w:rsidP="00E03AB5">
                  <w:pPr>
                    <w:jc w:val="center"/>
                    <w:rPr>
                      <w:rFonts w:ascii="Times New Roman" w:hAnsi="Times New Roman"/>
                      <w:sz w:val="24"/>
                      <w:szCs w:val="24"/>
                    </w:rPr>
                  </w:pPr>
                  <w:r w:rsidRPr="00075E45">
                    <w:rPr>
                      <w:rFonts w:ascii="Times New Roman" w:hAnsi="Times New Roman"/>
                      <w:b/>
                      <w:bCs/>
                      <w:sz w:val="24"/>
                      <w:szCs w:val="24"/>
                    </w:rPr>
                    <w:t>GULBENES NOVADA PAŠVALDĪBA</w:t>
                  </w:r>
                </w:p>
              </w:tc>
            </w:tr>
            <w:tr w:rsidR="00E03AB5" w:rsidRPr="00075E45" w14:paraId="7057B705" w14:textId="77777777" w:rsidTr="000A4727">
              <w:tc>
                <w:tcPr>
                  <w:tcW w:w="9458" w:type="dxa"/>
                </w:tcPr>
                <w:p w14:paraId="4D09142C" w14:textId="77777777" w:rsidR="00E03AB5" w:rsidRPr="00075E45" w:rsidRDefault="00E03AB5" w:rsidP="00E03AB5">
                  <w:pPr>
                    <w:jc w:val="center"/>
                    <w:rPr>
                      <w:rFonts w:ascii="Times New Roman" w:hAnsi="Times New Roman"/>
                      <w:sz w:val="24"/>
                      <w:szCs w:val="24"/>
                    </w:rPr>
                  </w:pPr>
                  <w:r w:rsidRPr="00075E45">
                    <w:rPr>
                      <w:rFonts w:ascii="Times New Roman" w:hAnsi="Times New Roman"/>
                      <w:sz w:val="24"/>
                      <w:szCs w:val="24"/>
                    </w:rPr>
                    <w:t>Reģ.Nr.90009116327</w:t>
                  </w:r>
                </w:p>
              </w:tc>
            </w:tr>
            <w:tr w:rsidR="00E03AB5" w:rsidRPr="00075E45" w14:paraId="77C2B4F0" w14:textId="77777777" w:rsidTr="000A4727">
              <w:tc>
                <w:tcPr>
                  <w:tcW w:w="9458" w:type="dxa"/>
                </w:tcPr>
                <w:p w14:paraId="70152F41" w14:textId="77777777" w:rsidR="00E03AB5" w:rsidRPr="00075E45" w:rsidRDefault="00E03AB5" w:rsidP="00E03AB5">
                  <w:pPr>
                    <w:jc w:val="center"/>
                    <w:rPr>
                      <w:rFonts w:ascii="Times New Roman" w:hAnsi="Times New Roman"/>
                      <w:sz w:val="24"/>
                      <w:szCs w:val="24"/>
                    </w:rPr>
                  </w:pPr>
                  <w:r w:rsidRPr="00075E45">
                    <w:rPr>
                      <w:rFonts w:ascii="Times New Roman" w:hAnsi="Times New Roman"/>
                      <w:sz w:val="24"/>
                      <w:szCs w:val="24"/>
                    </w:rPr>
                    <w:t>Ābeļu iela 2, Gulbene, Gulbenes nov., LV-4401</w:t>
                  </w:r>
                </w:p>
              </w:tc>
            </w:tr>
            <w:tr w:rsidR="00E03AB5" w:rsidRPr="00075E45" w14:paraId="5494CE97" w14:textId="77777777" w:rsidTr="000A4727">
              <w:tc>
                <w:tcPr>
                  <w:tcW w:w="9458" w:type="dxa"/>
                </w:tcPr>
                <w:p w14:paraId="03A463C9" w14:textId="77777777" w:rsidR="00E03AB5" w:rsidRPr="00075E45" w:rsidRDefault="00E03AB5" w:rsidP="00E03AB5">
                  <w:pPr>
                    <w:jc w:val="center"/>
                    <w:rPr>
                      <w:rFonts w:ascii="Times New Roman" w:hAnsi="Times New Roman"/>
                      <w:sz w:val="24"/>
                      <w:szCs w:val="24"/>
                    </w:rPr>
                  </w:pPr>
                  <w:r w:rsidRPr="00075E45">
                    <w:rPr>
                      <w:rFonts w:ascii="Times New Roman" w:hAnsi="Times New Roman"/>
                      <w:sz w:val="24"/>
                      <w:szCs w:val="24"/>
                    </w:rPr>
                    <w:t>Tālrunis 64497710, mob.26595362, e-pasts: dome@gulbene.lv, www.gulbene.lv</w:t>
                  </w:r>
                </w:p>
              </w:tc>
            </w:tr>
          </w:tbl>
          <w:p w14:paraId="6BC65603" w14:textId="77777777" w:rsidR="00E03AB5" w:rsidRPr="00075E45" w:rsidRDefault="00E03AB5" w:rsidP="00E03AB5">
            <w:pPr>
              <w:spacing w:line="360" w:lineRule="auto"/>
              <w:jc w:val="center"/>
              <w:rPr>
                <w:rFonts w:eastAsia="Calibri"/>
                <w:szCs w:val="24"/>
                <w:u w:val="none"/>
                <w:lang w:eastAsia="lv-LV"/>
              </w:rPr>
            </w:pPr>
          </w:p>
        </w:tc>
      </w:tr>
      <w:tr w:rsidR="00E03AB5" w:rsidRPr="00E03AB5" w14:paraId="24FAFD59" w14:textId="77777777" w:rsidTr="000A4727">
        <w:tc>
          <w:tcPr>
            <w:tcW w:w="9354" w:type="dxa"/>
          </w:tcPr>
          <w:p w14:paraId="2272B0F2" w14:textId="77777777" w:rsidR="00E03AB5" w:rsidRPr="00E03AB5" w:rsidRDefault="00E03AB5" w:rsidP="00E03AB5">
            <w:pPr>
              <w:jc w:val="center"/>
              <w:rPr>
                <w:rFonts w:eastAsia="Calibri"/>
                <w:sz w:val="4"/>
                <w:szCs w:val="4"/>
                <w:u w:val="none"/>
                <w:lang w:eastAsia="lv-LV"/>
              </w:rPr>
            </w:pPr>
          </w:p>
        </w:tc>
      </w:tr>
    </w:tbl>
    <w:p w14:paraId="4BD5F31B" w14:textId="77777777" w:rsidR="00E03AB5" w:rsidRPr="00E03AB5" w:rsidRDefault="00E03AB5" w:rsidP="00E03AB5">
      <w:pPr>
        <w:jc w:val="center"/>
        <w:rPr>
          <w:rFonts w:eastAsia="Calibri"/>
          <w:szCs w:val="24"/>
          <w:u w:val="none"/>
          <w:lang w:eastAsia="lv-LV"/>
        </w:rPr>
      </w:pPr>
      <w:r w:rsidRPr="00E03AB5">
        <w:rPr>
          <w:rFonts w:eastAsia="Calibri"/>
          <w:szCs w:val="24"/>
          <w:u w:val="none"/>
          <w:lang w:eastAsia="lv-LV"/>
        </w:rPr>
        <w:t>Gulbenē</w:t>
      </w:r>
    </w:p>
    <w:p w14:paraId="69DC405A" w14:textId="77777777" w:rsidR="00E03AB5" w:rsidRPr="00E03AB5" w:rsidRDefault="00E03AB5" w:rsidP="00E03AB5">
      <w:pPr>
        <w:jc w:val="center"/>
        <w:rPr>
          <w:rFonts w:eastAsia="Calibri"/>
          <w:szCs w:val="24"/>
          <w:u w:val="none"/>
          <w:lang w:eastAsia="lv-LV"/>
        </w:rPr>
      </w:pPr>
    </w:p>
    <w:p w14:paraId="419DABF7" w14:textId="77777777" w:rsidR="00E03AB5" w:rsidRPr="00E03AB5" w:rsidRDefault="00E03AB5" w:rsidP="00E03AB5">
      <w:pPr>
        <w:rPr>
          <w:rFonts w:eastAsia="Calibri"/>
          <w:b/>
          <w:szCs w:val="24"/>
          <w:u w:val="none"/>
          <w:lang w:eastAsia="lv-LV"/>
        </w:rPr>
      </w:pPr>
      <w:r w:rsidRPr="00E03AB5">
        <w:rPr>
          <w:rFonts w:eastAsia="Calibri"/>
          <w:b/>
          <w:szCs w:val="24"/>
          <w:u w:val="none"/>
          <w:lang w:eastAsia="lv-LV"/>
        </w:rPr>
        <w:t>2025.gada 30.oktobrī</w:t>
      </w:r>
      <w:r w:rsidRPr="00E03AB5">
        <w:rPr>
          <w:rFonts w:eastAsia="Calibri"/>
          <w:b/>
          <w:szCs w:val="24"/>
          <w:u w:val="none"/>
          <w:lang w:eastAsia="lv-LV"/>
        </w:rPr>
        <w:tab/>
      </w:r>
      <w:r w:rsidRPr="00E03AB5">
        <w:rPr>
          <w:rFonts w:eastAsia="Calibri"/>
          <w:b/>
          <w:szCs w:val="24"/>
          <w:u w:val="none"/>
          <w:lang w:eastAsia="lv-LV"/>
        </w:rPr>
        <w:tab/>
      </w:r>
      <w:r w:rsidRPr="00E03AB5">
        <w:rPr>
          <w:rFonts w:eastAsia="Calibri"/>
          <w:b/>
          <w:szCs w:val="24"/>
          <w:u w:val="none"/>
          <w:lang w:eastAsia="lv-LV"/>
        </w:rPr>
        <w:tab/>
      </w:r>
      <w:r w:rsidRPr="00E03AB5">
        <w:rPr>
          <w:rFonts w:eastAsia="Calibri"/>
          <w:b/>
          <w:szCs w:val="24"/>
          <w:u w:val="none"/>
          <w:lang w:eastAsia="lv-LV"/>
        </w:rPr>
        <w:tab/>
      </w:r>
      <w:r w:rsidRPr="00E03AB5">
        <w:rPr>
          <w:rFonts w:eastAsia="Calibri"/>
          <w:b/>
          <w:szCs w:val="24"/>
          <w:u w:val="none"/>
          <w:lang w:eastAsia="lv-LV"/>
        </w:rPr>
        <w:tab/>
      </w:r>
      <w:r w:rsidRPr="00E03AB5">
        <w:rPr>
          <w:rFonts w:eastAsia="Calibri"/>
          <w:b/>
          <w:szCs w:val="24"/>
          <w:u w:val="none"/>
          <w:lang w:eastAsia="lv-LV"/>
        </w:rPr>
        <w:tab/>
        <w:t>Saistošie noteikumi Nr.___</w:t>
      </w:r>
    </w:p>
    <w:p w14:paraId="58DAF274" w14:textId="77777777" w:rsidR="00E03AB5" w:rsidRPr="00E03AB5" w:rsidRDefault="00E03AB5" w:rsidP="00E03AB5">
      <w:pPr>
        <w:widowControl w:val="0"/>
        <w:ind w:left="5040" w:right="27" w:firstLine="720"/>
        <w:rPr>
          <w:rFonts w:eastAsia="Calibri"/>
          <w:b/>
          <w:szCs w:val="24"/>
          <w:u w:val="none"/>
          <w:lang w:eastAsia="lv-LV"/>
        </w:rPr>
      </w:pPr>
      <w:r w:rsidRPr="00E03AB5">
        <w:rPr>
          <w:rFonts w:eastAsia="Calibri"/>
          <w:b/>
          <w:szCs w:val="24"/>
          <w:u w:val="none"/>
          <w:lang w:eastAsia="lv-LV"/>
        </w:rPr>
        <w:t>(prot. Nr.___, ___.p.)</w:t>
      </w:r>
    </w:p>
    <w:p w14:paraId="6294302B" w14:textId="77777777" w:rsidR="00E03AB5" w:rsidRPr="00E03AB5" w:rsidRDefault="00E03AB5" w:rsidP="00E03AB5">
      <w:pPr>
        <w:rPr>
          <w:rFonts w:eastAsia="Calibri"/>
          <w:b/>
          <w:szCs w:val="24"/>
          <w:u w:val="none"/>
          <w:lang w:eastAsia="lv-LV"/>
        </w:rPr>
      </w:pPr>
      <w:r w:rsidRPr="00E03AB5">
        <w:rPr>
          <w:rFonts w:eastAsia="Calibri"/>
          <w:b/>
          <w:szCs w:val="24"/>
          <w:u w:val="none"/>
          <w:lang w:eastAsia="lv-LV"/>
        </w:rPr>
        <w:t xml:space="preserve">   </w:t>
      </w:r>
    </w:p>
    <w:p w14:paraId="6A08CE44" w14:textId="77777777" w:rsidR="00E03AB5" w:rsidRPr="00E03AB5" w:rsidRDefault="00E03AB5" w:rsidP="00E03AB5">
      <w:pPr>
        <w:widowControl w:val="0"/>
        <w:suppressAutoHyphens/>
        <w:contextualSpacing/>
        <w:jc w:val="center"/>
        <w:rPr>
          <w:rFonts w:eastAsia="Calibri"/>
          <w:b/>
          <w:szCs w:val="24"/>
          <w:u w:val="none"/>
          <w:lang w:eastAsia="lv-LV"/>
        </w:rPr>
      </w:pPr>
      <w:r w:rsidRPr="00E03AB5">
        <w:rPr>
          <w:rFonts w:eastAsia="Calibri"/>
          <w:b/>
          <w:szCs w:val="24"/>
          <w:u w:val="none"/>
          <w:lang w:eastAsia="lv-LV"/>
        </w:rPr>
        <w:t>Grozījumi Gulbenes novada pašvaldības domes 2023.gada 21.decembra saistošajos noteikumos Nr.24 “Gulbenes novada pašvaldības nolikums”</w:t>
      </w:r>
    </w:p>
    <w:p w14:paraId="6EDDEF13" w14:textId="77777777" w:rsidR="00E03AB5" w:rsidRPr="00E03AB5" w:rsidRDefault="00E03AB5" w:rsidP="00E03AB5">
      <w:pPr>
        <w:widowControl w:val="0"/>
        <w:suppressAutoHyphens/>
        <w:contextualSpacing/>
        <w:rPr>
          <w:iCs/>
          <w:szCs w:val="24"/>
          <w:u w:val="none"/>
          <w:lang w:eastAsia="lv-LV"/>
        </w:rPr>
      </w:pPr>
    </w:p>
    <w:p w14:paraId="5329AD14" w14:textId="77777777" w:rsidR="00E03AB5" w:rsidRPr="00E03AB5" w:rsidRDefault="00E03AB5" w:rsidP="00E03AB5">
      <w:pPr>
        <w:widowControl w:val="0"/>
        <w:suppressAutoHyphens/>
        <w:contextualSpacing/>
        <w:rPr>
          <w:iCs/>
          <w:szCs w:val="24"/>
          <w:u w:val="none"/>
          <w:lang w:eastAsia="lv-LV"/>
        </w:rPr>
      </w:pPr>
    </w:p>
    <w:p w14:paraId="00E1B7CE" w14:textId="77777777" w:rsidR="00E03AB5" w:rsidRPr="00E03AB5" w:rsidRDefault="00E03AB5" w:rsidP="00E03AB5">
      <w:pPr>
        <w:ind w:left="5387" w:right="-1"/>
        <w:jc w:val="both"/>
        <w:rPr>
          <w:i/>
          <w:iCs/>
          <w:szCs w:val="24"/>
          <w:u w:val="none"/>
          <w:lang w:eastAsia="lv-LV"/>
        </w:rPr>
      </w:pPr>
      <w:r w:rsidRPr="00E03AB5">
        <w:rPr>
          <w:i/>
          <w:iCs/>
          <w:szCs w:val="24"/>
          <w:u w:val="none"/>
          <w:lang w:eastAsia="lv-LV"/>
        </w:rPr>
        <w:t>Izdoti saskaņā ar Pašvaldību likuma 49.panta pirmo daļu un Administratīvo teritoriju un apdzīvoto vietu likuma 5.panta trešo daļu</w:t>
      </w:r>
    </w:p>
    <w:p w14:paraId="6E54FDA6" w14:textId="77777777" w:rsidR="00E03AB5" w:rsidRPr="00E03AB5" w:rsidRDefault="00E03AB5" w:rsidP="00E03AB5">
      <w:pPr>
        <w:ind w:right="-1"/>
        <w:jc w:val="both"/>
        <w:rPr>
          <w:rFonts w:eastAsia="Calibri"/>
          <w:szCs w:val="24"/>
          <w:highlight w:val="yellow"/>
          <w:u w:val="none"/>
          <w:lang w:eastAsia="lv-LV"/>
        </w:rPr>
      </w:pPr>
    </w:p>
    <w:p w14:paraId="4D93C2C4" w14:textId="77777777" w:rsidR="00E03AB5" w:rsidRPr="00E03AB5" w:rsidRDefault="00E03AB5" w:rsidP="00E03AB5">
      <w:pPr>
        <w:ind w:right="-1"/>
        <w:jc w:val="both"/>
        <w:rPr>
          <w:rFonts w:eastAsia="Calibri"/>
          <w:szCs w:val="24"/>
          <w:highlight w:val="yellow"/>
          <w:u w:val="none"/>
          <w:lang w:eastAsia="lv-LV"/>
        </w:rPr>
      </w:pPr>
    </w:p>
    <w:p w14:paraId="38A3A927" w14:textId="77777777" w:rsidR="00E03AB5" w:rsidRPr="00E03AB5" w:rsidRDefault="00E03AB5" w:rsidP="00075E45">
      <w:pPr>
        <w:spacing w:line="360" w:lineRule="auto"/>
        <w:jc w:val="both"/>
        <w:rPr>
          <w:szCs w:val="24"/>
          <w:u w:val="none"/>
          <w:lang w:eastAsia="lv-LV"/>
        </w:rPr>
      </w:pPr>
      <w:bookmarkStart w:id="54" w:name="_Hlk126849027"/>
      <w:r w:rsidRPr="00E03AB5">
        <w:rPr>
          <w:szCs w:val="24"/>
          <w:u w:val="none"/>
          <w:lang w:eastAsia="lv-LV"/>
        </w:rPr>
        <w:tab/>
        <w:t>Izdarīt Gulbenes novada pašvaldības domes 2023.gada 21.decembra saistošajos noteikumos Nr.24 “Gulbenes novada pašvaldības nolikums” (Latvijas Vēstnesis, 2023, 249. nr.; 2024, 127., 217. nr.; 2025, 105. nr.) šādus grozījumus:</w:t>
      </w:r>
    </w:p>
    <w:p w14:paraId="799D0FBC" w14:textId="77777777" w:rsidR="00E03AB5" w:rsidRPr="00E03AB5" w:rsidRDefault="00E03AB5" w:rsidP="00075E45">
      <w:pPr>
        <w:numPr>
          <w:ilvl w:val="1"/>
          <w:numId w:val="30"/>
        </w:numPr>
        <w:spacing w:line="360" w:lineRule="auto"/>
        <w:ind w:left="851" w:hanging="567"/>
        <w:contextualSpacing/>
        <w:jc w:val="both"/>
        <w:rPr>
          <w:szCs w:val="24"/>
          <w:u w:val="none"/>
          <w:lang w:eastAsia="lv-LV"/>
        </w:rPr>
      </w:pPr>
      <w:r w:rsidRPr="00E03AB5">
        <w:rPr>
          <w:szCs w:val="24"/>
          <w:u w:val="none"/>
          <w:lang w:eastAsia="lv-LV"/>
        </w:rPr>
        <w:t>Svītrot 13.15.apakšpunktu.</w:t>
      </w:r>
    </w:p>
    <w:p w14:paraId="1971A5F2" w14:textId="77777777" w:rsidR="00E03AB5" w:rsidRPr="00E03AB5" w:rsidRDefault="00E03AB5" w:rsidP="00075E45">
      <w:pPr>
        <w:numPr>
          <w:ilvl w:val="1"/>
          <w:numId w:val="30"/>
        </w:numPr>
        <w:tabs>
          <w:tab w:val="left" w:pos="851"/>
        </w:tabs>
        <w:spacing w:line="360" w:lineRule="auto"/>
        <w:ind w:left="851" w:hanging="567"/>
        <w:jc w:val="both"/>
        <w:rPr>
          <w:szCs w:val="24"/>
          <w:u w:val="none"/>
          <w:lang w:eastAsia="lv-LV"/>
        </w:rPr>
      </w:pPr>
      <w:r w:rsidRPr="00E03AB5">
        <w:rPr>
          <w:szCs w:val="24"/>
          <w:u w:val="none"/>
          <w:lang w:eastAsia="lv-LV"/>
        </w:rPr>
        <w:t>Izteikt 15.4.apakšpunktu šādā redakcijā:</w:t>
      </w:r>
    </w:p>
    <w:p w14:paraId="37F7F820" w14:textId="77777777" w:rsidR="00E03AB5" w:rsidRPr="00E03AB5" w:rsidRDefault="00E03AB5" w:rsidP="00075E45">
      <w:pPr>
        <w:spacing w:line="360" w:lineRule="auto"/>
        <w:ind w:left="851"/>
        <w:jc w:val="both"/>
        <w:rPr>
          <w:szCs w:val="24"/>
          <w:u w:val="none"/>
          <w:lang w:eastAsia="lv-LV"/>
        </w:rPr>
      </w:pPr>
      <w:r w:rsidRPr="00E03AB5">
        <w:rPr>
          <w:szCs w:val="24"/>
          <w:u w:val="none"/>
          <w:lang w:eastAsia="lv-LV"/>
        </w:rPr>
        <w:t>“15.4. Īpašumu pārraudzības nodaļa, kuras sastāvā ir struktūrvienība “Loģistikas un transporta daļa”;”.</w:t>
      </w:r>
    </w:p>
    <w:p w14:paraId="3EF6BAD8" w14:textId="77777777" w:rsidR="00E03AB5" w:rsidRPr="00E03AB5" w:rsidRDefault="00E03AB5" w:rsidP="00075E45">
      <w:pPr>
        <w:numPr>
          <w:ilvl w:val="1"/>
          <w:numId w:val="30"/>
        </w:numPr>
        <w:tabs>
          <w:tab w:val="left" w:pos="851"/>
        </w:tabs>
        <w:spacing w:line="360" w:lineRule="auto"/>
        <w:ind w:left="851" w:hanging="567"/>
        <w:jc w:val="both"/>
        <w:rPr>
          <w:szCs w:val="24"/>
          <w:u w:val="none"/>
          <w:lang w:eastAsia="lv-LV"/>
        </w:rPr>
      </w:pPr>
      <w:r w:rsidRPr="00E03AB5">
        <w:rPr>
          <w:szCs w:val="24"/>
          <w:u w:val="none"/>
          <w:lang w:eastAsia="lv-LV"/>
        </w:rPr>
        <w:t>Svītrot 16.2.apakšpunktu.</w:t>
      </w:r>
    </w:p>
    <w:p w14:paraId="1A6AB46E" w14:textId="77777777" w:rsidR="00E03AB5" w:rsidRPr="00E03AB5" w:rsidRDefault="00E03AB5" w:rsidP="00075E45">
      <w:pPr>
        <w:numPr>
          <w:ilvl w:val="1"/>
          <w:numId w:val="30"/>
        </w:numPr>
        <w:tabs>
          <w:tab w:val="left" w:pos="851"/>
        </w:tabs>
        <w:spacing w:line="360" w:lineRule="auto"/>
        <w:ind w:left="851" w:hanging="567"/>
        <w:jc w:val="both"/>
        <w:rPr>
          <w:szCs w:val="24"/>
          <w:u w:val="none"/>
          <w:lang w:eastAsia="lv-LV"/>
        </w:rPr>
      </w:pPr>
      <w:r w:rsidRPr="00E03AB5">
        <w:rPr>
          <w:szCs w:val="24"/>
          <w:u w:val="none"/>
          <w:lang w:eastAsia="lv-LV"/>
        </w:rPr>
        <w:t>Izteikt 16.33.apakšpunktu šādā redakcijā:</w:t>
      </w:r>
    </w:p>
    <w:p w14:paraId="0A98B023" w14:textId="77777777" w:rsidR="00E03AB5" w:rsidRPr="00E03AB5" w:rsidRDefault="00E03AB5" w:rsidP="00075E45">
      <w:pPr>
        <w:tabs>
          <w:tab w:val="left" w:pos="851"/>
        </w:tabs>
        <w:spacing w:line="360" w:lineRule="auto"/>
        <w:ind w:left="851"/>
        <w:jc w:val="both"/>
        <w:rPr>
          <w:szCs w:val="24"/>
          <w:u w:val="none"/>
          <w:lang w:eastAsia="lv-LV"/>
        </w:rPr>
      </w:pPr>
      <w:r w:rsidRPr="00E03AB5">
        <w:rPr>
          <w:szCs w:val="24"/>
          <w:u w:val="none"/>
          <w:lang w:eastAsia="lv-LV"/>
        </w:rPr>
        <w:t>“16.33. Gulbenes pilsētas Saimnieciskā pārvalde;”.</w:t>
      </w:r>
    </w:p>
    <w:p w14:paraId="1EA9EFD4" w14:textId="77777777" w:rsidR="00E03AB5" w:rsidRPr="00E03AB5" w:rsidRDefault="00E03AB5" w:rsidP="00075E45">
      <w:pPr>
        <w:numPr>
          <w:ilvl w:val="1"/>
          <w:numId w:val="30"/>
        </w:numPr>
        <w:tabs>
          <w:tab w:val="left" w:pos="851"/>
        </w:tabs>
        <w:spacing w:line="360" w:lineRule="auto"/>
        <w:ind w:left="851" w:hanging="567"/>
        <w:jc w:val="both"/>
        <w:rPr>
          <w:szCs w:val="24"/>
          <w:u w:val="none"/>
          <w:lang w:eastAsia="lv-LV"/>
        </w:rPr>
      </w:pPr>
      <w:r w:rsidRPr="00E03AB5">
        <w:rPr>
          <w:szCs w:val="24"/>
          <w:u w:val="none"/>
          <w:lang w:eastAsia="lv-LV"/>
        </w:rPr>
        <w:lastRenderedPageBreak/>
        <w:t>Izteikt 24.punktu šādā redakcijā:</w:t>
      </w:r>
    </w:p>
    <w:p w14:paraId="78626BEF" w14:textId="77777777" w:rsidR="00E03AB5" w:rsidRPr="00E03AB5" w:rsidRDefault="00E03AB5" w:rsidP="00075E45">
      <w:pPr>
        <w:shd w:val="clear" w:color="auto" w:fill="FFFFFF"/>
        <w:spacing w:line="360" w:lineRule="auto"/>
        <w:ind w:left="851"/>
        <w:jc w:val="both"/>
        <w:rPr>
          <w:szCs w:val="24"/>
          <w:u w:val="none"/>
          <w:lang w:eastAsia="lv-LV"/>
        </w:rPr>
      </w:pPr>
      <w:r w:rsidRPr="00E03AB5">
        <w:rPr>
          <w:szCs w:val="24"/>
          <w:u w:val="none"/>
          <w:lang w:eastAsia="lv-LV"/>
        </w:rPr>
        <w:t>“24. Domes priekšsēdētājam ir viens vietnieks, kura amats ir algots. Domes priekšsēdētāja vietnieks:</w:t>
      </w:r>
    </w:p>
    <w:p w14:paraId="72D39A72" w14:textId="77777777" w:rsidR="00E03AB5" w:rsidRPr="00E03AB5" w:rsidRDefault="00E03AB5" w:rsidP="00075E45">
      <w:pPr>
        <w:numPr>
          <w:ilvl w:val="1"/>
          <w:numId w:val="32"/>
        </w:numPr>
        <w:shd w:val="clear" w:color="auto" w:fill="FFFFFF"/>
        <w:spacing w:line="360" w:lineRule="auto"/>
        <w:ind w:left="851"/>
        <w:jc w:val="both"/>
        <w:rPr>
          <w:szCs w:val="24"/>
          <w:u w:val="none"/>
          <w:lang w:eastAsia="lv-LV"/>
        </w:rPr>
      </w:pPr>
      <w:r w:rsidRPr="00E03AB5">
        <w:rPr>
          <w:szCs w:val="24"/>
          <w:u w:val="none"/>
          <w:lang w:eastAsia="lv-LV"/>
        </w:rPr>
        <w:t>pilda Domes priekšsēdētāja pienākumus viņa prombūtnes laikā;</w:t>
      </w:r>
    </w:p>
    <w:p w14:paraId="3AD8F389" w14:textId="77777777" w:rsidR="00E03AB5" w:rsidRPr="00E03AB5" w:rsidRDefault="00E03AB5" w:rsidP="00075E45">
      <w:pPr>
        <w:numPr>
          <w:ilvl w:val="1"/>
          <w:numId w:val="32"/>
        </w:numPr>
        <w:shd w:val="clear" w:color="auto" w:fill="FFFFFF"/>
        <w:spacing w:line="360" w:lineRule="auto"/>
        <w:ind w:left="851"/>
        <w:jc w:val="both"/>
        <w:rPr>
          <w:szCs w:val="24"/>
          <w:u w:val="none"/>
          <w:lang w:eastAsia="lv-LV"/>
        </w:rPr>
      </w:pPr>
      <w:r w:rsidRPr="00E03AB5">
        <w:rPr>
          <w:szCs w:val="24"/>
          <w:u w:val="none"/>
          <w:lang w:eastAsia="lv-LV"/>
        </w:rPr>
        <w:t>iesniedz Domes priekšsēdētājam priekšlikumus izveidot darba grupas un komisijas savu pienākumu un tiesību realizācijai, iesaistot tajās Pašvaldības iestāžu speciālistus un Pašvaldības teritorijas iedzīvotājus;</w:t>
      </w:r>
    </w:p>
    <w:p w14:paraId="3003ACCE" w14:textId="77777777" w:rsidR="00E03AB5" w:rsidRPr="00E03AB5" w:rsidRDefault="00E03AB5" w:rsidP="00075E45">
      <w:pPr>
        <w:numPr>
          <w:ilvl w:val="1"/>
          <w:numId w:val="32"/>
        </w:numPr>
        <w:shd w:val="clear" w:color="auto" w:fill="FFFFFF"/>
        <w:spacing w:line="360" w:lineRule="auto"/>
        <w:ind w:left="851"/>
        <w:jc w:val="both"/>
        <w:rPr>
          <w:szCs w:val="24"/>
          <w:u w:val="none"/>
          <w:lang w:eastAsia="lv-LV"/>
        </w:rPr>
      </w:pPr>
      <w:r w:rsidRPr="00E03AB5">
        <w:rPr>
          <w:szCs w:val="24"/>
          <w:u w:val="none"/>
          <w:lang w:eastAsia="lv-LV"/>
        </w:rPr>
        <w:t>darbojas Pašvaldības pretkorupcijas pasākumu un Pašvaldības darba atklātības uzlabošanas, interešu konflikta novēršanas un ētikas noteikumu ievērošanas jomā;</w:t>
      </w:r>
    </w:p>
    <w:p w14:paraId="1809331B" w14:textId="77777777" w:rsidR="00E03AB5" w:rsidRPr="00E03AB5" w:rsidRDefault="00E03AB5" w:rsidP="00075E45">
      <w:pPr>
        <w:numPr>
          <w:ilvl w:val="1"/>
          <w:numId w:val="32"/>
        </w:numPr>
        <w:shd w:val="clear" w:color="auto" w:fill="FFFFFF"/>
        <w:spacing w:line="360" w:lineRule="auto"/>
        <w:ind w:left="851"/>
        <w:jc w:val="both"/>
        <w:rPr>
          <w:szCs w:val="24"/>
          <w:u w:val="none"/>
          <w:lang w:eastAsia="lv-LV"/>
        </w:rPr>
      </w:pPr>
      <w:r w:rsidRPr="00E03AB5">
        <w:rPr>
          <w:szCs w:val="24"/>
          <w:u w:val="none"/>
          <w:lang w:eastAsia="lv-LV"/>
        </w:rPr>
        <w:t>ir atbildīgs par politikas plānošanu un īstenošanu civilās aizsardzības jomā;</w:t>
      </w:r>
    </w:p>
    <w:p w14:paraId="33FA453D" w14:textId="77777777" w:rsidR="00E03AB5" w:rsidRPr="00E03AB5" w:rsidRDefault="00E03AB5" w:rsidP="00075E45">
      <w:pPr>
        <w:numPr>
          <w:ilvl w:val="1"/>
          <w:numId w:val="32"/>
        </w:numPr>
        <w:shd w:val="clear" w:color="auto" w:fill="FFFFFF"/>
        <w:spacing w:line="360" w:lineRule="auto"/>
        <w:ind w:left="851"/>
        <w:jc w:val="both"/>
        <w:rPr>
          <w:szCs w:val="24"/>
          <w:u w:val="none"/>
          <w:lang w:eastAsia="lv-LV"/>
        </w:rPr>
      </w:pPr>
      <w:r w:rsidRPr="00E03AB5">
        <w:rPr>
          <w:szCs w:val="24"/>
          <w:u w:val="none"/>
          <w:lang w:eastAsia="lv-LV"/>
        </w:rPr>
        <w:t>koordinē un kontrolē civilās aizsardzības uzdevumu izpildi un katastrofu pārvaldīšanu izpildei nepieciešamos jautājumus;</w:t>
      </w:r>
    </w:p>
    <w:p w14:paraId="233EF201" w14:textId="77777777" w:rsidR="00E03AB5" w:rsidRPr="00E03AB5" w:rsidRDefault="00E03AB5" w:rsidP="00075E45">
      <w:pPr>
        <w:numPr>
          <w:ilvl w:val="1"/>
          <w:numId w:val="32"/>
        </w:numPr>
        <w:shd w:val="clear" w:color="auto" w:fill="FFFFFF"/>
        <w:spacing w:line="360" w:lineRule="auto"/>
        <w:ind w:left="851"/>
        <w:jc w:val="both"/>
        <w:rPr>
          <w:szCs w:val="24"/>
          <w:u w:val="none"/>
          <w:lang w:eastAsia="lv-LV"/>
        </w:rPr>
      </w:pPr>
      <w:r w:rsidRPr="00E03AB5">
        <w:rPr>
          <w:szCs w:val="24"/>
          <w:u w:val="none"/>
          <w:lang w:eastAsia="lv-LV"/>
        </w:rPr>
        <w:t>ir atbildīgs par politikas plānošanu un īstenošanu izglītības jomā;</w:t>
      </w:r>
    </w:p>
    <w:p w14:paraId="40D6D6B9" w14:textId="77777777" w:rsidR="00E03AB5" w:rsidRPr="00E03AB5" w:rsidRDefault="00E03AB5" w:rsidP="00075E45">
      <w:pPr>
        <w:numPr>
          <w:ilvl w:val="1"/>
          <w:numId w:val="32"/>
        </w:numPr>
        <w:shd w:val="clear" w:color="auto" w:fill="FFFFFF"/>
        <w:spacing w:line="360" w:lineRule="auto"/>
        <w:ind w:left="851"/>
        <w:jc w:val="both"/>
        <w:rPr>
          <w:szCs w:val="24"/>
          <w:u w:val="none"/>
          <w:lang w:eastAsia="lv-LV"/>
        </w:rPr>
      </w:pPr>
      <w:r w:rsidRPr="00E03AB5">
        <w:rPr>
          <w:szCs w:val="24"/>
          <w:u w:val="none"/>
          <w:lang w:eastAsia="lv-LV"/>
        </w:rPr>
        <w:t>ir atbildīgs par politikas plānošanu un īstenošanu kultūras jomā;</w:t>
      </w:r>
    </w:p>
    <w:p w14:paraId="0CF84031" w14:textId="77777777" w:rsidR="00E03AB5" w:rsidRPr="00E03AB5" w:rsidRDefault="00E03AB5" w:rsidP="00075E45">
      <w:pPr>
        <w:numPr>
          <w:ilvl w:val="1"/>
          <w:numId w:val="32"/>
        </w:numPr>
        <w:shd w:val="clear" w:color="auto" w:fill="FFFFFF"/>
        <w:spacing w:line="360" w:lineRule="auto"/>
        <w:ind w:left="851"/>
        <w:jc w:val="both"/>
        <w:rPr>
          <w:szCs w:val="24"/>
          <w:u w:val="none"/>
          <w:lang w:eastAsia="lv-LV"/>
        </w:rPr>
      </w:pPr>
      <w:r w:rsidRPr="00E03AB5">
        <w:rPr>
          <w:szCs w:val="24"/>
          <w:u w:val="none"/>
          <w:lang w:eastAsia="lv-LV"/>
        </w:rPr>
        <w:t>ir atbildīgs par politikas plānošanu un īstenošanu sporta jomā;</w:t>
      </w:r>
    </w:p>
    <w:p w14:paraId="2AC34822" w14:textId="77777777" w:rsidR="00E03AB5" w:rsidRPr="00E03AB5" w:rsidRDefault="00E03AB5" w:rsidP="00075E45">
      <w:pPr>
        <w:numPr>
          <w:ilvl w:val="1"/>
          <w:numId w:val="32"/>
        </w:numPr>
        <w:shd w:val="clear" w:color="auto" w:fill="FFFFFF"/>
        <w:spacing w:line="360" w:lineRule="auto"/>
        <w:ind w:left="851"/>
        <w:jc w:val="both"/>
        <w:rPr>
          <w:szCs w:val="24"/>
          <w:u w:val="none"/>
          <w:lang w:eastAsia="lv-LV"/>
        </w:rPr>
      </w:pPr>
      <w:r w:rsidRPr="00E03AB5">
        <w:rPr>
          <w:szCs w:val="24"/>
          <w:u w:val="none"/>
          <w:lang w:eastAsia="lv-LV"/>
        </w:rPr>
        <w:t>ir atbildīgs par politikas plānošanu un īstenošanu sociālajā jomā, cita starpā attiecībā uz sociālās palīdzības un pakalpojumu nodrošināšanu iedzīvotājiem;</w:t>
      </w:r>
    </w:p>
    <w:p w14:paraId="20B2F9E6" w14:textId="77777777" w:rsidR="00E03AB5" w:rsidRPr="00E03AB5" w:rsidRDefault="00E03AB5" w:rsidP="00075E45">
      <w:pPr>
        <w:numPr>
          <w:ilvl w:val="1"/>
          <w:numId w:val="32"/>
        </w:numPr>
        <w:shd w:val="clear" w:color="auto" w:fill="FFFFFF"/>
        <w:spacing w:line="360" w:lineRule="auto"/>
        <w:ind w:left="851"/>
        <w:jc w:val="both"/>
        <w:rPr>
          <w:szCs w:val="24"/>
          <w:u w:val="none"/>
          <w:lang w:eastAsia="lv-LV"/>
        </w:rPr>
      </w:pPr>
      <w:r w:rsidRPr="00E03AB5">
        <w:rPr>
          <w:szCs w:val="24"/>
          <w:u w:val="none"/>
          <w:lang w:eastAsia="lv-LV"/>
        </w:rPr>
        <w:t>veic citus pienākumus Domes lēmumos vai normatīvajos aktos paredzētajos gadījumos, kā arī pilda Domes priekšsēdētāja dotos uzdevumus.”</w:t>
      </w:r>
    </w:p>
    <w:p w14:paraId="0D29B337" w14:textId="77777777" w:rsidR="00E03AB5" w:rsidRPr="00E03AB5" w:rsidRDefault="00E03AB5" w:rsidP="00E03AB5">
      <w:pPr>
        <w:tabs>
          <w:tab w:val="left" w:pos="284"/>
        </w:tabs>
        <w:spacing w:line="360" w:lineRule="auto"/>
        <w:ind w:left="426"/>
        <w:jc w:val="both"/>
        <w:rPr>
          <w:szCs w:val="24"/>
          <w:highlight w:val="yellow"/>
          <w:u w:val="none"/>
          <w:lang w:eastAsia="lv-LV"/>
        </w:rPr>
      </w:pPr>
    </w:p>
    <w:bookmarkEnd w:id="54"/>
    <w:p w14:paraId="521DE475" w14:textId="77777777" w:rsidR="00E03AB5" w:rsidRPr="00E03AB5" w:rsidRDefault="00E03AB5" w:rsidP="00E03AB5">
      <w:pPr>
        <w:spacing w:after="160" w:line="259" w:lineRule="auto"/>
        <w:jc w:val="center"/>
        <w:rPr>
          <w:rFonts w:eastAsia="Calibri"/>
          <w:szCs w:val="24"/>
          <w:u w:val="none"/>
          <w:lang w:eastAsia="lv-LV"/>
        </w:rPr>
      </w:pPr>
      <w:r w:rsidRPr="00E03AB5">
        <w:rPr>
          <w:rFonts w:eastAsia="Calibri"/>
          <w:b/>
          <w:szCs w:val="24"/>
          <w:u w:val="none"/>
        </w:rPr>
        <w:t>PASKAIDROJUMA RAKSTS</w:t>
      </w:r>
    </w:p>
    <w:p w14:paraId="5FD25091" w14:textId="77777777" w:rsidR="00E03AB5" w:rsidRPr="00E03AB5" w:rsidRDefault="00E03AB5" w:rsidP="00E03AB5">
      <w:pPr>
        <w:shd w:val="clear" w:color="auto" w:fill="FFFFFF"/>
        <w:jc w:val="center"/>
        <w:rPr>
          <w:b/>
          <w:bCs/>
          <w:szCs w:val="24"/>
          <w:u w:val="none"/>
          <w:lang w:eastAsia="lv-LV"/>
        </w:rPr>
      </w:pPr>
      <w:r w:rsidRPr="00E03AB5">
        <w:rPr>
          <w:b/>
          <w:bCs/>
          <w:szCs w:val="24"/>
          <w:u w:val="none"/>
          <w:lang w:eastAsia="lv-LV"/>
        </w:rPr>
        <w:t>Gulbenes novada pašvaldības domes 2025.gada 30.oktobra saistošajiem noteikumiem Nr.___  “</w:t>
      </w:r>
      <w:r w:rsidRPr="00E03AB5">
        <w:rPr>
          <w:rFonts w:eastAsia="Calibri"/>
          <w:b/>
          <w:szCs w:val="24"/>
          <w:u w:val="none"/>
          <w:lang w:eastAsia="lv-LV"/>
        </w:rPr>
        <w:t>Grozījumi Gulbenes novada pašvaldības domes 2023.gada 21.decembra saistošajos noteikumos Nr.24 “Gulbenes novada pašvaldības nolikums”</w:t>
      </w:r>
      <w:r w:rsidRPr="00E03AB5">
        <w:rPr>
          <w:b/>
          <w:bCs/>
          <w:szCs w:val="24"/>
          <w:u w:val="none"/>
          <w:lang w:eastAsia="lv-LV"/>
        </w:rPr>
        <w:t>”</w:t>
      </w:r>
    </w:p>
    <w:p w14:paraId="2269B261" w14:textId="77777777" w:rsidR="00E03AB5" w:rsidRPr="00E03AB5" w:rsidRDefault="00E03AB5" w:rsidP="00E03AB5">
      <w:pPr>
        <w:jc w:val="center"/>
        <w:textAlignment w:val="baseline"/>
        <w:rPr>
          <w:szCs w:val="24"/>
          <w:highlight w:val="yellow"/>
          <w:u w:val="none"/>
          <w:lang w:eastAsia="lv-LV"/>
        </w:rPr>
      </w:pPr>
    </w:p>
    <w:tbl>
      <w:tblPr>
        <w:tblW w:w="9094"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4"/>
        <w:gridCol w:w="6720"/>
      </w:tblGrid>
      <w:tr w:rsidR="00E03AB5" w:rsidRPr="00E03AB5" w14:paraId="35B687B1" w14:textId="77777777" w:rsidTr="000A472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BECF5B3" w14:textId="77777777" w:rsidR="00E03AB5" w:rsidRPr="00E03AB5" w:rsidRDefault="00E03AB5" w:rsidP="00E03AB5">
            <w:pPr>
              <w:ind w:right="39"/>
              <w:jc w:val="center"/>
              <w:textAlignment w:val="baseline"/>
              <w:rPr>
                <w:szCs w:val="24"/>
                <w:u w:val="none"/>
                <w:lang w:eastAsia="lv-LV"/>
              </w:rPr>
            </w:pPr>
            <w:r w:rsidRPr="00E03AB5">
              <w:rPr>
                <w:b/>
                <w:bCs/>
                <w:szCs w:val="24"/>
                <w:u w:val="none"/>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5C9AB249" w14:textId="77777777" w:rsidR="00E03AB5" w:rsidRPr="00E03AB5" w:rsidRDefault="00E03AB5" w:rsidP="00E03AB5">
            <w:pPr>
              <w:ind w:right="102"/>
              <w:jc w:val="center"/>
              <w:textAlignment w:val="baseline"/>
              <w:rPr>
                <w:b/>
                <w:bCs/>
                <w:szCs w:val="24"/>
                <w:u w:val="none"/>
                <w:lang w:eastAsia="lv-LV"/>
              </w:rPr>
            </w:pPr>
            <w:r w:rsidRPr="00E03AB5">
              <w:rPr>
                <w:b/>
                <w:bCs/>
                <w:szCs w:val="24"/>
                <w:u w:val="none"/>
                <w:lang w:eastAsia="lv-LV"/>
              </w:rPr>
              <w:t>Norādāmā informācija </w:t>
            </w:r>
          </w:p>
        </w:tc>
      </w:tr>
      <w:tr w:rsidR="00E03AB5" w:rsidRPr="00E03AB5" w14:paraId="26E16C80" w14:textId="77777777" w:rsidTr="000A472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6805DBB" w14:textId="77777777" w:rsidR="00E03AB5" w:rsidRPr="00E03AB5" w:rsidRDefault="00E03AB5" w:rsidP="00E03AB5">
            <w:pPr>
              <w:numPr>
                <w:ilvl w:val="0"/>
                <w:numId w:val="22"/>
              </w:numPr>
              <w:spacing w:after="160" w:line="256" w:lineRule="auto"/>
              <w:ind w:left="392" w:right="39" w:hanging="284"/>
              <w:textAlignment w:val="baseline"/>
              <w:rPr>
                <w:szCs w:val="24"/>
                <w:u w:val="none"/>
                <w:lang w:eastAsia="lv-LV"/>
              </w:rPr>
            </w:pPr>
            <w:r w:rsidRPr="00E03AB5">
              <w:rPr>
                <w:szCs w:val="24"/>
                <w:u w:val="none"/>
                <w:lang w:eastAsia="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5988CE5" w14:textId="77777777" w:rsidR="00E03AB5" w:rsidRPr="00E03AB5" w:rsidRDefault="00E03AB5" w:rsidP="00E03AB5">
            <w:pPr>
              <w:ind w:right="102"/>
              <w:jc w:val="both"/>
              <w:textAlignment w:val="baseline"/>
              <w:rPr>
                <w:szCs w:val="24"/>
                <w:u w:val="none"/>
                <w:lang w:eastAsia="lv-LV"/>
              </w:rPr>
            </w:pPr>
            <w:r w:rsidRPr="00E03AB5">
              <w:rPr>
                <w:szCs w:val="24"/>
                <w:u w:val="none"/>
                <w:lang w:eastAsia="lv-LV"/>
              </w:rPr>
              <w:t xml:space="preserve">Saistošo noteikumu mērķis ir izdarīt grozījumus Gulbenes novada pašvaldības domes 2023.gada 21.decembra saistošajos noteikumos Nr.24 “Gulbenes novada pašvaldības nolikums” (turpmāk – Saistošie noteikumi), atspoguļojot aktuālās institucionāla rakstura izmaiņas, ņemot vērā iepriekš pieņemtos Gulbenes novada pašvaldības domes lēmumus, kā arī ņemot vērā Gulbenes novada pašvaldības domes priekšsēdētāja ierosinājumu veikt izmaiņas Gulbenes novada pašvaldības domes priekšsēdētāja vietnieka pilnvarās. </w:t>
            </w:r>
          </w:p>
          <w:p w14:paraId="786235B5" w14:textId="77777777" w:rsidR="00E03AB5" w:rsidRPr="00E03AB5" w:rsidRDefault="00E03AB5" w:rsidP="00E03AB5">
            <w:pPr>
              <w:ind w:right="102"/>
              <w:jc w:val="both"/>
              <w:textAlignment w:val="baseline"/>
              <w:rPr>
                <w:szCs w:val="24"/>
                <w:u w:val="none"/>
                <w:lang w:eastAsia="lv-LV"/>
              </w:rPr>
            </w:pPr>
          </w:p>
          <w:p w14:paraId="6AB35F28" w14:textId="77777777" w:rsidR="00E03AB5" w:rsidRPr="00E03AB5" w:rsidRDefault="00E03AB5" w:rsidP="00E03AB5">
            <w:pPr>
              <w:numPr>
                <w:ilvl w:val="0"/>
                <w:numId w:val="31"/>
              </w:numPr>
              <w:spacing w:after="160" w:line="256" w:lineRule="auto"/>
              <w:ind w:right="102"/>
              <w:contextualSpacing/>
              <w:jc w:val="both"/>
              <w:textAlignment w:val="baseline"/>
              <w:rPr>
                <w:szCs w:val="24"/>
                <w:u w:val="none"/>
                <w:lang w:eastAsia="lv-LV"/>
              </w:rPr>
            </w:pPr>
            <w:r w:rsidRPr="00E03AB5">
              <w:rPr>
                <w:szCs w:val="24"/>
                <w:u w:val="none"/>
                <w:lang w:eastAsia="lv-LV"/>
              </w:rPr>
              <w:t xml:space="preserve">Gulbenes novada pašvaldības dome 2025.gada 25.septembrī pieņēma lēmumu </w:t>
            </w:r>
            <w:proofErr w:type="spellStart"/>
            <w:r w:rsidRPr="00E03AB5">
              <w:rPr>
                <w:szCs w:val="24"/>
                <w:u w:val="none"/>
                <w:lang w:eastAsia="lv-LV"/>
              </w:rPr>
              <w:t>Nr.GND</w:t>
            </w:r>
            <w:proofErr w:type="spellEnd"/>
            <w:r w:rsidRPr="00E03AB5">
              <w:rPr>
                <w:szCs w:val="24"/>
                <w:u w:val="none"/>
                <w:lang w:eastAsia="lv-LV"/>
              </w:rPr>
              <w:t xml:space="preserve">/2025/686 “Par Gulbenes novada Gulbenes pilsētas pārvaldes likvidāciju, nododot tās pārvaldes uzdevumus Gulbenes novada Centrālajai pārvaldei un Gulbenes labiekārtošanas iestādei, un Gulbenes novada Centrālās </w:t>
            </w:r>
            <w:r w:rsidRPr="00E03AB5">
              <w:rPr>
                <w:szCs w:val="24"/>
                <w:u w:val="none"/>
                <w:lang w:eastAsia="lv-LV"/>
              </w:rPr>
              <w:lastRenderedPageBreak/>
              <w:t>pārvaldes un Gulbenes labiekārtošanas iestādes reorganizāciju” (protokols Nr.22; 43.p), ar kuru nolēma:</w:t>
            </w:r>
          </w:p>
          <w:p w14:paraId="7E566BDA" w14:textId="77777777" w:rsidR="00E03AB5" w:rsidRPr="00E03AB5" w:rsidRDefault="00E03AB5" w:rsidP="00E03AB5">
            <w:pPr>
              <w:numPr>
                <w:ilvl w:val="1"/>
                <w:numId w:val="31"/>
              </w:numPr>
              <w:spacing w:after="160" w:line="256" w:lineRule="auto"/>
              <w:ind w:right="102"/>
              <w:contextualSpacing/>
              <w:jc w:val="both"/>
              <w:textAlignment w:val="baseline"/>
              <w:rPr>
                <w:szCs w:val="24"/>
                <w:u w:val="none"/>
                <w:lang w:eastAsia="lv-LV"/>
              </w:rPr>
            </w:pPr>
            <w:r w:rsidRPr="00E03AB5">
              <w:rPr>
                <w:szCs w:val="24"/>
                <w:u w:val="none"/>
                <w:lang w:eastAsia="lv-LV"/>
              </w:rPr>
              <w:t>likvidēt Gulbenes novada pašvaldības iestādi “Gulbenes novada Gulbenes pilsētas pārvalde” ar 2025.gada 1.novembri, nododot Gulbenes novada pašvaldības iestādei “Gulbenes novada Centrālā pārvalde” un Gulbenes novada pašvaldības iestādei “Gulbenes labiekārtošanas iestāde” no pašvaldības autonomajām funkcijām izrietošos pārvaldes uzdevumus;</w:t>
            </w:r>
          </w:p>
          <w:p w14:paraId="547480BB" w14:textId="77777777" w:rsidR="00E03AB5" w:rsidRPr="00E03AB5" w:rsidRDefault="00E03AB5" w:rsidP="00E03AB5">
            <w:pPr>
              <w:numPr>
                <w:ilvl w:val="1"/>
                <w:numId w:val="31"/>
              </w:numPr>
              <w:spacing w:after="160" w:line="256" w:lineRule="auto"/>
              <w:ind w:right="102"/>
              <w:contextualSpacing/>
              <w:jc w:val="both"/>
              <w:textAlignment w:val="baseline"/>
              <w:rPr>
                <w:szCs w:val="24"/>
                <w:u w:val="none"/>
                <w:lang w:eastAsia="lv-LV"/>
              </w:rPr>
            </w:pPr>
            <w:r w:rsidRPr="00E03AB5">
              <w:rPr>
                <w:szCs w:val="24"/>
                <w:u w:val="none"/>
                <w:lang w:eastAsia="lv-LV"/>
              </w:rPr>
              <w:t>reorganizēt Gulbenes novada pašvaldības iestādi “Gulbenes novada Centrālā pārvalde”, tās struktūrvienībai “Īpašumu pārraudzības nodaļa” izveidojot struktūrvienību “Loģistikas un transporta daļa” ar 2025.gada 1.novembri, pašvaldības autonomās funkcijas -  gādāt par iedzīvotāju izglītību – veikšanai, nodrošinot skolēnu pārvadājumus;</w:t>
            </w:r>
          </w:p>
          <w:p w14:paraId="147B6D90" w14:textId="77777777" w:rsidR="00E03AB5" w:rsidRPr="00E03AB5" w:rsidRDefault="00E03AB5" w:rsidP="00E03AB5">
            <w:pPr>
              <w:numPr>
                <w:ilvl w:val="1"/>
                <w:numId w:val="31"/>
              </w:numPr>
              <w:spacing w:after="160" w:line="256" w:lineRule="auto"/>
              <w:ind w:right="102"/>
              <w:contextualSpacing/>
              <w:jc w:val="both"/>
              <w:textAlignment w:val="baseline"/>
              <w:rPr>
                <w:szCs w:val="24"/>
                <w:u w:val="none"/>
                <w:lang w:eastAsia="lv-LV"/>
              </w:rPr>
            </w:pPr>
            <w:r w:rsidRPr="00E03AB5">
              <w:rPr>
                <w:szCs w:val="24"/>
                <w:u w:val="none"/>
                <w:lang w:eastAsia="lv-LV"/>
              </w:rPr>
              <w:t>mainīt Gulbenes pašvaldības iestādes “Gulbenes labiekārtošanas iestāde” nosaukumu uz “Gulbenes pilsētas Saimnieciskā pārvalde” ar 2025.gada 1.novembri.</w:t>
            </w:r>
          </w:p>
          <w:p w14:paraId="5E26E8CE" w14:textId="77777777" w:rsidR="00E03AB5" w:rsidRPr="00E03AB5" w:rsidRDefault="00E03AB5" w:rsidP="00E03AB5">
            <w:pPr>
              <w:ind w:right="102"/>
              <w:contextualSpacing/>
              <w:jc w:val="both"/>
              <w:textAlignment w:val="baseline"/>
              <w:rPr>
                <w:szCs w:val="24"/>
                <w:u w:val="none"/>
                <w:lang w:eastAsia="lv-LV"/>
              </w:rPr>
            </w:pPr>
            <w:r w:rsidRPr="00E03AB5">
              <w:rPr>
                <w:szCs w:val="24"/>
                <w:u w:val="none"/>
                <w:lang w:eastAsia="lv-LV"/>
              </w:rPr>
              <w:t xml:space="preserve"> </w:t>
            </w:r>
          </w:p>
          <w:p w14:paraId="15BE0938" w14:textId="77777777" w:rsidR="00E03AB5" w:rsidRPr="00E03AB5" w:rsidRDefault="00E03AB5" w:rsidP="00E03AB5">
            <w:pPr>
              <w:numPr>
                <w:ilvl w:val="0"/>
                <w:numId w:val="31"/>
              </w:numPr>
              <w:spacing w:after="160" w:line="256" w:lineRule="auto"/>
              <w:ind w:right="102"/>
              <w:contextualSpacing/>
              <w:jc w:val="both"/>
              <w:textAlignment w:val="baseline"/>
              <w:rPr>
                <w:szCs w:val="24"/>
                <w:u w:val="none"/>
                <w:lang w:eastAsia="lv-LV"/>
              </w:rPr>
            </w:pPr>
            <w:r w:rsidRPr="00E03AB5">
              <w:rPr>
                <w:szCs w:val="24"/>
                <w:u w:val="none"/>
                <w:lang w:eastAsia="lv-LV"/>
              </w:rPr>
              <w:t xml:space="preserve">Gulbenes novada pašvaldības dome 2024.gada 27.jūnijā pieņēma lēmumu </w:t>
            </w:r>
            <w:proofErr w:type="spellStart"/>
            <w:r w:rsidRPr="00E03AB5">
              <w:rPr>
                <w:szCs w:val="24"/>
                <w:u w:val="none"/>
                <w:lang w:eastAsia="lv-LV"/>
              </w:rPr>
              <w:t>Nr.GND</w:t>
            </w:r>
            <w:proofErr w:type="spellEnd"/>
            <w:r w:rsidRPr="00E03AB5">
              <w:rPr>
                <w:szCs w:val="24"/>
                <w:u w:val="none"/>
                <w:lang w:eastAsia="lv-LV"/>
              </w:rPr>
              <w:t xml:space="preserve">/2024/336 “Par Gulbenes novada pašvaldības Tūrisma komisijas likvidēšanu un Gulbenes novada pašvaldības 2024.gada 27.jūnija iekšējā normatīvā akta  “Par Gulbenes novada domes 2021.gada 26.augusta iekšējā normatīvā akta </w:t>
            </w:r>
            <w:proofErr w:type="spellStart"/>
            <w:r w:rsidRPr="00E03AB5">
              <w:rPr>
                <w:szCs w:val="24"/>
                <w:u w:val="none"/>
                <w:lang w:eastAsia="lv-LV"/>
              </w:rPr>
              <w:t>Nr.GND</w:t>
            </w:r>
            <w:proofErr w:type="spellEnd"/>
            <w:r w:rsidRPr="00E03AB5">
              <w:rPr>
                <w:szCs w:val="24"/>
                <w:u w:val="none"/>
                <w:lang w:eastAsia="lv-LV"/>
              </w:rPr>
              <w:t>/2021/971 “Gulbenes novada pašvaldības Tūrisma komisijas nolikums” atzīšanu par spēku zaudējušu” izdošanu” (protokols Nr.14; 35.p), ar kuru nolēma likvidēt Gulbenes novada pašvaldības Tūrismu komisiju.</w:t>
            </w:r>
          </w:p>
          <w:p w14:paraId="36746FC7" w14:textId="77777777" w:rsidR="00E03AB5" w:rsidRPr="00E03AB5" w:rsidRDefault="00E03AB5" w:rsidP="00E03AB5">
            <w:pPr>
              <w:ind w:right="102"/>
              <w:contextualSpacing/>
              <w:jc w:val="both"/>
              <w:textAlignment w:val="baseline"/>
              <w:rPr>
                <w:szCs w:val="24"/>
                <w:u w:val="none"/>
                <w:lang w:eastAsia="lv-LV"/>
              </w:rPr>
            </w:pPr>
          </w:p>
          <w:p w14:paraId="2BF0F53E" w14:textId="77777777" w:rsidR="00E03AB5" w:rsidRPr="00E03AB5" w:rsidRDefault="00E03AB5" w:rsidP="00E03AB5">
            <w:pPr>
              <w:numPr>
                <w:ilvl w:val="0"/>
                <w:numId w:val="31"/>
              </w:numPr>
              <w:spacing w:after="160" w:line="256" w:lineRule="auto"/>
              <w:ind w:right="102"/>
              <w:contextualSpacing/>
              <w:jc w:val="both"/>
              <w:textAlignment w:val="baseline"/>
              <w:rPr>
                <w:szCs w:val="24"/>
                <w:u w:val="none"/>
                <w:lang w:eastAsia="lv-LV"/>
              </w:rPr>
            </w:pPr>
            <w:r w:rsidRPr="00E03AB5">
              <w:rPr>
                <w:szCs w:val="24"/>
                <w:u w:val="none"/>
                <w:lang w:eastAsia="lv-LV"/>
              </w:rPr>
              <w:t xml:space="preserve">Ņemot vērā Gulbenes novada pašvaldības domes priekšsēdētāja ierosinājumu, tiek virzītas arī izmaiņas Gulbenes novada pašvaldības domes priekšsēdētāja vietnieka pilnvarās, tās precizējot un paplašinot atbildības jomas. </w:t>
            </w:r>
          </w:p>
          <w:p w14:paraId="55FD1E18" w14:textId="77777777" w:rsidR="00E03AB5" w:rsidRPr="00E03AB5" w:rsidRDefault="00E03AB5" w:rsidP="00E03AB5">
            <w:pPr>
              <w:ind w:right="102"/>
              <w:jc w:val="both"/>
              <w:textAlignment w:val="baseline"/>
              <w:rPr>
                <w:szCs w:val="24"/>
                <w:highlight w:val="yellow"/>
                <w:u w:val="none"/>
                <w:lang w:eastAsia="lv-LV"/>
              </w:rPr>
            </w:pPr>
          </w:p>
          <w:p w14:paraId="6A785F00" w14:textId="77777777" w:rsidR="00E03AB5" w:rsidRPr="00E03AB5" w:rsidRDefault="00E03AB5" w:rsidP="00E03AB5">
            <w:pPr>
              <w:ind w:right="102"/>
              <w:jc w:val="both"/>
              <w:textAlignment w:val="baseline"/>
              <w:rPr>
                <w:szCs w:val="24"/>
                <w:highlight w:val="yellow"/>
                <w:u w:val="none"/>
                <w:lang w:eastAsia="lv-LV"/>
              </w:rPr>
            </w:pPr>
            <w:r w:rsidRPr="00E03AB5">
              <w:rPr>
                <w:szCs w:val="24"/>
                <w:u w:val="none"/>
                <w:lang w:eastAsia="lv-LV"/>
              </w:rPr>
              <w:t xml:space="preserve">Saistošie noteikumi izdoti saskaņā ar Pašvaldību likuma 49.panta pirmajā daļā un Administratīvo teritoriju un apdzīvoto vietu likuma 5.panta trešajā daļā noteikto pilnvarojumu. </w:t>
            </w:r>
            <w:r w:rsidRPr="00E03AB5">
              <w:rPr>
                <w:szCs w:val="24"/>
                <w:highlight w:val="yellow"/>
                <w:u w:val="none"/>
                <w:lang w:eastAsia="lv-LV"/>
              </w:rPr>
              <w:t xml:space="preserve"> </w:t>
            </w:r>
          </w:p>
        </w:tc>
      </w:tr>
      <w:tr w:rsidR="00E03AB5" w:rsidRPr="00E03AB5" w14:paraId="739E7E2D" w14:textId="77777777" w:rsidTr="000A472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10C3AC0" w14:textId="77777777" w:rsidR="00E03AB5" w:rsidRPr="00E03AB5" w:rsidRDefault="00E03AB5" w:rsidP="00E03AB5">
            <w:pPr>
              <w:numPr>
                <w:ilvl w:val="0"/>
                <w:numId w:val="23"/>
              </w:numPr>
              <w:spacing w:after="160" w:line="256" w:lineRule="auto"/>
              <w:ind w:left="392" w:right="39" w:hanging="284"/>
              <w:textAlignment w:val="baseline"/>
              <w:rPr>
                <w:szCs w:val="24"/>
                <w:u w:val="none"/>
                <w:lang w:eastAsia="lv-LV"/>
              </w:rPr>
            </w:pPr>
            <w:r w:rsidRPr="00E03AB5">
              <w:rPr>
                <w:szCs w:val="24"/>
                <w:u w:val="none"/>
                <w:lang w:eastAsia="lv-LV"/>
              </w:rPr>
              <w:lastRenderedPageBreak/>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D369FD5" w14:textId="77777777" w:rsidR="00E03AB5" w:rsidRPr="00E03AB5" w:rsidRDefault="00E03AB5" w:rsidP="00E03AB5">
            <w:pPr>
              <w:ind w:right="102"/>
              <w:contextualSpacing/>
              <w:jc w:val="both"/>
              <w:textAlignment w:val="baseline"/>
              <w:rPr>
                <w:szCs w:val="24"/>
                <w:u w:val="none"/>
                <w:lang w:eastAsia="lv-LV"/>
              </w:rPr>
            </w:pPr>
            <w:r w:rsidRPr="00E03AB5">
              <w:rPr>
                <w:szCs w:val="24"/>
                <w:u w:val="none"/>
                <w:lang w:eastAsia="lv-LV"/>
              </w:rPr>
              <w:t xml:space="preserve">Saistošajiem noteikumiem nav tiešas ietekmes uz pašvaldības budžetu, jo tie izriet no iepriekš pieņemtajiem Gulbenes novada pašvaldības domes lēmumiem un izmaiņām Gulbenes novada pašvaldības domes priekšsēdētāja vietnieka pilnvarās. </w:t>
            </w:r>
          </w:p>
        </w:tc>
      </w:tr>
      <w:tr w:rsidR="00E03AB5" w:rsidRPr="00E03AB5" w14:paraId="0BC61E4F" w14:textId="77777777" w:rsidTr="000A472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25B6F59" w14:textId="77777777" w:rsidR="00E03AB5" w:rsidRPr="00E03AB5" w:rsidRDefault="00E03AB5" w:rsidP="00E03AB5">
            <w:pPr>
              <w:numPr>
                <w:ilvl w:val="0"/>
                <w:numId w:val="24"/>
              </w:numPr>
              <w:spacing w:after="160" w:line="256" w:lineRule="auto"/>
              <w:ind w:left="392" w:right="39" w:hanging="284"/>
              <w:textAlignment w:val="baseline"/>
              <w:rPr>
                <w:szCs w:val="24"/>
                <w:u w:val="none"/>
                <w:lang w:eastAsia="lv-LV"/>
              </w:rPr>
            </w:pPr>
            <w:r w:rsidRPr="00E03AB5">
              <w:rPr>
                <w:szCs w:val="24"/>
                <w:u w:val="none"/>
                <w:lang w:eastAsia="lv-LV"/>
              </w:rPr>
              <w:t xml:space="preserve">Sociālā ietekme, ietekme uz vidi, iedzīvotāju veselību, uzņēmējdarbības vidi pašvaldības teritorijā, kā arī plānotā regulējuma </w:t>
            </w:r>
            <w:r w:rsidRPr="00E03AB5">
              <w:rPr>
                <w:szCs w:val="24"/>
                <w:u w:val="none"/>
                <w:lang w:eastAsia="lv-LV"/>
              </w:rPr>
              <w:lastRenderedPageBreak/>
              <w:t>ietekme uz konkurenci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8CB6B7F" w14:textId="77777777" w:rsidR="00E03AB5" w:rsidRPr="00E03AB5" w:rsidRDefault="00E03AB5" w:rsidP="00E03AB5">
            <w:pPr>
              <w:ind w:right="102"/>
              <w:jc w:val="both"/>
              <w:textAlignment w:val="baseline"/>
              <w:rPr>
                <w:szCs w:val="24"/>
                <w:u w:val="none"/>
                <w:lang w:eastAsia="lv-LV"/>
              </w:rPr>
            </w:pPr>
            <w:r w:rsidRPr="00E03AB5">
              <w:rPr>
                <w:szCs w:val="24"/>
                <w:u w:val="none"/>
                <w:lang w:eastAsia="lv-LV"/>
              </w:rPr>
              <w:lastRenderedPageBreak/>
              <w:t>3.1.</w:t>
            </w:r>
            <w:r w:rsidRPr="00E03AB5">
              <w:rPr>
                <w:szCs w:val="24"/>
                <w:u w:val="none"/>
                <w:lang w:eastAsia="lv-LV"/>
              </w:rPr>
              <w:tab/>
              <w:t>Sociālā ietekme – Gulbenes novada pašvaldības domei pieņemot attiecīgos lēmumus par institucionāla rakstura izmaiņām Gulbenes novada pašvaldības struktūrā, Gulbenes novada iedzīvotāji tāpat kā līdz šim varēs saņemt pašvaldības pakalpojumus.</w:t>
            </w:r>
          </w:p>
          <w:p w14:paraId="1EE7A987" w14:textId="77777777" w:rsidR="00E03AB5" w:rsidRPr="00E03AB5" w:rsidRDefault="00E03AB5" w:rsidP="00E03AB5">
            <w:pPr>
              <w:ind w:right="102"/>
              <w:jc w:val="both"/>
              <w:textAlignment w:val="baseline"/>
              <w:rPr>
                <w:szCs w:val="24"/>
                <w:u w:val="none"/>
                <w:lang w:eastAsia="lv-LV"/>
              </w:rPr>
            </w:pPr>
            <w:r w:rsidRPr="00E03AB5">
              <w:rPr>
                <w:szCs w:val="24"/>
                <w:u w:val="none"/>
                <w:lang w:eastAsia="lv-LV"/>
              </w:rPr>
              <w:t>3.2.</w:t>
            </w:r>
            <w:r w:rsidRPr="00E03AB5">
              <w:rPr>
                <w:szCs w:val="24"/>
                <w:u w:val="none"/>
                <w:lang w:eastAsia="lv-LV"/>
              </w:rPr>
              <w:tab/>
              <w:t>Ietekme uz vidi – nav tiešas ietekmes.</w:t>
            </w:r>
          </w:p>
          <w:p w14:paraId="385F50F9" w14:textId="77777777" w:rsidR="00E03AB5" w:rsidRPr="00E03AB5" w:rsidRDefault="00E03AB5" w:rsidP="00E03AB5">
            <w:pPr>
              <w:ind w:right="102"/>
              <w:jc w:val="both"/>
              <w:textAlignment w:val="baseline"/>
              <w:rPr>
                <w:szCs w:val="24"/>
                <w:u w:val="none"/>
                <w:lang w:eastAsia="lv-LV"/>
              </w:rPr>
            </w:pPr>
            <w:r w:rsidRPr="00E03AB5">
              <w:rPr>
                <w:szCs w:val="24"/>
                <w:u w:val="none"/>
                <w:lang w:eastAsia="lv-LV"/>
              </w:rPr>
              <w:t>3.3.</w:t>
            </w:r>
            <w:r w:rsidRPr="00E03AB5">
              <w:rPr>
                <w:szCs w:val="24"/>
                <w:u w:val="none"/>
                <w:lang w:eastAsia="lv-LV"/>
              </w:rPr>
              <w:tab/>
              <w:t>Ietekme uz iedzīvotāju veselību – nav tiešas ietekmes.</w:t>
            </w:r>
          </w:p>
          <w:p w14:paraId="3BB22B63" w14:textId="77777777" w:rsidR="00E03AB5" w:rsidRPr="00E03AB5" w:rsidRDefault="00E03AB5" w:rsidP="00E03AB5">
            <w:pPr>
              <w:ind w:right="102"/>
              <w:jc w:val="both"/>
              <w:textAlignment w:val="baseline"/>
              <w:rPr>
                <w:szCs w:val="24"/>
                <w:u w:val="none"/>
                <w:lang w:eastAsia="lv-LV"/>
              </w:rPr>
            </w:pPr>
            <w:r w:rsidRPr="00E03AB5">
              <w:rPr>
                <w:szCs w:val="24"/>
                <w:u w:val="none"/>
                <w:lang w:eastAsia="lv-LV"/>
              </w:rPr>
              <w:t>3.4.</w:t>
            </w:r>
            <w:r w:rsidRPr="00E03AB5">
              <w:rPr>
                <w:szCs w:val="24"/>
                <w:u w:val="none"/>
                <w:lang w:eastAsia="lv-LV"/>
              </w:rPr>
              <w:tab/>
              <w:t>Ietekme uz uzņēmējdarbības vidi pašvaldības teritorijā – nav tiešas ietekmes.</w:t>
            </w:r>
          </w:p>
          <w:p w14:paraId="3D374104" w14:textId="77777777" w:rsidR="00E03AB5" w:rsidRPr="00E03AB5" w:rsidRDefault="00E03AB5" w:rsidP="00E03AB5">
            <w:pPr>
              <w:ind w:right="102"/>
              <w:jc w:val="both"/>
              <w:textAlignment w:val="baseline"/>
              <w:rPr>
                <w:szCs w:val="24"/>
                <w:highlight w:val="yellow"/>
                <w:u w:val="none"/>
                <w:lang w:eastAsia="lv-LV"/>
              </w:rPr>
            </w:pPr>
            <w:r w:rsidRPr="00E03AB5">
              <w:rPr>
                <w:szCs w:val="24"/>
                <w:u w:val="none"/>
                <w:lang w:eastAsia="lv-LV"/>
              </w:rPr>
              <w:t>3.5.</w:t>
            </w:r>
            <w:r w:rsidRPr="00E03AB5">
              <w:rPr>
                <w:szCs w:val="24"/>
                <w:u w:val="none"/>
                <w:lang w:eastAsia="lv-LV"/>
              </w:rPr>
              <w:tab/>
              <w:t xml:space="preserve">Ietekme uz konkurenci – nav tiešas ietekmes. </w:t>
            </w:r>
          </w:p>
        </w:tc>
      </w:tr>
      <w:tr w:rsidR="00E03AB5" w:rsidRPr="00E03AB5" w14:paraId="707C091F" w14:textId="77777777" w:rsidTr="000A472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A8566BC" w14:textId="77777777" w:rsidR="00E03AB5" w:rsidRPr="00E03AB5" w:rsidRDefault="00E03AB5" w:rsidP="00E03AB5">
            <w:pPr>
              <w:numPr>
                <w:ilvl w:val="0"/>
                <w:numId w:val="25"/>
              </w:numPr>
              <w:spacing w:after="160" w:line="256" w:lineRule="auto"/>
              <w:ind w:left="392" w:right="39" w:hanging="284"/>
              <w:textAlignment w:val="baseline"/>
              <w:rPr>
                <w:szCs w:val="24"/>
                <w:u w:val="none"/>
                <w:lang w:eastAsia="lv-LV"/>
              </w:rPr>
            </w:pPr>
            <w:r w:rsidRPr="00E03AB5">
              <w:rPr>
                <w:szCs w:val="24"/>
                <w:u w:val="none"/>
                <w:lang w:eastAsia="lv-LV"/>
              </w:rPr>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AC31050" w14:textId="77777777" w:rsidR="00E03AB5" w:rsidRPr="00E03AB5" w:rsidRDefault="00E03AB5" w:rsidP="00E03AB5">
            <w:pPr>
              <w:ind w:right="102"/>
              <w:contextualSpacing/>
              <w:jc w:val="both"/>
              <w:textAlignment w:val="baseline"/>
              <w:rPr>
                <w:szCs w:val="24"/>
                <w:u w:val="none"/>
                <w:lang w:eastAsia="lv-LV"/>
              </w:rPr>
            </w:pPr>
            <w:r w:rsidRPr="00E03AB5">
              <w:rPr>
                <w:szCs w:val="24"/>
                <w:u w:val="none"/>
                <w:lang w:eastAsia="lv-LV"/>
              </w:rPr>
              <w:t xml:space="preserve">4.1. Likvidētās Gulbenes novada Gulbenes pilsētas pārvaldes no pašvaldības autonomajām funkcijām izrietošos pārvaldes uzdevumus no 2025.gada 1.novembra turpinās pildīt Gulbenes novada Centrālā pārvalde un Gulbenes pilsētas Saimnieciskā pārvalde saskaņā ar Gulbenes novada pašvaldības domes pieņemto lēmumu un veiktajām izmaiņām iestāžu nolikumos. </w:t>
            </w:r>
          </w:p>
          <w:p w14:paraId="2855BAFC" w14:textId="77777777" w:rsidR="00E03AB5" w:rsidRPr="00E03AB5" w:rsidRDefault="00E03AB5" w:rsidP="00E03AB5">
            <w:pPr>
              <w:ind w:right="102"/>
              <w:contextualSpacing/>
              <w:jc w:val="both"/>
              <w:textAlignment w:val="baseline"/>
              <w:rPr>
                <w:szCs w:val="24"/>
                <w:u w:val="none"/>
                <w:lang w:eastAsia="lv-LV"/>
              </w:rPr>
            </w:pPr>
            <w:r w:rsidRPr="00E03AB5">
              <w:rPr>
                <w:szCs w:val="24"/>
                <w:u w:val="none"/>
                <w:lang w:eastAsia="lv-LV"/>
              </w:rPr>
              <w:t xml:space="preserve">Saskaņā ar Gulbenes novada pašvaldības domes pieņemto lēmumu Gulbenes novada Centrālā pārvalde turpmāk arī nodrošinās skolēnu pārvadājumus. </w:t>
            </w:r>
          </w:p>
          <w:p w14:paraId="7BF31B01" w14:textId="77777777" w:rsidR="00E03AB5" w:rsidRPr="00E03AB5" w:rsidRDefault="00E03AB5" w:rsidP="00E03AB5">
            <w:pPr>
              <w:ind w:right="102"/>
              <w:contextualSpacing/>
              <w:jc w:val="both"/>
              <w:textAlignment w:val="baseline"/>
              <w:rPr>
                <w:szCs w:val="24"/>
                <w:u w:val="none"/>
                <w:lang w:eastAsia="lv-LV"/>
              </w:rPr>
            </w:pPr>
            <w:r w:rsidRPr="00E03AB5">
              <w:rPr>
                <w:szCs w:val="24"/>
                <w:u w:val="none"/>
                <w:lang w:eastAsia="lv-LV"/>
              </w:rPr>
              <w:t xml:space="preserve">Gulbenes novada pašvaldības Tūrisma komisija tika likvidēta, izvērtējot komisijas veicamās funkcijas un uzdevumus kontekstā ar Gulbenes novada pašvaldības aģentūras “Gulbenes tūrisma un kultūrvēsturiskā mantojuma centrs” darbību, konstatējot, ka komisijas turpmākā darbība pēc būtības nav lietderīga. </w:t>
            </w:r>
          </w:p>
          <w:p w14:paraId="385FDDD0" w14:textId="77777777" w:rsidR="00E03AB5" w:rsidRPr="00E03AB5" w:rsidRDefault="00E03AB5" w:rsidP="00E03AB5">
            <w:pPr>
              <w:ind w:right="102"/>
              <w:contextualSpacing/>
              <w:jc w:val="both"/>
              <w:textAlignment w:val="baseline"/>
              <w:rPr>
                <w:szCs w:val="24"/>
                <w:u w:val="none"/>
                <w:lang w:eastAsia="lv-LV"/>
              </w:rPr>
            </w:pPr>
            <w:r w:rsidRPr="00E03AB5">
              <w:rPr>
                <w:szCs w:val="24"/>
                <w:u w:val="none"/>
                <w:lang w:eastAsia="lv-LV"/>
              </w:rPr>
              <w:t xml:space="preserve">4.2. Gulbenes novada iedzīvotāji tāpat kā līdz šim varēs saņemt pašvaldības pakalpojumus attiecīgajā Gulbenes novada pašvaldības iestādē atbilstoši tās nolikumā noteiktajai kompetencei. </w:t>
            </w:r>
          </w:p>
          <w:p w14:paraId="50CD567E" w14:textId="77777777" w:rsidR="00E03AB5" w:rsidRPr="00E03AB5" w:rsidRDefault="00E03AB5" w:rsidP="00E03AB5">
            <w:pPr>
              <w:ind w:right="102"/>
              <w:contextualSpacing/>
              <w:jc w:val="both"/>
              <w:textAlignment w:val="baseline"/>
              <w:rPr>
                <w:szCs w:val="24"/>
                <w:u w:val="none"/>
                <w:lang w:eastAsia="lv-LV"/>
              </w:rPr>
            </w:pPr>
            <w:r w:rsidRPr="00E03AB5">
              <w:rPr>
                <w:szCs w:val="24"/>
                <w:u w:val="none"/>
                <w:lang w:eastAsia="lv-LV"/>
              </w:rPr>
              <w:t xml:space="preserve">4.3. Netiek paredzētas izmaiņas attiecībā uz administratīvo procedūru izmaksām. </w:t>
            </w:r>
          </w:p>
        </w:tc>
      </w:tr>
      <w:tr w:rsidR="00E03AB5" w:rsidRPr="00E03AB5" w14:paraId="26BA7D83" w14:textId="77777777" w:rsidTr="000A472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176D2EF" w14:textId="77777777" w:rsidR="00E03AB5" w:rsidRPr="00E03AB5" w:rsidRDefault="00E03AB5" w:rsidP="00E03AB5">
            <w:pPr>
              <w:numPr>
                <w:ilvl w:val="0"/>
                <w:numId w:val="26"/>
              </w:numPr>
              <w:spacing w:after="160" w:line="256" w:lineRule="auto"/>
              <w:ind w:left="392" w:right="39" w:hanging="284"/>
              <w:textAlignment w:val="baseline"/>
              <w:rPr>
                <w:szCs w:val="24"/>
                <w:u w:val="none"/>
                <w:lang w:eastAsia="lv-LV"/>
              </w:rPr>
            </w:pPr>
            <w:r w:rsidRPr="00E03AB5">
              <w:rPr>
                <w:szCs w:val="24"/>
                <w:u w:val="none"/>
                <w:lang w:eastAsia="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6871196" w14:textId="77777777" w:rsidR="00E03AB5" w:rsidRPr="00E03AB5" w:rsidRDefault="00E03AB5" w:rsidP="00E03AB5">
            <w:pPr>
              <w:ind w:left="78" w:right="102"/>
              <w:contextualSpacing/>
              <w:jc w:val="both"/>
              <w:textAlignment w:val="baseline"/>
              <w:rPr>
                <w:szCs w:val="24"/>
                <w:u w:val="none"/>
                <w:lang w:eastAsia="lv-LV"/>
              </w:rPr>
            </w:pPr>
            <w:r w:rsidRPr="00E03AB5">
              <w:rPr>
                <w:szCs w:val="24"/>
                <w:u w:val="none"/>
                <w:lang w:eastAsia="lv-LV"/>
              </w:rPr>
              <w:t xml:space="preserve">Paplašinot  Gulbenes novada Centrālās pārvaldes un Gulbenes pilsētas Saimnieciskās pārvaldes no autonomajām funkcijām izrietošos pārvaldes uzdevumus saskaņā ar Gulbenes novada pašvaldības domes pieņemto lēmumu un veiktajām izmaiņām iestāžu nolikumos, tiks veiktas izmaiņas arī iestāžu amatu sarakstos un darbinieku amatu pienākumos. Lai nodrošinātu skolēnu pārvadājumus, tiks pieņemti darbā arī jauni darbinieki. </w:t>
            </w:r>
          </w:p>
        </w:tc>
      </w:tr>
      <w:tr w:rsidR="00E03AB5" w:rsidRPr="00E03AB5" w14:paraId="39B72FEB" w14:textId="77777777" w:rsidTr="000A472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B6DD225" w14:textId="77777777" w:rsidR="00E03AB5" w:rsidRPr="00E03AB5" w:rsidRDefault="00E03AB5" w:rsidP="00E03AB5">
            <w:pPr>
              <w:numPr>
                <w:ilvl w:val="0"/>
                <w:numId w:val="27"/>
              </w:numPr>
              <w:spacing w:after="160" w:line="256" w:lineRule="auto"/>
              <w:ind w:left="392" w:right="39" w:hanging="284"/>
              <w:textAlignment w:val="baseline"/>
              <w:rPr>
                <w:szCs w:val="24"/>
                <w:u w:val="none"/>
                <w:lang w:eastAsia="lv-LV"/>
              </w:rPr>
            </w:pPr>
            <w:r w:rsidRPr="00E03AB5">
              <w:rPr>
                <w:szCs w:val="24"/>
                <w:u w:val="none"/>
                <w:lang w:eastAsia="lv-LV"/>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F23C131" w14:textId="77777777" w:rsidR="00E03AB5" w:rsidRPr="00E03AB5" w:rsidRDefault="00E03AB5" w:rsidP="00E03AB5">
            <w:pPr>
              <w:ind w:right="102"/>
              <w:jc w:val="both"/>
              <w:textAlignment w:val="baseline"/>
              <w:rPr>
                <w:szCs w:val="24"/>
                <w:u w:val="none"/>
                <w:lang w:eastAsia="lv-LV"/>
              </w:rPr>
            </w:pPr>
            <w:r w:rsidRPr="00E03AB5">
              <w:rPr>
                <w:szCs w:val="24"/>
                <w:u w:val="none"/>
                <w:lang w:eastAsia="lv-LV"/>
              </w:rPr>
              <w:t xml:space="preserve">Saistošo noteikumu izpildi nodrošinās Gulbenes novada pašvaldības administrācija (attiecīgās pašvaldības iestādes un amatpersonas) saskaņā ar pieņemtajiem Gulbenes novada pašvaldības domes lēmumiem savu funkciju un uzdevumu ietvaros. </w:t>
            </w:r>
          </w:p>
        </w:tc>
      </w:tr>
      <w:tr w:rsidR="00E03AB5" w:rsidRPr="00E03AB5" w14:paraId="6886914C" w14:textId="77777777" w:rsidTr="000A472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3B63046" w14:textId="77777777" w:rsidR="00E03AB5" w:rsidRPr="00E03AB5" w:rsidRDefault="00E03AB5" w:rsidP="00E03AB5">
            <w:pPr>
              <w:numPr>
                <w:ilvl w:val="0"/>
                <w:numId w:val="28"/>
              </w:numPr>
              <w:spacing w:after="160" w:line="256" w:lineRule="auto"/>
              <w:ind w:left="392" w:right="39" w:hanging="284"/>
              <w:textAlignment w:val="baseline"/>
              <w:rPr>
                <w:szCs w:val="24"/>
                <w:u w:val="none"/>
                <w:lang w:eastAsia="lv-LV"/>
              </w:rPr>
            </w:pPr>
            <w:r w:rsidRPr="00E03AB5">
              <w:rPr>
                <w:szCs w:val="24"/>
                <w:u w:val="none"/>
                <w:lang w:eastAsia="lv-LV"/>
              </w:rPr>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F66C878" w14:textId="77777777" w:rsidR="00E03AB5" w:rsidRPr="00E03AB5" w:rsidRDefault="00E03AB5" w:rsidP="00E03AB5">
            <w:pPr>
              <w:ind w:right="102"/>
              <w:jc w:val="both"/>
              <w:textAlignment w:val="baseline"/>
              <w:rPr>
                <w:szCs w:val="24"/>
                <w:u w:val="none"/>
                <w:lang w:eastAsia="lv-LV"/>
              </w:rPr>
            </w:pPr>
            <w:r w:rsidRPr="00E03AB5">
              <w:rPr>
                <w:szCs w:val="24"/>
                <w:u w:val="none"/>
                <w:lang w:eastAsia="lv-LV"/>
              </w:rPr>
              <w:t>7.1. Saistošie noteikumi ir piemēroti iecerētā mērķa sasniegšanas nodrošināšanai  - institucionāla rakstura izmaiņu veikšanai Gulbenes novada pašvaldības nolikumā, paredzot tikai to, kas ir vajadzīgs minētā mērķa sasniegšanai, tādējādi nodrošinot pašvaldības autonomās funkcijas īstenošanu un ievērojot spēkā esošos normatīvos aktus.</w:t>
            </w:r>
          </w:p>
          <w:p w14:paraId="652571AB" w14:textId="77777777" w:rsidR="00E03AB5" w:rsidRPr="00E03AB5" w:rsidRDefault="00E03AB5" w:rsidP="00E03AB5">
            <w:pPr>
              <w:ind w:right="102"/>
              <w:jc w:val="both"/>
              <w:textAlignment w:val="baseline"/>
              <w:rPr>
                <w:szCs w:val="24"/>
                <w:u w:val="none"/>
                <w:lang w:eastAsia="lv-LV"/>
              </w:rPr>
            </w:pPr>
            <w:r w:rsidRPr="00E03AB5">
              <w:rPr>
                <w:szCs w:val="24"/>
                <w:u w:val="none"/>
                <w:lang w:eastAsia="lv-LV"/>
              </w:rPr>
              <w:t xml:space="preserve">7.2. Gulbenes novada pašvaldības izraudzītie līdzekļi ir leģitīmi un rīcība ir atbilstoša augstākstāvošiem normatīvajiem aktiem. Izdodot Saistošos noteikumus, pašvaldība rīkojas atbilstoši likumā paredzētajam pilnvarojumam. </w:t>
            </w:r>
          </w:p>
        </w:tc>
      </w:tr>
      <w:tr w:rsidR="00E03AB5" w:rsidRPr="00E03AB5" w14:paraId="12E99075" w14:textId="77777777" w:rsidTr="000A4727">
        <w:trPr>
          <w:trHeight w:val="198"/>
        </w:trPr>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D810B32" w14:textId="77777777" w:rsidR="00E03AB5" w:rsidRPr="00E03AB5" w:rsidRDefault="00E03AB5" w:rsidP="00E03AB5">
            <w:pPr>
              <w:numPr>
                <w:ilvl w:val="0"/>
                <w:numId w:val="29"/>
              </w:numPr>
              <w:spacing w:after="160" w:line="256" w:lineRule="auto"/>
              <w:ind w:left="392" w:right="39" w:hanging="284"/>
              <w:textAlignment w:val="baseline"/>
              <w:rPr>
                <w:szCs w:val="24"/>
                <w:u w:val="none"/>
                <w:lang w:eastAsia="lv-LV"/>
              </w:rPr>
            </w:pPr>
            <w:r w:rsidRPr="00E03AB5">
              <w:rPr>
                <w:szCs w:val="24"/>
                <w:u w:val="none"/>
                <w:lang w:eastAsia="lv-LV"/>
              </w:rPr>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A9736EF" w14:textId="77777777" w:rsidR="00E03AB5" w:rsidRPr="00E03AB5" w:rsidRDefault="00E03AB5" w:rsidP="00E03AB5">
            <w:pPr>
              <w:ind w:right="102"/>
              <w:jc w:val="both"/>
              <w:textAlignment w:val="baseline"/>
              <w:rPr>
                <w:szCs w:val="24"/>
                <w:u w:val="none"/>
                <w:lang w:eastAsia="lv-LV"/>
              </w:rPr>
            </w:pPr>
            <w:r w:rsidRPr="00E03AB5">
              <w:rPr>
                <w:szCs w:val="24"/>
                <w:u w:val="none"/>
                <w:lang w:eastAsia="lv-LV"/>
              </w:rPr>
              <w:t xml:space="preserve">Saistošo noteikumu projekts no 2025.gada 7.oktobra līdz 2025.gada 20.oktobrim (uz divām nedēļām) tika publicēts Gulbenes novada pašvaldības oficiālajā tīmekļvietnē </w:t>
            </w:r>
            <w:hyperlink r:id="rId67" w:history="1">
              <w:r w:rsidRPr="00E03AB5">
                <w:rPr>
                  <w:szCs w:val="24"/>
                  <w:lang w:eastAsia="lv-LV"/>
                </w:rPr>
                <w:t>www.gulbene.lv</w:t>
              </w:r>
            </w:hyperlink>
            <w:r w:rsidRPr="00E03AB5">
              <w:rPr>
                <w:szCs w:val="24"/>
                <w:u w:val="none"/>
                <w:lang w:eastAsia="lv-LV"/>
              </w:rPr>
              <w:t xml:space="preserve"> sabiedrības viedokļa noskaidrošanai.</w:t>
            </w:r>
          </w:p>
          <w:p w14:paraId="06234A64" w14:textId="77777777" w:rsidR="00E03AB5" w:rsidRPr="00E03AB5" w:rsidRDefault="00E03AB5" w:rsidP="00E03AB5">
            <w:pPr>
              <w:ind w:right="102"/>
              <w:jc w:val="both"/>
              <w:textAlignment w:val="baseline"/>
              <w:rPr>
                <w:szCs w:val="24"/>
                <w:u w:val="none"/>
                <w:lang w:eastAsia="lv-LV"/>
              </w:rPr>
            </w:pPr>
            <w:r w:rsidRPr="00E03AB5">
              <w:rPr>
                <w:szCs w:val="24"/>
                <w:u w:val="none"/>
                <w:lang w:eastAsia="lv-LV"/>
              </w:rPr>
              <w:t>Par saistošo noteikumu projektu netika saņemts sabiedrības viedoklis.</w:t>
            </w:r>
          </w:p>
        </w:tc>
      </w:tr>
    </w:tbl>
    <w:p w14:paraId="25579FD6" w14:textId="77777777" w:rsidR="00E03AB5" w:rsidRPr="00E03AB5" w:rsidRDefault="00E03AB5" w:rsidP="00E03AB5">
      <w:pPr>
        <w:spacing w:after="160" w:line="256" w:lineRule="auto"/>
        <w:rPr>
          <w:rFonts w:eastAsia="Calibri"/>
          <w:szCs w:val="24"/>
          <w:highlight w:val="yellow"/>
          <w:u w:val="none"/>
        </w:rPr>
      </w:pPr>
    </w:p>
    <w:p w14:paraId="3ED16166" w14:textId="77777777" w:rsidR="00203C2F" w:rsidRDefault="00203C2F" w:rsidP="000C7638">
      <w:pPr>
        <w:rPr>
          <w:color w:val="000000" w:themeColor="text1"/>
          <w:szCs w:val="24"/>
          <w:u w:val="none"/>
        </w:rPr>
      </w:pPr>
    </w:p>
    <w:p w14:paraId="01924958"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lastRenderedPageBreak/>
        <w:t>35</w:t>
      </w:r>
      <w:r w:rsidR="00881464">
        <w:rPr>
          <w:b/>
          <w:color w:val="000000" w:themeColor="text1"/>
          <w:szCs w:val="24"/>
          <w:u w:val="none"/>
        </w:rPr>
        <w:t>.</w:t>
      </w:r>
    </w:p>
    <w:p w14:paraId="64146CCA"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2023.gada 26. janvāra iekšējā normatīvajā aktā Nr. GND/IEK/2023/3 “Gulbenes sadarbības teritorijas civilās aizsardzības komisijas nolikums” apstiprināšanu</w:t>
      </w:r>
    </w:p>
    <w:p w14:paraId="7E9E6795"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Vita Baškere</w:t>
      </w:r>
    </w:p>
    <w:p w14:paraId="1DF8C182"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2EDEE374" w14:textId="4652FE54" w:rsidR="00100829" w:rsidRPr="00575A1B" w:rsidRDefault="00100829" w:rsidP="00100829">
      <w:pPr>
        <w:rPr>
          <w:rFonts w:eastAsia="Calibri"/>
          <w:szCs w:val="24"/>
          <w:u w:val="none"/>
        </w:rPr>
      </w:pPr>
      <w:r>
        <w:rPr>
          <w:rFonts w:eastAsia="Calibri"/>
          <w:szCs w:val="24"/>
          <w:u w:val="none"/>
        </w:rPr>
        <w:t xml:space="preserve">DEBATĒS PIEDALĀS: Artūrs </w:t>
      </w:r>
      <w:proofErr w:type="spellStart"/>
      <w:r>
        <w:rPr>
          <w:rFonts w:eastAsia="Calibri"/>
          <w:szCs w:val="24"/>
          <w:u w:val="none"/>
        </w:rPr>
        <w:t>Smagars</w:t>
      </w:r>
      <w:proofErr w:type="spellEnd"/>
      <w:r>
        <w:rPr>
          <w:rFonts w:eastAsia="Calibri"/>
          <w:szCs w:val="24"/>
          <w:u w:val="none"/>
        </w:rPr>
        <w:t xml:space="preserve">, Gunārs </w:t>
      </w:r>
      <w:proofErr w:type="spellStart"/>
      <w:r>
        <w:rPr>
          <w:rFonts w:eastAsia="Calibri"/>
          <w:szCs w:val="24"/>
          <w:u w:val="none"/>
        </w:rPr>
        <w:t>Babris</w:t>
      </w:r>
      <w:proofErr w:type="spellEnd"/>
    </w:p>
    <w:p w14:paraId="37C8B17B" w14:textId="77777777" w:rsidR="00100829" w:rsidRDefault="00100829" w:rsidP="00100829">
      <w:pPr>
        <w:rPr>
          <w:rFonts w:eastAsia="Calibri"/>
          <w:color w:val="FF0000"/>
          <w:szCs w:val="24"/>
          <w:u w:val="none"/>
        </w:rPr>
      </w:pPr>
    </w:p>
    <w:p w14:paraId="294D9B72" w14:textId="77777777" w:rsidR="00100829" w:rsidRDefault="00100829" w:rsidP="00100829">
      <w:pPr>
        <w:spacing w:line="360" w:lineRule="auto"/>
        <w:ind w:firstLine="567"/>
        <w:jc w:val="both"/>
        <w:rPr>
          <w:u w:val="none"/>
        </w:rPr>
      </w:pPr>
      <w:r>
        <w:rPr>
          <w:u w:val="none"/>
        </w:rPr>
        <w:t>Apvienotā Attīstības un tautsaimniecības komiteja un Finanšu komiteja atklāti balsojot:</w:t>
      </w:r>
    </w:p>
    <w:p w14:paraId="21511D23" w14:textId="77777777" w:rsidR="00100829" w:rsidRDefault="00100829" w:rsidP="00100829">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3FD78E73" w14:textId="77777777" w:rsidR="00100829" w:rsidRDefault="00100829" w:rsidP="0010082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F683049" w14:textId="77777777" w:rsidR="001C1B2C" w:rsidRPr="001C1B2C" w:rsidRDefault="001C1B2C" w:rsidP="001C1B2C">
      <w:pPr>
        <w:spacing w:line="259" w:lineRule="auto"/>
        <w:jc w:val="center"/>
        <w:rPr>
          <w:rFonts w:eastAsia="Calibri"/>
          <w:b/>
          <w:bCs/>
          <w:szCs w:val="24"/>
          <w:u w:val="none"/>
        </w:rPr>
      </w:pPr>
      <w:r w:rsidRPr="001C1B2C">
        <w:rPr>
          <w:rFonts w:eastAsia="Calibri"/>
          <w:b/>
          <w:bCs/>
          <w:szCs w:val="24"/>
          <w:u w:val="none"/>
        </w:rPr>
        <w:t xml:space="preserve">Par iekšējā normatīvā akta </w:t>
      </w:r>
      <w:r w:rsidRPr="001C1B2C">
        <w:rPr>
          <w:b/>
          <w:szCs w:val="24"/>
          <w:u w:val="none"/>
        </w:rPr>
        <w:t>“</w:t>
      </w:r>
      <w:r w:rsidRPr="001C1B2C">
        <w:rPr>
          <w:b/>
          <w:szCs w:val="24"/>
          <w:u w:val="none"/>
          <w:lang w:eastAsia="lv-LV"/>
        </w:rPr>
        <w:t xml:space="preserve">Grozījumi  Gulbenes novada pašvaldības 2023.gada 26. janvāra iekšējā normatīvajā aktā Nr. GND/IEK/2023/3 “Gulbenes sadarbības teritorijas </w:t>
      </w:r>
      <w:r w:rsidRPr="001C1B2C">
        <w:rPr>
          <w:b/>
          <w:color w:val="000000"/>
          <w:szCs w:val="24"/>
          <w:u w:val="none"/>
          <w:lang w:eastAsia="lv-LV"/>
        </w:rPr>
        <w:t>civilās aizsardzības komisijas nolikums”</w:t>
      </w:r>
      <w:r w:rsidRPr="001C1B2C">
        <w:rPr>
          <w:bCs/>
          <w:szCs w:val="24"/>
          <w:u w:val="none"/>
          <w:lang w:eastAsia="lv-LV"/>
        </w:rPr>
        <w:t xml:space="preserve"> </w:t>
      </w:r>
      <w:r w:rsidRPr="001C1B2C">
        <w:rPr>
          <w:rFonts w:eastAsia="Calibri"/>
          <w:b/>
          <w:bCs/>
          <w:szCs w:val="24"/>
          <w:u w:val="none"/>
        </w:rPr>
        <w:t>apstiprināšanu</w:t>
      </w:r>
    </w:p>
    <w:p w14:paraId="3B11375D" w14:textId="77777777" w:rsidR="001C1B2C" w:rsidRPr="001C1B2C" w:rsidRDefault="001C1B2C" w:rsidP="001C1B2C">
      <w:pPr>
        <w:spacing w:line="360" w:lineRule="auto"/>
        <w:ind w:firstLine="567"/>
        <w:jc w:val="both"/>
        <w:rPr>
          <w:noProof/>
          <w:szCs w:val="24"/>
          <w:u w:val="none"/>
          <w:lang w:eastAsia="lv-LV"/>
        </w:rPr>
      </w:pPr>
    </w:p>
    <w:p w14:paraId="1E85B245" w14:textId="77777777" w:rsidR="001C1B2C" w:rsidRPr="001C1B2C" w:rsidRDefault="001C1B2C" w:rsidP="001C1B2C">
      <w:pPr>
        <w:spacing w:line="360" w:lineRule="auto"/>
        <w:ind w:firstLine="720"/>
        <w:jc w:val="both"/>
        <w:rPr>
          <w:rFonts w:eastAsia="Calibri"/>
          <w:szCs w:val="24"/>
          <w:u w:val="none"/>
        </w:rPr>
      </w:pPr>
      <w:r w:rsidRPr="001C1B2C">
        <w:rPr>
          <w:szCs w:val="24"/>
          <w:u w:val="none"/>
          <w:lang w:eastAsia="lv-LV"/>
        </w:rPr>
        <w:t xml:space="preserve">Pamatojoties uz </w:t>
      </w:r>
      <w:r w:rsidRPr="001C1B2C">
        <w:rPr>
          <w:rFonts w:eastAsia="Calibri"/>
          <w:szCs w:val="24"/>
          <w:u w:val="none"/>
        </w:rPr>
        <w:t>Pašvaldību likuma 4.panta pirmās daļas 18.punktu, kas nosaka, ka viena no pašvaldības autonomajām funkcijām ir veikt pasākumus civilās aizsardzības un katastrofu pārvaldīšanā, ugunsdrošības un ugunsdzēsības jomā, Civilās aizsardzības un katastrofas pārvaldīšanas likuma 11.panta pirmās daļas 2.punktu, kas nosaka, ka pašvaldības domes uzdevums ir apstiprināt sadarbības teritorijas civilās aizsardzības komisijas nolikumu un sastāvu, 11.panta ceturtās daļas 1.punktu, kas nosaka, ka, ja pašvaldības domes priekšsēdētājs ir iecelts par sadarbības teritorijas civilās aizsardzības komisijas priekšsēdētāju, viņš nodrošina, ka sadarbībā ar valsts un pašvaldību institūcijām, juridiskajām un fiziskajām personām tiek izstrādāts, ar Valsts ugunsdzēsības un glābšanas dienestu saskaņots un katras pašvaldības domei apstiprināšanai iesniegts sadarbības teritorijas civilās aizsardzības komisijas nolikums</w:t>
      </w:r>
      <w:r w:rsidRPr="001C1B2C">
        <w:rPr>
          <w:szCs w:val="24"/>
          <w:u w:val="none"/>
        </w:rPr>
        <w:t>,</w:t>
      </w:r>
      <w:r w:rsidRPr="001C1B2C">
        <w:rPr>
          <w:rFonts w:eastAsia="Calibri"/>
          <w:szCs w:val="24"/>
          <w:u w:val="none"/>
        </w:rPr>
        <w:t xml:space="preserve"> un 25.09.2025. domes sēdes lēmumu Nr. GND/2025/700 “Par izmaiņām Gulbenes novada pašvaldības dzīvokļu jautājumu komisijas, Gulbenes sadarbības teritorijas civilās aizsardzības komisijas un Gulbenes novada pašvaldības ūdenssaimniecības pakalpojumu attīstības </w:t>
      </w:r>
      <w:r w:rsidRPr="001C1B2C">
        <w:rPr>
          <w:szCs w:val="24"/>
          <w:u w:val="none"/>
          <w:lang w:eastAsia="lv-LV"/>
        </w:rPr>
        <w:t>veicināšanas komisijas sastāvā”</w:t>
      </w:r>
      <w:r w:rsidRPr="001C1B2C">
        <w:rPr>
          <w:rFonts w:eastAsia="Calibri"/>
          <w:kern w:val="2"/>
          <w:szCs w:val="24"/>
          <w:u w:val="none"/>
          <w14:ligatures w14:val="standardContextual"/>
        </w:rPr>
        <w:t xml:space="preserve">, </w:t>
      </w:r>
      <w:r w:rsidRPr="001C1B2C">
        <w:rPr>
          <w:rFonts w:eastAsia="Calibri"/>
          <w:szCs w:val="24"/>
          <w:u w:val="none"/>
        </w:rPr>
        <w:t xml:space="preserve">atklāti balsojot: </w:t>
      </w:r>
      <w:r w:rsidRPr="001C1B2C">
        <w:rPr>
          <w:rFonts w:eastAsia="Calibri"/>
          <w:noProof/>
          <w:kern w:val="2"/>
          <w:szCs w:val="24"/>
          <w:u w:val="none"/>
          <w14:ligatures w14:val="standardContextual"/>
        </w:rPr>
        <w:t>ar ___ balsīm "Par", "Pret" – ____, "Atturas" – ____, "Nepiedalās" – _____</w:t>
      </w:r>
      <w:r w:rsidRPr="001C1B2C">
        <w:rPr>
          <w:rFonts w:eastAsia="Calibri"/>
          <w:kern w:val="2"/>
          <w:szCs w:val="24"/>
          <w:u w:val="none"/>
          <w14:ligatures w14:val="standardContextual"/>
        </w:rPr>
        <w:t xml:space="preserve">, </w:t>
      </w:r>
      <w:r w:rsidRPr="001C1B2C">
        <w:rPr>
          <w:rFonts w:eastAsia="Calibri"/>
          <w:szCs w:val="24"/>
          <w:u w:val="none"/>
        </w:rPr>
        <w:t>Gulbenes novada pašvaldības dome NOLEMJ:</w:t>
      </w:r>
    </w:p>
    <w:p w14:paraId="0A14BF7C" w14:textId="77777777" w:rsidR="001C1B2C" w:rsidRPr="001C1B2C" w:rsidRDefault="001C1B2C" w:rsidP="001C1B2C">
      <w:pPr>
        <w:spacing w:line="360" w:lineRule="auto"/>
        <w:ind w:firstLine="567"/>
        <w:jc w:val="both"/>
        <w:rPr>
          <w:bCs/>
          <w:szCs w:val="24"/>
          <w:u w:val="none"/>
          <w:lang w:eastAsia="lv-LV"/>
        </w:rPr>
      </w:pPr>
      <w:r w:rsidRPr="001C1B2C">
        <w:rPr>
          <w:bCs/>
          <w:szCs w:val="24"/>
          <w:u w:val="none"/>
        </w:rPr>
        <w:t>APSTIPRINĀT iekšējo normatīvo aktu “</w:t>
      </w:r>
      <w:r w:rsidRPr="001C1B2C">
        <w:rPr>
          <w:bCs/>
          <w:szCs w:val="24"/>
          <w:u w:val="none"/>
          <w:lang w:eastAsia="lv-LV"/>
        </w:rPr>
        <w:t xml:space="preserve">Grozījumi  Gulbenes novada pašvaldības 2023.gada 26. janvāra iekšējā normatīvajā aktā Nr. GND/IEK/2023/3 “Gulbenes sadarbības teritorijas </w:t>
      </w:r>
      <w:r w:rsidRPr="001C1B2C">
        <w:rPr>
          <w:bCs/>
          <w:color w:val="000000"/>
          <w:szCs w:val="24"/>
          <w:u w:val="none"/>
          <w:lang w:eastAsia="lv-LV"/>
        </w:rPr>
        <w:t>civilās aizsardzības komisijas nolikums”</w:t>
      </w:r>
      <w:r w:rsidRPr="001C1B2C">
        <w:rPr>
          <w:bCs/>
          <w:szCs w:val="24"/>
          <w:u w:val="none"/>
          <w:lang w:eastAsia="lv-LV"/>
        </w:rPr>
        <w:t xml:space="preserve"> </w:t>
      </w:r>
      <w:r w:rsidRPr="001C1B2C">
        <w:rPr>
          <w:bCs/>
          <w:szCs w:val="24"/>
          <w:u w:val="none"/>
        </w:rPr>
        <w:t>(pielikumā).</w:t>
      </w:r>
    </w:p>
    <w:p w14:paraId="5902B749" w14:textId="77777777" w:rsidR="001C1B2C" w:rsidRPr="001C1B2C" w:rsidRDefault="001C1B2C" w:rsidP="001C1B2C">
      <w:pPr>
        <w:rPr>
          <w:rFonts w:cs="Arial"/>
          <w:szCs w:val="24"/>
          <w:u w:val="none"/>
          <w:lang w:eastAsia="lv-LV"/>
        </w:rPr>
      </w:pPr>
    </w:p>
    <w:p w14:paraId="69B817EB" w14:textId="77777777" w:rsidR="001C1B2C" w:rsidRPr="001C1B2C" w:rsidRDefault="001C1B2C" w:rsidP="001C1B2C">
      <w:pPr>
        <w:rPr>
          <w:rFonts w:cs="Arial"/>
          <w:szCs w:val="24"/>
          <w:u w:val="none"/>
          <w:lang w:eastAsia="lv-LV"/>
        </w:rPr>
      </w:pPr>
    </w:p>
    <w:p w14:paraId="567A750D" w14:textId="77777777" w:rsidR="001C1B2C" w:rsidRPr="001C1B2C" w:rsidRDefault="001C1B2C" w:rsidP="001C1B2C">
      <w:pPr>
        <w:spacing w:line="360" w:lineRule="auto"/>
        <w:ind w:firstLine="567"/>
        <w:jc w:val="both"/>
        <w:rPr>
          <w:rFonts w:cs="Arial"/>
          <w:szCs w:val="24"/>
          <w:u w:val="none"/>
          <w:lang w:eastAsia="lv-LV"/>
        </w:rPr>
      </w:pPr>
    </w:p>
    <w:p w14:paraId="32E95608" w14:textId="77777777" w:rsidR="001C1B2C" w:rsidRPr="001C1B2C" w:rsidRDefault="001C1B2C" w:rsidP="001C1B2C">
      <w:pPr>
        <w:spacing w:after="160" w:line="259" w:lineRule="auto"/>
        <w:jc w:val="right"/>
        <w:rPr>
          <w:rFonts w:ascii="Arial" w:hAnsi="Arial" w:cs="Arial"/>
          <w:sz w:val="22"/>
          <w:u w:val="none"/>
          <w:lang w:eastAsia="lv-LV"/>
        </w:rPr>
      </w:pPr>
      <w:r w:rsidRPr="001C1B2C">
        <w:rPr>
          <w:rFonts w:ascii="Arial" w:hAnsi="Arial" w:cs="Arial"/>
          <w:sz w:val="22"/>
          <w:u w:val="none"/>
          <w:lang w:eastAsia="lv-LV"/>
        </w:rPr>
        <w:br w:type="page"/>
      </w:r>
      <w:r w:rsidRPr="001C1B2C">
        <w:rPr>
          <w:rFonts w:eastAsia="Calibri"/>
          <w:szCs w:val="24"/>
          <w:u w:val="none"/>
          <w:lang w:eastAsia="lv-LV"/>
        </w:rPr>
        <w:lastRenderedPageBreak/>
        <w:t>Pielikums</w:t>
      </w:r>
      <w:r w:rsidRPr="001C1B2C">
        <w:rPr>
          <w:rFonts w:eastAsia="Calibri"/>
          <w:b/>
          <w:bCs/>
          <w:szCs w:val="24"/>
          <w:u w:val="none"/>
          <w:lang w:eastAsia="lv-LV"/>
        </w:rPr>
        <w:t xml:space="preserve"> </w:t>
      </w:r>
      <w:r w:rsidRPr="001C1B2C">
        <w:rPr>
          <w:rFonts w:eastAsia="Calibri"/>
          <w:szCs w:val="24"/>
          <w:u w:val="none"/>
          <w:lang w:eastAsia="lv-LV"/>
        </w:rPr>
        <w:t>pie 30.10.2025. Gulbenes novada pašvaldības domes lēmumam GND/2025/</w:t>
      </w:r>
    </w:p>
    <w:p w14:paraId="3C96305F" w14:textId="77777777" w:rsidR="001C1B2C" w:rsidRPr="001C1B2C" w:rsidRDefault="001C1B2C" w:rsidP="001C1B2C">
      <w:pPr>
        <w:rPr>
          <w:rFonts w:eastAsia="Calibri"/>
          <w:b/>
          <w:sz w:val="4"/>
          <w:szCs w:val="4"/>
          <w:u w:val="none"/>
          <w:lang w:eastAsia="lv-LV"/>
        </w:rPr>
      </w:pPr>
    </w:p>
    <w:tbl>
      <w:tblPr>
        <w:tblW w:w="0" w:type="auto"/>
        <w:tblLook w:val="01E0" w:firstRow="1" w:lastRow="1" w:firstColumn="1" w:lastColumn="1" w:noHBand="0" w:noVBand="0"/>
      </w:tblPr>
      <w:tblGrid>
        <w:gridCol w:w="3109"/>
        <w:gridCol w:w="3137"/>
        <w:gridCol w:w="3108"/>
      </w:tblGrid>
      <w:tr w:rsidR="001C1B2C" w:rsidRPr="001C1B2C" w14:paraId="11520BC0" w14:textId="77777777" w:rsidTr="000A4727">
        <w:tc>
          <w:tcPr>
            <w:tcW w:w="3190" w:type="dxa"/>
          </w:tcPr>
          <w:p w14:paraId="68CA8094" w14:textId="77777777" w:rsidR="001C1B2C" w:rsidRPr="001C1B2C" w:rsidRDefault="001C1B2C" w:rsidP="001C1B2C">
            <w:pPr>
              <w:rPr>
                <w:rFonts w:eastAsia="Calibri"/>
                <w:szCs w:val="24"/>
                <w:u w:val="none"/>
                <w:lang w:eastAsia="lv-LV"/>
              </w:rPr>
            </w:pPr>
          </w:p>
        </w:tc>
        <w:tc>
          <w:tcPr>
            <w:tcW w:w="3190" w:type="dxa"/>
            <w:hideMark/>
          </w:tcPr>
          <w:p w14:paraId="3BB3A653" w14:textId="77777777" w:rsidR="001C1B2C" w:rsidRPr="001C1B2C" w:rsidRDefault="001C1B2C" w:rsidP="001C1B2C">
            <w:pPr>
              <w:jc w:val="center"/>
              <w:rPr>
                <w:rFonts w:eastAsia="Calibri"/>
                <w:szCs w:val="24"/>
                <w:u w:val="none"/>
                <w:lang w:eastAsia="lv-LV"/>
              </w:rPr>
            </w:pPr>
            <w:r w:rsidRPr="001C1B2C">
              <w:rPr>
                <w:rFonts w:eastAsia="Calibri"/>
                <w:noProof/>
                <w:szCs w:val="24"/>
                <w:u w:val="none"/>
                <w:lang w:eastAsia="lv-LV"/>
              </w:rPr>
              <w:drawing>
                <wp:inline distT="0" distB="0" distL="0" distR="0" wp14:anchorId="3C89CCDA" wp14:editId="0D84968C">
                  <wp:extent cx="607695" cy="685800"/>
                  <wp:effectExtent l="0" t="0" r="1905" b="0"/>
                  <wp:docPr id="135253266" name="Attēls 135253266"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7600A1F4" w14:textId="77777777" w:rsidR="001C1B2C" w:rsidRPr="001C1B2C" w:rsidRDefault="001C1B2C" w:rsidP="001C1B2C">
            <w:pPr>
              <w:rPr>
                <w:rFonts w:eastAsia="Calibri"/>
                <w:szCs w:val="24"/>
                <w:u w:val="none"/>
                <w:lang w:eastAsia="lv-LV"/>
              </w:rPr>
            </w:pPr>
          </w:p>
        </w:tc>
      </w:tr>
      <w:tr w:rsidR="001C1B2C" w:rsidRPr="001C1B2C" w14:paraId="7FF12E65" w14:textId="77777777" w:rsidTr="000A4727">
        <w:tc>
          <w:tcPr>
            <w:tcW w:w="9570" w:type="dxa"/>
            <w:gridSpan w:val="3"/>
            <w:hideMark/>
          </w:tcPr>
          <w:p w14:paraId="13996CD7" w14:textId="77777777" w:rsidR="001C1B2C" w:rsidRPr="001C1B2C" w:rsidRDefault="001C1B2C" w:rsidP="001C1B2C">
            <w:pPr>
              <w:spacing w:before="240"/>
              <w:jc w:val="center"/>
              <w:rPr>
                <w:rFonts w:eastAsia="Calibri"/>
                <w:b/>
                <w:szCs w:val="24"/>
                <w:u w:val="none"/>
                <w:lang w:eastAsia="lv-LV"/>
              </w:rPr>
            </w:pPr>
            <w:r w:rsidRPr="001C1B2C">
              <w:rPr>
                <w:rFonts w:eastAsia="Calibri"/>
                <w:b/>
                <w:szCs w:val="24"/>
                <w:u w:val="none"/>
                <w:lang w:eastAsia="lv-LV"/>
              </w:rPr>
              <w:t>GULBENES NOVADA PAŠVALDĪBA</w:t>
            </w:r>
          </w:p>
        </w:tc>
      </w:tr>
      <w:tr w:rsidR="001C1B2C" w:rsidRPr="001C1B2C" w14:paraId="789845FC" w14:textId="77777777" w:rsidTr="000A4727">
        <w:tc>
          <w:tcPr>
            <w:tcW w:w="9570" w:type="dxa"/>
            <w:gridSpan w:val="3"/>
            <w:hideMark/>
          </w:tcPr>
          <w:p w14:paraId="628DE508" w14:textId="77777777" w:rsidR="001C1B2C" w:rsidRPr="001C1B2C" w:rsidRDefault="001C1B2C" w:rsidP="001C1B2C">
            <w:pPr>
              <w:jc w:val="center"/>
              <w:rPr>
                <w:rFonts w:eastAsia="Calibri"/>
                <w:szCs w:val="24"/>
                <w:u w:val="none"/>
                <w:lang w:eastAsia="lv-LV"/>
              </w:rPr>
            </w:pPr>
            <w:proofErr w:type="spellStart"/>
            <w:r w:rsidRPr="001C1B2C">
              <w:rPr>
                <w:rFonts w:eastAsia="Calibri"/>
                <w:szCs w:val="24"/>
                <w:u w:val="none"/>
                <w:lang w:eastAsia="lv-LV"/>
              </w:rPr>
              <w:t>Reģ</w:t>
            </w:r>
            <w:proofErr w:type="spellEnd"/>
            <w:r w:rsidRPr="001C1B2C">
              <w:rPr>
                <w:rFonts w:eastAsia="Calibri"/>
                <w:szCs w:val="24"/>
                <w:u w:val="none"/>
                <w:lang w:eastAsia="lv-LV"/>
              </w:rPr>
              <w:t>. Nr. 90009116327</w:t>
            </w:r>
          </w:p>
        </w:tc>
      </w:tr>
      <w:tr w:rsidR="001C1B2C" w:rsidRPr="001C1B2C" w14:paraId="19B58AD0" w14:textId="77777777" w:rsidTr="000A4727">
        <w:tc>
          <w:tcPr>
            <w:tcW w:w="9570" w:type="dxa"/>
            <w:gridSpan w:val="3"/>
            <w:hideMark/>
          </w:tcPr>
          <w:p w14:paraId="04C1CBD6" w14:textId="77777777" w:rsidR="001C1B2C" w:rsidRPr="001C1B2C" w:rsidRDefault="001C1B2C" w:rsidP="001C1B2C">
            <w:pPr>
              <w:jc w:val="center"/>
              <w:rPr>
                <w:rFonts w:eastAsia="Calibri"/>
                <w:szCs w:val="24"/>
                <w:u w:val="none"/>
                <w:lang w:eastAsia="lv-LV"/>
              </w:rPr>
            </w:pPr>
            <w:r w:rsidRPr="001C1B2C">
              <w:rPr>
                <w:rFonts w:eastAsia="Calibri"/>
                <w:szCs w:val="24"/>
                <w:u w:val="none"/>
                <w:lang w:eastAsia="lv-LV"/>
              </w:rPr>
              <w:t>Ābeļu iela 2, Gulbene, Gulbenes nov., LV-4401</w:t>
            </w:r>
          </w:p>
        </w:tc>
      </w:tr>
      <w:tr w:rsidR="001C1B2C" w:rsidRPr="001C1B2C" w14:paraId="62682289" w14:textId="77777777" w:rsidTr="000A4727">
        <w:tc>
          <w:tcPr>
            <w:tcW w:w="9570" w:type="dxa"/>
            <w:gridSpan w:val="3"/>
            <w:hideMark/>
          </w:tcPr>
          <w:p w14:paraId="649B1EA2" w14:textId="77777777" w:rsidR="001C1B2C" w:rsidRPr="001C1B2C" w:rsidRDefault="001C1B2C" w:rsidP="001C1B2C">
            <w:pPr>
              <w:pBdr>
                <w:bottom w:val="single" w:sz="12" w:space="1" w:color="auto"/>
              </w:pBdr>
              <w:jc w:val="center"/>
              <w:rPr>
                <w:rFonts w:eastAsia="Calibri"/>
                <w:szCs w:val="24"/>
                <w:u w:val="none"/>
                <w:lang w:eastAsia="lv-LV"/>
              </w:rPr>
            </w:pPr>
            <w:r w:rsidRPr="001C1B2C">
              <w:rPr>
                <w:rFonts w:eastAsia="Calibri"/>
                <w:szCs w:val="24"/>
                <w:u w:val="none"/>
                <w:lang w:eastAsia="lv-LV"/>
              </w:rPr>
              <w:t>Tālrunis 64497710, fakss 64497730, e-pasts: dome@gulbene.lv, www.gulbene.lv</w:t>
            </w:r>
          </w:p>
          <w:p w14:paraId="2DF31B39" w14:textId="77777777" w:rsidR="001C1B2C" w:rsidRPr="001C1B2C" w:rsidRDefault="001C1B2C" w:rsidP="001C1B2C">
            <w:pPr>
              <w:jc w:val="center"/>
              <w:rPr>
                <w:rFonts w:eastAsia="Calibri"/>
                <w:sz w:val="4"/>
                <w:szCs w:val="4"/>
                <w:u w:val="none"/>
                <w:lang w:eastAsia="lv-LV"/>
              </w:rPr>
            </w:pPr>
            <w:r w:rsidRPr="001C1B2C">
              <w:rPr>
                <w:rFonts w:eastAsia="Calibri"/>
                <w:szCs w:val="24"/>
                <w:u w:val="none"/>
                <w:lang w:eastAsia="lv-LV"/>
              </w:rPr>
              <w:softHyphen/>
            </w:r>
            <w:r w:rsidRPr="001C1B2C">
              <w:rPr>
                <w:rFonts w:eastAsia="Calibri"/>
                <w:szCs w:val="24"/>
                <w:u w:val="none"/>
                <w:lang w:eastAsia="lv-LV"/>
              </w:rPr>
              <w:softHyphen/>
            </w:r>
            <w:r w:rsidRPr="001C1B2C">
              <w:rPr>
                <w:rFonts w:eastAsia="Calibri"/>
                <w:szCs w:val="24"/>
                <w:u w:val="none"/>
                <w:lang w:eastAsia="lv-LV"/>
              </w:rPr>
              <w:softHyphen/>
            </w:r>
            <w:r w:rsidRPr="001C1B2C">
              <w:rPr>
                <w:rFonts w:eastAsia="Calibri"/>
                <w:szCs w:val="24"/>
                <w:u w:val="none"/>
                <w:lang w:eastAsia="lv-LV"/>
              </w:rPr>
              <w:softHyphen/>
            </w:r>
            <w:r w:rsidRPr="001C1B2C">
              <w:rPr>
                <w:rFonts w:eastAsia="Calibri"/>
                <w:szCs w:val="24"/>
                <w:u w:val="none"/>
                <w:lang w:eastAsia="lv-LV"/>
              </w:rPr>
              <w:softHyphen/>
            </w:r>
            <w:r w:rsidRPr="001C1B2C">
              <w:rPr>
                <w:rFonts w:eastAsia="Calibri"/>
                <w:szCs w:val="24"/>
                <w:u w:val="none"/>
                <w:lang w:eastAsia="lv-LV"/>
              </w:rPr>
              <w:softHyphen/>
            </w:r>
            <w:r w:rsidRPr="001C1B2C">
              <w:rPr>
                <w:rFonts w:eastAsia="Calibri"/>
                <w:szCs w:val="24"/>
                <w:u w:val="none"/>
                <w:lang w:eastAsia="lv-LV"/>
              </w:rPr>
              <w:softHyphen/>
            </w:r>
            <w:r w:rsidRPr="001C1B2C">
              <w:rPr>
                <w:rFonts w:eastAsia="Calibri"/>
                <w:szCs w:val="24"/>
                <w:u w:val="none"/>
                <w:lang w:eastAsia="lv-LV"/>
              </w:rPr>
              <w:softHyphen/>
            </w:r>
            <w:r w:rsidRPr="001C1B2C">
              <w:rPr>
                <w:rFonts w:eastAsia="Calibri"/>
                <w:szCs w:val="24"/>
                <w:u w:val="none"/>
                <w:lang w:eastAsia="lv-LV"/>
              </w:rPr>
              <w:softHyphen/>
            </w:r>
            <w:r w:rsidRPr="001C1B2C">
              <w:rPr>
                <w:rFonts w:eastAsia="Calibri"/>
                <w:szCs w:val="24"/>
                <w:u w:val="none"/>
                <w:lang w:eastAsia="lv-LV"/>
              </w:rPr>
              <w:softHyphen/>
            </w:r>
            <w:r w:rsidRPr="001C1B2C">
              <w:rPr>
                <w:rFonts w:eastAsia="Calibri"/>
                <w:szCs w:val="24"/>
                <w:u w:val="none"/>
                <w:lang w:eastAsia="lv-LV"/>
              </w:rPr>
              <w:softHyphen/>
            </w:r>
            <w:r w:rsidRPr="001C1B2C">
              <w:rPr>
                <w:rFonts w:eastAsia="Calibri"/>
                <w:szCs w:val="24"/>
                <w:u w:val="none"/>
                <w:lang w:eastAsia="lv-LV"/>
              </w:rPr>
              <w:softHyphen/>
            </w:r>
            <w:r w:rsidRPr="001C1B2C">
              <w:rPr>
                <w:rFonts w:eastAsia="Calibri"/>
                <w:szCs w:val="24"/>
                <w:u w:val="none"/>
                <w:lang w:eastAsia="lv-LV"/>
              </w:rPr>
              <w:softHyphen/>
            </w:r>
            <w:r w:rsidRPr="001C1B2C">
              <w:rPr>
                <w:rFonts w:eastAsia="Calibri"/>
                <w:szCs w:val="24"/>
                <w:u w:val="none"/>
                <w:lang w:eastAsia="lv-LV"/>
              </w:rPr>
              <w:softHyphen/>
            </w:r>
            <w:r w:rsidRPr="001C1B2C">
              <w:rPr>
                <w:rFonts w:eastAsia="Calibri"/>
                <w:szCs w:val="24"/>
                <w:u w:val="none"/>
                <w:lang w:eastAsia="lv-LV"/>
              </w:rPr>
              <w:softHyphen/>
            </w:r>
          </w:p>
        </w:tc>
      </w:tr>
    </w:tbl>
    <w:p w14:paraId="5001D0E3" w14:textId="77777777" w:rsidR="001C1B2C" w:rsidRPr="001C1B2C" w:rsidRDefault="001C1B2C" w:rsidP="001C1B2C">
      <w:pPr>
        <w:jc w:val="center"/>
        <w:rPr>
          <w:rFonts w:eastAsia="Calibri"/>
          <w:szCs w:val="24"/>
          <w:u w:val="none"/>
          <w:lang w:eastAsia="lv-LV"/>
        </w:rPr>
      </w:pPr>
      <w:r w:rsidRPr="001C1B2C">
        <w:rPr>
          <w:rFonts w:eastAsia="Calibri"/>
          <w:szCs w:val="24"/>
          <w:u w:val="none"/>
          <w:lang w:eastAsia="lv-LV"/>
        </w:rPr>
        <w:t>Gulbenē</w:t>
      </w:r>
    </w:p>
    <w:p w14:paraId="70B77C9D" w14:textId="77777777" w:rsidR="001C1B2C" w:rsidRPr="001C1B2C" w:rsidRDefault="001C1B2C" w:rsidP="001C1B2C">
      <w:pPr>
        <w:jc w:val="center"/>
        <w:rPr>
          <w:rFonts w:eastAsia="Calibri"/>
          <w:szCs w:val="24"/>
          <w:u w:val="none"/>
          <w:lang w:eastAsia="lv-LV"/>
        </w:rPr>
      </w:pPr>
    </w:p>
    <w:p w14:paraId="4A347F4E" w14:textId="77777777" w:rsidR="001C1B2C" w:rsidRPr="001C1B2C" w:rsidRDefault="001C1B2C" w:rsidP="001C1B2C">
      <w:pPr>
        <w:ind w:left="3600" w:hanging="3600"/>
        <w:rPr>
          <w:rFonts w:eastAsia="Calibri"/>
          <w:b/>
          <w:bCs/>
          <w:color w:val="212529"/>
          <w:szCs w:val="24"/>
          <w:u w:val="none"/>
          <w:shd w:val="clear" w:color="auto" w:fill="FFFFFF"/>
        </w:rPr>
      </w:pPr>
      <w:r w:rsidRPr="001C1B2C">
        <w:rPr>
          <w:rFonts w:eastAsia="Calibri"/>
          <w:b/>
          <w:bCs/>
          <w:szCs w:val="24"/>
          <w:u w:val="none"/>
          <w:lang w:eastAsia="lv-LV"/>
        </w:rPr>
        <w:t>2025.gada 30.oktobrī</w:t>
      </w:r>
      <w:r w:rsidRPr="001C1B2C">
        <w:rPr>
          <w:rFonts w:eastAsia="Calibri"/>
          <w:b/>
          <w:bCs/>
          <w:szCs w:val="24"/>
          <w:u w:val="none"/>
          <w:lang w:eastAsia="lv-LV"/>
        </w:rPr>
        <w:tab/>
      </w:r>
      <w:r w:rsidRPr="001C1B2C">
        <w:rPr>
          <w:rFonts w:eastAsia="Calibri"/>
          <w:b/>
          <w:bCs/>
          <w:szCs w:val="24"/>
          <w:u w:val="none"/>
          <w:lang w:eastAsia="lv-LV"/>
        </w:rPr>
        <w:tab/>
      </w:r>
      <w:r w:rsidRPr="001C1B2C">
        <w:rPr>
          <w:rFonts w:eastAsia="Calibri"/>
          <w:b/>
          <w:bCs/>
          <w:szCs w:val="24"/>
          <w:u w:val="none"/>
          <w:lang w:eastAsia="lv-LV"/>
        </w:rPr>
        <w:tab/>
      </w:r>
      <w:r w:rsidRPr="001C1B2C">
        <w:rPr>
          <w:rFonts w:eastAsia="Calibri"/>
          <w:b/>
          <w:bCs/>
          <w:szCs w:val="24"/>
          <w:u w:val="none"/>
          <w:lang w:eastAsia="lv-LV"/>
        </w:rPr>
        <w:tab/>
        <w:t xml:space="preserve">Nr. </w:t>
      </w:r>
      <w:r w:rsidRPr="001C1B2C">
        <w:rPr>
          <w:rFonts w:eastAsia="Calibri"/>
          <w:b/>
          <w:bCs/>
          <w:color w:val="212529"/>
          <w:szCs w:val="24"/>
          <w:u w:val="none"/>
          <w:shd w:val="clear" w:color="auto" w:fill="FFFFFF"/>
        </w:rPr>
        <w:t>GND/IEK/2025/</w:t>
      </w:r>
    </w:p>
    <w:p w14:paraId="5B04BF4E" w14:textId="77777777" w:rsidR="001C1B2C" w:rsidRPr="001C1B2C" w:rsidRDefault="001C1B2C" w:rsidP="001C1B2C">
      <w:pPr>
        <w:rPr>
          <w:rFonts w:eastAsia="Calibri"/>
          <w:szCs w:val="24"/>
          <w:u w:val="none"/>
          <w:lang w:eastAsia="lv-LV"/>
        </w:rPr>
      </w:pPr>
    </w:p>
    <w:p w14:paraId="602C09B9" w14:textId="77777777" w:rsidR="001C1B2C" w:rsidRPr="001C1B2C" w:rsidRDefault="001C1B2C" w:rsidP="001C1B2C">
      <w:pPr>
        <w:jc w:val="center"/>
        <w:rPr>
          <w:rFonts w:eastAsia="Calibri"/>
          <w:b/>
          <w:sz w:val="4"/>
          <w:szCs w:val="4"/>
          <w:u w:val="none"/>
          <w:lang w:eastAsia="lv-LV"/>
        </w:rPr>
      </w:pPr>
    </w:p>
    <w:p w14:paraId="147DD7C0" w14:textId="77777777" w:rsidR="001C1B2C" w:rsidRPr="001C1B2C" w:rsidRDefault="001C1B2C" w:rsidP="001C1B2C">
      <w:pPr>
        <w:jc w:val="center"/>
        <w:rPr>
          <w:bCs/>
          <w:szCs w:val="24"/>
          <w:u w:val="none"/>
          <w:lang w:eastAsia="lv-LV"/>
        </w:rPr>
      </w:pPr>
      <w:bookmarkStart w:id="55" w:name="_Hlk509299931"/>
      <w:r w:rsidRPr="001C1B2C">
        <w:rPr>
          <w:b/>
          <w:szCs w:val="24"/>
          <w:u w:val="none"/>
          <w:lang w:eastAsia="lv-LV"/>
        </w:rPr>
        <w:t xml:space="preserve">Grozījumi  Gulbenes novada pašvaldības 2023.gada 26.janvāra iekšējā normatīvajā aktā Nr. GND/IEK/2023/3 “Gulbenes sadarbības teritorijas </w:t>
      </w:r>
      <w:bookmarkEnd w:id="55"/>
      <w:r w:rsidRPr="001C1B2C">
        <w:rPr>
          <w:b/>
          <w:bCs/>
          <w:color w:val="000000"/>
          <w:szCs w:val="24"/>
          <w:u w:val="none"/>
          <w:lang w:eastAsia="lv-LV"/>
        </w:rPr>
        <w:t>civilās aizsardzības komisijas nolikums”</w:t>
      </w:r>
    </w:p>
    <w:p w14:paraId="3ACA968D" w14:textId="77777777" w:rsidR="001C1B2C" w:rsidRPr="001C1B2C" w:rsidRDefault="001C1B2C" w:rsidP="001C1B2C">
      <w:pPr>
        <w:jc w:val="right"/>
        <w:rPr>
          <w:i/>
          <w:iCs/>
          <w:szCs w:val="24"/>
          <w:u w:val="none"/>
        </w:rPr>
      </w:pPr>
    </w:p>
    <w:p w14:paraId="08FE62BD" w14:textId="77777777" w:rsidR="001C1B2C" w:rsidRPr="001C1B2C" w:rsidRDefault="001C1B2C" w:rsidP="001C1B2C">
      <w:pPr>
        <w:spacing w:after="160" w:line="259" w:lineRule="auto"/>
        <w:ind w:left="4536"/>
        <w:jc w:val="both"/>
        <w:rPr>
          <w:rFonts w:ascii="Calibri" w:eastAsia="TimesNewRomanPSMT" w:hAnsi="Calibri"/>
          <w:i/>
          <w:iCs/>
          <w:sz w:val="22"/>
          <w:u w:val="none"/>
        </w:rPr>
      </w:pPr>
      <w:r w:rsidRPr="001C1B2C">
        <w:rPr>
          <w:rFonts w:eastAsia="TimesNewRomanPSMT"/>
          <w:i/>
          <w:iCs/>
          <w:sz w:val="22"/>
          <w:u w:val="none"/>
        </w:rPr>
        <w:t>Izdots saskaņā ar Pašvaldību likuma 4.panta pirmās daļas 18.punktu un Civilās aizsardzības un katastrofas pārvaldīšanas likuma 11.panta pirmās daļas 2.punktu</w:t>
      </w:r>
    </w:p>
    <w:p w14:paraId="221E9307" w14:textId="77777777" w:rsidR="001C1B2C" w:rsidRPr="001C1B2C" w:rsidRDefault="001C1B2C" w:rsidP="001C1B2C">
      <w:pPr>
        <w:jc w:val="center"/>
        <w:rPr>
          <w:rFonts w:eastAsia="Calibri"/>
          <w:b/>
          <w:bCs/>
          <w:sz w:val="16"/>
          <w:szCs w:val="16"/>
          <w:u w:val="none"/>
          <w:lang w:eastAsia="lv-LV"/>
        </w:rPr>
      </w:pPr>
    </w:p>
    <w:p w14:paraId="09FB2706" w14:textId="77777777" w:rsidR="001C1B2C" w:rsidRPr="001C1B2C" w:rsidRDefault="001C1B2C" w:rsidP="001C1B2C">
      <w:pPr>
        <w:widowControl w:val="0"/>
        <w:suppressAutoHyphens/>
        <w:autoSpaceDN w:val="0"/>
        <w:spacing w:line="360" w:lineRule="auto"/>
        <w:ind w:firstLine="567"/>
        <w:contextualSpacing/>
        <w:jc w:val="both"/>
        <w:rPr>
          <w:rFonts w:eastAsia="Calibri"/>
          <w:kern w:val="3"/>
          <w:szCs w:val="24"/>
          <w:u w:val="none"/>
          <w:shd w:val="clear" w:color="auto" w:fill="FFFFFF"/>
          <w:lang w:bidi="hi-IN"/>
        </w:rPr>
      </w:pPr>
      <w:r w:rsidRPr="001C1B2C">
        <w:rPr>
          <w:rFonts w:eastAsia="Calibri"/>
          <w:kern w:val="3"/>
          <w:szCs w:val="24"/>
          <w:u w:val="none"/>
          <w:shd w:val="clear" w:color="auto" w:fill="FFFFFF"/>
          <w:lang w:bidi="hi-IN"/>
        </w:rPr>
        <w:t xml:space="preserve">1. Izdarīt Gulbenes novada pašvaldības 2023.gada 26.janvāra iekšējā normatīvajā aktā </w:t>
      </w:r>
      <w:proofErr w:type="spellStart"/>
      <w:r w:rsidRPr="001C1B2C">
        <w:rPr>
          <w:rFonts w:eastAsia="Calibri"/>
          <w:kern w:val="3"/>
          <w:szCs w:val="24"/>
          <w:u w:val="none"/>
          <w:shd w:val="clear" w:color="auto" w:fill="FFFFFF"/>
          <w:lang w:bidi="hi-IN"/>
        </w:rPr>
        <w:t>Nr.GND</w:t>
      </w:r>
      <w:proofErr w:type="spellEnd"/>
      <w:r w:rsidRPr="001C1B2C">
        <w:rPr>
          <w:rFonts w:eastAsia="Calibri"/>
          <w:kern w:val="3"/>
          <w:szCs w:val="24"/>
          <w:u w:val="none"/>
          <w:shd w:val="clear" w:color="auto" w:fill="FFFFFF"/>
          <w:lang w:bidi="hi-IN"/>
        </w:rPr>
        <w:t>/IEK/2023/3 “Gulbenes sadarbības teritorijas civilās aizsardzības komisijas nolikums” (protokols Nr.2, 65.p.) šādus grozījumus:</w:t>
      </w:r>
    </w:p>
    <w:p w14:paraId="0314BC7E" w14:textId="77777777" w:rsidR="001C1B2C" w:rsidRPr="001C1B2C" w:rsidRDefault="001C1B2C" w:rsidP="001C1B2C">
      <w:pPr>
        <w:widowControl w:val="0"/>
        <w:suppressAutoHyphens/>
        <w:autoSpaceDN w:val="0"/>
        <w:spacing w:line="360" w:lineRule="auto"/>
        <w:ind w:firstLine="567"/>
        <w:jc w:val="both"/>
        <w:rPr>
          <w:rFonts w:eastAsia="Calibri"/>
          <w:kern w:val="3"/>
          <w:szCs w:val="24"/>
          <w:u w:val="none"/>
          <w:shd w:val="clear" w:color="auto" w:fill="FFFFFF"/>
          <w:lang w:bidi="hi-IN"/>
        </w:rPr>
      </w:pPr>
      <w:r w:rsidRPr="001C1B2C">
        <w:rPr>
          <w:rFonts w:eastAsia="Calibri"/>
          <w:kern w:val="3"/>
          <w:szCs w:val="24"/>
          <w:u w:val="none"/>
          <w:shd w:val="clear" w:color="auto" w:fill="FFFFFF"/>
          <w:lang w:bidi="hi-IN"/>
        </w:rPr>
        <w:t>1.1. Svītrot 3.9.apakšpunktu.</w:t>
      </w:r>
    </w:p>
    <w:p w14:paraId="4D8FE0CD" w14:textId="77777777" w:rsidR="001C1B2C" w:rsidRPr="001C1B2C" w:rsidRDefault="001C1B2C" w:rsidP="001C1B2C">
      <w:pPr>
        <w:tabs>
          <w:tab w:val="left" w:pos="426"/>
          <w:tab w:val="left" w:pos="851"/>
        </w:tabs>
        <w:spacing w:line="360" w:lineRule="auto"/>
        <w:ind w:firstLine="567"/>
        <w:jc w:val="both"/>
        <w:rPr>
          <w:rFonts w:cs="Arial"/>
          <w:noProof/>
          <w:color w:val="FF0000"/>
          <w:kern w:val="3"/>
          <w:szCs w:val="24"/>
          <w:u w:val="none"/>
          <w:lang w:eastAsia="lv-LV" w:bidi="hi-IN"/>
        </w:rPr>
      </w:pPr>
      <w:r w:rsidRPr="001C1B2C">
        <w:rPr>
          <w:rFonts w:cs="Arial"/>
          <w:noProof/>
          <w:kern w:val="3"/>
          <w:szCs w:val="24"/>
          <w:u w:val="none"/>
          <w:lang w:eastAsia="lv-LV" w:bidi="hi-IN"/>
        </w:rPr>
        <w:t>1.2. Izteikt IV.nodaļas tabulu šādā redakcijā:</w:t>
      </w:r>
    </w:p>
    <w:p w14:paraId="23AFE6B4" w14:textId="77777777" w:rsidR="001C1B2C" w:rsidRPr="001C1B2C" w:rsidRDefault="001C1B2C" w:rsidP="001C1B2C">
      <w:pPr>
        <w:widowControl w:val="0"/>
        <w:autoSpaceDE w:val="0"/>
        <w:autoSpaceDN w:val="0"/>
        <w:adjustRightInd w:val="0"/>
        <w:spacing w:after="160" w:line="259" w:lineRule="auto"/>
        <w:jc w:val="both"/>
        <w:rPr>
          <w:rFonts w:ascii="Calibri" w:eastAsia="Calibri" w:hAnsi="Calibri"/>
          <w:b/>
          <w:bCs/>
          <w:color w:val="FFFFFF"/>
          <w:sz w:val="22"/>
        </w:rPr>
      </w:pPr>
      <w:r w:rsidRPr="001C1B2C">
        <w:rPr>
          <w:rFonts w:eastAsia="Calibri"/>
          <w:b/>
          <w:bCs/>
          <w:noProof/>
          <w:szCs w:val="24"/>
          <w:u w:val="none"/>
        </w:rPr>
        <w:lastRenderedPageBreak/>
        <mc:AlternateContent>
          <mc:Choice Requires="wpg">
            <w:drawing>
              <wp:anchor distT="0" distB="0" distL="114300" distR="114300" simplePos="0" relativeHeight="251663360" behindDoc="0" locked="0" layoutInCell="1" allowOverlap="1" wp14:anchorId="32903A0C" wp14:editId="620FB93F">
                <wp:simplePos x="0" y="0"/>
                <wp:positionH relativeFrom="page">
                  <wp:posOffset>373380</wp:posOffset>
                </wp:positionH>
                <wp:positionV relativeFrom="paragraph">
                  <wp:posOffset>19050</wp:posOffset>
                </wp:positionV>
                <wp:extent cx="6473825" cy="9304655"/>
                <wp:effectExtent l="0" t="19050" r="22225" b="10795"/>
                <wp:wrapSquare wrapText="bothSides"/>
                <wp:docPr id="80" name="Grupa 80"/>
                <wp:cNvGraphicFramePr/>
                <a:graphic xmlns:a="http://schemas.openxmlformats.org/drawingml/2006/main">
                  <a:graphicData uri="http://schemas.microsoft.com/office/word/2010/wordprocessingGroup">
                    <wpg:wgp>
                      <wpg:cNvGrpSpPr/>
                      <wpg:grpSpPr>
                        <a:xfrm>
                          <a:off x="0" y="0"/>
                          <a:ext cx="6473825" cy="9304655"/>
                          <a:chOff x="-12297" y="-109189"/>
                          <a:chExt cx="6408126" cy="8073700"/>
                        </a:xfrm>
                      </wpg:grpSpPr>
                      <wps:wsp>
                        <wps:cNvPr id="81" name="Taisnstūris 81"/>
                        <wps:cNvSpPr>
                          <a:spLocks noChangeArrowheads="1"/>
                        </wps:cNvSpPr>
                        <wps:spPr bwMode="auto">
                          <a:xfrm>
                            <a:off x="3207875" y="2528763"/>
                            <a:ext cx="2520849" cy="72993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4AF0173" w14:textId="77777777" w:rsidR="001C1B2C" w:rsidRPr="00E46929" w:rsidRDefault="001C1B2C" w:rsidP="001C1B2C">
                              <w:pPr>
                                <w:pStyle w:val="Sarakstarindkopa1"/>
                                <w:ind w:left="0"/>
                                <w:rPr>
                                  <w:rFonts w:ascii="Times New Roman" w:hAnsi="Times New Roman"/>
                                  <w:sz w:val="16"/>
                                  <w:szCs w:val="16"/>
                                </w:rPr>
                              </w:pPr>
                              <w:r w:rsidRPr="00E46929">
                                <w:rPr>
                                  <w:rFonts w:ascii="Times New Roman" w:hAnsi="Times New Roman"/>
                                  <w:sz w:val="16"/>
                                  <w:szCs w:val="16"/>
                                </w:rPr>
                                <w:t>Aija Supe– Valsts vides dienesta Vidzemes reģionālās vides pārvaldes Piesārņojuma kontroles daļas Madonas sektora galvenā inspektore</w:t>
                              </w:r>
                            </w:p>
                            <w:p w14:paraId="68D759F6" w14:textId="77777777" w:rsidR="001C1B2C" w:rsidRPr="00E46929" w:rsidRDefault="001C1B2C" w:rsidP="001C1B2C">
                              <w:pPr>
                                <w:pStyle w:val="Sarakstarindkopa1"/>
                                <w:ind w:left="0"/>
                                <w:rPr>
                                  <w:rFonts w:ascii="Times New Roman" w:hAnsi="Times New Roman"/>
                                  <w:sz w:val="16"/>
                                  <w:szCs w:val="16"/>
                                </w:rPr>
                              </w:pPr>
                              <w:r w:rsidRPr="00E46929">
                                <w:rPr>
                                  <w:rFonts w:ascii="Times New Roman" w:hAnsi="Times New Roman"/>
                                  <w:sz w:val="16"/>
                                  <w:szCs w:val="16"/>
                                </w:rPr>
                                <w:t xml:space="preserve"> (</w:t>
                              </w:r>
                              <w:r w:rsidRPr="00E46929">
                                <w:rPr>
                                  <w:rFonts w:ascii="Times New Roman" w:hAnsi="Times New Roman"/>
                                  <w:b/>
                                  <w:sz w:val="16"/>
                                  <w:szCs w:val="16"/>
                                </w:rPr>
                                <w:t>mob. tālruņa nr. 26183412, e-pasts:</w:t>
                              </w:r>
                              <w:r w:rsidRPr="00E46929">
                                <w:rPr>
                                  <w:b/>
                                  <w:sz w:val="16"/>
                                  <w:szCs w:val="16"/>
                                </w:rPr>
                                <w:t xml:space="preserve"> </w:t>
                              </w:r>
                              <w:hyperlink r:id="rId69" w:history="1">
                                <w:r w:rsidRPr="00E46929">
                                  <w:rPr>
                                    <w:rStyle w:val="Hipersaite"/>
                                    <w:rFonts w:ascii="Times New Roman" w:hAnsi="Times New Roman"/>
                                    <w:b/>
                                    <w:sz w:val="16"/>
                                    <w:szCs w:val="16"/>
                                  </w:rPr>
                                  <w:t>aija.supe@vvd.gov.lv</w:t>
                                </w:r>
                              </w:hyperlink>
                              <w:r w:rsidRPr="00E46929">
                                <w:rPr>
                                  <w:rFonts w:ascii="Times New Roman" w:hAnsi="Times New Roman"/>
                                  <w:b/>
                                  <w:sz w:val="16"/>
                                  <w:szCs w:val="16"/>
                                </w:rPr>
                                <w:t>)</w:t>
                              </w:r>
                            </w:p>
                            <w:p w14:paraId="28A3339F" w14:textId="77777777" w:rsidR="001C1B2C" w:rsidRDefault="001C1B2C" w:rsidP="001C1B2C"/>
                          </w:txbxContent>
                        </wps:txbx>
                        <wps:bodyPr rot="0" vertOverflow="clip" horzOverflow="clip" vert="horz" wrap="square" lIns="91440" tIns="45720" rIns="91440" bIns="45720" anchor="t" anchorCtr="0" upright="1">
                          <a:noAutofit/>
                        </wps:bodyPr>
                      </wps:wsp>
                      <wps:wsp>
                        <wps:cNvPr id="82" name="Taisnstūris 82"/>
                        <wps:cNvSpPr>
                          <a:spLocks noChangeArrowheads="1"/>
                        </wps:cNvSpPr>
                        <wps:spPr bwMode="auto">
                          <a:xfrm>
                            <a:off x="3222640" y="1700575"/>
                            <a:ext cx="2502274" cy="72797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8001AE7" w14:textId="77777777" w:rsidR="001C1B2C" w:rsidRPr="00E46929" w:rsidRDefault="001C1B2C" w:rsidP="001C1B2C">
                              <w:pPr>
                                <w:pStyle w:val="Sarakstarindkopa1"/>
                                <w:ind w:left="0"/>
                                <w:rPr>
                                  <w:rFonts w:ascii="Times New Roman" w:hAnsi="Times New Roman"/>
                                  <w:sz w:val="16"/>
                                  <w:szCs w:val="16"/>
                                </w:rPr>
                              </w:pPr>
                              <w:r w:rsidRPr="00E46929">
                                <w:rPr>
                                  <w:rFonts w:ascii="Times New Roman" w:hAnsi="Times New Roman"/>
                                  <w:sz w:val="16"/>
                                  <w:szCs w:val="16"/>
                                </w:rPr>
                                <w:t xml:space="preserve">Anita Šolina – Pārtikas un veterinārā dienesta Austrumvidzemes pārvaldes vadītāja </w:t>
                              </w:r>
                            </w:p>
                            <w:p w14:paraId="5714D5FA" w14:textId="77777777" w:rsidR="001C1B2C" w:rsidRPr="00E46929" w:rsidRDefault="001C1B2C" w:rsidP="001C1B2C">
                              <w:pPr>
                                <w:pStyle w:val="Sarakstarindkopa1"/>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29495287, e-pasts: </w:t>
                              </w:r>
                              <w:hyperlink r:id="rId70" w:history="1">
                                <w:r w:rsidRPr="00E46929">
                                  <w:rPr>
                                    <w:rStyle w:val="Hipersaite"/>
                                    <w:rFonts w:ascii="Times New Roman" w:hAnsi="Times New Roman"/>
                                    <w:b/>
                                    <w:sz w:val="16"/>
                                    <w:szCs w:val="16"/>
                                  </w:rPr>
                                  <w:t>anita.solina @pvd.gov.lv</w:t>
                                </w:r>
                              </w:hyperlink>
                              <w:r w:rsidRPr="00E46929">
                                <w:rPr>
                                  <w:rFonts w:ascii="Times New Roman" w:hAnsi="Times New Roman"/>
                                  <w:sz w:val="16"/>
                                  <w:szCs w:val="16"/>
                                </w:rPr>
                                <w:t>)</w:t>
                              </w:r>
                            </w:p>
                            <w:p w14:paraId="5561AB4A" w14:textId="77777777" w:rsidR="001C1B2C" w:rsidRDefault="001C1B2C" w:rsidP="001C1B2C">
                              <w:pPr>
                                <w:pStyle w:val="Sarakstarindkopa1"/>
                                <w:ind w:left="0"/>
                                <w:rPr>
                                  <w:rFonts w:ascii="Times New Roman" w:hAnsi="Times New Roman"/>
                                  <w:sz w:val="18"/>
                                  <w:szCs w:val="18"/>
                                </w:rPr>
                              </w:pPr>
                            </w:p>
                            <w:p w14:paraId="1EF51D10" w14:textId="77777777" w:rsidR="001C1B2C" w:rsidRDefault="001C1B2C" w:rsidP="001C1B2C"/>
                          </w:txbxContent>
                        </wps:txbx>
                        <wps:bodyPr rot="0" vertOverflow="clip" horzOverflow="clip" vert="horz" wrap="square" lIns="91440" tIns="45720" rIns="91440" bIns="45720" anchor="t" anchorCtr="0" upright="1">
                          <a:noAutofit/>
                        </wps:bodyPr>
                      </wps:wsp>
                      <wps:wsp>
                        <wps:cNvPr id="83" name="Taisnstūris 83"/>
                        <wps:cNvSpPr>
                          <a:spLocks noChangeArrowheads="1"/>
                        </wps:cNvSpPr>
                        <wps:spPr bwMode="auto">
                          <a:xfrm>
                            <a:off x="3207875" y="3350520"/>
                            <a:ext cx="2531168" cy="63911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C68A6DC" w14:textId="77777777" w:rsidR="001C1B2C" w:rsidRPr="00E46929" w:rsidRDefault="001C1B2C" w:rsidP="001C1B2C">
                              <w:pPr>
                                <w:pStyle w:val="Sarakstarindkopa1"/>
                                <w:ind w:left="0"/>
                                <w:rPr>
                                  <w:rFonts w:ascii="Times New Roman" w:hAnsi="Times New Roman"/>
                                  <w:sz w:val="16"/>
                                  <w:szCs w:val="16"/>
                                </w:rPr>
                              </w:pPr>
                              <w:r w:rsidRPr="00E46929">
                                <w:rPr>
                                  <w:rFonts w:ascii="Times New Roman" w:hAnsi="Times New Roman"/>
                                  <w:sz w:val="16"/>
                                  <w:szCs w:val="16"/>
                                </w:rPr>
                                <w:t>Kristaps Dauksts – Gulbenes novada pašvaldības administrācijas Īpašumu pārraudzības nodaļas vadītājs</w:t>
                              </w:r>
                            </w:p>
                            <w:p w14:paraId="15D61AAB" w14:textId="77777777" w:rsidR="001C1B2C" w:rsidRPr="00E46929" w:rsidRDefault="001C1B2C" w:rsidP="001C1B2C">
                              <w:pPr>
                                <w:pStyle w:val="Sarakstarindkopa1"/>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29284673, e-pasts: </w:t>
                              </w:r>
                              <w:hyperlink r:id="rId71" w:history="1">
                                <w:r w:rsidRPr="00E46929">
                                  <w:rPr>
                                    <w:rStyle w:val="Hipersaite"/>
                                    <w:rFonts w:ascii="Times New Roman" w:hAnsi="Times New Roman"/>
                                    <w:b/>
                                    <w:sz w:val="16"/>
                                    <w:szCs w:val="16"/>
                                  </w:rPr>
                                  <w:t>kristaps.dauksts@gulbene.lv</w:t>
                                </w:r>
                              </w:hyperlink>
                              <w:r w:rsidRPr="00E46929">
                                <w:rPr>
                                  <w:rFonts w:ascii="Times New Roman" w:hAnsi="Times New Roman"/>
                                  <w:sz w:val="16"/>
                                  <w:szCs w:val="16"/>
                                </w:rPr>
                                <w:t>)</w:t>
                              </w:r>
                            </w:p>
                            <w:p w14:paraId="51C9D64E" w14:textId="77777777" w:rsidR="001C1B2C" w:rsidRDefault="001C1B2C" w:rsidP="001C1B2C">
                              <w:pPr>
                                <w:pStyle w:val="Sarakstarindkopa1"/>
                                <w:ind w:left="0"/>
                                <w:rPr>
                                  <w:rFonts w:ascii="Times New Roman" w:hAnsi="Times New Roman"/>
                                  <w:sz w:val="18"/>
                                  <w:szCs w:val="18"/>
                                </w:rPr>
                              </w:pPr>
                            </w:p>
                            <w:p w14:paraId="472F536A" w14:textId="77777777" w:rsidR="001C1B2C" w:rsidRDefault="001C1B2C" w:rsidP="001C1B2C"/>
                          </w:txbxContent>
                        </wps:txbx>
                        <wps:bodyPr rot="0" vertOverflow="clip" horzOverflow="clip" vert="horz" wrap="square" lIns="91440" tIns="45720" rIns="91440" bIns="45720" anchor="t" anchorCtr="0" upright="1">
                          <a:noAutofit/>
                        </wps:bodyPr>
                      </wps:wsp>
                      <wps:wsp>
                        <wps:cNvPr id="84" name="Taisnstūris 84"/>
                        <wps:cNvSpPr>
                          <a:spLocks noChangeArrowheads="1"/>
                        </wps:cNvSpPr>
                        <wps:spPr bwMode="auto">
                          <a:xfrm>
                            <a:off x="3207875" y="4059510"/>
                            <a:ext cx="2553566" cy="5425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D9FE49E" w14:textId="77777777" w:rsidR="001C1B2C" w:rsidRDefault="001C1B2C" w:rsidP="001C1B2C">
                              <w:pPr>
                                <w:pStyle w:val="Sarakstarindkopa1"/>
                                <w:ind w:left="0"/>
                                <w:rPr>
                                  <w:rFonts w:ascii="Times New Roman" w:hAnsi="Times New Roman"/>
                                  <w:b/>
                                  <w:sz w:val="16"/>
                                  <w:szCs w:val="16"/>
                                </w:rPr>
                              </w:pPr>
                              <w:r w:rsidRPr="00A5425B">
                                <w:rPr>
                                  <w:rFonts w:ascii="Times New Roman" w:hAnsi="Times New Roman"/>
                                  <w:sz w:val="16"/>
                                  <w:szCs w:val="16"/>
                                </w:rPr>
                                <w:t>Gunārs Babris – Gulbenes novada pašvaldības priekšsēdētāja vietnieks (</w:t>
                              </w:r>
                              <w:r w:rsidRPr="00A5425B">
                                <w:rPr>
                                  <w:rFonts w:ascii="Times New Roman" w:hAnsi="Times New Roman"/>
                                  <w:b/>
                                  <w:sz w:val="16"/>
                                  <w:szCs w:val="16"/>
                                </w:rPr>
                                <w:t xml:space="preserve">mob. tālruņa nr. 26529926, </w:t>
                              </w:r>
                            </w:p>
                            <w:p w14:paraId="7A127CCD" w14:textId="77777777" w:rsidR="001C1B2C" w:rsidRPr="00A5425B" w:rsidRDefault="001C1B2C" w:rsidP="001C1B2C">
                              <w:pPr>
                                <w:pStyle w:val="Sarakstarindkopa1"/>
                                <w:ind w:left="0"/>
                                <w:rPr>
                                  <w:rFonts w:ascii="Times New Roman" w:hAnsi="Times New Roman"/>
                                  <w:sz w:val="16"/>
                                  <w:szCs w:val="16"/>
                                </w:rPr>
                              </w:pPr>
                              <w:r w:rsidRPr="00A5425B">
                                <w:rPr>
                                  <w:rFonts w:ascii="Times New Roman" w:hAnsi="Times New Roman"/>
                                  <w:b/>
                                  <w:sz w:val="16"/>
                                  <w:szCs w:val="16"/>
                                </w:rPr>
                                <w:t xml:space="preserve">e-pasts: </w:t>
                              </w:r>
                              <w:hyperlink r:id="rId72" w:history="1">
                                <w:r w:rsidRPr="00A5425B">
                                  <w:rPr>
                                    <w:rStyle w:val="Hipersaite"/>
                                    <w:rFonts w:ascii="Times New Roman" w:hAnsi="Times New Roman"/>
                                    <w:b/>
                                    <w:sz w:val="16"/>
                                    <w:szCs w:val="16"/>
                                  </w:rPr>
                                  <w:t>gunars.babris@gulbene.lv</w:t>
                                </w:r>
                              </w:hyperlink>
                              <w:r w:rsidRPr="00A5425B">
                                <w:rPr>
                                  <w:rFonts w:ascii="Times New Roman" w:hAnsi="Times New Roman"/>
                                  <w:sz w:val="16"/>
                                  <w:szCs w:val="16"/>
                                </w:rPr>
                                <w:t>)</w:t>
                              </w:r>
                            </w:p>
                            <w:p w14:paraId="324ACAF8" w14:textId="77777777" w:rsidR="001C1B2C" w:rsidRDefault="001C1B2C" w:rsidP="001C1B2C">
                              <w:pPr>
                                <w:pStyle w:val="Sarakstarindkopa1"/>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85" name="Taisns bultveida savienotājs 85"/>
                        <wps:cNvCnPr>
                          <a:cxnSpLocks noChangeShapeType="1"/>
                        </wps:cNvCnPr>
                        <wps:spPr bwMode="auto">
                          <a:xfrm flipH="1">
                            <a:off x="5739043" y="2885463"/>
                            <a:ext cx="61693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aisns bultveida savienotājs 86"/>
                        <wps:cNvCnPr>
                          <a:cxnSpLocks noChangeShapeType="1"/>
                        </wps:cNvCnPr>
                        <wps:spPr bwMode="auto">
                          <a:xfrm flipH="1">
                            <a:off x="5763635" y="3699632"/>
                            <a:ext cx="60690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Taisns bultveida savienotājs 87"/>
                        <wps:cNvCnPr>
                          <a:cxnSpLocks noChangeShapeType="1"/>
                        </wps:cNvCnPr>
                        <wps:spPr bwMode="auto">
                          <a:xfrm flipH="1">
                            <a:off x="5776206" y="4326967"/>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aisnstūris 88"/>
                        <wps:cNvSpPr>
                          <a:spLocks noChangeArrowheads="1"/>
                        </wps:cNvSpPr>
                        <wps:spPr bwMode="auto">
                          <a:xfrm>
                            <a:off x="3225713" y="4655880"/>
                            <a:ext cx="2513330" cy="112243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A5967BA" w14:textId="77777777" w:rsidR="001C1B2C" w:rsidRPr="00E46929" w:rsidRDefault="001C1B2C" w:rsidP="001C1B2C">
                              <w:pPr>
                                <w:jc w:val="both"/>
                                <w:rPr>
                                  <w:b/>
                                  <w:sz w:val="16"/>
                                  <w:szCs w:val="16"/>
                                  <w:lang w:eastAsia="ar-SA"/>
                                </w:rPr>
                              </w:pPr>
                              <w:r w:rsidRPr="00E46929">
                                <w:rPr>
                                  <w:sz w:val="16"/>
                                  <w:szCs w:val="16"/>
                                </w:rPr>
                                <w:t>Santa Glāzniece – Neatliekamās medicīniskās palīdzības dienesta Brigāžu atbalsta centra Gulbene vadītāja</w:t>
                              </w:r>
                              <w:r>
                                <w:rPr>
                                  <w:sz w:val="16"/>
                                  <w:szCs w:val="16"/>
                                </w:rPr>
                                <w:t xml:space="preserve">    </w:t>
                              </w:r>
                              <w:r w:rsidRPr="00E46929">
                                <w:rPr>
                                  <w:sz w:val="16"/>
                                  <w:szCs w:val="16"/>
                                </w:rPr>
                                <w:t xml:space="preserve"> (</w:t>
                              </w:r>
                              <w:r w:rsidRPr="00E46929">
                                <w:rPr>
                                  <w:b/>
                                  <w:sz w:val="16"/>
                                  <w:szCs w:val="16"/>
                                </w:rPr>
                                <w:t xml:space="preserve">mob. tālruņa nr. 26368987,    e-pasts: </w:t>
                              </w:r>
                              <w:hyperlink r:id="rId73" w:history="1">
                                <w:r w:rsidRPr="00E46929">
                                  <w:rPr>
                                    <w:rStyle w:val="Hipersaite"/>
                                    <w:b/>
                                    <w:bCs/>
                                    <w:sz w:val="16"/>
                                    <w:szCs w:val="16"/>
                                  </w:rPr>
                                  <w:t>santa.glazniece@nmpd.gov.lv</w:t>
                                </w:r>
                              </w:hyperlink>
                              <w:r w:rsidRPr="00E46929">
                                <w:rPr>
                                  <w:b/>
                                  <w:sz w:val="16"/>
                                  <w:szCs w:val="16"/>
                                  <w:lang w:eastAsia="ar-SA"/>
                                </w:rPr>
                                <w:t>)</w:t>
                              </w:r>
                            </w:p>
                            <w:p w14:paraId="52ED5064" w14:textId="77777777" w:rsidR="001C1B2C" w:rsidRPr="00E46929" w:rsidRDefault="001C1B2C" w:rsidP="001C1B2C">
                              <w:pPr>
                                <w:jc w:val="both"/>
                                <w:rPr>
                                  <w:b/>
                                  <w:sz w:val="16"/>
                                  <w:szCs w:val="16"/>
                                  <w:lang w:eastAsia="ar-SA"/>
                                </w:rPr>
                              </w:pPr>
                              <w:r>
                                <w:rPr>
                                  <w:sz w:val="16"/>
                                  <w:szCs w:val="16"/>
                                </w:rPr>
                                <w:t>Ieva Andronova</w:t>
                              </w:r>
                              <w:r w:rsidRPr="00E46929">
                                <w:rPr>
                                  <w:sz w:val="16"/>
                                  <w:szCs w:val="16"/>
                                </w:rPr>
                                <w:t xml:space="preserve"> – Neatliekamās medicīniskās palīdzības dienesta Brigāžu atbalsta centra Gulbene galvenā ārsta palīdze (</w:t>
                              </w:r>
                              <w:r w:rsidRPr="00E46929">
                                <w:rPr>
                                  <w:b/>
                                  <w:sz w:val="16"/>
                                  <w:szCs w:val="16"/>
                                </w:rPr>
                                <w:t xml:space="preserve">mob. tālruņa nr. </w:t>
                              </w:r>
                              <w:r w:rsidRPr="009B73E2">
                                <w:rPr>
                                  <w:b/>
                                  <w:sz w:val="16"/>
                                  <w:szCs w:val="16"/>
                                </w:rPr>
                                <w:t>27331</w:t>
                              </w:r>
                              <w:r>
                                <w:rPr>
                                  <w:b/>
                                  <w:sz w:val="16"/>
                                  <w:szCs w:val="16"/>
                                </w:rPr>
                                <w:t>3</w:t>
                              </w:r>
                              <w:r w:rsidRPr="009B73E2">
                                <w:rPr>
                                  <w:b/>
                                  <w:sz w:val="16"/>
                                  <w:szCs w:val="16"/>
                                </w:rPr>
                                <w:t>2</w:t>
                              </w:r>
                              <w:r>
                                <w:rPr>
                                  <w:b/>
                                  <w:sz w:val="16"/>
                                  <w:szCs w:val="16"/>
                                </w:rPr>
                                <w:t>2</w:t>
                              </w:r>
                              <w:r w:rsidRPr="00E46929">
                                <w:rPr>
                                  <w:b/>
                                  <w:sz w:val="16"/>
                                  <w:szCs w:val="16"/>
                                </w:rPr>
                                <w:t xml:space="preserve">,    e-pasts: </w:t>
                              </w:r>
                              <w:r w:rsidRPr="009B73E2">
                                <w:rPr>
                                  <w:rStyle w:val="Hipersaite"/>
                                  <w:b/>
                                  <w:sz w:val="18"/>
                                  <w:szCs w:val="18"/>
                                </w:rPr>
                                <w:t>andronovaieva@gmail.com</w:t>
                              </w:r>
                              <w:r w:rsidRPr="009B73E2">
                                <w:rPr>
                                  <w:rStyle w:val="Hipersaite"/>
                                  <w:sz w:val="18"/>
                                  <w:szCs w:val="18"/>
                                </w:rPr>
                                <w:t xml:space="preserve"> )</w:t>
                              </w:r>
                            </w:p>
                            <w:p w14:paraId="7531F60D" w14:textId="77777777" w:rsidR="001C1B2C" w:rsidRPr="00CB1A4D" w:rsidRDefault="001C1B2C" w:rsidP="001C1B2C">
                              <w:pPr>
                                <w:jc w:val="both"/>
                                <w:rPr>
                                  <w:b/>
                                  <w:sz w:val="16"/>
                                  <w:szCs w:val="16"/>
                                  <w:lang w:eastAsia="ar-SA"/>
                                </w:rPr>
                              </w:pPr>
                            </w:p>
                            <w:p w14:paraId="18B935E1" w14:textId="77777777" w:rsidR="001C1B2C" w:rsidRDefault="001C1B2C" w:rsidP="001C1B2C">
                              <w:pPr>
                                <w:jc w:val="both"/>
                                <w:rPr>
                                  <w:szCs w:val="24"/>
                                  <w:lang w:eastAsia="ar-SA"/>
                                </w:rPr>
                              </w:pPr>
                            </w:p>
                            <w:p w14:paraId="1454B49C" w14:textId="77777777" w:rsidR="001C1B2C" w:rsidRDefault="001C1B2C" w:rsidP="001C1B2C">
                              <w:pPr>
                                <w:spacing w:line="360" w:lineRule="auto"/>
                                <w:ind w:firstLine="720"/>
                                <w:jc w:val="both"/>
                                <w:rPr>
                                  <w:szCs w:val="24"/>
                                  <w:lang w:eastAsia="ar-SA"/>
                                </w:rPr>
                              </w:pPr>
                            </w:p>
                            <w:p w14:paraId="10A17D2C" w14:textId="77777777" w:rsidR="001C1B2C" w:rsidRDefault="001C1B2C" w:rsidP="001C1B2C">
                              <w:pPr>
                                <w:pStyle w:val="Sarakstarindkopa1"/>
                                <w:ind w:left="0"/>
                                <w:rPr>
                                  <w:rFonts w:ascii="Times New Roman" w:hAnsi="Times New Roman"/>
                                  <w:sz w:val="18"/>
                                  <w:szCs w:val="18"/>
                                </w:rPr>
                              </w:pPr>
                              <w:r>
                                <w:rPr>
                                  <w:rFonts w:ascii="Times New Roman" w:hAnsi="Times New Roman"/>
                                  <w:sz w:val="18"/>
                                  <w:szCs w:val="18"/>
                                </w:rPr>
                                <w:t>)</w:t>
                              </w:r>
                            </w:p>
                            <w:p w14:paraId="1E4BB2D0" w14:textId="77777777" w:rsidR="001C1B2C" w:rsidRDefault="001C1B2C" w:rsidP="001C1B2C">
                              <w:pPr>
                                <w:pStyle w:val="Sarakstarindkopa1"/>
                                <w:ind w:left="0"/>
                                <w:rPr>
                                  <w:rFonts w:ascii="Times New Roman" w:hAnsi="Times New Roman"/>
                                  <w:color w:val="FF0000"/>
                                  <w:sz w:val="18"/>
                                  <w:szCs w:val="18"/>
                                </w:rPr>
                              </w:pPr>
                            </w:p>
                            <w:p w14:paraId="5917A762" w14:textId="77777777" w:rsidR="001C1B2C" w:rsidRDefault="001C1B2C" w:rsidP="001C1B2C"/>
                          </w:txbxContent>
                        </wps:txbx>
                        <wps:bodyPr rot="0" vertOverflow="clip" horzOverflow="clip" vert="horz" wrap="square" lIns="91440" tIns="45720" rIns="91440" bIns="45720" anchor="t" anchorCtr="0" upright="1">
                          <a:noAutofit/>
                        </wps:bodyPr>
                      </wps:wsp>
                      <wps:wsp>
                        <wps:cNvPr id="89" name="Taisns savienotājs 89"/>
                        <wps:cNvCnPr/>
                        <wps:spPr>
                          <a:xfrm flipH="1">
                            <a:off x="6322662" y="1619874"/>
                            <a:ext cx="12577" cy="5867567"/>
                          </a:xfrm>
                          <a:prstGeom prst="line">
                            <a:avLst/>
                          </a:prstGeom>
                          <a:noFill/>
                          <a:ln w="9525" cap="flat" cmpd="sng" algn="ctr">
                            <a:solidFill>
                              <a:sysClr val="windowText" lastClr="000000"/>
                            </a:solidFill>
                            <a:prstDash val="solid"/>
                            <a:miter lim="800000"/>
                          </a:ln>
                          <a:effectLst/>
                        </wps:spPr>
                        <wps:bodyPr/>
                      </wps:wsp>
                      <wps:wsp>
                        <wps:cNvPr id="90" name="Taisns bultveida savienotājs 90"/>
                        <wps:cNvCnPr>
                          <a:cxnSpLocks noChangeShapeType="1"/>
                        </wps:cNvCnPr>
                        <wps:spPr bwMode="auto">
                          <a:xfrm flipH="1">
                            <a:off x="5739043" y="2058125"/>
                            <a:ext cx="61693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Taisns bultveida savienotājs 91"/>
                        <wps:cNvCnPr>
                          <a:cxnSpLocks noChangeShapeType="1"/>
                        </wps:cNvCnPr>
                        <wps:spPr bwMode="auto">
                          <a:xfrm flipH="1">
                            <a:off x="5761441" y="5114188"/>
                            <a:ext cx="55142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Taisnstūris 92"/>
                        <wps:cNvSpPr>
                          <a:spLocks noChangeArrowheads="1"/>
                        </wps:cNvSpPr>
                        <wps:spPr bwMode="auto">
                          <a:xfrm>
                            <a:off x="3222640" y="5831179"/>
                            <a:ext cx="2526434" cy="55081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B7D41ED" w14:textId="77777777" w:rsidR="001C1B2C" w:rsidRPr="00A5425B" w:rsidRDefault="001C1B2C" w:rsidP="001C1B2C">
                              <w:pPr>
                                <w:rPr>
                                  <w:sz w:val="16"/>
                                  <w:szCs w:val="16"/>
                                </w:rPr>
                              </w:pPr>
                              <w:bookmarkStart w:id="56" w:name="_Hlk124416115"/>
                              <w:r w:rsidRPr="0060053A">
                                <w:rPr>
                                  <w:sz w:val="16"/>
                                  <w:szCs w:val="16"/>
                                </w:rPr>
                                <w:t xml:space="preserve">Jana Igaviņa – </w:t>
                              </w:r>
                              <w:bookmarkEnd w:id="56"/>
                              <w:r w:rsidRPr="0060053A">
                                <w:rPr>
                                  <w:sz w:val="16"/>
                                  <w:szCs w:val="16"/>
                                </w:rPr>
                                <w:t xml:space="preserve">Gulbenes novada  Centrālās pārvaldes vecākā komunikācijas speciāliste </w:t>
                              </w:r>
                              <w:r w:rsidRPr="00A5425B">
                                <w:rPr>
                                  <w:sz w:val="16"/>
                                  <w:szCs w:val="16"/>
                                </w:rPr>
                                <w:t>(</w:t>
                              </w:r>
                              <w:r w:rsidRPr="00A5425B">
                                <w:rPr>
                                  <w:b/>
                                  <w:sz w:val="16"/>
                                  <w:szCs w:val="16"/>
                                </w:rPr>
                                <w:t xml:space="preserve">mob. tālruņa nr. 26413121, e-pasts: </w:t>
                              </w:r>
                              <w:hyperlink r:id="rId74" w:history="1">
                                <w:r w:rsidRPr="00A5425B">
                                  <w:rPr>
                                    <w:rStyle w:val="Hipersaite"/>
                                    <w:b/>
                                    <w:sz w:val="16"/>
                                    <w:szCs w:val="16"/>
                                  </w:rPr>
                                  <w:t>jana.igavina@gulbene.lv</w:t>
                                </w:r>
                              </w:hyperlink>
                              <w:r w:rsidRPr="00A5425B">
                                <w:rPr>
                                  <w:sz w:val="16"/>
                                  <w:szCs w:val="16"/>
                                </w:rPr>
                                <w:t>)</w:t>
                              </w:r>
                            </w:p>
                            <w:p w14:paraId="0F570D73" w14:textId="77777777" w:rsidR="001C1B2C" w:rsidRDefault="001C1B2C" w:rsidP="001C1B2C">
                              <w:pPr>
                                <w:pStyle w:val="Sarakstarindkopa1"/>
                                <w:ind w:left="0"/>
                                <w:rPr>
                                  <w:rFonts w:ascii="Times New Roman" w:hAnsi="Times New Roman"/>
                                  <w:sz w:val="18"/>
                                  <w:szCs w:val="18"/>
                                </w:rPr>
                              </w:pPr>
                            </w:p>
                            <w:p w14:paraId="19AB9B12" w14:textId="77777777" w:rsidR="001C1B2C" w:rsidRDefault="001C1B2C" w:rsidP="001C1B2C">
                              <w:pPr>
                                <w:pStyle w:val="Sarakstarindkopa1"/>
                                <w:ind w:left="0"/>
                                <w:rPr>
                                  <w:rFonts w:ascii="Times New Roman" w:hAnsi="Times New Roman"/>
                                  <w:color w:val="FF0000"/>
                                  <w:sz w:val="18"/>
                                  <w:szCs w:val="18"/>
                                </w:rPr>
                              </w:pPr>
                            </w:p>
                            <w:p w14:paraId="6768AE0B" w14:textId="77777777" w:rsidR="001C1B2C" w:rsidRDefault="001C1B2C" w:rsidP="001C1B2C"/>
                          </w:txbxContent>
                        </wps:txbx>
                        <wps:bodyPr rot="0" vertOverflow="clip" horzOverflow="clip" vert="horz" wrap="square" lIns="91440" tIns="45720" rIns="91440" bIns="45720" anchor="t" anchorCtr="0" upright="1">
                          <a:noAutofit/>
                        </wps:bodyPr>
                      </wps:wsp>
                      <wps:wsp>
                        <wps:cNvPr id="93" name="Taisns bultveida savienotājs 93"/>
                        <wps:cNvCnPr>
                          <a:cxnSpLocks noChangeShapeType="1"/>
                        </wps:cNvCnPr>
                        <wps:spPr bwMode="auto">
                          <a:xfrm flipH="1">
                            <a:off x="5763635" y="6101315"/>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Taisnstūris 94"/>
                        <wps:cNvSpPr>
                          <a:spLocks noChangeArrowheads="1"/>
                        </wps:cNvSpPr>
                        <wps:spPr bwMode="auto">
                          <a:xfrm>
                            <a:off x="3225713" y="7164575"/>
                            <a:ext cx="2537922" cy="79993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5E9D827" w14:textId="77777777" w:rsidR="001C1B2C" w:rsidRPr="00467B97" w:rsidRDefault="001C1B2C" w:rsidP="001C1B2C">
                              <w:pPr>
                                <w:pStyle w:val="HTMLiepriekformattais1"/>
                                <w:rPr>
                                  <w:rFonts w:ascii="Times New Roman" w:hAnsi="Times New Roman"/>
                                  <w:sz w:val="16"/>
                                  <w:szCs w:val="16"/>
                                </w:rPr>
                              </w:pPr>
                              <w:bookmarkStart w:id="57" w:name="_Hlk124416141"/>
                              <w:r w:rsidRPr="00467B97">
                                <w:rPr>
                                  <w:rFonts w:ascii="Times New Roman" w:hAnsi="Times New Roman"/>
                                  <w:sz w:val="16"/>
                                  <w:szCs w:val="16"/>
                                </w:rPr>
                                <w:t xml:space="preserve">Ilgvars Jačuks - Valsts meža dienesta Austrumu virsmežniecības Gulbenes mežniecības vecākais mežzinis </w:t>
                              </w:r>
                            </w:p>
                            <w:bookmarkEnd w:id="57"/>
                            <w:p w14:paraId="6716292E" w14:textId="77777777" w:rsidR="001C1B2C" w:rsidRPr="00467B97" w:rsidRDefault="001C1B2C" w:rsidP="001C1B2C">
                              <w:pPr>
                                <w:pStyle w:val="HTMLiepriekformattais1"/>
                                <w:rPr>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w:t>
                              </w:r>
                              <w:r w:rsidRPr="00467B97">
                                <w:rPr>
                                  <w:rFonts w:ascii="Times New Roman" w:hAnsi="Times New Roman"/>
                                  <w:b/>
                                  <w:bCs/>
                                  <w:sz w:val="16"/>
                                  <w:szCs w:val="16"/>
                                </w:rPr>
                                <w:t>26157065</w:t>
                              </w:r>
                              <w:r w:rsidRPr="00467B97">
                                <w:rPr>
                                  <w:rFonts w:ascii="Times New Roman" w:hAnsi="Times New Roman"/>
                                  <w:b/>
                                  <w:sz w:val="16"/>
                                  <w:szCs w:val="16"/>
                                </w:rPr>
                                <w:t xml:space="preserve">, e-pasts: </w:t>
                              </w:r>
                              <w:hyperlink r:id="rId75" w:history="1">
                                <w:r w:rsidRPr="00467B97">
                                  <w:rPr>
                                    <w:rStyle w:val="Hipersaite"/>
                                    <w:rFonts w:ascii="Times New Roman" w:hAnsi="Times New Roman"/>
                                    <w:b/>
                                    <w:bCs/>
                                    <w:sz w:val="16"/>
                                    <w:szCs w:val="16"/>
                                  </w:rPr>
                                  <w:t>ilgvars.jacuks@austrumi.vmd.gov.lv</w:t>
                                </w:r>
                              </w:hyperlink>
                            </w:p>
                            <w:p w14:paraId="5836C1D2" w14:textId="77777777" w:rsidR="001C1B2C" w:rsidRDefault="001C1B2C" w:rsidP="001C1B2C">
                              <w:pPr>
                                <w:pStyle w:val="Sarakstarindkopa1"/>
                                <w:tabs>
                                  <w:tab w:val="left" w:pos="720"/>
                                </w:tabs>
                                <w:ind w:left="0"/>
                                <w:rPr>
                                  <w:rFonts w:ascii="Times New Roman" w:hAnsi="Times New Roman"/>
                                  <w:sz w:val="18"/>
                                  <w:szCs w:val="18"/>
                                </w:rPr>
                              </w:pPr>
                            </w:p>
                            <w:p w14:paraId="47B675A6" w14:textId="77777777" w:rsidR="001C1B2C" w:rsidRDefault="001C1B2C" w:rsidP="001C1B2C">
                              <w:pPr>
                                <w:pStyle w:val="Sarakstarindkopa1"/>
                                <w:tabs>
                                  <w:tab w:val="left" w:pos="720"/>
                                </w:tabs>
                                <w:ind w:left="0"/>
                                <w:rPr>
                                  <w:rFonts w:ascii="Times New Roman" w:hAnsi="Times New Roman"/>
                                  <w:color w:val="FF0000"/>
                                  <w:sz w:val="18"/>
                                  <w:szCs w:val="18"/>
                                </w:rPr>
                              </w:pPr>
                            </w:p>
                            <w:p w14:paraId="3DCC2B69" w14:textId="77777777" w:rsidR="001C1B2C" w:rsidRDefault="001C1B2C" w:rsidP="001C1B2C">
                              <w:pPr>
                                <w:tabs>
                                  <w:tab w:val="left" w:pos="720"/>
                                </w:tabs>
                              </w:pPr>
                            </w:p>
                          </w:txbxContent>
                        </wps:txbx>
                        <wps:bodyPr rot="0" vertOverflow="clip" horzOverflow="clip" vert="horz" wrap="square" lIns="91440" tIns="45720" rIns="91440" bIns="45720" anchor="t" anchorCtr="0" upright="1">
                          <a:noAutofit/>
                        </wps:bodyPr>
                      </wps:wsp>
                      <wps:wsp>
                        <wps:cNvPr id="95" name="Taisnstūris 95"/>
                        <wps:cNvSpPr>
                          <a:spLocks noChangeArrowheads="1"/>
                        </wps:cNvSpPr>
                        <wps:spPr bwMode="auto">
                          <a:xfrm>
                            <a:off x="3239438" y="6426839"/>
                            <a:ext cx="2509636" cy="6736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CAA2745" w14:textId="77777777" w:rsidR="001C1B2C" w:rsidRPr="00467B97" w:rsidRDefault="001C1B2C" w:rsidP="001C1B2C">
                              <w:pPr>
                                <w:pStyle w:val="Sarakstarindkopa1"/>
                                <w:ind w:left="0"/>
                                <w:rPr>
                                  <w:rFonts w:ascii="Times New Roman" w:hAnsi="Times New Roman"/>
                                  <w:color w:val="FF0000"/>
                                  <w:sz w:val="16"/>
                                  <w:szCs w:val="16"/>
                                </w:rPr>
                              </w:pPr>
                              <w:bookmarkStart w:id="58" w:name="_Hlk124416126"/>
                              <w:r w:rsidRPr="00467B97">
                                <w:rPr>
                                  <w:rFonts w:ascii="Times New Roman" w:hAnsi="Times New Roman"/>
                                  <w:sz w:val="16"/>
                                  <w:szCs w:val="16"/>
                                </w:rPr>
                                <w:t>Vijārs Griķis –</w:t>
                              </w:r>
                              <w:r w:rsidRPr="00467B97">
                                <w:rPr>
                                  <w:rFonts w:ascii="Times New Roman" w:hAnsi="Times New Roman"/>
                                  <w:noProof/>
                                  <w:sz w:val="16"/>
                                  <w:szCs w:val="16"/>
                                </w:rPr>
                                <w:t xml:space="preserve"> </w:t>
                              </w:r>
                              <w:r w:rsidRPr="00467B97">
                                <w:rPr>
                                  <w:rFonts w:ascii="Times New Roman" w:hAnsi="Times New Roman"/>
                                  <w:sz w:val="16"/>
                                  <w:szCs w:val="16"/>
                                </w:rPr>
                                <w:t>Latvijas Brīvprātīgo ugunsdzēsēju biedrību apvienības priekšsēdētājs</w:t>
                              </w:r>
                            </w:p>
                            <w:bookmarkEnd w:id="58"/>
                            <w:p w14:paraId="06B170E4" w14:textId="77777777" w:rsidR="001C1B2C" w:rsidRPr="001C1B2C" w:rsidRDefault="001C1B2C" w:rsidP="001C1B2C">
                              <w:pPr>
                                <w:pStyle w:val="Sarakstarindkopa1"/>
                                <w:ind w:left="0"/>
                                <w:rPr>
                                  <w:rFonts w:ascii="Times New Roman" w:hAnsi="Times New Roman"/>
                                  <w:b/>
                                  <w:bCs/>
                                  <w:color w:val="4472C4"/>
                                  <w:sz w:val="16"/>
                                  <w:szCs w:val="16"/>
                                </w:rPr>
                              </w:pPr>
                              <w:r w:rsidRPr="00467B97">
                                <w:rPr>
                                  <w:rFonts w:ascii="Times New Roman" w:hAnsi="Times New Roman"/>
                                  <w:b/>
                                  <w:bCs/>
                                  <w:sz w:val="16"/>
                                  <w:szCs w:val="16"/>
                                </w:rPr>
                                <w:t xml:space="preserve">(mob. tālruņa nr. 29155218, e-pasts: </w:t>
                              </w:r>
                              <w:hyperlink r:id="rId76" w:history="1">
                                <w:r w:rsidRPr="00467B97">
                                  <w:rPr>
                                    <w:rStyle w:val="Hipersaite"/>
                                    <w:rFonts w:ascii="Times New Roman" w:hAnsi="Times New Roman"/>
                                    <w:b/>
                                    <w:bCs/>
                                    <w:sz w:val="16"/>
                                    <w:szCs w:val="16"/>
                                  </w:rPr>
                                  <w:t>vijarsgrikis@inbox.lv</w:t>
                                </w:r>
                              </w:hyperlink>
                              <w:r w:rsidRPr="001C1B2C">
                                <w:rPr>
                                  <w:rFonts w:ascii="Times New Roman" w:hAnsi="Times New Roman"/>
                                  <w:b/>
                                  <w:bCs/>
                                  <w:color w:val="4472C4"/>
                                  <w:sz w:val="16"/>
                                  <w:szCs w:val="16"/>
                                </w:rPr>
                                <w:t>)</w:t>
                              </w:r>
                            </w:p>
                            <w:p w14:paraId="604480BD" w14:textId="77777777" w:rsidR="001C1B2C" w:rsidRPr="001C1B2C" w:rsidRDefault="001C1B2C" w:rsidP="001C1B2C">
                              <w:pPr>
                                <w:pStyle w:val="Sarakstarindkopa1"/>
                                <w:ind w:left="0"/>
                                <w:rPr>
                                  <w:rFonts w:ascii="Times New Roman" w:hAnsi="Times New Roman"/>
                                  <w:b/>
                                  <w:bCs/>
                                  <w:color w:val="4472C4"/>
                                  <w:sz w:val="18"/>
                                  <w:szCs w:val="18"/>
                                </w:rPr>
                              </w:pPr>
                            </w:p>
                            <w:p w14:paraId="3F0BCF6B" w14:textId="77777777" w:rsidR="001C1B2C" w:rsidRPr="00931A16" w:rsidRDefault="001C1B2C" w:rsidP="001C1B2C">
                              <w:pPr>
                                <w:rPr>
                                  <w:color w:val="FF0000"/>
                                </w:rPr>
                              </w:pPr>
                            </w:p>
                          </w:txbxContent>
                        </wps:txbx>
                        <wps:bodyPr rot="0" vertOverflow="clip" horzOverflow="clip" vert="horz" wrap="square" lIns="91440" tIns="45720" rIns="91440" bIns="45720" anchor="t" anchorCtr="0" upright="1">
                          <a:noAutofit/>
                        </wps:bodyPr>
                      </wps:wsp>
                      <wps:wsp>
                        <wps:cNvPr id="96" name="Taisns bultveida savienotājs 96"/>
                        <wps:cNvCnPr>
                          <a:cxnSpLocks noChangeShapeType="1"/>
                        </wps:cNvCnPr>
                        <wps:spPr bwMode="auto">
                          <a:xfrm flipH="1">
                            <a:off x="5786706" y="6739459"/>
                            <a:ext cx="53595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97" name="Grupa 97"/>
                        <wpg:cNvGrpSpPr/>
                        <wpg:grpSpPr>
                          <a:xfrm>
                            <a:off x="-12297" y="-109189"/>
                            <a:ext cx="6408126" cy="7417694"/>
                            <a:chOff x="-12297" y="-109189"/>
                            <a:chExt cx="6408126" cy="7417694"/>
                          </a:xfrm>
                        </wpg:grpSpPr>
                        <wps:wsp>
                          <wps:cNvPr id="98" name="Taisnstūris 98"/>
                          <wps:cNvSpPr>
                            <a:spLocks noChangeArrowheads="1"/>
                          </wps:cNvSpPr>
                          <wps:spPr bwMode="auto">
                            <a:xfrm>
                              <a:off x="532260" y="2819987"/>
                              <a:ext cx="2512945" cy="63614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320FFE8" w14:textId="77777777" w:rsidR="001C1B2C" w:rsidRPr="00467B97" w:rsidRDefault="001C1B2C" w:rsidP="001C1B2C">
                                <w:pPr>
                                  <w:pStyle w:val="Sarakstarindkopa1"/>
                                  <w:ind w:left="0"/>
                                  <w:rPr>
                                    <w:rFonts w:ascii="Times New Roman" w:hAnsi="Times New Roman"/>
                                    <w:sz w:val="16"/>
                                    <w:szCs w:val="16"/>
                                  </w:rPr>
                                </w:pPr>
                                <w:r w:rsidRPr="00467B97">
                                  <w:rPr>
                                    <w:rFonts w:ascii="Times New Roman" w:hAnsi="Times New Roman"/>
                                    <w:sz w:val="16"/>
                                    <w:szCs w:val="16"/>
                                  </w:rPr>
                                  <w:t>Valda Gibala-Lesiņa - Valsts policijas Vidzemes reģiona pārvaldes Ziemeļvidzemes iecirkņa priekšniece</w:t>
                                </w:r>
                              </w:p>
                              <w:p w14:paraId="64063E6C" w14:textId="77777777" w:rsidR="001C1B2C" w:rsidRPr="00467B97" w:rsidRDefault="001C1B2C" w:rsidP="001C1B2C">
                                <w:pPr>
                                  <w:pStyle w:val="Sarakstarindkopa1"/>
                                  <w:ind w:left="0"/>
                                  <w:rPr>
                                    <w:rFonts w:ascii="Times New Roman" w:hAnsi="Times New Roman"/>
                                    <w:b/>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nr.25484672, e-pasts: </w:t>
                                </w:r>
                                <w:hyperlink r:id="rId77" w:history="1">
                                  <w:r w:rsidRPr="00467B97">
                                    <w:rPr>
                                      <w:rStyle w:val="Hipersaite"/>
                                      <w:rFonts w:ascii="Times New Roman" w:hAnsi="Times New Roman"/>
                                      <w:b/>
                                      <w:bCs/>
                                      <w:sz w:val="16"/>
                                      <w:szCs w:val="16"/>
                                    </w:rPr>
                                    <w:t>valda.gibala@vidzeme.vp.gov.lv</w:t>
                                  </w:r>
                                </w:hyperlink>
                                <w:r w:rsidRPr="00467B97">
                                  <w:rPr>
                                    <w:rStyle w:val="Hipersaite"/>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wps:wsp>
                          <wps:cNvPr id="99" name="Taisnstūris 99"/>
                          <wps:cNvSpPr>
                            <a:spLocks noChangeArrowheads="1"/>
                          </wps:cNvSpPr>
                          <wps:spPr bwMode="auto">
                            <a:xfrm>
                              <a:off x="532261" y="3525439"/>
                              <a:ext cx="2513387" cy="57383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E959896" w14:textId="77777777" w:rsidR="001C1B2C" w:rsidRPr="00467B97" w:rsidRDefault="001C1B2C" w:rsidP="001C1B2C">
                                <w:pPr>
                                  <w:pStyle w:val="Sarakstarindkopa1"/>
                                  <w:ind w:left="0"/>
                                  <w:rPr>
                                    <w:rFonts w:ascii="Times New Roman" w:hAnsi="Times New Roman"/>
                                    <w:sz w:val="16"/>
                                    <w:szCs w:val="16"/>
                                  </w:rPr>
                                </w:pPr>
                                <w:r w:rsidRPr="00467B97">
                                  <w:rPr>
                                    <w:rFonts w:ascii="Times New Roman" w:hAnsi="Times New Roman"/>
                                    <w:sz w:val="16"/>
                                    <w:szCs w:val="16"/>
                                  </w:rPr>
                                  <w:t xml:space="preserve">Guntis Karps – valsts akciju sabiedrības “Latvijas autoceļu uzturētājs” Vidzemes reģiona  Madonas nodaļas   vadītājs </w:t>
                                </w:r>
                                <w:r w:rsidRPr="00467B97">
                                  <w:rPr>
                                    <w:rFonts w:ascii="Times New Roman" w:hAnsi="Times New Roman"/>
                                    <w:b/>
                                    <w:bCs/>
                                    <w:sz w:val="16"/>
                                    <w:szCs w:val="16"/>
                                  </w:rPr>
                                  <w:t xml:space="preserve">(mob. tālruņa nr. 29285369, e-pasts: </w:t>
                                </w:r>
                                <w:hyperlink r:id="rId78" w:history="1">
                                  <w:r w:rsidRPr="00467B97">
                                    <w:rPr>
                                      <w:rStyle w:val="Hipersaite"/>
                                      <w:rFonts w:ascii="Times New Roman" w:hAnsi="Times New Roman"/>
                                      <w:b/>
                                      <w:bCs/>
                                      <w:sz w:val="16"/>
                                      <w:szCs w:val="16"/>
                                    </w:rPr>
                                    <w:t>guntis.karps@lau.lv</w:t>
                                  </w:r>
                                </w:hyperlink>
                                <w:r w:rsidRPr="00467B97">
                                  <w:rPr>
                                    <w:rFonts w:ascii="Times New Roman" w:hAnsi="Times New Roman"/>
                                    <w:b/>
                                    <w:bCs/>
                                    <w:sz w:val="16"/>
                                    <w:szCs w:val="16"/>
                                  </w:rPr>
                                  <w:t>)</w:t>
                                </w:r>
                              </w:p>
                              <w:p w14:paraId="2C0BAD27" w14:textId="77777777" w:rsidR="001C1B2C" w:rsidRDefault="001C1B2C" w:rsidP="001C1B2C">
                                <w:pPr>
                                  <w:jc w:val="both"/>
                                  <w:rPr>
                                    <w:sz w:val="18"/>
                                    <w:szCs w:val="18"/>
                                  </w:rPr>
                                </w:pPr>
                              </w:p>
                              <w:p w14:paraId="56FE71E8" w14:textId="77777777" w:rsidR="001C1B2C" w:rsidRDefault="001C1B2C" w:rsidP="001C1B2C"/>
                            </w:txbxContent>
                          </wps:txbx>
                          <wps:bodyPr rot="0" vertOverflow="clip" horzOverflow="clip" vert="horz" wrap="square" lIns="91440" tIns="45720" rIns="91440" bIns="45720" anchor="t" anchorCtr="0" upright="1">
                            <a:noAutofit/>
                          </wps:bodyPr>
                        </wps:wsp>
                        <wps:wsp>
                          <wps:cNvPr id="100" name="Taisnstūris 100"/>
                          <wps:cNvSpPr>
                            <a:spLocks noChangeArrowheads="1"/>
                          </wps:cNvSpPr>
                          <wps:spPr bwMode="auto">
                            <a:xfrm>
                              <a:off x="537246" y="1693299"/>
                              <a:ext cx="2498725" cy="102644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A64A8B8" w14:textId="77777777" w:rsidR="001C1B2C" w:rsidRPr="00467B97" w:rsidRDefault="001C1B2C" w:rsidP="001C1B2C">
                                <w:pPr>
                                  <w:jc w:val="both"/>
                                  <w:rPr>
                                    <w:sz w:val="16"/>
                                    <w:szCs w:val="16"/>
                                  </w:rPr>
                                </w:pPr>
                                <w:r w:rsidRPr="00467B97">
                                  <w:rPr>
                                    <w:sz w:val="16"/>
                                    <w:szCs w:val="16"/>
                                  </w:rPr>
                                  <w:t xml:space="preserve">Komisijas priekšsēdētāja vietnieks: </w:t>
                                </w:r>
                                <w:r>
                                  <w:rPr>
                                    <w:sz w:val="16"/>
                                    <w:szCs w:val="16"/>
                                  </w:rPr>
                                  <w:t xml:space="preserve">majors </w:t>
                                </w:r>
                                <w:r w:rsidRPr="00467B97">
                                  <w:rPr>
                                    <w:sz w:val="16"/>
                                    <w:szCs w:val="16"/>
                                  </w:rPr>
                                  <w:t>Gatis Gutāns – Valsts ugunsdzēsības un glābšanas dienesta Vidzemes reģiona pārvaldes Gulbenes daļas komandieris</w:t>
                                </w:r>
                                <w:r w:rsidRPr="0060053A">
                                  <w:rPr>
                                    <w:sz w:val="16"/>
                                    <w:szCs w:val="16"/>
                                  </w:rPr>
                                  <w:t>;</w:t>
                                </w:r>
                                <w:r w:rsidRPr="00C327EC">
                                  <w:rPr>
                                    <w:color w:val="FF0000"/>
                                    <w:sz w:val="16"/>
                                    <w:szCs w:val="16"/>
                                  </w:rPr>
                                  <w:t xml:space="preserve"> </w:t>
                                </w:r>
                                <w:r w:rsidRPr="00467B97">
                                  <w:rPr>
                                    <w:sz w:val="16"/>
                                    <w:szCs w:val="16"/>
                                  </w:rPr>
                                  <w:t>(</w:t>
                                </w:r>
                                <w:r w:rsidRPr="00467B97">
                                  <w:rPr>
                                    <w:b/>
                                    <w:sz w:val="16"/>
                                    <w:szCs w:val="16"/>
                                  </w:rPr>
                                  <w:t xml:space="preserve">mob. tālruņa nr. 20377964, e-pasts: </w:t>
                                </w:r>
                                <w:hyperlink r:id="rId79" w:history="1">
                                  <w:r w:rsidRPr="00467B97">
                                    <w:rPr>
                                      <w:rStyle w:val="Hipersaite"/>
                                      <w:b/>
                                      <w:sz w:val="16"/>
                                      <w:szCs w:val="16"/>
                                    </w:rPr>
                                    <w:t>gatis.gutans@vugd.gov.lv</w:t>
                                  </w:r>
                                </w:hyperlink>
                                <w:r w:rsidRPr="00467B97">
                                  <w:rPr>
                                    <w:sz w:val="16"/>
                                    <w:szCs w:val="16"/>
                                  </w:rPr>
                                  <w:t>);</w:t>
                                </w:r>
                              </w:p>
                              <w:p w14:paraId="02A99A13" w14:textId="77777777" w:rsidR="001C1B2C" w:rsidRPr="00467B97" w:rsidRDefault="001C1B2C" w:rsidP="001C1B2C">
                                <w:pPr>
                                  <w:jc w:val="both"/>
                                  <w:rPr>
                                    <w:sz w:val="16"/>
                                    <w:szCs w:val="16"/>
                                  </w:rPr>
                                </w:pPr>
                              </w:p>
                              <w:p w14:paraId="3F888EDD" w14:textId="77777777" w:rsidR="001C1B2C" w:rsidRPr="00467B97" w:rsidRDefault="001C1B2C" w:rsidP="001C1B2C">
                                <w:pPr>
                                  <w:jc w:val="both"/>
                                  <w:rPr>
                                    <w:b/>
                                    <w:sz w:val="16"/>
                                    <w:szCs w:val="16"/>
                                  </w:rPr>
                                </w:pPr>
                                <w:r w:rsidRPr="00467B97">
                                  <w:rPr>
                                    <w:sz w:val="16"/>
                                    <w:szCs w:val="16"/>
                                  </w:rPr>
                                  <w:t xml:space="preserve">inspektore kapteine Dace </w:t>
                                </w:r>
                                <w:r w:rsidRPr="0060053A">
                                  <w:rPr>
                                    <w:sz w:val="16"/>
                                    <w:szCs w:val="16"/>
                                  </w:rPr>
                                  <w:t xml:space="preserve">Upane </w:t>
                                </w:r>
                                <w:r w:rsidRPr="00467B97">
                                  <w:rPr>
                                    <w:sz w:val="16"/>
                                    <w:szCs w:val="16"/>
                                  </w:rPr>
                                  <w:t>(</w:t>
                                </w:r>
                                <w:r w:rsidRPr="00467B97">
                                  <w:rPr>
                                    <w:b/>
                                    <w:sz w:val="16"/>
                                    <w:szCs w:val="16"/>
                                  </w:rPr>
                                  <w:t>mob. tālruņa nr.</w:t>
                                </w:r>
                              </w:p>
                              <w:p w14:paraId="74DD8475" w14:textId="77777777" w:rsidR="001C1B2C" w:rsidRPr="00467B97" w:rsidRDefault="001C1B2C" w:rsidP="001C1B2C">
                                <w:pPr>
                                  <w:jc w:val="both"/>
                                  <w:rPr>
                                    <w:sz w:val="16"/>
                                    <w:szCs w:val="16"/>
                                  </w:rPr>
                                </w:pPr>
                                <w:r w:rsidRPr="00467B97">
                                  <w:rPr>
                                    <w:b/>
                                    <w:sz w:val="16"/>
                                    <w:szCs w:val="16"/>
                                  </w:rPr>
                                  <w:t xml:space="preserve">  29109150, e-pasts: </w:t>
                                </w:r>
                                <w:hyperlink r:id="rId80" w:history="1">
                                  <w:r w:rsidRPr="00467B97">
                                    <w:rPr>
                                      <w:rStyle w:val="Hipersaite"/>
                                      <w:b/>
                                      <w:sz w:val="16"/>
                                      <w:szCs w:val="16"/>
                                    </w:rPr>
                                    <w:t>dace.</w:t>
                                  </w:r>
                                  <w:r w:rsidRPr="0060053A">
                                    <w:rPr>
                                      <w:rStyle w:val="Hipersaite"/>
                                      <w:b/>
                                      <w:sz w:val="16"/>
                                      <w:szCs w:val="16"/>
                                    </w:rPr>
                                    <w:t>upane</w:t>
                                  </w:r>
                                  <w:r w:rsidRPr="00467B97">
                                    <w:rPr>
                                      <w:rStyle w:val="Hipersaite"/>
                                      <w:b/>
                                      <w:sz w:val="16"/>
                                      <w:szCs w:val="16"/>
                                    </w:rPr>
                                    <w:t>@vugd.gov.lv</w:t>
                                  </w:r>
                                </w:hyperlink>
                                <w:r w:rsidRPr="00467B97">
                                  <w:rPr>
                                    <w:sz w:val="16"/>
                                    <w:szCs w:val="16"/>
                                  </w:rPr>
                                  <w:t>)</w:t>
                                </w:r>
                              </w:p>
                              <w:p w14:paraId="712F7AFB" w14:textId="77777777" w:rsidR="001C1B2C" w:rsidRDefault="001C1B2C" w:rsidP="001C1B2C">
                                <w:pPr>
                                  <w:rPr>
                                    <w:color w:val="FF0000"/>
                                  </w:rPr>
                                </w:pPr>
                              </w:p>
                              <w:p w14:paraId="458DE066" w14:textId="77777777" w:rsidR="001C1B2C" w:rsidRDefault="001C1B2C" w:rsidP="001C1B2C"/>
                            </w:txbxContent>
                          </wps:txbx>
                          <wps:bodyPr rot="0" vertOverflow="clip" horzOverflow="clip" vert="horz" wrap="square" lIns="91440" tIns="45720" rIns="91440" bIns="45720" anchor="t" anchorCtr="0" upright="1">
                            <a:noAutofit/>
                          </wps:bodyPr>
                        </wps:wsp>
                        <wps:wsp>
                          <wps:cNvPr id="101" name="Taisnstūris 101"/>
                          <wps:cNvSpPr>
                            <a:spLocks noChangeArrowheads="1"/>
                          </wps:cNvSpPr>
                          <wps:spPr bwMode="auto">
                            <a:xfrm flipV="1">
                              <a:off x="549405" y="4154365"/>
                              <a:ext cx="2496242" cy="625268"/>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EE69493" w14:textId="77777777" w:rsidR="001C1B2C" w:rsidRPr="00DC4045" w:rsidRDefault="001C1B2C" w:rsidP="001C1B2C">
                                <w:pPr>
                                  <w:pStyle w:val="Sarakstarindkopa1"/>
                                  <w:ind w:left="0"/>
                                  <w:rPr>
                                    <w:rFonts w:ascii="Times New Roman" w:hAnsi="Times New Roman"/>
                                    <w:sz w:val="16"/>
                                    <w:szCs w:val="16"/>
                                  </w:rPr>
                                </w:pPr>
                                <w:r w:rsidRPr="00DC4045">
                                  <w:rPr>
                                    <w:rFonts w:ascii="Times New Roman" w:hAnsi="Times New Roman"/>
                                    <w:sz w:val="16"/>
                                    <w:szCs w:val="16"/>
                                  </w:rPr>
                                  <w:t xml:space="preserve">Jānis Naglis – akciju sabiedrības “Sadales tīkls” </w:t>
                                </w:r>
                                <w:r w:rsidRPr="00DC4045">
                                  <w:rPr>
                                    <w:rFonts w:ascii="Times New Roman" w:hAnsi="Times New Roman"/>
                                    <w:color w:val="000000"/>
                                    <w:sz w:val="16"/>
                                    <w:szCs w:val="16"/>
                                  </w:rPr>
                                  <w:t xml:space="preserve">Tīklu pārvaldības funkcijas, Tīklu uzturēšanas daļas, Austrumu tīklu nodaļas vadītājs </w:t>
                                </w:r>
                                <w:r w:rsidRPr="00DC4045">
                                  <w:rPr>
                                    <w:rFonts w:ascii="Times New Roman" w:hAnsi="Times New Roman"/>
                                    <w:sz w:val="16"/>
                                    <w:szCs w:val="16"/>
                                  </w:rPr>
                                  <w:t>(</w:t>
                                </w:r>
                                <w:r w:rsidRPr="00DC4045">
                                  <w:rPr>
                                    <w:rFonts w:ascii="Times New Roman" w:hAnsi="Times New Roman"/>
                                    <w:b/>
                                    <w:sz w:val="16"/>
                                    <w:szCs w:val="16"/>
                                  </w:rPr>
                                  <w:t xml:space="preserve">mob. tālruņa nr. </w:t>
                                </w:r>
                                <w:r w:rsidRPr="00DC4045">
                                  <w:rPr>
                                    <w:rFonts w:ascii="Times New Roman" w:hAnsi="Times New Roman"/>
                                    <w:b/>
                                    <w:bCs/>
                                    <w:color w:val="000000"/>
                                    <w:sz w:val="16"/>
                                    <w:szCs w:val="16"/>
                                  </w:rPr>
                                  <w:t>29152893</w:t>
                                </w:r>
                                <w:r w:rsidRPr="00DC4045">
                                  <w:rPr>
                                    <w:rFonts w:ascii="Times New Roman" w:hAnsi="Times New Roman"/>
                                    <w:b/>
                                    <w:sz w:val="16"/>
                                    <w:szCs w:val="16"/>
                                  </w:rPr>
                                  <w:t xml:space="preserve">, e-pasts: </w:t>
                                </w:r>
                                <w:hyperlink r:id="rId81" w:history="1">
                                  <w:r w:rsidRPr="00DC4045">
                                    <w:rPr>
                                      <w:rStyle w:val="Hipersaite"/>
                                      <w:rFonts w:ascii="Times New Roman" w:hAnsi="Times New Roman"/>
                                      <w:b/>
                                      <w:sz w:val="16"/>
                                      <w:szCs w:val="16"/>
                                    </w:rPr>
                                    <w:t>Janis.Naglis@sadalestikls.lv</w:t>
                                  </w:r>
                                </w:hyperlink>
                                <w:r w:rsidRPr="00DC4045">
                                  <w:rPr>
                                    <w:rFonts w:ascii="Times New Roman" w:hAnsi="Times New Roman"/>
                                    <w:sz w:val="16"/>
                                    <w:szCs w:val="16"/>
                                  </w:rPr>
                                  <w:t>)</w:t>
                                </w:r>
                              </w:p>
                              <w:p w14:paraId="1EDEBE58" w14:textId="77777777" w:rsidR="001C1B2C" w:rsidRDefault="001C1B2C" w:rsidP="001C1B2C">
                                <w:pPr>
                                  <w:pStyle w:val="Sarakstarindkopa1"/>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02" name="Taisnstūris 102"/>
                          <wps:cNvSpPr>
                            <a:spLocks noChangeArrowheads="1"/>
                          </wps:cNvSpPr>
                          <wps:spPr bwMode="auto">
                            <a:xfrm>
                              <a:off x="552637" y="4833269"/>
                              <a:ext cx="2493010" cy="573768"/>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390205" w14:textId="77777777" w:rsidR="001C1B2C" w:rsidRPr="00467B97" w:rsidRDefault="001C1B2C" w:rsidP="001C1B2C">
                                <w:pPr>
                                  <w:pStyle w:val="Sarakstarindkopa1"/>
                                  <w:ind w:left="0"/>
                                  <w:rPr>
                                    <w:rFonts w:ascii="Times New Roman" w:hAnsi="Times New Roman"/>
                                    <w:sz w:val="16"/>
                                    <w:szCs w:val="16"/>
                                  </w:rPr>
                                </w:pPr>
                                <w:r>
                                  <w:rPr>
                                    <w:rFonts w:ascii="Times New Roman" w:hAnsi="Times New Roman"/>
                                    <w:sz w:val="16"/>
                                    <w:szCs w:val="16"/>
                                  </w:rPr>
                                  <w:t xml:space="preserve">Majors </w:t>
                                </w:r>
                                <w:r w:rsidRPr="00467B97">
                                  <w:rPr>
                                    <w:rFonts w:ascii="Times New Roman" w:hAnsi="Times New Roman"/>
                                    <w:sz w:val="16"/>
                                    <w:szCs w:val="16"/>
                                  </w:rPr>
                                  <w:t>Vladimirs Bistrovs – Zemessardzes 26.kājnieku bataljona komandieris,</w:t>
                                </w:r>
                              </w:p>
                              <w:p w14:paraId="400F61AB" w14:textId="77777777" w:rsidR="001C1B2C" w:rsidRPr="00467B97" w:rsidRDefault="001C1B2C" w:rsidP="001C1B2C">
                                <w:pPr>
                                  <w:pStyle w:val="Sarakstarindkopa1"/>
                                  <w:ind w:left="0"/>
                                  <w:rPr>
                                    <w:rFonts w:ascii="Times New Roman" w:hAnsi="Times New Roman"/>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26196556, e-pasts: </w:t>
                                </w:r>
                                <w:hyperlink r:id="rId82" w:history="1">
                                  <w:r w:rsidRPr="00467B97">
                                    <w:rPr>
                                      <w:rStyle w:val="Hipersaite"/>
                                      <w:rFonts w:ascii="Times New Roman" w:hAnsi="Times New Roman"/>
                                      <w:b/>
                                      <w:sz w:val="16"/>
                                      <w:szCs w:val="16"/>
                                    </w:rPr>
                                    <w:t>vladimirs.bistrovs@mil.lv</w:t>
                                  </w:r>
                                </w:hyperlink>
                                <w:r w:rsidRPr="00467B97">
                                  <w:rPr>
                                    <w:rFonts w:ascii="Times New Roman" w:hAnsi="Times New Roman"/>
                                    <w:sz w:val="16"/>
                                    <w:szCs w:val="16"/>
                                  </w:rPr>
                                  <w:t>)</w:t>
                                </w:r>
                              </w:p>
                              <w:p w14:paraId="2922AD85" w14:textId="77777777" w:rsidR="001C1B2C" w:rsidRDefault="001C1B2C" w:rsidP="001C1B2C">
                                <w:pPr>
                                  <w:pStyle w:val="Sarakstarindkopa1"/>
                                  <w:ind w:left="0"/>
                                  <w:rPr>
                                    <w:rFonts w:ascii="Times New Roman" w:hAnsi="Times New Roman"/>
                                    <w:sz w:val="18"/>
                                    <w:szCs w:val="18"/>
                                  </w:rPr>
                                </w:pPr>
                              </w:p>
                              <w:p w14:paraId="32679D56" w14:textId="77777777" w:rsidR="001C1B2C" w:rsidRDefault="001C1B2C" w:rsidP="001C1B2C">
                                <w:pPr>
                                  <w:pStyle w:val="Sarakstarindkopa1"/>
                                  <w:ind w:left="0"/>
                                  <w:rPr>
                                    <w:rFonts w:ascii="Times New Roman" w:hAnsi="Times New Roman"/>
                                    <w:color w:val="FF0000"/>
                                    <w:sz w:val="18"/>
                                    <w:szCs w:val="18"/>
                                  </w:rPr>
                                </w:pPr>
                              </w:p>
                              <w:p w14:paraId="4C0BB3CC" w14:textId="77777777" w:rsidR="001C1B2C" w:rsidRDefault="001C1B2C" w:rsidP="001C1B2C"/>
                            </w:txbxContent>
                          </wps:txbx>
                          <wps:bodyPr rot="0" vertOverflow="clip" horzOverflow="clip" vert="horz" wrap="square" lIns="91440" tIns="45720" rIns="91440" bIns="45720" anchor="t" anchorCtr="0" upright="1">
                            <a:noAutofit/>
                          </wps:bodyPr>
                        </wps:wsp>
                        <wps:wsp>
                          <wps:cNvPr id="103" name="Taisns bultveida savienotājs 103"/>
                          <wps:cNvCnPr>
                            <a:cxnSpLocks noChangeShapeType="1"/>
                          </wps:cNvCnPr>
                          <wps:spPr bwMode="auto">
                            <a:xfrm>
                              <a:off x="-732" y="2194829"/>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Taisns bultveida savienotājs 104"/>
                          <wps:cNvCnPr>
                            <a:cxnSpLocks noChangeShapeType="1"/>
                          </wps:cNvCnPr>
                          <wps:spPr bwMode="auto">
                            <a:xfrm>
                              <a:off x="16062" y="3779422"/>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Taisns bultveida savienotājs 105"/>
                          <wps:cNvCnPr>
                            <a:cxnSpLocks noChangeShapeType="1"/>
                          </wps:cNvCnPr>
                          <wps:spPr bwMode="auto">
                            <a:xfrm>
                              <a:off x="12830" y="4419144"/>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Taisns savienotājs 106"/>
                          <wps:cNvCnPr/>
                          <wps:spPr>
                            <a:xfrm>
                              <a:off x="-12297" y="1610945"/>
                              <a:ext cx="0" cy="5697560"/>
                            </a:xfrm>
                            <a:prstGeom prst="line">
                              <a:avLst/>
                            </a:prstGeom>
                            <a:noFill/>
                            <a:ln w="9525" cap="flat" cmpd="sng" algn="ctr">
                              <a:solidFill>
                                <a:sysClr val="windowText" lastClr="000000"/>
                              </a:solidFill>
                              <a:prstDash val="solid"/>
                              <a:miter lim="800000"/>
                            </a:ln>
                            <a:effectLst/>
                          </wps:spPr>
                          <wps:bodyPr/>
                        </wps:wsp>
                        <wps:wsp>
                          <wps:cNvPr id="107" name="Taisns bultveida savienotājs 107"/>
                          <wps:cNvCnPr>
                            <a:cxnSpLocks noChangeShapeType="1"/>
                          </wps:cNvCnPr>
                          <wps:spPr bwMode="auto">
                            <a:xfrm>
                              <a:off x="8311" y="5114188"/>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Taisnstūris 108"/>
                          <wps:cNvSpPr>
                            <a:spLocks noChangeArrowheads="1"/>
                          </wps:cNvSpPr>
                          <wps:spPr bwMode="auto">
                            <a:xfrm flipV="1">
                              <a:off x="544886" y="5487099"/>
                              <a:ext cx="2506943" cy="65636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7FD84DA" w14:textId="77777777" w:rsidR="001C1B2C" w:rsidRPr="00467B97" w:rsidRDefault="001C1B2C" w:rsidP="001C1B2C">
                                <w:pPr>
                                  <w:pStyle w:val="Sarakstarindkopa1"/>
                                  <w:ind w:left="0"/>
                                  <w:rPr>
                                    <w:rFonts w:ascii="Times New Roman" w:hAnsi="Times New Roman"/>
                                    <w:sz w:val="16"/>
                                    <w:szCs w:val="16"/>
                                  </w:rPr>
                                </w:pPr>
                                <w:r w:rsidRPr="00467B97">
                                  <w:rPr>
                                    <w:rFonts w:ascii="Times New Roman" w:hAnsi="Times New Roman"/>
                                    <w:sz w:val="16"/>
                                    <w:szCs w:val="16"/>
                                  </w:rPr>
                                  <w:t>Sigita Drubiņa – sabiedrības ar ierobežotu atbildību “Balvu un Gulbenes slimnīcu apvienība”</w:t>
                                </w:r>
                                <w:r>
                                  <w:rPr>
                                    <w:rFonts w:ascii="Times New Roman" w:hAnsi="Times New Roman"/>
                                    <w:sz w:val="16"/>
                                    <w:szCs w:val="16"/>
                                  </w:rPr>
                                  <w:t xml:space="preserve"> </w:t>
                                </w:r>
                                <w:r w:rsidRPr="00467B97">
                                  <w:rPr>
                                    <w:rFonts w:ascii="Times New Roman" w:hAnsi="Times New Roman"/>
                                    <w:sz w:val="16"/>
                                    <w:szCs w:val="16"/>
                                  </w:rPr>
                                  <w:t xml:space="preserve">galvenā </w:t>
                                </w:r>
                                <w:r>
                                  <w:rPr>
                                    <w:rFonts w:ascii="Times New Roman" w:hAnsi="Times New Roman"/>
                                    <w:sz w:val="16"/>
                                    <w:szCs w:val="16"/>
                                  </w:rPr>
                                  <w:t xml:space="preserve"> </w:t>
                                </w:r>
                                <w:r w:rsidRPr="00467B97">
                                  <w:rPr>
                                    <w:rFonts w:ascii="Times New Roman" w:hAnsi="Times New Roman"/>
                                    <w:sz w:val="16"/>
                                    <w:szCs w:val="16"/>
                                  </w:rPr>
                                  <w:t>ārste</w:t>
                                </w:r>
                              </w:p>
                              <w:p w14:paraId="53DEA70A" w14:textId="77777777" w:rsidR="001C1B2C" w:rsidRPr="00467B97" w:rsidRDefault="001C1B2C" w:rsidP="001C1B2C">
                                <w:pPr>
                                  <w:pStyle w:val="Sarakstarindkopa1"/>
                                  <w:ind w:left="0"/>
                                  <w:rPr>
                                    <w:rFonts w:ascii="Times New Roman" w:hAnsi="Times New Roman"/>
                                    <w:b/>
                                    <w:bCs/>
                                    <w:sz w:val="16"/>
                                    <w:szCs w:val="16"/>
                                  </w:rPr>
                                </w:pPr>
                                <w:r w:rsidRPr="00467B97">
                                  <w:rPr>
                                    <w:rFonts w:ascii="Times New Roman" w:hAnsi="Times New Roman"/>
                                    <w:sz w:val="16"/>
                                    <w:szCs w:val="16"/>
                                  </w:rPr>
                                  <w:t>(</w:t>
                                </w:r>
                                <w:r w:rsidRPr="00467B97">
                                  <w:rPr>
                                    <w:rFonts w:ascii="Times New Roman" w:hAnsi="Times New Roman"/>
                                    <w:b/>
                                    <w:bCs/>
                                    <w:sz w:val="16"/>
                                    <w:szCs w:val="16"/>
                                  </w:rPr>
                                  <w:t xml:space="preserve">mob. tālruņa nr. 28080779, e-pasts: </w:t>
                                </w:r>
                                <w:hyperlink r:id="rId83" w:tgtFrame="_blank" w:history="1">
                                  <w:r w:rsidRPr="0060053A">
                                    <w:rPr>
                                      <w:rStyle w:val="Hipersaite"/>
                                      <w:rFonts w:ascii="Times New Roman" w:hAnsi="Times New Roman"/>
                                      <w:b/>
                                      <w:bCs/>
                                      <w:sz w:val="16"/>
                                      <w:szCs w:val="16"/>
                                    </w:rPr>
                                    <w:t>sigita.drubina@slimnicuapvieniba.lv</w:t>
                                  </w:r>
                                </w:hyperlink>
                                <w:r w:rsidRPr="00467B97">
                                  <w:rPr>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wps:wsp>
                          <wps:cNvPr id="109" name="Taisns bultveida savienotājs 109"/>
                          <wps:cNvCnPr>
                            <a:cxnSpLocks noChangeShapeType="1"/>
                          </wps:cNvCnPr>
                          <wps:spPr bwMode="auto">
                            <a:xfrm>
                              <a:off x="16062" y="5706210"/>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1" name="Grupa 111"/>
                          <wpg:cNvGrpSpPr/>
                          <wpg:grpSpPr>
                            <a:xfrm>
                              <a:off x="-7788" y="-109189"/>
                              <a:ext cx="6403617" cy="1729063"/>
                              <a:chOff x="-25718" y="-109189"/>
                              <a:chExt cx="6403617" cy="1729063"/>
                            </a:xfrm>
                          </wpg:grpSpPr>
                          <wps:wsp>
                            <wps:cNvPr id="112" name="Tekstlodziņš 112"/>
                            <wps:cNvSpPr txBox="1">
                              <a:spLocks noChangeArrowheads="1"/>
                            </wps:cNvSpPr>
                            <wps:spPr bwMode="auto">
                              <a:xfrm>
                                <a:off x="1462323" y="-109189"/>
                                <a:ext cx="3294669" cy="68029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FBB109D" w14:textId="77777777" w:rsidR="001C1B2C" w:rsidRPr="00A5425B" w:rsidRDefault="001C1B2C" w:rsidP="001C1B2C">
                                  <w:pPr>
                                    <w:jc w:val="center"/>
                                    <w:rPr>
                                      <w:sz w:val="18"/>
                                      <w:szCs w:val="18"/>
                                    </w:rPr>
                                  </w:pPr>
                                  <w:r w:rsidRPr="00A5425B">
                                    <w:rPr>
                                      <w:sz w:val="18"/>
                                      <w:szCs w:val="18"/>
                                    </w:rPr>
                                    <w:t xml:space="preserve">Komisijas priekšsēdētājs – Gulbenes novada pašvaldības domes priekšsēdētājs Normunds Mazūrs pieņem lēmumu par Komisijas apziņošanu </w:t>
                                  </w:r>
                                </w:p>
                                <w:p w14:paraId="667912AD" w14:textId="77777777" w:rsidR="001C1B2C" w:rsidRPr="00A5425B" w:rsidRDefault="001C1B2C" w:rsidP="001C1B2C">
                                  <w:pPr>
                                    <w:jc w:val="center"/>
                                    <w:rPr>
                                      <w:sz w:val="16"/>
                                      <w:szCs w:val="16"/>
                                    </w:rPr>
                                  </w:pPr>
                                  <w:r w:rsidRPr="00A5425B">
                                    <w:rPr>
                                      <w:sz w:val="16"/>
                                      <w:szCs w:val="16"/>
                                    </w:rPr>
                                    <w:t>(</w:t>
                                  </w:r>
                                  <w:r w:rsidRPr="00A5425B">
                                    <w:rPr>
                                      <w:b/>
                                      <w:sz w:val="16"/>
                                      <w:szCs w:val="16"/>
                                    </w:rPr>
                                    <w:t xml:space="preserve">mob. tālruņa nr. 26424666, e-pasts: </w:t>
                                  </w:r>
                                  <w:hyperlink r:id="rId84" w:history="1">
                                    <w:r w:rsidRPr="00F04F17">
                                      <w:rPr>
                                        <w:rStyle w:val="Hipersaite"/>
                                        <w:b/>
                                        <w:sz w:val="16"/>
                                        <w:szCs w:val="16"/>
                                      </w:rPr>
                                      <w:t>normunds.mazurs@gulbene.lv</w:t>
                                    </w:r>
                                  </w:hyperlink>
                                  <w:r w:rsidRPr="00A5425B">
                                    <w:rPr>
                                      <w:sz w:val="16"/>
                                      <w:szCs w:val="16"/>
                                    </w:rPr>
                                    <w:t>)</w:t>
                                  </w:r>
                                </w:p>
                                <w:p w14:paraId="4DCE672A" w14:textId="77777777" w:rsidR="001C1B2C" w:rsidRDefault="001C1B2C" w:rsidP="001C1B2C">
                                  <w:pPr>
                                    <w:jc w:val="center"/>
                                    <w:rPr>
                                      <w:sz w:val="18"/>
                                      <w:szCs w:val="18"/>
                                    </w:rPr>
                                  </w:pPr>
                                </w:p>
                              </w:txbxContent>
                            </wps:txbx>
                            <wps:bodyPr rot="0" vertOverflow="clip" horzOverflow="clip" vert="horz" wrap="square" lIns="91440" tIns="45720" rIns="91440" bIns="45720" anchor="t" anchorCtr="0" upright="1">
                              <a:noAutofit/>
                            </wps:bodyPr>
                          </wps:wsp>
                          <wps:wsp>
                            <wps:cNvPr id="113" name="Tekstlodziņš 113"/>
                            <wps:cNvSpPr txBox="1">
                              <a:spLocks noChangeArrowheads="1"/>
                            </wps:cNvSpPr>
                            <wps:spPr bwMode="auto">
                              <a:xfrm>
                                <a:off x="1462323" y="704280"/>
                                <a:ext cx="3294669" cy="652259"/>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2589AD1" w14:textId="77777777" w:rsidR="001C1B2C" w:rsidRPr="00E46929" w:rsidRDefault="001C1B2C" w:rsidP="001C1B2C">
                                  <w:pPr>
                                    <w:spacing w:line="254" w:lineRule="auto"/>
                                    <w:jc w:val="center"/>
                                    <w:rPr>
                                      <w:sz w:val="16"/>
                                      <w:szCs w:val="16"/>
                                    </w:rPr>
                                  </w:pPr>
                                  <w:r w:rsidRPr="00E46929">
                                    <w:rPr>
                                      <w:sz w:val="16"/>
                                      <w:szCs w:val="16"/>
                                    </w:rPr>
                                    <w:t xml:space="preserve">Komisijas sekretāre – Gulbenes novada pašvaldības </w:t>
                                  </w:r>
                                  <w:r>
                                    <w:rPr>
                                      <w:sz w:val="16"/>
                                      <w:szCs w:val="16"/>
                                    </w:rPr>
                                    <w:t>Centrālās pārvaldes</w:t>
                                  </w:r>
                                  <w:r w:rsidRPr="00E46929">
                                    <w:rPr>
                                      <w:sz w:val="16"/>
                                      <w:szCs w:val="16"/>
                                    </w:rPr>
                                    <w:t xml:space="preserve"> Kancelejas nodaļas kancelejas pārzine Vita Baškere veic apziņošanu, zvanot un sūtot SMS Komisijas locekļiem </w:t>
                                  </w:r>
                                </w:p>
                                <w:p w14:paraId="1C37EE43" w14:textId="77777777" w:rsidR="001C1B2C" w:rsidRPr="00E46929" w:rsidRDefault="001C1B2C" w:rsidP="001C1B2C">
                                  <w:pPr>
                                    <w:spacing w:line="254" w:lineRule="auto"/>
                                    <w:jc w:val="center"/>
                                    <w:rPr>
                                      <w:sz w:val="16"/>
                                      <w:szCs w:val="16"/>
                                    </w:rPr>
                                  </w:pPr>
                                  <w:r w:rsidRPr="00E46929">
                                    <w:rPr>
                                      <w:sz w:val="16"/>
                                      <w:szCs w:val="16"/>
                                    </w:rPr>
                                    <w:t>(</w:t>
                                  </w:r>
                                  <w:r w:rsidRPr="00E46929">
                                    <w:rPr>
                                      <w:b/>
                                      <w:bCs/>
                                      <w:sz w:val="16"/>
                                      <w:szCs w:val="16"/>
                                    </w:rPr>
                                    <w:t xml:space="preserve">mob. tālruņa nr. 29474393, e-pasts: </w:t>
                                  </w:r>
                                  <w:hyperlink r:id="rId85" w:history="1">
                                    <w:r w:rsidRPr="00E46929">
                                      <w:rPr>
                                        <w:rStyle w:val="Hipersaite"/>
                                        <w:b/>
                                        <w:bCs/>
                                        <w:color w:val="0070C0"/>
                                        <w:sz w:val="16"/>
                                        <w:szCs w:val="16"/>
                                      </w:rPr>
                                      <w:t>vita.baskere@gulbene.lv</w:t>
                                    </w:r>
                                  </w:hyperlink>
                                  <w:r w:rsidRPr="00E46929">
                                    <w:rPr>
                                      <w:b/>
                                      <w:bCs/>
                                      <w:sz w:val="16"/>
                                      <w:szCs w:val="16"/>
                                    </w:rPr>
                                    <w:t>)</w:t>
                                  </w:r>
                                </w:p>
                                <w:p w14:paraId="28BC4BDF" w14:textId="77777777" w:rsidR="001C1B2C" w:rsidRDefault="001C1B2C" w:rsidP="001C1B2C">
                                  <w:pPr>
                                    <w:spacing w:line="254" w:lineRule="auto"/>
                                    <w:jc w:val="center"/>
                                    <w:rPr>
                                      <w:sz w:val="18"/>
                                      <w:szCs w:val="18"/>
                                    </w:rPr>
                                  </w:pPr>
                                </w:p>
                                <w:p w14:paraId="5AB77816" w14:textId="77777777" w:rsidR="001C1B2C" w:rsidRDefault="001C1B2C" w:rsidP="001C1B2C">
                                  <w:pPr>
                                    <w:spacing w:line="254" w:lineRule="auto"/>
                                    <w:jc w:val="center"/>
                                    <w:rPr>
                                      <w:sz w:val="18"/>
                                      <w:szCs w:val="18"/>
                                    </w:rPr>
                                  </w:pPr>
                                </w:p>
                                <w:p w14:paraId="4B86C82C" w14:textId="77777777" w:rsidR="001C1B2C" w:rsidRDefault="001C1B2C" w:rsidP="001C1B2C">
                                  <w:pPr>
                                    <w:spacing w:line="254" w:lineRule="auto"/>
                                    <w:jc w:val="center"/>
                                    <w:rPr>
                                      <w:sz w:val="18"/>
                                      <w:szCs w:val="18"/>
                                    </w:rPr>
                                  </w:pPr>
                                </w:p>
                              </w:txbxContent>
                            </wps:txbx>
                            <wps:bodyPr rot="0" vertOverflow="clip" horzOverflow="clip" vert="horz" wrap="square" lIns="91440" tIns="45720" rIns="91440" bIns="45720" anchor="t" anchorCtr="0" upright="1">
                              <a:noAutofit/>
                            </wps:bodyPr>
                          </wps:wsp>
                          <wps:wsp>
                            <wps:cNvPr id="114" name="Taisns bultveida savienotājs 114"/>
                            <wps:cNvCnPr>
                              <a:cxnSpLocks noChangeShapeType="1"/>
                              <a:stCxn id="112" idx="2"/>
                              <a:endCxn id="113" idx="0"/>
                            </wps:cNvCnPr>
                            <wps:spPr bwMode="auto">
                              <a:xfrm>
                                <a:off x="3109658" y="571107"/>
                                <a:ext cx="0" cy="1331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Taisns bultveida savienotājs 115"/>
                            <wps:cNvCnPr>
                              <a:cxnSpLocks noChangeShapeType="1"/>
                              <a:stCxn id="113" idx="2"/>
                            </wps:cNvCnPr>
                            <wps:spPr bwMode="auto">
                              <a:xfrm flipH="1">
                                <a:off x="3109657" y="1356540"/>
                                <a:ext cx="1" cy="2633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Taisns savienotājs 116"/>
                            <wps:cNvCnPr>
                              <a:cxnSpLocks noChangeShapeType="1"/>
                            </wps:cNvCnPr>
                            <wps:spPr bwMode="auto">
                              <a:xfrm>
                                <a:off x="-25718" y="1619874"/>
                                <a:ext cx="640361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17" name="Taisns bultveida savienotājs 117"/>
                        <wps:cNvCnPr>
                          <a:cxnSpLocks noChangeShapeType="1"/>
                        </wps:cNvCnPr>
                        <wps:spPr bwMode="auto">
                          <a:xfrm flipH="1">
                            <a:off x="5745242" y="7484514"/>
                            <a:ext cx="567622" cy="29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2903A0C" id="Grupa 80" o:spid="_x0000_s1026" style="position:absolute;left:0;text-align:left;margin-left:29.4pt;margin-top:1.5pt;width:509.75pt;height:732.65pt;z-index:251663360;mso-position-horizontal-relative:page;mso-width-relative:margin;mso-height-relative:margin" coordorigin="-122,-1091" coordsize="64081,80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">
                <v:rect id="Taisnstūris 81" o:spid="_x0000_s1027" style="position:absolute;left:32078;top:25287;width:25209;height:7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" strokeweight="2.5pt">
                  <v:shadow color="#868686"/>
                  <v:textbox>
                    <w:txbxContent>
                      <w:p w14:paraId="24AF0173" w14:textId="77777777" w:rsidR="001C1B2C" w:rsidRPr="00E46929" w:rsidRDefault="001C1B2C" w:rsidP="001C1B2C">
                        <w:pPr>
                          <w:pStyle w:val="Sarakstarindkopa1"/>
                          <w:ind w:left="0"/>
                          <w:rPr>
                            <w:rFonts w:ascii="Times New Roman" w:hAnsi="Times New Roman"/>
                            <w:sz w:val="16"/>
                            <w:szCs w:val="16"/>
                          </w:rPr>
                        </w:pPr>
                        <w:r w:rsidRPr="00E46929">
                          <w:rPr>
                            <w:rFonts w:ascii="Times New Roman" w:hAnsi="Times New Roman"/>
                            <w:sz w:val="16"/>
                            <w:szCs w:val="16"/>
                          </w:rPr>
                          <w:t>Aija Supe– Valsts vides dienesta Vidzemes reģionālās vides pārvaldes Piesārņojuma kontroles daļas Madonas sektora galvenā inspektore</w:t>
                        </w:r>
                      </w:p>
                      <w:p w14:paraId="68D759F6" w14:textId="77777777" w:rsidR="001C1B2C" w:rsidRPr="00E46929" w:rsidRDefault="001C1B2C" w:rsidP="001C1B2C">
                        <w:pPr>
                          <w:pStyle w:val="Sarakstarindkopa1"/>
                          <w:ind w:left="0"/>
                          <w:rPr>
                            <w:rFonts w:ascii="Times New Roman" w:hAnsi="Times New Roman"/>
                            <w:sz w:val="16"/>
                            <w:szCs w:val="16"/>
                          </w:rPr>
                        </w:pPr>
                        <w:r w:rsidRPr="00E46929">
                          <w:rPr>
                            <w:rFonts w:ascii="Times New Roman" w:hAnsi="Times New Roman"/>
                            <w:sz w:val="16"/>
                            <w:szCs w:val="16"/>
                          </w:rPr>
                          <w:t xml:space="preserve"> (</w:t>
                        </w:r>
                        <w:r w:rsidRPr="00E46929">
                          <w:rPr>
                            <w:rFonts w:ascii="Times New Roman" w:hAnsi="Times New Roman"/>
                            <w:b/>
                            <w:sz w:val="16"/>
                            <w:szCs w:val="16"/>
                          </w:rPr>
                          <w:t>mob. tālruņa nr. 26183412, e-pasts:</w:t>
                        </w:r>
                        <w:r w:rsidRPr="00E46929">
                          <w:rPr>
                            <w:b/>
                            <w:sz w:val="16"/>
                            <w:szCs w:val="16"/>
                          </w:rPr>
                          <w:t xml:space="preserve"> </w:t>
                        </w:r>
                        <w:hyperlink r:id="rId86" w:history="1">
                          <w:r w:rsidRPr="00E46929">
                            <w:rPr>
                              <w:rStyle w:val="Hipersaite"/>
                              <w:rFonts w:ascii="Times New Roman" w:hAnsi="Times New Roman"/>
                              <w:b/>
                              <w:sz w:val="16"/>
                              <w:szCs w:val="16"/>
                            </w:rPr>
                            <w:t>aija.supe@vvd.gov.lv</w:t>
                          </w:r>
                        </w:hyperlink>
                        <w:r w:rsidRPr="00E46929">
                          <w:rPr>
                            <w:rFonts w:ascii="Times New Roman" w:hAnsi="Times New Roman"/>
                            <w:b/>
                            <w:sz w:val="16"/>
                            <w:szCs w:val="16"/>
                          </w:rPr>
                          <w:t>)</w:t>
                        </w:r>
                      </w:p>
                      <w:p w14:paraId="28A3339F" w14:textId="77777777" w:rsidR="001C1B2C" w:rsidRDefault="001C1B2C" w:rsidP="001C1B2C"/>
                    </w:txbxContent>
                  </v:textbox>
                </v:rect>
                <v:rect id="Taisnstūris 82" o:spid="_x0000_s1028" style="position:absolute;left:32226;top:17005;width:25023;height:7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" strokeweight="2.5pt">
                  <v:shadow color="#868686"/>
                  <v:textbox>
                    <w:txbxContent>
                      <w:p w14:paraId="18001AE7" w14:textId="77777777" w:rsidR="001C1B2C" w:rsidRPr="00E46929" w:rsidRDefault="001C1B2C" w:rsidP="001C1B2C">
                        <w:pPr>
                          <w:pStyle w:val="Sarakstarindkopa1"/>
                          <w:ind w:left="0"/>
                          <w:rPr>
                            <w:rFonts w:ascii="Times New Roman" w:hAnsi="Times New Roman"/>
                            <w:sz w:val="16"/>
                            <w:szCs w:val="16"/>
                          </w:rPr>
                        </w:pPr>
                        <w:r w:rsidRPr="00E46929">
                          <w:rPr>
                            <w:rFonts w:ascii="Times New Roman" w:hAnsi="Times New Roman"/>
                            <w:sz w:val="16"/>
                            <w:szCs w:val="16"/>
                          </w:rPr>
                          <w:t xml:space="preserve">Anita Šolina – Pārtikas un veterinārā dienesta Austrumvidzemes pārvaldes vadītāja </w:t>
                        </w:r>
                      </w:p>
                      <w:p w14:paraId="5714D5FA" w14:textId="77777777" w:rsidR="001C1B2C" w:rsidRPr="00E46929" w:rsidRDefault="001C1B2C" w:rsidP="001C1B2C">
                        <w:pPr>
                          <w:pStyle w:val="Sarakstarindkopa1"/>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29495287, e-pasts: </w:t>
                        </w:r>
                        <w:hyperlink r:id="rId87" w:history="1">
                          <w:r w:rsidRPr="00E46929">
                            <w:rPr>
                              <w:rStyle w:val="Hipersaite"/>
                              <w:rFonts w:ascii="Times New Roman" w:hAnsi="Times New Roman"/>
                              <w:b/>
                              <w:sz w:val="16"/>
                              <w:szCs w:val="16"/>
                            </w:rPr>
                            <w:t>anita.solina @pvd.gov.lv</w:t>
                          </w:r>
                        </w:hyperlink>
                        <w:r w:rsidRPr="00E46929">
                          <w:rPr>
                            <w:rFonts w:ascii="Times New Roman" w:hAnsi="Times New Roman"/>
                            <w:sz w:val="16"/>
                            <w:szCs w:val="16"/>
                          </w:rPr>
                          <w:t>)</w:t>
                        </w:r>
                      </w:p>
                      <w:p w14:paraId="5561AB4A" w14:textId="77777777" w:rsidR="001C1B2C" w:rsidRDefault="001C1B2C" w:rsidP="001C1B2C">
                        <w:pPr>
                          <w:pStyle w:val="Sarakstarindkopa1"/>
                          <w:ind w:left="0"/>
                          <w:rPr>
                            <w:rFonts w:ascii="Times New Roman" w:hAnsi="Times New Roman"/>
                            <w:sz w:val="18"/>
                            <w:szCs w:val="18"/>
                          </w:rPr>
                        </w:pPr>
                      </w:p>
                      <w:p w14:paraId="1EF51D10" w14:textId="77777777" w:rsidR="001C1B2C" w:rsidRDefault="001C1B2C" w:rsidP="001C1B2C"/>
                    </w:txbxContent>
                  </v:textbox>
                </v:rect>
                <v:rect id="Taisnstūris 83" o:spid="_x0000_s1029" style="position:absolute;left:32078;top:33505;width:25312;height:6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" strokeweight="2.5pt">
                  <v:shadow color="#868686"/>
                  <v:textbox>
                    <w:txbxContent>
                      <w:p w14:paraId="3C68A6DC" w14:textId="77777777" w:rsidR="001C1B2C" w:rsidRPr="00E46929" w:rsidRDefault="001C1B2C" w:rsidP="001C1B2C">
                        <w:pPr>
                          <w:pStyle w:val="Sarakstarindkopa1"/>
                          <w:ind w:left="0"/>
                          <w:rPr>
                            <w:rFonts w:ascii="Times New Roman" w:hAnsi="Times New Roman"/>
                            <w:sz w:val="16"/>
                            <w:szCs w:val="16"/>
                          </w:rPr>
                        </w:pPr>
                        <w:r w:rsidRPr="00E46929">
                          <w:rPr>
                            <w:rFonts w:ascii="Times New Roman" w:hAnsi="Times New Roman"/>
                            <w:sz w:val="16"/>
                            <w:szCs w:val="16"/>
                          </w:rPr>
                          <w:t>Kristaps Dauksts – Gulbenes novada pašvaldības administrācijas Īpašumu pārraudzības nodaļas vadītājs</w:t>
                        </w:r>
                      </w:p>
                      <w:p w14:paraId="15D61AAB" w14:textId="77777777" w:rsidR="001C1B2C" w:rsidRPr="00E46929" w:rsidRDefault="001C1B2C" w:rsidP="001C1B2C">
                        <w:pPr>
                          <w:pStyle w:val="Sarakstarindkopa1"/>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29284673, e-pasts: </w:t>
                        </w:r>
                        <w:hyperlink r:id="rId88" w:history="1">
                          <w:r w:rsidRPr="00E46929">
                            <w:rPr>
                              <w:rStyle w:val="Hipersaite"/>
                              <w:rFonts w:ascii="Times New Roman" w:hAnsi="Times New Roman"/>
                              <w:b/>
                              <w:sz w:val="16"/>
                              <w:szCs w:val="16"/>
                            </w:rPr>
                            <w:t>kristaps.dauksts@gulbene.lv</w:t>
                          </w:r>
                        </w:hyperlink>
                        <w:r w:rsidRPr="00E46929">
                          <w:rPr>
                            <w:rFonts w:ascii="Times New Roman" w:hAnsi="Times New Roman"/>
                            <w:sz w:val="16"/>
                            <w:szCs w:val="16"/>
                          </w:rPr>
                          <w:t>)</w:t>
                        </w:r>
                      </w:p>
                      <w:p w14:paraId="51C9D64E" w14:textId="77777777" w:rsidR="001C1B2C" w:rsidRDefault="001C1B2C" w:rsidP="001C1B2C">
                        <w:pPr>
                          <w:pStyle w:val="Sarakstarindkopa1"/>
                          <w:ind w:left="0"/>
                          <w:rPr>
                            <w:rFonts w:ascii="Times New Roman" w:hAnsi="Times New Roman"/>
                            <w:sz w:val="18"/>
                            <w:szCs w:val="18"/>
                          </w:rPr>
                        </w:pPr>
                      </w:p>
                      <w:p w14:paraId="472F536A" w14:textId="77777777" w:rsidR="001C1B2C" w:rsidRDefault="001C1B2C" w:rsidP="001C1B2C"/>
                    </w:txbxContent>
                  </v:textbox>
                </v:rect>
                <v:rect id="Taisnstūris 84" o:spid="_x0000_s1030" style="position:absolute;left:32078;top:40595;width:25536;height:5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" strokeweight="2.5pt">
                  <v:shadow color="#868686"/>
                  <v:textbox>
                    <w:txbxContent>
                      <w:p w14:paraId="7D9FE49E" w14:textId="77777777" w:rsidR="001C1B2C" w:rsidRDefault="001C1B2C" w:rsidP="001C1B2C">
                        <w:pPr>
                          <w:pStyle w:val="Sarakstarindkopa1"/>
                          <w:ind w:left="0"/>
                          <w:rPr>
                            <w:rFonts w:ascii="Times New Roman" w:hAnsi="Times New Roman"/>
                            <w:b/>
                            <w:sz w:val="16"/>
                            <w:szCs w:val="16"/>
                          </w:rPr>
                        </w:pPr>
                        <w:r w:rsidRPr="00A5425B">
                          <w:rPr>
                            <w:rFonts w:ascii="Times New Roman" w:hAnsi="Times New Roman"/>
                            <w:sz w:val="16"/>
                            <w:szCs w:val="16"/>
                          </w:rPr>
                          <w:t>Gunārs Babris – Gulbenes novada pašvaldības priekšsēdētāja vietnieks (</w:t>
                        </w:r>
                        <w:r w:rsidRPr="00A5425B">
                          <w:rPr>
                            <w:rFonts w:ascii="Times New Roman" w:hAnsi="Times New Roman"/>
                            <w:b/>
                            <w:sz w:val="16"/>
                            <w:szCs w:val="16"/>
                          </w:rPr>
                          <w:t xml:space="preserve">mob. tālruņa nr. 26529926, </w:t>
                        </w:r>
                      </w:p>
                      <w:p w14:paraId="7A127CCD" w14:textId="77777777" w:rsidR="001C1B2C" w:rsidRPr="00A5425B" w:rsidRDefault="001C1B2C" w:rsidP="001C1B2C">
                        <w:pPr>
                          <w:pStyle w:val="Sarakstarindkopa1"/>
                          <w:ind w:left="0"/>
                          <w:rPr>
                            <w:rFonts w:ascii="Times New Roman" w:hAnsi="Times New Roman"/>
                            <w:sz w:val="16"/>
                            <w:szCs w:val="16"/>
                          </w:rPr>
                        </w:pPr>
                        <w:r w:rsidRPr="00A5425B">
                          <w:rPr>
                            <w:rFonts w:ascii="Times New Roman" w:hAnsi="Times New Roman"/>
                            <w:b/>
                            <w:sz w:val="16"/>
                            <w:szCs w:val="16"/>
                          </w:rPr>
                          <w:t xml:space="preserve">e-pasts: </w:t>
                        </w:r>
                        <w:hyperlink r:id="rId89" w:history="1">
                          <w:r w:rsidRPr="00A5425B">
                            <w:rPr>
                              <w:rStyle w:val="Hipersaite"/>
                              <w:rFonts w:ascii="Times New Roman" w:hAnsi="Times New Roman"/>
                              <w:b/>
                              <w:sz w:val="16"/>
                              <w:szCs w:val="16"/>
                            </w:rPr>
                            <w:t>gunars.babris@gulbene.lv</w:t>
                          </w:r>
                        </w:hyperlink>
                        <w:r w:rsidRPr="00A5425B">
                          <w:rPr>
                            <w:rFonts w:ascii="Times New Roman" w:hAnsi="Times New Roman"/>
                            <w:sz w:val="16"/>
                            <w:szCs w:val="16"/>
                          </w:rPr>
                          <w:t>)</w:t>
                        </w:r>
                      </w:p>
                      <w:p w14:paraId="324ACAF8" w14:textId="77777777" w:rsidR="001C1B2C" w:rsidRDefault="001C1B2C" w:rsidP="001C1B2C">
                        <w:pPr>
                          <w:pStyle w:val="Sarakstarindkopa1"/>
                          <w:ind w:left="0"/>
                          <w:rPr>
                            <w:rFonts w:ascii="Times New Roman" w:hAnsi="Times New Roman"/>
                            <w:sz w:val="18"/>
                            <w:szCs w:val="18"/>
                          </w:rPr>
                        </w:pPr>
                      </w:p>
                    </w:txbxContent>
                  </v:textbox>
                </v:rect>
                <v:shapetype id="_x0000_t32" coordsize="21600,21600" o:spt="32" o:oned="t" path="m,l21600,21600e" filled="f">
                  <v:path arrowok="t" fillok="f" o:connecttype="none"/>
                  <o:lock v:ext="edit" shapetype="t"/>
                </v:shapetype>
                <v:shape id="Taisns bultveida savienotājs 85" o:spid="_x0000_s1031" type="#_x0000_t32" style="position:absolute;left:57390;top:28854;width:61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">
                  <v:stroke endarrow="block"/>
                </v:shape>
                <v:shape id="Taisns bultveida savienotājs 86" o:spid="_x0000_s1032" type="#_x0000_t32" style="position:absolute;left:57636;top:36996;width:60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">
                  <v:stroke endarrow="block"/>
                </v:shape>
                <v:shape id="Taisns bultveida savienotājs 87" o:spid="_x0000_s1033" type="#_x0000_t32" style="position:absolute;left:57762;top:43269;width:53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">
                  <v:stroke endarrow="block"/>
                </v:shape>
                <v:rect id="Taisnstūris 88" o:spid="_x0000_s1034" style="position:absolute;left:32257;top:46558;width:25133;height:11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" strokeweight="2.5pt">
                  <v:shadow color="#868686"/>
                  <v:textbox>
                    <w:txbxContent>
                      <w:p w14:paraId="7A5967BA" w14:textId="77777777" w:rsidR="001C1B2C" w:rsidRPr="00E46929" w:rsidRDefault="001C1B2C" w:rsidP="001C1B2C">
                        <w:pPr>
                          <w:jc w:val="both"/>
                          <w:rPr>
                            <w:b/>
                            <w:sz w:val="16"/>
                            <w:szCs w:val="16"/>
                            <w:lang w:eastAsia="ar-SA"/>
                          </w:rPr>
                        </w:pPr>
                        <w:r w:rsidRPr="00E46929">
                          <w:rPr>
                            <w:sz w:val="16"/>
                            <w:szCs w:val="16"/>
                          </w:rPr>
                          <w:t>Santa Glāzniece – Neatliekamās medicīniskās palīdzības dienesta Brigāžu atbalsta centra Gulbene vadītāja</w:t>
                        </w:r>
                        <w:r>
                          <w:rPr>
                            <w:sz w:val="16"/>
                            <w:szCs w:val="16"/>
                          </w:rPr>
                          <w:t xml:space="preserve">    </w:t>
                        </w:r>
                        <w:r w:rsidRPr="00E46929">
                          <w:rPr>
                            <w:sz w:val="16"/>
                            <w:szCs w:val="16"/>
                          </w:rPr>
                          <w:t xml:space="preserve"> (</w:t>
                        </w:r>
                        <w:r w:rsidRPr="00E46929">
                          <w:rPr>
                            <w:b/>
                            <w:sz w:val="16"/>
                            <w:szCs w:val="16"/>
                          </w:rPr>
                          <w:t xml:space="preserve">mob. tālruņa nr. 26368987,    e-pasts: </w:t>
                        </w:r>
                        <w:hyperlink r:id="rId90" w:history="1">
                          <w:r w:rsidRPr="00E46929">
                            <w:rPr>
                              <w:rStyle w:val="Hipersaite"/>
                              <w:b/>
                              <w:bCs/>
                              <w:sz w:val="16"/>
                              <w:szCs w:val="16"/>
                            </w:rPr>
                            <w:t>santa.glazniece@nmpd.gov.lv</w:t>
                          </w:r>
                        </w:hyperlink>
                        <w:r w:rsidRPr="00E46929">
                          <w:rPr>
                            <w:b/>
                            <w:sz w:val="16"/>
                            <w:szCs w:val="16"/>
                            <w:lang w:eastAsia="ar-SA"/>
                          </w:rPr>
                          <w:t>)</w:t>
                        </w:r>
                      </w:p>
                      <w:p w14:paraId="52ED5064" w14:textId="77777777" w:rsidR="001C1B2C" w:rsidRPr="00E46929" w:rsidRDefault="001C1B2C" w:rsidP="001C1B2C">
                        <w:pPr>
                          <w:jc w:val="both"/>
                          <w:rPr>
                            <w:b/>
                            <w:sz w:val="16"/>
                            <w:szCs w:val="16"/>
                            <w:lang w:eastAsia="ar-SA"/>
                          </w:rPr>
                        </w:pPr>
                        <w:r>
                          <w:rPr>
                            <w:sz w:val="16"/>
                            <w:szCs w:val="16"/>
                          </w:rPr>
                          <w:t>Ieva Andronova</w:t>
                        </w:r>
                        <w:r w:rsidRPr="00E46929">
                          <w:rPr>
                            <w:sz w:val="16"/>
                            <w:szCs w:val="16"/>
                          </w:rPr>
                          <w:t xml:space="preserve"> – Neatliekamās medicīniskās palīdzības dienesta Brigāžu atbalsta centra Gulbene galvenā ārsta palīdze (</w:t>
                        </w:r>
                        <w:r w:rsidRPr="00E46929">
                          <w:rPr>
                            <w:b/>
                            <w:sz w:val="16"/>
                            <w:szCs w:val="16"/>
                          </w:rPr>
                          <w:t xml:space="preserve">mob. tālruņa nr. </w:t>
                        </w:r>
                        <w:r w:rsidRPr="009B73E2">
                          <w:rPr>
                            <w:b/>
                            <w:sz w:val="16"/>
                            <w:szCs w:val="16"/>
                          </w:rPr>
                          <w:t>27331</w:t>
                        </w:r>
                        <w:r>
                          <w:rPr>
                            <w:b/>
                            <w:sz w:val="16"/>
                            <w:szCs w:val="16"/>
                          </w:rPr>
                          <w:t>3</w:t>
                        </w:r>
                        <w:r w:rsidRPr="009B73E2">
                          <w:rPr>
                            <w:b/>
                            <w:sz w:val="16"/>
                            <w:szCs w:val="16"/>
                          </w:rPr>
                          <w:t>2</w:t>
                        </w:r>
                        <w:r>
                          <w:rPr>
                            <w:b/>
                            <w:sz w:val="16"/>
                            <w:szCs w:val="16"/>
                          </w:rPr>
                          <w:t>2</w:t>
                        </w:r>
                        <w:r w:rsidRPr="00E46929">
                          <w:rPr>
                            <w:b/>
                            <w:sz w:val="16"/>
                            <w:szCs w:val="16"/>
                          </w:rPr>
                          <w:t xml:space="preserve">,    e-pasts: </w:t>
                        </w:r>
                        <w:r w:rsidRPr="009B73E2">
                          <w:rPr>
                            <w:rStyle w:val="Hipersaite"/>
                            <w:b/>
                            <w:sz w:val="18"/>
                            <w:szCs w:val="18"/>
                          </w:rPr>
                          <w:t>andronovaieva@gmail.com</w:t>
                        </w:r>
                        <w:r w:rsidRPr="009B73E2">
                          <w:rPr>
                            <w:rStyle w:val="Hipersaite"/>
                            <w:sz w:val="18"/>
                            <w:szCs w:val="18"/>
                          </w:rPr>
                          <w:t xml:space="preserve"> )</w:t>
                        </w:r>
                      </w:p>
                      <w:p w14:paraId="7531F60D" w14:textId="77777777" w:rsidR="001C1B2C" w:rsidRPr="00CB1A4D" w:rsidRDefault="001C1B2C" w:rsidP="001C1B2C">
                        <w:pPr>
                          <w:jc w:val="both"/>
                          <w:rPr>
                            <w:b/>
                            <w:sz w:val="16"/>
                            <w:szCs w:val="16"/>
                            <w:lang w:eastAsia="ar-SA"/>
                          </w:rPr>
                        </w:pPr>
                      </w:p>
                      <w:p w14:paraId="18B935E1" w14:textId="77777777" w:rsidR="001C1B2C" w:rsidRDefault="001C1B2C" w:rsidP="001C1B2C">
                        <w:pPr>
                          <w:jc w:val="both"/>
                          <w:rPr>
                            <w:szCs w:val="24"/>
                            <w:lang w:eastAsia="ar-SA"/>
                          </w:rPr>
                        </w:pPr>
                      </w:p>
                      <w:p w14:paraId="1454B49C" w14:textId="77777777" w:rsidR="001C1B2C" w:rsidRDefault="001C1B2C" w:rsidP="001C1B2C">
                        <w:pPr>
                          <w:spacing w:line="360" w:lineRule="auto"/>
                          <w:ind w:firstLine="720"/>
                          <w:jc w:val="both"/>
                          <w:rPr>
                            <w:szCs w:val="24"/>
                            <w:lang w:eastAsia="ar-SA"/>
                          </w:rPr>
                        </w:pPr>
                      </w:p>
                      <w:p w14:paraId="10A17D2C" w14:textId="77777777" w:rsidR="001C1B2C" w:rsidRDefault="001C1B2C" w:rsidP="001C1B2C">
                        <w:pPr>
                          <w:pStyle w:val="Sarakstarindkopa1"/>
                          <w:ind w:left="0"/>
                          <w:rPr>
                            <w:rFonts w:ascii="Times New Roman" w:hAnsi="Times New Roman"/>
                            <w:sz w:val="18"/>
                            <w:szCs w:val="18"/>
                          </w:rPr>
                        </w:pPr>
                        <w:r>
                          <w:rPr>
                            <w:rFonts w:ascii="Times New Roman" w:hAnsi="Times New Roman"/>
                            <w:sz w:val="18"/>
                            <w:szCs w:val="18"/>
                          </w:rPr>
                          <w:t>)</w:t>
                        </w:r>
                      </w:p>
                      <w:p w14:paraId="1E4BB2D0" w14:textId="77777777" w:rsidR="001C1B2C" w:rsidRDefault="001C1B2C" w:rsidP="001C1B2C">
                        <w:pPr>
                          <w:pStyle w:val="Sarakstarindkopa1"/>
                          <w:ind w:left="0"/>
                          <w:rPr>
                            <w:rFonts w:ascii="Times New Roman" w:hAnsi="Times New Roman"/>
                            <w:color w:val="FF0000"/>
                            <w:sz w:val="18"/>
                            <w:szCs w:val="18"/>
                          </w:rPr>
                        </w:pPr>
                      </w:p>
                      <w:p w14:paraId="5917A762" w14:textId="77777777" w:rsidR="001C1B2C" w:rsidRDefault="001C1B2C" w:rsidP="001C1B2C"/>
                    </w:txbxContent>
                  </v:textbox>
                </v:rect>
                <v:line id="Taisns savienotājs 89" o:spid="_x0000_s1035" style="position:absolute;flip:x;visibility:visible;mso-wrap-style:square" from="63226,16198" to="63352,74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" strokecolor="windowText">
                  <v:stroke joinstyle="miter"/>
                </v:line>
                <v:shape id="Taisns bultveida savienotājs 90" o:spid="_x0000_s1036" type="#_x0000_t32" style="position:absolute;left:57390;top:20581;width:61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">
                  <v:stroke endarrow="block"/>
                </v:shape>
                <v:shape id="Taisns bultveida savienotājs 91" o:spid="_x0000_s1037" type="#_x0000_t32" style="position:absolute;left:57614;top:51141;width:551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">
                  <v:stroke endarrow="block"/>
                </v:shape>
                <v:rect id="Taisnstūris 92" o:spid="_x0000_s1038" style="position:absolute;left:32226;top:58311;width:25264;height:5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" strokeweight="2.5pt">
                  <v:shadow color="#868686"/>
                  <v:textbox>
                    <w:txbxContent>
                      <w:p w14:paraId="7B7D41ED" w14:textId="77777777" w:rsidR="001C1B2C" w:rsidRPr="00A5425B" w:rsidRDefault="001C1B2C" w:rsidP="001C1B2C">
                        <w:pPr>
                          <w:rPr>
                            <w:sz w:val="16"/>
                            <w:szCs w:val="16"/>
                          </w:rPr>
                        </w:pPr>
                        <w:bookmarkStart w:id="59" w:name="_Hlk124416115"/>
                        <w:r w:rsidRPr="0060053A">
                          <w:rPr>
                            <w:sz w:val="16"/>
                            <w:szCs w:val="16"/>
                          </w:rPr>
                          <w:t xml:space="preserve">Jana Igaviņa – </w:t>
                        </w:r>
                        <w:bookmarkEnd w:id="59"/>
                        <w:r w:rsidRPr="0060053A">
                          <w:rPr>
                            <w:sz w:val="16"/>
                            <w:szCs w:val="16"/>
                          </w:rPr>
                          <w:t xml:space="preserve">Gulbenes novada  Centrālās pārvaldes vecākā komunikācijas speciāliste </w:t>
                        </w:r>
                        <w:r w:rsidRPr="00A5425B">
                          <w:rPr>
                            <w:sz w:val="16"/>
                            <w:szCs w:val="16"/>
                          </w:rPr>
                          <w:t>(</w:t>
                        </w:r>
                        <w:r w:rsidRPr="00A5425B">
                          <w:rPr>
                            <w:b/>
                            <w:sz w:val="16"/>
                            <w:szCs w:val="16"/>
                          </w:rPr>
                          <w:t xml:space="preserve">mob. tālruņa nr. 26413121, e-pasts: </w:t>
                        </w:r>
                        <w:hyperlink r:id="rId91" w:history="1">
                          <w:r w:rsidRPr="00A5425B">
                            <w:rPr>
                              <w:rStyle w:val="Hipersaite"/>
                              <w:b/>
                              <w:sz w:val="16"/>
                              <w:szCs w:val="16"/>
                            </w:rPr>
                            <w:t>jana.igavina@gulbene.lv</w:t>
                          </w:r>
                        </w:hyperlink>
                        <w:r w:rsidRPr="00A5425B">
                          <w:rPr>
                            <w:sz w:val="16"/>
                            <w:szCs w:val="16"/>
                          </w:rPr>
                          <w:t>)</w:t>
                        </w:r>
                      </w:p>
                      <w:p w14:paraId="0F570D73" w14:textId="77777777" w:rsidR="001C1B2C" w:rsidRDefault="001C1B2C" w:rsidP="001C1B2C">
                        <w:pPr>
                          <w:pStyle w:val="Sarakstarindkopa1"/>
                          <w:ind w:left="0"/>
                          <w:rPr>
                            <w:rFonts w:ascii="Times New Roman" w:hAnsi="Times New Roman"/>
                            <w:sz w:val="18"/>
                            <w:szCs w:val="18"/>
                          </w:rPr>
                        </w:pPr>
                      </w:p>
                      <w:p w14:paraId="19AB9B12" w14:textId="77777777" w:rsidR="001C1B2C" w:rsidRDefault="001C1B2C" w:rsidP="001C1B2C">
                        <w:pPr>
                          <w:pStyle w:val="Sarakstarindkopa1"/>
                          <w:ind w:left="0"/>
                          <w:rPr>
                            <w:rFonts w:ascii="Times New Roman" w:hAnsi="Times New Roman"/>
                            <w:color w:val="FF0000"/>
                            <w:sz w:val="18"/>
                            <w:szCs w:val="18"/>
                          </w:rPr>
                        </w:pPr>
                      </w:p>
                      <w:p w14:paraId="6768AE0B" w14:textId="77777777" w:rsidR="001C1B2C" w:rsidRDefault="001C1B2C" w:rsidP="001C1B2C"/>
                    </w:txbxContent>
                  </v:textbox>
                </v:rect>
                <v:shape id="Taisns bultveida savienotājs 93" o:spid="_x0000_s1039" type="#_x0000_t32" style="position:absolute;left:57636;top:61013;width:49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">
                  <v:stroke endarrow="block"/>
                </v:shape>
                <v:rect id="Taisnstūris 94" o:spid="_x0000_s1040" style="position:absolute;left:32257;top:71645;width:25379;height:8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" strokeweight="2.5pt">
                  <v:shadow color="#868686"/>
                  <v:textbox>
                    <w:txbxContent>
                      <w:p w14:paraId="35E9D827" w14:textId="77777777" w:rsidR="001C1B2C" w:rsidRPr="00467B97" w:rsidRDefault="001C1B2C" w:rsidP="001C1B2C">
                        <w:pPr>
                          <w:pStyle w:val="HTMLiepriekformattais1"/>
                          <w:rPr>
                            <w:rFonts w:ascii="Times New Roman" w:hAnsi="Times New Roman"/>
                            <w:sz w:val="16"/>
                            <w:szCs w:val="16"/>
                          </w:rPr>
                        </w:pPr>
                        <w:bookmarkStart w:id="60" w:name="_Hlk124416141"/>
                        <w:r w:rsidRPr="00467B97">
                          <w:rPr>
                            <w:rFonts w:ascii="Times New Roman" w:hAnsi="Times New Roman"/>
                            <w:sz w:val="16"/>
                            <w:szCs w:val="16"/>
                          </w:rPr>
                          <w:t xml:space="preserve">Ilgvars Jačuks - Valsts meža dienesta Austrumu virsmežniecības Gulbenes mežniecības vecākais mežzinis </w:t>
                        </w:r>
                      </w:p>
                      <w:bookmarkEnd w:id="60"/>
                      <w:p w14:paraId="6716292E" w14:textId="77777777" w:rsidR="001C1B2C" w:rsidRPr="00467B97" w:rsidRDefault="001C1B2C" w:rsidP="001C1B2C">
                        <w:pPr>
                          <w:pStyle w:val="HTMLiepriekformattais1"/>
                          <w:rPr>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w:t>
                        </w:r>
                        <w:r w:rsidRPr="00467B97">
                          <w:rPr>
                            <w:rFonts w:ascii="Times New Roman" w:hAnsi="Times New Roman"/>
                            <w:b/>
                            <w:bCs/>
                            <w:sz w:val="16"/>
                            <w:szCs w:val="16"/>
                          </w:rPr>
                          <w:t>26157065</w:t>
                        </w:r>
                        <w:r w:rsidRPr="00467B97">
                          <w:rPr>
                            <w:rFonts w:ascii="Times New Roman" w:hAnsi="Times New Roman"/>
                            <w:b/>
                            <w:sz w:val="16"/>
                            <w:szCs w:val="16"/>
                          </w:rPr>
                          <w:t xml:space="preserve">, e-pasts: </w:t>
                        </w:r>
                        <w:hyperlink r:id="rId92" w:history="1">
                          <w:r w:rsidRPr="00467B97">
                            <w:rPr>
                              <w:rStyle w:val="Hipersaite"/>
                              <w:rFonts w:ascii="Times New Roman" w:hAnsi="Times New Roman"/>
                              <w:b/>
                              <w:bCs/>
                              <w:sz w:val="16"/>
                              <w:szCs w:val="16"/>
                            </w:rPr>
                            <w:t>ilgvars.jacuks@austrumi.vmd.gov.lv</w:t>
                          </w:r>
                        </w:hyperlink>
                      </w:p>
                      <w:p w14:paraId="5836C1D2" w14:textId="77777777" w:rsidR="001C1B2C" w:rsidRDefault="001C1B2C" w:rsidP="001C1B2C">
                        <w:pPr>
                          <w:pStyle w:val="Sarakstarindkopa1"/>
                          <w:tabs>
                            <w:tab w:val="left" w:pos="720"/>
                          </w:tabs>
                          <w:ind w:left="0"/>
                          <w:rPr>
                            <w:rFonts w:ascii="Times New Roman" w:hAnsi="Times New Roman"/>
                            <w:sz w:val="18"/>
                            <w:szCs w:val="18"/>
                          </w:rPr>
                        </w:pPr>
                      </w:p>
                      <w:p w14:paraId="47B675A6" w14:textId="77777777" w:rsidR="001C1B2C" w:rsidRDefault="001C1B2C" w:rsidP="001C1B2C">
                        <w:pPr>
                          <w:pStyle w:val="Sarakstarindkopa1"/>
                          <w:tabs>
                            <w:tab w:val="left" w:pos="720"/>
                          </w:tabs>
                          <w:ind w:left="0"/>
                          <w:rPr>
                            <w:rFonts w:ascii="Times New Roman" w:hAnsi="Times New Roman"/>
                            <w:color w:val="FF0000"/>
                            <w:sz w:val="18"/>
                            <w:szCs w:val="18"/>
                          </w:rPr>
                        </w:pPr>
                      </w:p>
                      <w:p w14:paraId="3DCC2B69" w14:textId="77777777" w:rsidR="001C1B2C" w:rsidRDefault="001C1B2C" w:rsidP="001C1B2C">
                        <w:pPr>
                          <w:tabs>
                            <w:tab w:val="left" w:pos="720"/>
                          </w:tabs>
                        </w:pPr>
                      </w:p>
                    </w:txbxContent>
                  </v:textbox>
                </v:rect>
                <v:rect id="Taisnstūris 95" o:spid="_x0000_s1041" style="position:absolute;left:32394;top:64268;width:25096;height:6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" strokeweight="2.5pt">
                  <v:shadow color="#868686"/>
                  <v:textbox>
                    <w:txbxContent>
                      <w:p w14:paraId="5CAA2745" w14:textId="77777777" w:rsidR="001C1B2C" w:rsidRPr="00467B97" w:rsidRDefault="001C1B2C" w:rsidP="001C1B2C">
                        <w:pPr>
                          <w:pStyle w:val="Sarakstarindkopa1"/>
                          <w:ind w:left="0"/>
                          <w:rPr>
                            <w:rFonts w:ascii="Times New Roman" w:hAnsi="Times New Roman"/>
                            <w:color w:val="FF0000"/>
                            <w:sz w:val="16"/>
                            <w:szCs w:val="16"/>
                          </w:rPr>
                        </w:pPr>
                        <w:bookmarkStart w:id="61" w:name="_Hlk124416126"/>
                        <w:r w:rsidRPr="00467B97">
                          <w:rPr>
                            <w:rFonts w:ascii="Times New Roman" w:hAnsi="Times New Roman"/>
                            <w:sz w:val="16"/>
                            <w:szCs w:val="16"/>
                          </w:rPr>
                          <w:t>Vijārs Griķis –</w:t>
                        </w:r>
                        <w:r w:rsidRPr="00467B97">
                          <w:rPr>
                            <w:rFonts w:ascii="Times New Roman" w:hAnsi="Times New Roman"/>
                            <w:noProof/>
                            <w:sz w:val="16"/>
                            <w:szCs w:val="16"/>
                          </w:rPr>
                          <w:t xml:space="preserve"> </w:t>
                        </w:r>
                        <w:r w:rsidRPr="00467B97">
                          <w:rPr>
                            <w:rFonts w:ascii="Times New Roman" w:hAnsi="Times New Roman"/>
                            <w:sz w:val="16"/>
                            <w:szCs w:val="16"/>
                          </w:rPr>
                          <w:t>Latvijas Brīvprātīgo ugunsdzēsēju biedrību apvienības priekšsēdētājs</w:t>
                        </w:r>
                      </w:p>
                      <w:bookmarkEnd w:id="61"/>
                      <w:p w14:paraId="06B170E4" w14:textId="77777777" w:rsidR="001C1B2C" w:rsidRPr="001C1B2C" w:rsidRDefault="001C1B2C" w:rsidP="001C1B2C">
                        <w:pPr>
                          <w:pStyle w:val="Sarakstarindkopa1"/>
                          <w:ind w:left="0"/>
                          <w:rPr>
                            <w:rFonts w:ascii="Times New Roman" w:hAnsi="Times New Roman"/>
                            <w:b/>
                            <w:bCs/>
                            <w:color w:val="4472C4"/>
                            <w:sz w:val="16"/>
                            <w:szCs w:val="16"/>
                          </w:rPr>
                        </w:pPr>
                        <w:r w:rsidRPr="00467B97">
                          <w:rPr>
                            <w:rFonts w:ascii="Times New Roman" w:hAnsi="Times New Roman"/>
                            <w:b/>
                            <w:bCs/>
                            <w:sz w:val="16"/>
                            <w:szCs w:val="16"/>
                          </w:rPr>
                          <w:t xml:space="preserve">(mob. tālruņa nr. 29155218, e-pasts: </w:t>
                        </w:r>
                        <w:hyperlink r:id="rId93" w:history="1">
                          <w:r w:rsidRPr="00467B97">
                            <w:rPr>
                              <w:rStyle w:val="Hipersaite"/>
                              <w:rFonts w:ascii="Times New Roman" w:hAnsi="Times New Roman"/>
                              <w:b/>
                              <w:bCs/>
                              <w:sz w:val="16"/>
                              <w:szCs w:val="16"/>
                            </w:rPr>
                            <w:t>vijarsgrikis@inbox.lv</w:t>
                          </w:r>
                        </w:hyperlink>
                        <w:r w:rsidRPr="001C1B2C">
                          <w:rPr>
                            <w:rFonts w:ascii="Times New Roman" w:hAnsi="Times New Roman"/>
                            <w:b/>
                            <w:bCs/>
                            <w:color w:val="4472C4"/>
                            <w:sz w:val="16"/>
                            <w:szCs w:val="16"/>
                          </w:rPr>
                          <w:t>)</w:t>
                        </w:r>
                      </w:p>
                      <w:p w14:paraId="604480BD" w14:textId="77777777" w:rsidR="001C1B2C" w:rsidRPr="001C1B2C" w:rsidRDefault="001C1B2C" w:rsidP="001C1B2C">
                        <w:pPr>
                          <w:pStyle w:val="Sarakstarindkopa1"/>
                          <w:ind w:left="0"/>
                          <w:rPr>
                            <w:rFonts w:ascii="Times New Roman" w:hAnsi="Times New Roman"/>
                            <w:b/>
                            <w:bCs/>
                            <w:color w:val="4472C4"/>
                            <w:sz w:val="18"/>
                            <w:szCs w:val="18"/>
                          </w:rPr>
                        </w:pPr>
                      </w:p>
                      <w:p w14:paraId="3F0BCF6B" w14:textId="77777777" w:rsidR="001C1B2C" w:rsidRPr="00931A16" w:rsidRDefault="001C1B2C" w:rsidP="001C1B2C">
                        <w:pPr>
                          <w:rPr>
                            <w:color w:val="FF0000"/>
                          </w:rPr>
                        </w:pPr>
                      </w:p>
                    </w:txbxContent>
                  </v:textbox>
                </v:rect>
                <v:shape id="Taisns bultveida savienotājs 96" o:spid="_x0000_s1042" type="#_x0000_t32" style="position:absolute;left:57867;top:67394;width:535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">
                  <v:stroke endarrow="block"/>
                </v:shape>
                <v:group id="Grupa 97" o:spid="_x0000_s1043" style="position:absolute;left:-122;top:-1091;width:64080;height:74176" coordorigin="-122,-1091" coordsize="64081,7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rect id="Taisnstūris 98" o:spid="_x0000_s1044" style="position:absolute;left:5322;top:28199;width:25130;height:6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" strokeweight="2.5pt">
                    <v:shadow color="#868686"/>
                    <v:textbox>
                      <w:txbxContent>
                        <w:p w14:paraId="4320FFE8" w14:textId="77777777" w:rsidR="001C1B2C" w:rsidRPr="00467B97" w:rsidRDefault="001C1B2C" w:rsidP="001C1B2C">
                          <w:pPr>
                            <w:pStyle w:val="Sarakstarindkopa1"/>
                            <w:ind w:left="0"/>
                            <w:rPr>
                              <w:rFonts w:ascii="Times New Roman" w:hAnsi="Times New Roman"/>
                              <w:sz w:val="16"/>
                              <w:szCs w:val="16"/>
                            </w:rPr>
                          </w:pPr>
                          <w:r w:rsidRPr="00467B97">
                            <w:rPr>
                              <w:rFonts w:ascii="Times New Roman" w:hAnsi="Times New Roman"/>
                              <w:sz w:val="16"/>
                              <w:szCs w:val="16"/>
                            </w:rPr>
                            <w:t>Valda Gibala-Lesiņa - Valsts policijas Vidzemes reģiona pārvaldes Ziemeļvidzemes iecirkņa priekšniece</w:t>
                          </w:r>
                        </w:p>
                        <w:p w14:paraId="64063E6C" w14:textId="77777777" w:rsidR="001C1B2C" w:rsidRPr="00467B97" w:rsidRDefault="001C1B2C" w:rsidP="001C1B2C">
                          <w:pPr>
                            <w:pStyle w:val="Sarakstarindkopa1"/>
                            <w:ind w:left="0"/>
                            <w:rPr>
                              <w:rFonts w:ascii="Times New Roman" w:hAnsi="Times New Roman"/>
                              <w:b/>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nr.25484672, e-pasts: </w:t>
                          </w:r>
                          <w:hyperlink r:id="rId94" w:history="1">
                            <w:r w:rsidRPr="00467B97">
                              <w:rPr>
                                <w:rStyle w:val="Hipersaite"/>
                                <w:rFonts w:ascii="Times New Roman" w:hAnsi="Times New Roman"/>
                                <w:b/>
                                <w:bCs/>
                                <w:sz w:val="16"/>
                                <w:szCs w:val="16"/>
                              </w:rPr>
                              <w:t>valda.gibala@vidzeme.vp.gov.lv</w:t>
                            </w:r>
                          </w:hyperlink>
                          <w:r w:rsidRPr="00467B97">
                            <w:rPr>
                              <w:rStyle w:val="Hipersaite"/>
                              <w:rFonts w:ascii="Times New Roman" w:hAnsi="Times New Roman"/>
                              <w:b/>
                              <w:bCs/>
                              <w:sz w:val="16"/>
                              <w:szCs w:val="16"/>
                            </w:rPr>
                            <w:t>)</w:t>
                          </w:r>
                        </w:p>
                      </w:txbxContent>
                    </v:textbox>
                  </v:rect>
                  <v:rect id="Taisnstūris 99" o:spid="_x0000_s1045" style="position:absolute;left:5322;top:35254;width:25134;height:57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" strokeweight="2.5pt">
                    <v:shadow color="#868686"/>
                    <v:textbox>
                      <w:txbxContent>
                        <w:p w14:paraId="5E959896" w14:textId="77777777" w:rsidR="001C1B2C" w:rsidRPr="00467B97" w:rsidRDefault="001C1B2C" w:rsidP="001C1B2C">
                          <w:pPr>
                            <w:pStyle w:val="Sarakstarindkopa1"/>
                            <w:ind w:left="0"/>
                            <w:rPr>
                              <w:rFonts w:ascii="Times New Roman" w:hAnsi="Times New Roman"/>
                              <w:sz w:val="16"/>
                              <w:szCs w:val="16"/>
                            </w:rPr>
                          </w:pPr>
                          <w:r w:rsidRPr="00467B97">
                            <w:rPr>
                              <w:rFonts w:ascii="Times New Roman" w:hAnsi="Times New Roman"/>
                              <w:sz w:val="16"/>
                              <w:szCs w:val="16"/>
                            </w:rPr>
                            <w:t xml:space="preserve">Guntis Karps – valsts akciju sabiedrības “Latvijas autoceļu uzturētājs” Vidzemes reģiona  Madonas nodaļas   vadītājs </w:t>
                          </w:r>
                          <w:r w:rsidRPr="00467B97">
                            <w:rPr>
                              <w:rFonts w:ascii="Times New Roman" w:hAnsi="Times New Roman"/>
                              <w:b/>
                              <w:bCs/>
                              <w:sz w:val="16"/>
                              <w:szCs w:val="16"/>
                            </w:rPr>
                            <w:t xml:space="preserve">(mob. tālruņa nr. 29285369, e-pasts: </w:t>
                          </w:r>
                          <w:hyperlink r:id="rId95" w:history="1">
                            <w:r w:rsidRPr="00467B97">
                              <w:rPr>
                                <w:rStyle w:val="Hipersaite"/>
                                <w:rFonts w:ascii="Times New Roman" w:hAnsi="Times New Roman"/>
                                <w:b/>
                                <w:bCs/>
                                <w:sz w:val="16"/>
                                <w:szCs w:val="16"/>
                              </w:rPr>
                              <w:t>guntis.karps@lau.lv</w:t>
                            </w:r>
                          </w:hyperlink>
                          <w:r w:rsidRPr="00467B97">
                            <w:rPr>
                              <w:rFonts w:ascii="Times New Roman" w:hAnsi="Times New Roman"/>
                              <w:b/>
                              <w:bCs/>
                              <w:sz w:val="16"/>
                              <w:szCs w:val="16"/>
                            </w:rPr>
                            <w:t>)</w:t>
                          </w:r>
                        </w:p>
                        <w:p w14:paraId="2C0BAD27" w14:textId="77777777" w:rsidR="001C1B2C" w:rsidRDefault="001C1B2C" w:rsidP="001C1B2C">
                          <w:pPr>
                            <w:jc w:val="both"/>
                            <w:rPr>
                              <w:sz w:val="18"/>
                              <w:szCs w:val="18"/>
                            </w:rPr>
                          </w:pPr>
                        </w:p>
                        <w:p w14:paraId="56FE71E8" w14:textId="77777777" w:rsidR="001C1B2C" w:rsidRDefault="001C1B2C" w:rsidP="001C1B2C"/>
                      </w:txbxContent>
                    </v:textbox>
                  </v:rect>
                  <v:rect id="Taisnstūris 100" o:spid="_x0000_s1046" style="position:absolute;left:5372;top:16932;width:24987;height:10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" strokeweight="2.5pt">
                    <v:shadow color="#868686"/>
                    <v:textbox>
                      <w:txbxContent>
                        <w:p w14:paraId="7A64A8B8" w14:textId="77777777" w:rsidR="001C1B2C" w:rsidRPr="00467B97" w:rsidRDefault="001C1B2C" w:rsidP="001C1B2C">
                          <w:pPr>
                            <w:jc w:val="both"/>
                            <w:rPr>
                              <w:sz w:val="16"/>
                              <w:szCs w:val="16"/>
                            </w:rPr>
                          </w:pPr>
                          <w:r w:rsidRPr="00467B97">
                            <w:rPr>
                              <w:sz w:val="16"/>
                              <w:szCs w:val="16"/>
                            </w:rPr>
                            <w:t xml:space="preserve">Komisijas priekšsēdētāja vietnieks: </w:t>
                          </w:r>
                          <w:r>
                            <w:rPr>
                              <w:sz w:val="16"/>
                              <w:szCs w:val="16"/>
                            </w:rPr>
                            <w:t xml:space="preserve">majors </w:t>
                          </w:r>
                          <w:r w:rsidRPr="00467B97">
                            <w:rPr>
                              <w:sz w:val="16"/>
                              <w:szCs w:val="16"/>
                            </w:rPr>
                            <w:t>Gatis Gutāns – Valsts ugunsdzēsības un glābšanas dienesta Vidzemes reģiona pārvaldes Gulbenes daļas komandieris</w:t>
                          </w:r>
                          <w:r w:rsidRPr="0060053A">
                            <w:rPr>
                              <w:sz w:val="16"/>
                              <w:szCs w:val="16"/>
                            </w:rPr>
                            <w:t>;</w:t>
                          </w:r>
                          <w:r w:rsidRPr="00C327EC">
                            <w:rPr>
                              <w:color w:val="FF0000"/>
                              <w:sz w:val="16"/>
                              <w:szCs w:val="16"/>
                            </w:rPr>
                            <w:t xml:space="preserve"> </w:t>
                          </w:r>
                          <w:r w:rsidRPr="00467B97">
                            <w:rPr>
                              <w:sz w:val="16"/>
                              <w:szCs w:val="16"/>
                            </w:rPr>
                            <w:t>(</w:t>
                          </w:r>
                          <w:r w:rsidRPr="00467B97">
                            <w:rPr>
                              <w:b/>
                              <w:sz w:val="16"/>
                              <w:szCs w:val="16"/>
                            </w:rPr>
                            <w:t xml:space="preserve">mob. tālruņa nr. 20377964, e-pasts: </w:t>
                          </w:r>
                          <w:hyperlink r:id="rId96" w:history="1">
                            <w:r w:rsidRPr="00467B97">
                              <w:rPr>
                                <w:rStyle w:val="Hipersaite"/>
                                <w:b/>
                                <w:sz w:val="16"/>
                                <w:szCs w:val="16"/>
                              </w:rPr>
                              <w:t>gatis.gutans@vugd.gov.lv</w:t>
                            </w:r>
                          </w:hyperlink>
                          <w:r w:rsidRPr="00467B97">
                            <w:rPr>
                              <w:sz w:val="16"/>
                              <w:szCs w:val="16"/>
                            </w:rPr>
                            <w:t>);</w:t>
                          </w:r>
                        </w:p>
                        <w:p w14:paraId="02A99A13" w14:textId="77777777" w:rsidR="001C1B2C" w:rsidRPr="00467B97" w:rsidRDefault="001C1B2C" w:rsidP="001C1B2C">
                          <w:pPr>
                            <w:jc w:val="both"/>
                            <w:rPr>
                              <w:sz w:val="16"/>
                              <w:szCs w:val="16"/>
                            </w:rPr>
                          </w:pPr>
                        </w:p>
                        <w:p w14:paraId="3F888EDD" w14:textId="77777777" w:rsidR="001C1B2C" w:rsidRPr="00467B97" w:rsidRDefault="001C1B2C" w:rsidP="001C1B2C">
                          <w:pPr>
                            <w:jc w:val="both"/>
                            <w:rPr>
                              <w:b/>
                              <w:sz w:val="16"/>
                              <w:szCs w:val="16"/>
                            </w:rPr>
                          </w:pPr>
                          <w:r w:rsidRPr="00467B97">
                            <w:rPr>
                              <w:sz w:val="16"/>
                              <w:szCs w:val="16"/>
                            </w:rPr>
                            <w:t xml:space="preserve">inspektore kapteine Dace </w:t>
                          </w:r>
                          <w:r w:rsidRPr="0060053A">
                            <w:rPr>
                              <w:sz w:val="16"/>
                              <w:szCs w:val="16"/>
                            </w:rPr>
                            <w:t xml:space="preserve">Upane </w:t>
                          </w:r>
                          <w:r w:rsidRPr="00467B97">
                            <w:rPr>
                              <w:sz w:val="16"/>
                              <w:szCs w:val="16"/>
                            </w:rPr>
                            <w:t>(</w:t>
                          </w:r>
                          <w:r w:rsidRPr="00467B97">
                            <w:rPr>
                              <w:b/>
                              <w:sz w:val="16"/>
                              <w:szCs w:val="16"/>
                            </w:rPr>
                            <w:t>mob. tālruņa nr.</w:t>
                          </w:r>
                        </w:p>
                        <w:p w14:paraId="74DD8475" w14:textId="77777777" w:rsidR="001C1B2C" w:rsidRPr="00467B97" w:rsidRDefault="001C1B2C" w:rsidP="001C1B2C">
                          <w:pPr>
                            <w:jc w:val="both"/>
                            <w:rPr>
                              <w:sz w:val="16"/>
                              <w:szCs w:val="16"/>
                            </w:rPr>
                          </w:pPr>
                          <w:r w:rsidRPr="00467B97">
                            <w:rPr>
                              <w:b/>
                              <w:sz w:val="16"/>
                              <w:szCs w:val="16"/>
                            </w:rPr>
                            <w:t xml:space="preserve">  29109150, e-pasts: </w:t>
                          </w:r>
                          <w:hyperlink r:id="rId97" w:history="1">
                            <w:r w:rsidRPr="00467B97">
                              <w:rPr>
                                <w:rStyle w:val="Hipersaite"/>
                                <w:b/>
                                <w:sz w:val="16"/>
                                <w:szCs w:val="16"/>
                              </w:rPr>
                              <w:t>dace.</w:t>
                            </w:r>
                            <w:r w:rsidRPr="0060053A">
                              <w:rPr>
                                <w:rStyle w:val="Hipersaite"/>
                                <w:b/>
                                <w:sz w:val="16"/>
                                <w:szCs w:val="16"/>
                              </w:rPr>
                              <w:t>upane</w:t>
                            </w:r>
                            <w:r w:rsidRPr="00467B97">
                              <w:rPr>
                                <w:rStyle w:val="Hipersaite"/>
                                <w:b/>
                                <w:sz w:val="16"/>
                                <w:szCs w:val="16"/>
                              </w:rPr>
                              <w:t>@vugd.gov.lv</w:t>
                            </w:r>
                          </w:hyperlink>
                          <w:r w:rsidRPr="00467B97">
                            <w:rPr>
                              <w:sz w:val="16"/>
                              <w:szCs w:val="16"/>
                            </w:rPr>
                            <w:t>)</w:t>
                          </w:r>
                        </w:p>
                        <w:p w14:paraId="712F7AFB" w14:textId="77777777" w:rsidR="001C1B2C" w:rsidRDefault="001C1B2C" w:rsidP="001C1B2C">
                          <w:pPr>
                            <w:rPr>
                              <w:color w:val="FF0000"/>
                            </w:rPr>
                          </w:pPr>
                        </w:p>
                        <w:p w14:paraId="458DE066" w14:textId="77777777" w:rsidR="001C1B2C" w:rsidRDefault="001C1B2C" w:rsidP="001C1B2C"/>
                      </w:txbxContent>
                    </v:textbox>
                  </v:rect>
                  <v:rect id="Taisnstūris 101" o:spid="_x0000_s1047" style="position:absolute;left:5494;top:41543;width:24962;height:625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" strokeweight="2.5pt">
                    <v:shadow color="#868686"/>
                    <v:textbox>
                      <w:txbxContent>
                        <w:p w14:paraId="6EE69493" w14:textId="77777777" w:rsidR="001C1B2C" w:rsidRPr="00DC4045" w:rsidRDefault="001C1B2C" w:rsidP="001C1B2C">
                          <w:pPr>
                            <w:pStyle w:val="Sarakstarindkopa1"/>
                            <w:ind w:left="0"/>
                            <w:rPr>
                              <w:rFonts w:ascii="Times New Roman" w:hAnsi="Times New Roman"/>
                              <w:sz w:val="16"/>
                              <w:szCs w:val="16"/>
                            </w:rPr>
                          </w:pPr>
                          <w:r w:rsidRPr="00DC4045">
                            <w:rPr>
                              <w:rFonts w:ascii="Times New Roman" w:hAnsi="Times New Roman"/>
                              <w:sz w:val="16"/>
                              <w:szCs w:val="16"/>
                            </w:rPr>
                            <w:t xml:space="preserve">Jānis Naglis – akciju sabiedrības “Sadales tīkls” </w:t>
                          </w:r>
                          <w:r w:rsidRPr="00DC4045">
                            <w:rPr>
                              <w:rFonts w:ascii="Times New Roman" w:hAnsi="Times New Roman"/>
                              <w:color w:val="000000"/>
                              <w:sz w:val="16"/>
                              <w:szCs w:val="16"/>
                            </w:rPr>
                            <w:t xml:space="preserve">Tīklu pārvaldības funkcijas, Tīklu uzturēšanas daļas, Austrumu tīklu nodaļas vadītājs </w:t>
                          </w:r>
                          <w:r w:rsidRPr="00DC4045">
                            <w:rPr>
                              <w:rFonts w:ascii="Times New Roman" w:hAnsi="Times New Roman"/>
                              <w:sz w:val="16"/>
                              <w:szCs w:val="16"/>
                            </w:rPr>
                            <w:t>(</w:t>
                          </w:r>
                          <w:r w:rsidRPr="00DC4045">
                            <w:rPr>
                              <w:rFonts w:ascii="Times New Roman" w:hAnsi="Times New Roman"/>
                              <w:b/>
                              <w:sz w:val="16"/>
                              <w:szCs w:val="16"/>
                            </w:rPr>
                            <w:t xml:space="preserve">mob. tālruņa nr. </w:t>
                          </w:r>
                          <w:r w:rsidRPr="00DC4045">
                            <w:rPr>
                              <w:rFonts w:ascii="Times New Roman" w:hAnsi="Times New Roman"/>
                              <w:b/>
                              <w:bCs/>
                              <w:color w:val="000000"/>
                              <w:sz w:val="16"/>
                              <w:szCs w:val="16"/>
                            </w:rPr>
                            <w:t>29152893</w:t>
                          </w:r>
                          <w:r w:rsidRPr="00DC4045">
                            <w:rPr>
                              <w:rFonts w:ascii="Times New Roman" w:hAnsi="Times New Roman"/>
                              <w:b/>
                              <w:sz w:val="16"/>
                              <w:szCs w:val="16"/>
                            </w:rPr>
                            <w:t xml:space="preserve">, e-pasts: </w:t>
                          </w:r>
                          <w:hyperlink r:id="rId98" w:history="1">
                            <w:r w:rsidRPr="00DC4045">
                              <w:rPr>
                                <w:rStyle w:val="Hipersaite"/>
                                <w:rFonts w:ascii="Times New Roman" w:hAnsi="Times New Roman"/>
                                <w:b/>
                                <w:sz w:val="16"/>
                                <w:szCs w:val="16"/>
                              </w:rPr>
                              <w:t>Janis.Naglis@sadalestikls.lv</w:t>
                            </w:r>
                          </w:hyperlink>
                          <w:r w:rsidRPr="00DC4045">
                            <w:rPr>
                              <w:rFonts w:ascii="Times New Roman" w:hAnsi="Times New Roman"/>
                              <w:sz w:val="16"/>
                              <w:szCs w:val="16"/>
                            </w:rPr>
                            <w:t>)</w:t>
                          </w:r>
                        </w:p>
                        <w:p w14:paraId="1EDEBE58" w14:textId="77777777" w:rsidR="001C1B2C" w:rsidRDefault="001C1B2C" w:rsidP="001C1B2C">
                          <w:pPr>
                            <w:pStyle w:val="Sarakstarindkopa1"/>
                            <w:ind w:left="0"/>
                            <w:rPr>
                              <w:rFonts w:ascii="Times New Roman" w:hAnsi="Times New Roman"/>
                              <w:sz w:val="18"/>
                              <w:szCs w:val="18"/>
                            </w:rPr>
                          </w:pPr>
                        </w:p>
                      </w:txbxContent>
                    </v:textbox>
                  </v:rect>
                  <v:rect id="Taisnstūris 102" o:spid="_x0000_s1048" style="position:absolute;left:5526;top:48332;width:24930;height:57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" strokeweight="2.5pt">
                    <v:shadow color="#868686"/>
                    <v:textbox>
                      <w:txbxContent>
                        <w:p w14:paraId="62390205" w14:textId="77777777" w:rsidR="001C1B2C" w:rsidRPr="00467B97" w:rsidRDefault="001C1B2C" w:rsidP="001C1B2C">
                          <w:pPr>
                            <w:pStyle w:val="Sarakstarindkopa1"/>
                            <w:ind w:left="0"/>
                            <w:rPr>
                              <w:rFonts w:ascii="Times New Roman" w:hAnsi="Times New Roman"/>
                              <w:sz w:val="16"/>
                              <w:szCs w:val="16"/>
                            </w:rPr>
                          </w:pPr>
                          <w:r>
                            <w:rPr>
                              <w:rFonts w:ascii="Times New Roman" w:hAnsi="Times New Roman"/>
                              <w:sz w:val="16"/>
                              <w:szCs w:val="16"/>
                            </w:rPr>
                            <w:t xml:space="preserve">Majors </w:t>
                          </w:r>
                          <w:r w:rsidRPr="00467B97">
                            <w:rPr>
                              <w:rFonts w:ascii="Times New Roman" w:hAnsi="Times New Roman"/>
                              <w:sz w:val="16"/>
                              <w:szCs w:val="16"/>
                            </w:rPr>
                            <w:t>Vladimirs Bistrovs – Zemessardzes 26.kājnieku bataljona komandieris,</w:t>
                          </w:r>
                        </w:p>
                        <w:p w14:paraId="400F61AB" w14:textId="77777777" w:rsidR="001C1B2C" w:rsidRPr="00467B97" w:rsidRDefault="001C1B2C" w:rsidP="001C1B2C">
                          <w:pPr>
                            <w:pStyle w:val="Sarakstarindkopa1"/>
                            <w:ind w:left="0"/>
                            <w:rPr>
                              <w:rFonts w:ascii="Times New Roman" w:hAnsi="Times New Roman"/>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26196556, e-pasts: </w:t>
                          </w:r>
                          <w:hyperlink r:id="rId99" w:history="1">
                            <w:r w:rsidRPr="00467B97">
                              <w:rPr>
                                <w:rStyle w:val="Hipersaite"/>
                                <w:rFonts w:ascii="Times New Roman" w:hAnsi="Times New Roman"/>
                                <w:b/>
                                <w:sz w:val="16"/>
                                <w:szCs w:val="16"/>
                              </w:rPr>
                              <w:t>vladimirs.bistrovs@mil.lv</w:t>
                            </w:r>
                          </w:hyperlink>
                          <w:r w:rsidRPr="00467B97">
                            <w:rPr>
                              <w:rFonts w:ascii="Times New Roman" w:hAnsi="Times New Roman"/>
                              <w:sz w:val="16"/>
                              <w:szCs w:val="16"/>
                            </w:rPr>
                            <w:t>)</w:t>
                          </w:r>
                        </w:p>
                        <w:p w14:paraId="2922AD85" w14:textId="77777777" w:rsidR="001C1B2C" w:rsidRDefault="001C1B2C" w:rsidP="001C1B2C">
                          <w:pPr>
                            <w:pStyle w:val="Sarakstarindkopa1"/>
                            <w:ind w:left="0"/>
                            <w:rPr>
                              <w:rFonts w:ascii="Times New Roman" w:hAnsi="Times New Roman"/>
                              <w:sz w:val="18"/>
                              <w:szCs w:val="18"/>
                            </w:rPr>
                          </w:pPr>
                        </w:p>
                        <w:p w14:paraId="32679D56" w14:textId="77777777" w:rsidR="001C1B2C" w:rsidRDefault="001C1B2C" w:rsidP="001C1B2C">
                          <w:pPr>
                            <w:pStyle w:val="Sarakstarindkopa1"/>
                            <w:ind w:left="0"/>
                            <w:rPr>
                              <w:rFonts w:ascii="Times New Roman" w:hAnsi="Times New Roman"/>
                              <w:color w:val="FF0000"/>
                              <w:sz w:val="18"/>
                              <w:szCs w:val="18"/>
                            </w:rPr>
                          </w:pPr>
                        </w:p>
                        <w:p w14:paraId="4C0BB3CC" w14:textId="77777777" w:rsidR="001C1B2C" w:rsidRDefault="001C1B2C" w:rsidP="001C1B2C"/>
                      </w:txbxContent>
                    </v:textbox>
                  </v:rect>
                  <v:shape id="Taisns bultveida savienotājs 103" o:spid="_x0000_s1049" type="#_x0000_t32" style="position:absolute;left:-7;top:21948;width:5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bDjxAAAANwAAAAPAAAAZHJzL2Rvd25yZXYueG1sRE9Na8JA&#10;EL0X+h+WKfRWN7FQ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AdtsOPEAAAA3AAAAA8A&#10;AAAAAAAAAAAAAAAABwIAAGRycy9kb3ducmV2LnhtbFBLBQYAAAAAAwADALcAAAD4AgAAAAA=&#10;">
                    <v:stroke endarrow="block"/>
                  </v:shape>
                  <v:shape id="Taisns bultveida savienotājs 104" o:spid="_x0000_s1050" type="#_x0000_t32" style="position:absolute;left:160;top:37794;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CiXxAAAANwAAAAPAAAAZHJzL2Rvd25yZXYueG1sRE9Na8JA&#10;EL0X+h+WKfRWN5FS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IiEKJfEAAAA3AAAAA8A&#10;AAAAAAAAAAAAAAAABwIAAGRycy9kb3ducmV2LnhtbFBLBQYAAAAAAwADALcAAAD4AgAAAAA=&#10;">
                    <v:stroke endarrow="block"/>
                  </v:shape>
                  <v:shape id="Taisns bultveida savienotājs 105" o:spid="_x0000_s1051" type="#_x0000_t32" style="position:absolute;left:128;top:44191;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0MxAAAANwAAAAPAAAAZHJzL2Rvd25yZXYueG1sRE9Na8JA&#10;EL0X+h+WKfRWNxFa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OfIjQzEAAAA3AAAAA8A&#10;AAAAAAAAAAAAAAAABwIAAGRycy9kb3ducmV2LnhtbFBLBQYAAAAAAwADALcAAAD4AgAAAAA=&#10;">
                    <v:stroke endarrow="block"/>
                  </v:shape>
                  <v:line id="Taisns savienotājs 106" o:spid="_x0000_s1052" style="position:absolute;visibility:visible;mso-wrap-style:square" from="-122,16109" to="-122,73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" strokecolor="windowText">
                    <v:stroke joinstyle="miter"/>
                  </v:line>
                  <v:shape id="Taisns bultveida savienotājs 107" o:spid="_x0000_s1053" type="#_x0000_t32" style="position:absolute;left:83;top:51141;width:5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">
                    <v:stroke endarrow="block"/>
                  </v:shape>
                  <v:rect id="Taisnstūris 108" o:spid="_x0000_s1054" style="position:absolute;left:5448;top:54870;width:25070;height:6564;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" strokeweight="2.5pt">
                    <v:shadow color="#868686"/>
                    <v:textbox>
                      <w:txbxContent>
                        <w:p w14:paraId="77FD84DA" w14:textId="77777777" w:rsidR="001C1B2C" w:rsidRPr="00467B97" w:rsidRDefault="001C1B2C" w:rsidP="001C1B2C">
                          <w:pPr>
                            <w:pStyle w:val="Sarakstarindkopa1"/>
                            <w:ind w:left="0"/>
                            <w:rPr>
                              <w:rFonts w:ascii="Times New Roman" w:hAnsi="Times New Roman"/>
                              <w:sz w:val="16"/>
                              <w:szCs w:val="16"/>
                            </w:rPr>
                          </w:pPr>
                          <w:r w:rsidRPr="00467B97">
                            <w:rPr>
                              <w:rFonts w:ascii="Times New Roman" w:hAnsi="Times New Roman"/>
                              <w:sz w:val="16"/>
                              <w:szCs w:val="16"/>
                            </w:rPr>
                            <w:t>Sigita Drubiņa – sabiedrības ar ierobežotu atbildību “Balvu un Gulbenes slimnīcu apvienība”</w:t>
                          </w:r>
                          <w:r>
                            <w:rPr>
                              <w:rFonts w:ascii="Times New Roman" w:hAnsi="Times New Roman"/>
                              <w:sz w:val="16"/>
                              <w:szCs w:val="16"/>
                            </w:rPr>
                            <w:t xml:space="preserve"> </w:t>
                          </w:r>
                          <w:r w:rsidRPr="00467B97">
                            <w:rPr>
                              <w:rFonts w:ascii="Times New Roman" w:hAnsi="Times New Roman"/>
                              <w:sz w:val="16"/>
                              <w:szCs w:val="16"/>
                            </w:rPr>
                            <w:t xml:space="preserve">galvenā </w:t>
                          </w:r>
                          <w:r>
                            <w:rPr>
                              <w:rFonts w:ascii="Times New Roman" w:hAnsi="Times New Roman"/>
                              <w:sz w:val="16"/>
                              <w:szCs w:val="16"/>
                            </w:rPr>
                            <w:t xml:space="preserve"> </w:t>
                          </w:r>
                          <w:r w:rsidRPr="00467B97">
                            <w:rPr>
                              <w:rFonts w:ascii="Times New Roman" w:hAnsi="Times New Roman"/>
                              <w:sz w:val="16"/>
                              <w:szCs w:val="16"/>
                            </w:rPr>
                            <w:t>ārste</w:t>
                          </w:r>
                        </w:p>
                        <w:p w14:paraId="53DEA70A" w14:textId="77777777" w:rsidR="001C1B2C" w:rsidRPr="00467B97" w:rsidRDefault="001C1B2C" w:rsidP="001C1B2C">
                          <w:pPr>
                            <w:pStyle w:val="Sarakstarindkopa1"/>
                            <w:ind w:left="0"/>
                            <w:rPr>
                              <w:rFonts w:ascii="Times New Roman" w:hAnsi="Times New Roman"/>
                              <w:b/>
                              <w:bCs/>
                              <w:sz w:val="16"/>
                              <w:szCs w:val="16"/>
                            </w:rPr>
                          </w:pPr>
                          <w:r w:rsidRPr="00467B97">
                            <w:rPr>
                              <w:rFonts w:ascii="Times New Roman" w:hAnsi="Times New Roman"/>
                              <w:sz w:val="16"/>
                              <w:szCs w:val="16"/>
                            </w:rPr>
                            <w:t>(</w:t>
                          </w:r>
                          <w:r w:rsidRPr="00467B97">
                            <w:rPr>
                              <w:rFonts w:ascii="Times New Roman" w:hAnsi="Times New Roman"/>
                              <w:b/>
                              <w:bCs/>
                              <w:sz w:val="16"/>
                              <w:szCs w:val="16"/>
                            </w:rPr>
                            <w:t xml:space="preserve">mob. tālruņa nr. 28080779, e-pasts: </w:t>
                          </w:r>
                          <w:hyperlink r:id="rId100" w:tgtFrame="_blank" w:history="1">
                            <w:r w:rsidRPr="0060053A">
                              <w:rPr>
                                <w:rStyle w:val="Hipersaite"/>
                                <w:rFonts w:ascii="Times New Roman" w:hAnsi="Times New Roman"/>
                                <w:b/>
                                <w:bCs/>
                                <w:sz w:val="16"/>
                                <w:szCs w:val="16"/>
                              </w:rPr>
                              <w:t>sigita.drubina@slimnicuapvieniba.lv</w:t>
                            </w:r>
                          </w:hyperlink>
                          <w:r w:rsidRPr="00467B97">
                            <w:rPr>
                              <w:rFonts w:ascii="Times New Roman" w:hAnsi="Times New Roman"/>
                              <w:b/>
                              <w:bCs/>
                              <w:sz w:val="16"/>
                              <w:szCs w:val="16"/>
                            </w:rPr>
                            <w:t>)</w:t>
                          </w:r>
                        </w:p>
                      </w:txbxContent>
                    </v:textbox>
                  </v:rect>
                  <v:shape id="Taisns bultveida savienotājs 109" o:spid="_x0000_s1055" type="#_x0000_t32" style="position:absolute;left:160;top:57062;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">
                    <v:stroke endarrow="block"/>
                  </v:shape>
                  <v:group id="Grupa 111" o:spid="_x0000_s1056" style="position:absolute;left:-77;top:-1091;width:64035;height:17289" coordorigin="-257,-1091" coordsize="64036,17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type id="_x0000_t202" coordsize="21600,21600" o:spt="202" path="m,l,21600r21600,l21600,xe">
                      <v:stroke joinstyle="miter"/>
                      <v:path gradientshapeok="t" o:connecttype="rect"/>
                    </v:shapetype>
                    <v:shape id="Tekstlodziņš 112" o:spid="_x0000_s1057" type="#_x0000_t202" style="position:absolute;left:14623;top:-1091;width:32946;height:6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" strokeweight="2.5pt">
                      <v:shadow color="#868686"/>
                      <v:textbox>
                        <w:txbxContent>
                          <w:p w14:paraId="1FBB109D" w14:textId="77777777" w:rsidR="001C1B2C" w:rsidRPr="00A5425B" w:rsidRDefault="001C1B2C" w:rsidP="001C1B2C">
                            <w:pPr>
                              <w:jc w:val="center"/>
                              <w:rPr>
                                <w:sz w:val="18"/>
                                <w:szCs w:val="18"/>
                              </w:rPr>
                            </w:pPr>
                            <w:r w:rsidRPr="00A5425B">
                              <w:rPr>
                                <w:sz w:val="18"/>
                                <w:szCs w:val="18"/>
                              </w:rPr>
                              <w:t xml:space="preserve">Komisijas priekšsēdētājs – Gulbenes novada pašvaldības domes priekšsēdētājs Normunds Mazūrs pieņem lēmumu par Komisijas apziņošanu </w:t>
                            </w:r>
                          </w:p>
                          <w:p w14:paraId="667912AD" w14:textId="77777777" w:rsidR="001C1B2C" w:rsidRPr="00A5425B" w:rsidRDefault="001C1B2C" w:rsidP="001C1B2C">
                            <w:pPr>
                              <w:jc w:val="center"/>
                              <w:rPr>
                                <w:sz w:val="16"/>
                                <w:szCs w:val="16"/>
                              </w:rPr>
                            </w:pPr>
                            <w:r w:rsidRPr="00A5425B">
                              <w:rPr>
                                <w:sz w:val="16"/>
                                <w:szCs w:val="16"/>
                              </w:rPr>
                              <w:t>(</w:t>
                            </w:r>
                            <w:r w:rsidRPr="00A5425B">
                              <w:rPr>
                                <w:b/>
                                <w:sz w:val="16"/>
                                <w:szCs w:val="16"/>
                              </w:rPr>
                              <w:t xml:space="preserve">mob. tālruņa nr. 26424666, e-pasts: </w:t>
                            </w:r>
                            <w:hyperlink r:id="rId101" w:history="1">
                              <w:r w:rsidRPr="00F04F17">
                                <w:rPr>
                                  <w:rStyle w:val="Hipersaite"/>
                                  <w:b/>
                                  <w:sz w:val="16"/>
                                  <w:szCs w:val="16"/>
                                </w:rPr>
                                <w:t>normunds.mazurs@gulbene.lv</w:t>
                              </w:r>
                            </w:hyperlink>
                            <w:r w:rsidRPr="00A5425B">
                              <w:rPr>
                                <w:sz w:val="16"/>
                                <w:szCs w:val="16"/>
                              </w:rPr>
                              <w:t>)</w:t>
                            </w:r>
                          </w:p>
                          <w:p w14:paraId="4DCE672A" w14:textId="77777777" w:rsidR="001C1B2C" w:rsidRDefault="001C1B2C" w:rsidP="001C1B2C">
                            <w:pPr>
                              <w:jc w:val="center"/>
                              <w:rPr>
                                <w:sz w:val="18"/>
                                <w:szCs w:val="18"/>
                              </w:rPr>
                            </w:pPr>
                          </w:p>
                        </w:txbxContent>
                      </v:textbox>
                    </v:shape>
                    <v:shape id="Tekstlodziņš 113" o:spid="_x0000_s1058" type="#_x0000_t202" style="position:absolute;left:14623;top:7042;width:32946;height: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" strokeweight="2.5pt">
                      <v:shadow color="#868686"/>
                      <v:textbox>
                        <w:txbxContent>
                          <w:p w14:paraId="02589AD1" w14:textId="77777777" w:rsidR="001C1B2C" w:rsidRPr="00E46929" w:rsidRDefault="001C1B2C" w:rsidP="001C1B2C">
                            <w:pPr>
                              <w:spacing w:line="254" w:lineRule="auto"/>
                              <w:jc w:val="center"/>
                              <w:rPr>
                                <w:sz w:val="16"/>
                                <w:szCs w:val="16"/>
                              </w:rPr>
                            </w:pPr>
                            <w:r w:rsidRPr="00E46929">
                              <w:rPr>
                                <w:sz w:val="16"/>
                                <w:szCs w:val="16"/>
                              </w:rPr>
                              <w:t xml:space="preserve">Komisijas sekretāre – Gulbenes novada pašvaldības </w:t>
                            </w:r>
                            <w:r>
                              <w:rPr>
                                <w:sz w:val="16"/>
                                <w:szCs w:val="16"/>
                              </w:rPr>
                              <w:t>Centrālās pārvaldes</w:t>
                            </w:r>
                            <w:r w:rsidRPr="00E46929">
                              <w:rPr>
                                <w:sz w:val="16"/>
                                <w:szCs w:val="16"/>
                              </w:rPr>
                              <w:t xml:space="preserve"> Kancelejas nodaļas kancelejas pārzine Vita Baškere veic apziņošanu, zvanot un sūtot SMS Komisijas locekļiem </w:t>
                            </w:r>
                          </w:p>
                          <w:p w14:paraId="1C37EE43" w14:textId="77777777" w:rsidR="001C1B2C" w:rsidRPr="00E46929" w:rsidRDefault="001C1B2C" w:rsidP="001C1B2C">
                            <w:pPr>
                              <w:spacing w:line="254" w:lineRule="auto"/>
                              <w:jc w:val="center"/>
                              <w:rPr>
                                <w:sz w:val="16"/>
                                <w:szCs w:val="16"/>
                              </w:rPr>
                            </w:pPr>
                            <w:r w:rsidRPr="00E46929">
                              <w:rPr>
                                <w:sz w:val="16"/>
                                <w:szCs w:val="16"/>
                              </w:rPr>
                              <w:t>(</w:t>
                            </w:r>
                            <w:r w:rsidRPr="00E46929">
                              <w:rPr>
                                <w:b/>
                                <w:bCs/>
                                <w:sz w:val="16"/>
                                <w:szCs w:val="16"/>
                              </w:rPr>
                              <w:t xml:space="preserve">mob. tālruņa nr. 29474393, e-pasts: </w:t>
                            </w:r>
                            <w:hyperlink r:id="rId102" w:history="1">
                              <w:r w:rsidRPr="00E46929">
                                <w:rPr>
                                  <w:rStyle w:val="Hipersaite"/>
                                  <w:b/>
                                  <w:bCs/>
                                  <w:color w:val="0070C0"/>
                                  <w:sz w:val="16"/>
                                  <w:szCs w:val="16"/>
                                </w:rPr>
                                <w:t>vita.baskere@gulbene.lv</w:t>
                              </w:r>
                            </w:hyperlink>
                            <w:r w:rsidRPr="00E46929">
                              <w:rPr>
                                <w:b/>
                                <w:bCs/>
                                <w:sz w:val="16"/>
                                <w:szCs w:val="16"/>
                              </w:rPr>
                              <w:t>)</w:t>
                            </w:r>
                          </w:p>
                          <w:p w14:paraId="28BC4BDF" w14:textId="77777777" w:rsidR="001C1B2C" w:rsidRDefault="001C1B2C" w:rsidP="001C1B2C">
                            <w:pPr>
                              <w:spacing w:line="254" w:lineRule="auto"/>
                              <w:jc w:val="center"/>
                              <w:rPr>
                                <w:sz w:val="18"/>
                                <w:szCs w:val="18"/>
                              </w:rPr>
                            </w:pPr>
                          </w:p>
                          <w:p w14:paraId="5AB77816" w14:textId="77777777" w:rsidR="001C1B2C" w:rsidRDefault="001C1B2C" w:rsidP="001C1B2C">
                            <w:pPr>
                              <w:spacing w:line="254" w:lineRule="auto"/>
                              <w:jc w:val="center"/>
                              <w:rPr>
                                <w:sz w:val="18"/>
                                <w:szCs w:val="18"/>
                              </w:rPr>
                            </w:pPr>
                          </w:p>
                          <w:p w14:paraId="4B86C82C" w14:textId="77777777" w:rsidR="001C1B2C" w:rsidRDefault="001C1B2C" w:rsidP="001C1B2C">
                            <w:pPr>
                              <w:spacing w:line="254" w:lineRule="auto"/>
                              <w:jc w:val="center"/>
                              <w:rPr>
                                <w:sz w:val="18"/>
                                <w:szCs w:val="18"/>
                              </w:rPr>
                            </w:pPr>
                          </w:p>
                        </w:txbxContent>
                      </v:textbox>
                    </v:shape>
                    <v:shape id="Taisns bultveida savienotājs 114" o:spid="_x0000_s1059" type="#_x0000_t32" style="position:absolute;left:31096;top:5711;width:0;height:13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b5KxAAAANwAAAAPAAAAZHJzL2Rvd25yZXYueG1sRE9Na8JA&#10;EL0X/A/LCN7qJkWk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A1dvkrEAAAA3AAAAA8A&#10;AAAAAAAAAAAAAAAABwIAAGRycy9kb3ducmV2LnhtbFBLBQYAAAAAAwADALcAAAD4AgAAAAA=&#10;">
                      <v:stroke endarrow="block"/>
                    </v:shape>
                    <v:shape id="Taisns bultveida savienotājs 115" o:spid="_x0000_s1060" type="#_x0000_t32" style="position:absolute;left:31096;top:13565;width:0;height:263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">
                      <v:stroke endarrow="block"/>
                    </v:shape>
                    <v:line id="Taisns savienotājs 116" o:spid="_x0000_s1061" style="position:absolute;visibility:visible;mso-wrap-style:square" from="-257,16198" to="63778,16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group>
                </v:group>
                <v:shape id="Taisns bultveida savienotājs 117" o:spid="_x0000_s1062" type="#_x0000_t32" style="position:absolute;left:57452;top:74845;width:5676;height: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">
                  <v:stroke endarrow="block"/>
                </v:shape>
                <w10:wrap type="square" anchorx="page"/>
              </v:group>
            </w:pict>
          </mc:Fallback>
        </mc:AlternateContent>
      </w:r>
      <w:r w:rsidRPr="001C1B2C">
        <w:rPr>
          <w:rFonts w:ascii="Calibri" w:eastAsia="Calibri" w:hAnsi="Calibri"/>
          <w:noProof/>
          <w:kern w:val="2"/>
          <w:sz w:val="22"/>
          <w:u w:val="none"/>
          <w14:ligatures w14:val="standardContextual"/>
        </w:rPr>
        <mc:AlternateContent>
          <mc:Choice Requires="wps">
            <w:drawing>
              <wp:anchor distT="0" distB="0" distL="114300" distR="114300" simplePos="0" relativeHeight="251665408" behindDoc="0" locked="0" layoutInCell="1" allowOverlap="1" wp14:anchorId="10428C64" wp14:editId="64109E62">
                <wp:simplePos x="0" y="0"/>
                <wp:positionH relativeFrom="column">
                  <wp:posOffset>-155740</wp:posOffset>
                </wp:positionH>
                <wp:positionV relativeFrom="paragraph">
                  <wp:posOffset>8399780</wp:posOffset>
                </wp:positionV>
                <wp:extent cx="2522855" cy="921480"/>
                <wp:effectExtent l="19050" t="19050" r="10795" b="12065"/>
                <wp:wrapNone/>
                <wp:docPr id="1883669174"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22855" cy="92148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CBA1435" w14:textId="77777777" w:rsidR="001C1B2C" w:rsidRPr="00A5425B" w:rsidRDefault="001C1B2C" w:rsidP="001C1B2C">
                            <w:pPr>
                              <w:pStyle w:val="Sarakstarindkopa1"/>
                              <w:ind w:left="0"/>
                              <w:rPr>
                                <w:sz w:val="16"/>
                                <w:szCs w:val="16"/>
                              </w:rPr>
                            </w:pPr>
                            <w:r w:rsidRPr="00A5425B">
                              <w:rPr>
                                <w:rFonts w:ascii="Times New Roman" w:hAnsi="Times New Roman"/>
                                <w:sz w:val="16"/>
                                <w:szCs w:val="16"/>
                              </w:rPr>
                              <w:t>Intars Umbraško – Gulbenes novada Centrālās pārvaldes Informācijas tehnoloģiju kompetences centra datorsistēmu un datortīklu administrators</w:t>
                            </w:r>
                          </w:p>
                          <w:p w14:paraId="59A5EF06" w14:textId="77777777" w:rsidR="001C1B2C" w:rsidRPr="00A5425B" w:rsidRDefault="001C1B2C" w:rsidP="001C1B2C">
                            <w:pPr>
                              <w:pStyle w:val="Sarakstarindkopa1"/>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25428720, e-pasts: </w:t>
                            </w:r>
                            <w:r w:rsidRPr="00A5425B">
                              <w:rPr>
                                <w:rStyle w:val="Hipersaite"/>
                                <w:rFonts w:ascii="Times New Roman" w:hAnsi="Times New Roman"/>
                                <w:b/>
                                <w:bCs/>
                                <w:sz w:val="16"/>
                                <w:szCs w:val="16"/>
                              </w:rPr>
                              <w:t>intars.umbrasko@gulbene.lv</w:t>
                            </w:r>
                            <w:r w:rsidRPr="00A5425B">
                              <w:rPr>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428C64" id="Taisnstūris 1" o:spid="_x0000_s1063" style="position:absolute;left:0;text-align:left;margin-left:-12.25pt;margin-top:661.4pt;width:198.65pt;height:72.5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" strokeweight="2.5pt">
                <v:shadow color="#868686"/>
                <v:textbox>
                  <w:txbxContent>
                    <w:p w14:paraId="0CBA1435" w14:textId="77777777" w:rsidR="001C1B2C" w:rsidRPr="00A5425B" w:rsidRDefault="001C1B2C" w:rsidP="001C1B2C">
                      <w:pPr>
                        <w:pStyle w:val="Sarakstarindkopa1"/>
                        <w:ind w:left="0"/>
                        <w:rPr>
                          <w:sz w:val="16"/>
                          <w:szCs w:val="16"/>
                        </w:rPr>
                      </w:pPr>
                      <w:r w:rsidRPr="00A5425B">
                        <w:rPr>
                          <w:rFonts w:ascii="Times New Roman" w:hAnsi="Times New Roman"/>
                          <w:sz w:val="16"/>
                          <w:szCs w:val="16"/>
                        </w:rPr>
                        <w:t>Intars Umbraško – Gulbenes novada Centrālās pārvaldes Informācijas tehnoloģiju kompetences centra datorsistēmu un datortīklu administrators</w:t>
                      </w:r>
                    </w:p>
                    <w:p w14:paraId="59A5EF06" w14:textId="77777777" w:rsidR="001C1B2C" w:rsidRPr="00A5425B" w:rsidRDefault="001C1B2C" w:rsidP="001C1B2C">
                      <w:pPr>
                        <w:pStyle w:val="Sarakstarindkopa1"/>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25428720, e-pasts: </w:t>
                      </w:r>
                      <w:r w:rsidRPr="00A5425B">
                        <w:rPr>
                          <w:rStyle w:val="Hipersaite"/>
                          <w:rFonts w:ascii="Times New Roman" w:hAnsi="Times New Roman"/>
                          <w:b/>
                          <w:bCs/>
                          <w:sz w:val="16"/>
                          <w:szCs w:val="16"/>
                        </w:rPr>
                        <w:t>intars.umbrasko@gulbene.lv</w:t>
                      </w:r>
                      <w:r w:rsidRPr="00A5425B">
                        <w:rPr>
                          <w:rFonts w:ascii="Times New Roman" w:hAnsi="Times New Roman"/>
                          <w:b/>
                          <w:bCs/>
                          <w:sz w:val="16"/>
                          <w:szCs w:val="16"/>
                        </w:rPr>
                        <w:t>)</w:t>
                      </w:r>
                    </w:p>
                  </w:txbxContent>
                </v:textbox>
              </v:rect>
            </w:pict>
          </mc:Fallback>
        </mc:AlternateContent>
      </w:r>
      <w:r w:rsidRPr="001C1B2C">
        <w:rPr>
          <w:rFonts w:ascii="Calibri" w:eastAsia="Calibri" w:hAnsi="Calibri"/>
          <w:noProof/>
          <w:kern w:val="2"/>
          <w:sz w:val="22"/>
          <w:u w:val="none"/>
          <w14:ligatures w14:val="standardContextual"/>
        </w:rPr>
        <mc:AlternateContent>
          <mc:Choice Requires="wps">
            <w:drawing>
              <wp:anchor distT="0" distB="0" distL="114300" distR="114300" simplePos="0" relativeHeight="251664384" behindDoc="0" locked="0" layoutInCell="1" allowOverlap="1" wp14:anchorId="6C990F6F" wp14:editId="46F1FC80">
                <wp:simplePos x="0" y="0"/>
                <wp:positionH relativeFrom="column">
                  <wp:posOffset>-164879</wp:posOffset>
                </wp:positionH>
                <wp:positionV relativeFrom="paragraph">
                  <wp:posOffset>7392670</wp:posOffset>
                </wp:positionV>
                <wp:extent cx="2528500" cy="672465"/>
                <wp:effectExtent l="19050" t="19050" r="24765" b="13335"/>
                <wp:wrapNone/>
                <wp:docPr id="1760239819"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28500" cy="67246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DCF94BE" w14:textId="77777777" w:rsidR="001C1B2C" w:rsidRDefault="001C1B2C" w:rsidP="001C1B2C">
                            <w:pPr>
                              <w:pStyle w:val="Sarakstarindkopa1"/>
                              <w:ind w:left="0"/>
                              <w:rPr>
                                <w:rFonts w:ascii="Times New Roman" w:hAnsi="Times New Roman"/>
                                <w:sz w:val="16"/>
                                <w:szCs w:val="16"/>
                              </w:rPr>
                            </w:pPr>
                            <w:r w:rsidRPr="00A5425B">
                              <w:rPr>
                                <w:rFonts w:ascii="Times New Roman" w:hAnsi="Times New Roman"/>
                                <w:sz w:val="16"/>
                                <w:szCs w:val="16"/>
                              </w:rPr>
                              <w:t xml:space="preserve">Gatis Kušķis – Gulbenes novada Pašvaldības policijas vecākais inspektors </w:t>
                            </w:r>
                          </w:p>
                          <w:p w14:paraId="2F8A1584" w14:textId="77777777" w:rsidR="001C1B2C" w:rsidRPr="00A5425B" w:rsidRDefault="001C1B2C" w:rsidP="001C1B2C">
                            <w:pPr>
                              <w:pStyle w:val="Sarakstarindkopa1"/>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27877942, e-pasts: </w:t>
                            </w:r>
                            <w:r w:rsidRPr="00A5425B">
                              <w:rPr>
                                <w:rStyle w:val="Hipersaite"/>
                                <w:rFonts w:ascii="Times New Roman" w:hAnsi="Times New Roman"/>
                                <w:b/>
                                <w:bCs/>
                                <w:sz w:val="16"/>
                                <w:szCs w:val="16"/>
                              </w:rPr>
                              <w:t>gatis.kuskis@gulbene.lv</w:t>
                            </w:r>
                            <w:r w:rsidRPr="00A5425B">
                              <w:rPr>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990F6F" id="_x0000_s1064" style="position:absolute;left:0;text-align:left;margin-left:-13pt;margin-top:582.1pt;width:199.1pt;height:52.9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" strokeweight="2.5pt">
                <v:shadow color="#868686"/>
                <v:textbox>
                  <w:txbxContent>
                    <w:p w14:paraId="4DCF94BE" w14:textId="77777777" w:rsidR="001C1B2C" w:rsidRDefault="001C1B2C" w:rsidP="001C1B2C">
                      <w:pPr>
                        <w:pStyle w:val="Sarakstarindkopa1"/>
                        <w:ind w:left="0"/>
                        <w:rPr>
                          <w:rFonts w:ascii="Times New Roman" w:hAnsi="Times New Roman"/>
                          <w:sz w:val="16"/>
                          <w:szCs w:val="16"/>
                        </w:rPr>
                      </w:pPr>
                      <w:r w:rsidRPr="00A5425B">
                        <w:rPr>
                          <w:rFonts w:ascii="Times New Roman" w:hAnsi="Times New Roman"/>
                          <w:sz w:val="16"/>
                          <w:szCs w:val="16"/>
                        </w:rPr>
                        <w:t xml:space="preserve">Gatis Kušķis – Gulbenes novada Pašvaldības policijas vecākais inspektors </w:t>
                      </w:r>
                    </w:p>
                    <w:p w14:paraId="2F8A1584" w14:textId="77777777" w:rsidR="001C1B2C" w:rsidRPr="00A5425B" w:rsidRDefault="001C1B2C" w:rsidP="001C1B2C">
                      <w:pPr>
                        <w:pStyle w:val="Sarakstarindkopa1"/>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27877942, e-pasts: </w:t>
                      </w:r>
                      <w:r w:rsidRPr="00A5425B">
                        <w:rPr>
                          <w:rStyle w:val="Hipersaite"/>
                          <w:rFonts w:ascii="Times New Roman" w:hAnsi="Times New Roman"/>
                          <w:b/>
                          <w:bCs/>
                          <w:sz w:val="16"/>
                          <w:szCs w:val="16"/>
                        </w:rPr>
                        <w:t>gatis.kuskis@gulbene.lv</w:t>
                      </w:r>
                      <w:r w:rsidRPr="00A5425B">
                        <w:rPr>
                          <w:rFonts w:ascii="Times New Roman" w:hAnsi="Times New Roman"/>
                          <w:b/>
                          <w:bCs/>
                          <w:sz w:val="16"/>
                          <w:szCs w:val="16"/>
                        </w:rPr>
                        <w:t>)</w:t>
                      </w:r>
                    </w:p>
                  </w:txbxContent>
                </v:textbox>
              </v:rect>
            </w:pict>
          </mc:Fallback>
        </mc:AlternateContent>
      </w:r>
      <w:r w:rsidRPr="001C1B2C">
        <w:rPr>
          <w:rFonts w:eastAsia="Calibri"/>
          <w:b/>
          <w:bCs/>
          <w:noProof/>
          <w:szCs w:val="24"/>
          <w:u w:val="none"/>
          <w14:ligatures w14:val="standardContextual"/>
        </w:rPr>
        <mc:AlternateContent>
          <mc:Choice Requires="wps">
            <w:drawing>
              <wp:anchor distT="0" distB="0" distL="114300" distR="114300" simplePos="0" relativeHeight="251668480" behindDoc="0" locked="0" layoutInCell="1" allowOverlap="1" wp14:anchorId="4C7098FC" wp14:editId="16A9D743">
                <wp:simplePos x="0" y="0"/>
                <wp:positionH relativeFrom="column">
                  <wp:posOffset>-768406</wp:posOffset>
                </wp:positionH>
                <wp:positionV relativeFrom="paragraph">
                  <wp:posOffset>7734300</wp:posOffset>
                </wp:positionV>
                <wp:extent cx="573616" cy="0"/>
                <wp:effectExtent l="0" t="76200" r="17145" b="95250"/>
                <wp:wrapNone/>
                <wp:docPr id="574968244" name="Taisns bultveida savienotājs 43"/>
                <wp:cNvGraphicFramePr/>
                <a:graphic xmlns:a="http://schemas.openxmlformats.org/drawingml/2006/main">
                  <a:graphicData uri="http://schemas.microsoft.com/office/word/2010/wordprocessingShape">
                    <wps:wsp>
                      <wps:cNvCnPr/>
                      <wps:spPr>
                        <a:xfrm>
                          <a:off x="0" y="0"/>
                          <a:ext cx="573616"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B1C6D95" id="Taisns bultveida savienotājs 43" o:spid="_x0000_s1026" type="#_x0000_t32" style="position:absolute;margin-left:-60.5pt;margin-top:609pt;width:45.1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" strokecolor="windowText" strokeweight=".5pt">
                <v:stroke endarrow="block" joinstyle="miter"/>
              </v:shape>
            </w:pict>
          </mc:Fallback>
        </mc:AlternateContent>
      </w:r>
      <w:r w:rsidRPr="001C1B2C">
        <w:rPr>
          <w:rFonts w:eastAsia="Calibri"/>
          <w:b/>
          <w:bCs/>
          <w:noProof/>
          <w:szCs w:val="24"/>
          <w:u w:val="none"/>
          <w14:ligatures w14:val="standardContextual"/>
        </w:rPr>
        <mc:AlternateContent>
          <mc:Choice Requires="wps">
            <w:drawing>
              <wp:anchor distT="0" distB="0" distL="114300" distR="114300" simplePos="0" relativeHeight="251667456" behindDoc="0" locked="0" layoutInCell="1" allowOverlap="1" wp14:anchorId="0CB3E568" wp14:editId="6C7485DE">
                <wp:simplePos x="0" y="0"/>
                <wp:positionH relativeFrom="column">
                  <wp:posOffset>-733867</wp:posOffset>
                </wp:positionH>
                <wp:positionV relativeFrom="paragraph">
                  <wp:posOffset>8563610</wp:posOffset>
                </wp:positionV>
                <wp:extent cx="561011" cy="0"/>
                <wp:effectExtent l="0" t="76200" r="10795" b="95250"/>
                <wp:wrapNone/>
                <wp:docPr id="1682938475" name="Taisns bultveida savienotājs 42"/>
                <wp:cNvGraphicFramePr/>
                <a:graphic xmlns:a="http://schemas.openxmlformats.org/drawingml/2006/main">
                  <a:graphicData uri="http://schemas.microsoft.com/office/word/2010/wordprocessingShape">
                    <wps:wsp>
                      <wps:cNvCnPr/>
                      <wps:spPr>
                        <a:xfrm>
                          <a:off x="0" y="0"/>
                          <a:ext cx="561011"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6293247" id="Taisns bultveida savienotājs 42" o:spid="_x0000_s1026" type="#_x0000_t32" style="position:absolute;margin-left:-57.8pt;margin-top:674.3pt;width:44.1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" strokecolor="windowText" strokeweight=".5pt">
                <v:stroke endarrow="block" joinstyle="miter"/>
              </v:shape>
            </w:pict>
          </mc:Fallback>
        </mc:AlternateContent>
      </w:r>
      <w:r w:rsidRPr="001C1B2C">
        <w:rPr>
          <w:rFonts w:ascii="Calibri" w:eastAsia="Calibri" w:hAnsi="Calibri"/>
          <w:noProof/>
          <w:kern w:val="2"/>
          <w:sz w:val="22"/>
          <w:u w:val="none"/>
          <w14:ligatures w14:val="standardContextual"/>
        </w:rPr>
        <mc:AlternateContent>
          <mc:Choice Requires="wps">
            <w:drawing>
              <wp:anchor distT="0" distB="0" distL="114300" distR="114300" simplePos="0" relativeHeight="251666432" behindDoc="0" locked="0" layoutInCell="1" allowOverlap="1" wp14:anchorId="4D40939A" wp14:editId="416B61D2">
                <wp:simplePos x="0" y="0"/>
                <wp:positionH relativeFrom="column">
                  <wp:posOffset>-678477</wp:posOffset>
                </wp:positionH>
                <wp:positionV relativeFrom="paragraph">
                  <wp:posOffset>3687458</wp:posOffset>
                </wp:positionV>
                <wp:extent cx="538737" cy="0"/>
                <wp:effectExtent l="0" t="0" r="0" b="0"/>
                <wp:wrapNone/>
                <wp:docPr id="663224914"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73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5C819A7B" id="Taisns bultveida savienotājs 1" o:spid="_x0000_s1026" type="#_x0000_t32" style="position:absolute;margin-left:-53.4pt;margin-top:290.35pt;width:42.4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">
                <v:stroke endarrow="block"/>
              </v:shape>
            </w:pict>
          </mc:Fallback>
        </mc:AlternateContent>
      </w:r>
    </w:p>
    <w:p w14:paraId="3517E42B" w14:textId="77777777" w:rsidR="001C1B2C" w:rsidRPr="001C1B2C" w:rsidRDefault="001C1B2C" w:rsidP="001C1B2C">
      <w:pPr>
        <w:widowControl w:val="0"/>
        <w:tabs>
          <w:tab w:val="left" w:pos="426"/>
        </w:tabs>
        <w:suppressAutoHyphens/>
        <w:autoSpaceDN w:val="0"/>
        <w:spacing w:after="120" w:line="360" w:lineRule="auto"/>
        <w:contextualSpacing/>
        <w:jc w:val="both"/>
        <w:rPr>
          <w:rFonts w:eastAsia="Calibri"/>
          <w:kern w:val="3"/>
          <w:szCs w:val="24"/>
          <w:u w:val="none"/>
          <w:shd w:val="clear" w:color="auto" w:fill="FFFFFF"/>
          <w:lang w:bidi="hi-IN"/>
        </w:rPr>
      </w:pPr>
      <w:r w:rsidRPr="001C1B2C">
        <w:rPr>
          <w:rFonts w:eastAsia="Calibri"/>
          <w:kern w:val="3"/>
          <w:szCs w:val="24"/>
          <w:u w:val="none"/>
          <w:shd w:val="clear" w:color="auto" w:fill="FFFFFF"/>
          <w:lang w:bidi="hi-IN"/>
        </w:rPr>
        <w:lastRenderedPageBreak/>
        <w:t>2.Grozījumi nolikumā stājas spēkā 2025.gada 30.oktobrī.</w:t>
      </w:r>
    </w:p>
    <w:p w14:paraId="70991A10" w14:textId="77777777" w:rsidR="001C1B2C" w:rsidRPr="001C1B2C" w:rsidRDefault="001C1B2C" w:rsidP="001C1B2C">
      <w:pPr>
        <w:ind w:right="-1"/>
        <w:jc w:val="both"/>
        <w:rPr>
          <w:rFonts w:eastAsia="Calibri"/>
          <w:szCs w:val="24"/>
          <w:u w:val="none"/>
          <w:lang w:eastAsia="lv-LV"/>
        </w:rPr>
      </w:pPr>
    </w:p>
    <w:p w14:paraId="6AEA30A0"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35586190"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pašvaldības domes 2025.gada 27.februāra lēmumā Nr. GND/2025/132 “Par Gulbenes novada pašvaldības izglītības iestāžu izdevumu un viena izglītojamā uzturēšanas izmaksu apstiprināšanu savstarpējiem norēķiniem ar citām pašvaldībām 2025.gadā”</w:t>
      </w:r>
    </w:p>
    <w:p w14:paraId="1AA39979"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1143675D"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78F3B5E7" w14:textId="77777777" w:rsidR="00100829" w:rsidRPr="00575A1B" w:rsidRDefault="00100829" w:rsidP="00100829">
      <w:pPr>
        <w:rPr>
          <w:rFonts w:eastAsia="Calibri"/>
          <w:szCs w:val="24"/>
          <w:u w:val="none"/>
        </w:rPr>
      </w:pPr>
      <w:r>
        <w:rPr>
          <w:rFonts w:eastAsia="Calibri"/>
          <w:szCs w:val="24"/>
          <w:u w:val="none"/>
        </w:rPr>
        <w:t>DEBATĒS PIEDALĀS: nav</w:t>
      </w:r>
    </w:p>
    <w:p w14:paraId="38965382" w14:textId="77777777" w:rsidR="00100829" w:rsidRDefault="00100829" w:rsidP="00100829">
      <w:pPr>
        <w:rPr>
          <w:rFonts w:eastAsia="Calibri"/>
          <w:color w:val="FF0000"/>
          <w:szCs w:val="24"/>
          <w:u w:val="none"/>
        </w:rPr>
      </w:pPr>
    </w:p>
    <w:p w14:paraId="7A0E6DFA" w14:textId="77777777" w:rsidR="00100829" w:rsidRDefault="00100829" w:rsidP="00100829">
      <w:pPr>
        <w:spacing w:line="360" w:lineRule="auto"/>
        <w:ind w:firstLine="567"/>
        <w:jc w:val="both"/>
        <w:rPr>
          <w:u w:val="none"/>
        </w:rPr>
      </w:pPr>
      <w:r>
        <w:rPr>
          <w:u w:val="none"/>
        </w:rPr>
        <w:t>Apvienotā Attīstības un tautsaimniecības komiteja un Finanšu komiteja atklāti balsojot:</w:t>
      </w:r>
    </w:p>
    <w:p w14:paraId="169E022A" w14:textId="77777777" w:rsidR="00100829" w:rsidRDefault="00100829" w:rsidP="00100829">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46C5BFED" w14:textId="77777777" w:rsidR="00100829" w:rsidRDefault="00100829" w:rsidP="0010082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2CD864A" w14:textId="77777777" w:rsidR="001C1B2C" w:rsidRPr="001C1B2C" w:rsidRDefault="001C1B2C" w:rsidP="001C1B2C">
      <w:pPr>
        <w:jc w:val="center"/>
        <w:rPr>
          <w:rFonts w:cs="Arial"/>
          <w:b/>
          <w:bCs/>
          <w:szCs w:val="24"/>
          <w:u w:val="none"/>
          <w:lang w:eastAsia="lv-LV"/>
        </w:rPr>
      </w:pPr>
      <w:r w:rsidRPr="001C1B2C">
        <w:rPr>
          <w:rFonts w:cs="Arial"/>
          <w:b/>
          <w:bCs/>
          <w:szCs w:val="24"/>
          <w:u w:val="none"/>
          <w:lang w:eastAsia="lv-LV"/>
        </w:rPr>
        <w:t>Par grozījumiem Gulbenes novada pašvaldības domes 2025.gada 27.februāra lēmumā Nr. GND/2025/132 “Par Gulbenes novada pašvaldības izglītības iestāžu izdevumu un viena izglītojamā uzturēšanas izmaksu apstiprināšanu savstarpējiem norēķiniem ar citām pašvaldībām 2025.gadā”</w:t>
      </w:r>
    </w:p>
    <w:p w14:paraId="71A58C70" w14:textId="77777777" w:rsidR="001C1B2C" w:rsidRPr="001C1B2C" w:rsidRDefault="001C1B2C" w:rsidP="001C1B2C">
      <w:pPr>
        <w:jc w:val="center"/>
        <w:rPr>
          <w:rFonts w:cs="Arial"/>
          <w:b/>
          <w:bCs/>
          <w:szCs w:val="24"/>
          <w:u w:val="none"/>
          <w:lang w:eastAsia="lv-LV"/>
        </w:rPr>
      </w:pPr>
    </w:p>
    <w:p w14:paraId="7709906E" w14:textId="77777777" w:rsidR="001C1B2C" w:rsidRPr="001C1B2C" w:rsidRDefault="001C1B2C" w:rsidP="001C1B2C">
      <w:pPr>
        <w:spacing w:line="360" w:lineRule="auto"/>
        <w:ind w:firstLine="720"/>
        <w:jc w:val="both"/>
        <w:rPr>
          <w:rFonts w:cs="Arial"/>
          <w:szCs w:val="24"/>
          <w:u w:val="none"/>
          <w:lang w:eastAsia="lv-LV"/>
        </w:rPr>
      </w:pPr>
      <w:r w:rsidRPr="001C1B2C">
        <w:rPr>
          <w:rFonts w:cs="Arial"/>
          <w:szCs w:val="24"/>
          <w:u w:val="none"/>
          <w:lang w:eastAsia="lv-LV"/>
        </w:rPr>
        <w:t>Ministru kabineta 2016.gada 28.jūnija noteikumi Nr. 418 “Kārtība, kādā veicami pašvaldību savstarpējie norēķini par izglītības iestāžu sniegtajiem pakalpojumiem” (turpmāk – MK noteikumi) nosaka, ka pašvaldības, kuru administratīvajā teritorijā deklarētie iedzīvotāji izmanto citas pašvaldības izglītības iestādes sniegtos pakalpojumus, noslēdz līgumus ar attiecīgajām pašvaldībām par šiem iedzīvotājiem sniegto izglītības pakalpojumu apmaksu.</w:t>
      </w:r>
    </w:p>
    <w:p w14:paraId="44F6D3F5" w14:textId="77777777" w:rsidR="001C1B2C" w:rsidRPr="001C1B2C" w:rsidRDefault="001C1B2C" w:rsidP="001C1B2C">
      <w:pPr>
        <w:spacing w:line="360" w:lineRule="auto"/>
        <w:ind w:firstLine="720"/>
        <w:jc w:val="both"/>
        <w:rPr>
          <w:rFonts w:cs="Arial"/>
          <w:szCs w:val="24"/>
          <w:u w:val="none"/>
          <w:lang w:eastAsia="lv-LV"/>
        </w:rPr>
      </w:pPr>
      <w:r w:rsidRPr="001C1B2C">
        <w:rPr>
          <w:rFonts w:cs="Arial"/>
          <w:szCs w:val="24"/>
          <w:u w:val="none"/>
          <w:lang w:eastAsia="lv-LV"/>
        </w:rPr>
        <w:t xml:space="preserve">2025.gada 27.februārī tika pieņemts Gulbenes novada pašvaldības domes lēmums  </w:t>
      </w:r>
      <w:r w:rsidRPr="001C1B2C">
        <w:rPr>
          <w:szCs w:val="24"/>
          <w:u w:val="none"/>
          <w:lang w:eastAsia="lv-LV"/>
        </w:rPr>
        <w:t xml:space="preserve">Nr. GND/2025/132 “Par </w:t>
      </w:r>
      <w:r w:rsidRPr="001C1B2C">
        <w:rPr>
          <w:rFonts w:cs="Arial"/>
          <w:szCs w:val="24"/>
          <w:u w:val="none"/>
          <w:lang w:eastAsia="lv-LV"/>
        </w:rPr>
        <w:t>Gulbenes novada pašvaldības izglītības iestāžu izdevumu un viena izglītojamā uzturēšanas izmaksu apstiprināšanu savstarpējiem norēķiniem ar citām pašvaldībām 2025.gadā”. MK noteikumu 10.punkts nosaka, ka gadījumā, ja uz saimnieciskā gada 1.septembri ir mainījies izglītojamo skaits, pakalpojuma sniedzējs līdz saimnieciskā gada 31.oktobrim precizē viena izglītojamā izmaksas mēnesī un saskaņo tās ar pakalpojuma saņēmēju.</w:t>
      </w:r>
    </w:p>
    <w:p w14:paraId="4C2E2B8E" w14:textId="77777777" w:rsidR="001C1B2C" w:rsidRPr="001C1B2C" w:rsidRDefault="001C1B2C" w:rsidP="001C1B2C">
      <w:pPr>
        <w:spacing w:line="360" w:lineRule="auto"/>
        <w:ind w:firstLine="720"/>
        <w:jc w:val="both"/>
        <w:rPr>
          <w:rFonts w:cs="Arial"/>
          <w:szCs w:val="24"/>
          <w:u w:val="none"/>
          <w:lang w:eastAsia="lv-LV"/>
        </w:rPr>
      </w:pPr>
      <w:r w:rsidRPr="001C1B2C">
        <w:rPr>
          <w:rFonts w:cs="Arial"/>
          <w:szCs w:val="24"/>
          <w:u w:val="none"/>
          <w:lang w:eastAsia="lv-LV"/>
        </w:rPr>
        <w:t xml:space="preserve">Pašvaldību likuma 10.panta pirmās daļas 21.punkts nosaka, ka pašvaldības dome ir tiesīga izlemt ikvienu pašvaldības kompetences jautājumu un tikai domes kompetencē ir pieņemt lēmumus citos ārējos normatīvajos aktos paredzētajos gadījumos. </w:t>
      </w:r>
    </w:p>
    <w:p w14:paraId="2249C05A" w14:textId="77777777" w:rsidR="001C1B2C" w:rsidRPr="001C1B2C" w:rsidRDefault="001C1B2C" w:rsidP="001C1B2C">
      <w:pPr>
        <w:widowControl w:val="0"/>
        <w:spacing w:line="360" w:lineRule="auto"/>
        <w:ind w:firstLine="720"/>
        <w:jc w:val="both"/>
        <w:rPr>
          <w:szCs w:val="24"/>
          <w:u w:val="none"/>
          <w:lang w:eastAsia="lv-LV"/>
        </w:rPr>
      </w:pPr>
      <w:r w:rsidRPr="001C1B2C">
        <w:rPr>
          <w:rFonts w:cs="Arial"/>
          <w:szCs w:val="24"/>
          <w:u w:val="none"/>
          <w:lang w:eastAsia="lv-LV"/>
        </w:rPr>
        <w:t>Ņemot vērā izglītojamo skaita izmaiņas Gulbenes novada pašvaldības izglītības iestādēs, pamatojoties uz Pašvaldību likuma 10.panta pirmās daļas 21.punktu un Ministru kabineta 2016.gada 28.jūnija noteikumu Nr. 418 “Kārtība kādā veicami pašvaldību savstarpējie norēķini par izglītības iestāžu sniegtajiem pakalpojumiem” 10.punktu, kā arī Attīstības un tautsaimniecības komitejas  un Finanšu komitejas ieteikumu</w:t>
      </w:r>
      <w:r w:rsidRPr="001C1B2C">
        <w:rPr>
          <w:szCs w:val="24"/>
          <w:u w:val="none"/>
          <w:lang w:eastAsia="lv-LV"/>
        </w:rPr>
        <w:t xml:space="preserve">, atklāti balsojot: </w:t>
      </w:r>
      <w:r w:rsidRPr="001C1B2C">
        <w:rPr>
          <w:noProof/>
          <w:szCs w:val="24"/>
          <w:u w:val="none"/>
          <w:lang w:eastAsia="lv-LV"/>
        </w:rPr>
        <w:t>ar __ balsīm "Par" (), "Pret" – (), "Atturas" – (),</w:t>
      </w:r>
      <w:r w:rsidRPr="001C1B2C">
        <w:rPr>
          <w:szCs w:val="24"/>
          <w:u w:val="none"/>
          <w:lang w:eastAsia="lv-LV"/>
        </w:rPr>
        <w:t xml:space="preserve"> Gulbenes novada dome NOLEMJ:</w:t>
      </w:r>
    </w:p>
    <w:p w14:paraId="02650767" w14:textId="77777777" w:rsidR="001C1B2C" w:rsidRPr="001C1B2C" w:rsidRDefault="001C1B2C" w:rsidP="001C1B2C">
      <w:pPr>
        <w:widowControl w:val="0"/>
        <w:spacing w:line="360" w:lineRule="auto"/>
        <w:ind w:firstLine="720"/>
        <w:jc w:val="both"/>
        <w:rPr>
          <w:rFonts w:cs="Arial"/>
          <w:szCs w:val="24"/>
          <w:u w:val="none"/>
          <w:lang w:eastAsia="lv-LV"/>
        </w:rPr>
      </w:pPr>
      <w:r w:rsidRPr="001C1B2C">
        <w:rPr>
          <w:rFonts w:cs="Arial"/>
          <w:szCs w:val="24"/>
          <w:u w:val="none"/>
          <w:lang w:eastAsia="lv-LV"/>
        </w:rPr>
        <w:lastRenderedPageBreak/>
        <w:t xml:space="preserve">IZDARĪT Gulbenes novada </w:t>
      </w:r>
      <w:r w:rsidRPr="001C1B2C">
        <w:rPr>
          <w:szCs w:val="24"/>
          <w:u w:val="none"/>
          <w:lang w:eastAsia="lv-LV"/>
        </w:rPr>
        <w:t>pašvaldības</w:t>
      </w:r>
      <w:r w:rsidRPr="001C1B2C">
        <w:rPr>
          <w:rFonts w:cs="Arial"/>
          <w:szCs w:val="24"/>
          <w:u w:val="none"/>
          <w:lang w:eastAsia="lv-LV"/>
        </w:rPr>
        <w:t xml:space="preserve"> domes 2025.gada 27.februāra lēmumā Nr. GND/2025/132 “Par Gulbenes novada pašvaldības izglītības iestāžu izdevumu un viena izglītojamā uzturēšanas izmaksu apstiprināšanu savstarpējiem norēķiniem ar citām pašvaldībām 2025.gadā” (protokols Nr.6; 55.p.) šādus grozījumus:</w:t>
      </w:r>
    </w:p>
    <w:p w14:paraId="78D9B190" w14:textId="77777777" w:rsidR="001C1B2C" w:rsidRPr="001C1B2C" w:rsidRDefault="001C1B2C" w:rsidP="001C1B2C">
      <w:pPr>
        <w:numPr>
          <w:ilvl w:val="0"/>
          <w:numId w:val="33"/>
        </w:numPr>
        <w:spacing w:after="160" w:line="360" w:lineRule="auto"/>
        <w:ind w:left="709"/>
        <w:contextualSpacing/>
        <w:jc w:val="both"/>
        <w:rPr>
          <w:rFonts w:eastAsia="Calibri"/>
          <w:szCs w:val="24"/>
          <w:u w:val="none"/>
        </w:rPr>
      </w:pPr>
      <w:r w:rsidRPr="001C1B2C">
        <w:rPr>
          <w:rFonts w:eastAsia="Calibri"/>
          <w:szCs w:val="24"/>
          <w:u w:val="none"/>
        </w:rPr>
        <w:t>Izteikt lēmuma 1. un 2.punktu šādā redakcijā:</w:t>
      </w:r>
    </w:p>
    <w:p w14:paraId="527DD587" w14:textId="77777777" w:rsidR="001C1B2C" w:rsidRPr="001C1B2C" w:rsidRDefault="001C1B2C" w:rsidP="001C1B2C">
      <w:pPr>
        <w:spacing w:line="360" w:lineRule="auto"/>
        <w:ind w:firstLine="567"/>
        <w:contextualSpacing/>
        <w:jc w:val="both"/>
        <w:rPr>
          <w:rFonts w:eastAsia="Calibri"/>
          <w:szCs w:val="24"/>
          <w:u w:val="none"/>
        </w:rPr>
      </w:pPr>
      <w:r w:rsidRPr="001C1B2C">
        <w:rPr>
          <w:rFonts w:eastAsia="Calibri"/>
          <w:szCs w:val="24"/>
          <w:u w:val="none"/>
        </w:rPr>
        <w:t>“ 1. APSTIPRINĀT Gulbenes novada pašvaldības pirmsskolas izglītības iestāžu pēc naudas plūsmas uzskaitītos izdevumus 2024.gadā un atbilstošās viena izglītojamā uzturēšanas izmaksas, kas piemērojamas sasvstarpējos norēķinos ar citām pašvaldībām, sākot ar 2025.gada 1.septembri saskaņā ar 1.pielikumu.</w:t>
      </w:r>
    </w:p>
    <w:p w14:paraId="40758252" w14:textId="77777777" w:rsidR="001C1B2C" w:rsidRPr="001C1B2C" w:rsidRDefault="001C1B2C" w:rsidP="001C1B2C">
      <w:pPr>
        <w:spacing w:line="360" w:lineRule="auto"/>
        <w:ind w:firstLine="567"/>
        <w:jc w:val="both"/>
        <w:rPr>
          <w:rFonts w:cs="Arial"/>
          <w:szCs w:val="24"/>
          <w:u w:val="none"/>
          <w:lang w:eastAsia="lv-LV"/>
        </w:rPr>
      </w:pPr>
      <w:r w:rsidRPr="001C1B2C">
        <w:rPr>
          <w:rFonts w:cs="Arial"/>
          <w:szCs w:val="24"/>
          <w:u w:val="none"/>
          <w:lang w:eastAsia="lv-LV"/>
        </w:rPr>
        <w:t>2. APSTIPRINĀT Gulbenes novada pašvaldības vispārējās izglītības iestāžu pēc naudas plūsmas uzskaitītos izdevumus 2024.gadā un atbilstošās viena izglītojamā uzturēšanas izmaksas, kas piemērojamas sasvstarpējos norēķinos ar citām pašvaldībām, sākot ar 2025.gada 1.septembri saskaņā ar 2.pielikumu.”</w:t>
      </w:r>
    </w:p>
    <w:p w14:paraId="77155B4D" w14:textId="77777777" w:rsidR="001C1B2C" w:rsidRPr="001C1B2C" w:rsidRDefault="001C1B2C" w:rsidP="001C1B2C">
      <w:pPr>
        <w:numPr>
          <w:ilvl w:val="0"/>
          <w:numId w:val="33"/>
        </w:numPr>
        <w:spacing w:after="160" w:line="360" w:lineRule="auto"/>
        <w:ind w:left="709"/>
        <w:contextualSpacing/>
        <w:jc w:val="both"/>
        <w:rPr>
          <w:rFonts w:eastAsia="Calibri"/>
          <w:szCs w:val="24"/>
          <w:u w:val="none"/>
        </w:rPr>
      </w:pPr>
      <w:r w:rsidRPr="001C1B2C">
        <w:rPr>
          <w:rFonts w:eastAsia="Calibri"/>
          <w:szCs w:val="24"/>
          <w:u w:val="none"/>
        </w:rPr>
        <w:t>Izteikt 1. pielikumu jaunā redakcijā (1. pielikums).</w:t>
      </w:r>
    </w:p>
    <w:p w14:paraId="095C9F2C" w14:textId="77777777" w:rsidR="001C1B2C" w:rsidRPr="001C1B2C" w:rsidRDefault="001C1B2C" w:rsidP="001C1B2C">
      <w:pPr>
        <w:numPr>
          <w:ilvl w:val="0"/>
          <w:numId w:val="33"/>
        </w:numPr>
        <w:spacing w:after="160" w:line="360" w:lineRule="auto"/>
        <w:ind w:left="709"/>
        <w:contextualSpacing/>
        <w:jc w:val="both"/>
        <w:rPr>
          <w:rFonts w:eastAsia="Calibri"/>
          <w:szCs w:val="24"/>
          <w:u w:val="none"/>
        </w:rPr>
      </w:pPr>
      <w:r w:rsidRPr="001C1B2C">
        <w:rPr>
          <w:rFonts w:eastAsia="Calibri"/>
          <w:szCs w:val="24"/>
          <w:u w:val="none"/>
        </w:rPr>
        <w:t>Izteikt 2. pielikumu jaunā redakcijā (2. pielikums).</w:t>
      </w:r>
    </w:p>
    <w:p w14:paraId="41531AC0" w14:textId="77777777" w:rsidR="001C1B2C" w:rsidRPr="001C1B2C" w:rsidRDefault="001C1B2C" w:rsidP="001C1B2C">
      <w:pPr>
        <w:spacing w:line="360" w:lineRule="auto"/>
        <w:rPr>
          <w:rFonts w:cs="Arial"/>
          <w:szCs w:val="24"/>
          <w:u w:val="none"/>
          <w:lang w:eastAsia="lv-LV"/>
        </w:rPr>
      </w:pPr>
    </w:p>
    <w:p w14:paraId="2EDDDB98" w14:textId="77777777" w:rsidR="001C1B2C" w:rsidRPr="001C1B2C" w:rsidRDefault="001C1B2C" w:rsidP="001C1B2C">
      <w:pPr>
        <w:spacing w:line="480" w:lineRule="auto"/>
        <w:rPr>
          <w:szCs w:val="24"/>
          <w:u w:val="none"/>
          <w:lang w:eastAsia="lv-LV"/>
        </w:rPr>
      </w:pPr>
    </w:p>
    <w:p w14:paraId="103E1529" w14:textId="77777777" w:rsidR="001C1B2C" w:rsidRPr="001C1B2C" w:rsidRDefault="001C1B2C" w:rsidP="001C1B2C">
      <w:pPr>
        <w:spacing w:line="360" w:lineRule="auto"/>
        <w:ind w:firstLine="567"/>
        <w:jc w:val="center"/>
        <w:rPr>
          <w:rFonts w:cs="Arial"/>
          <w:szCs w:val="24"/>
          <w:u w:val="none"/>
          <w:lang w:eastAsia="lv-LV"/>
        </w:rPr>
      </w:pPr>
    </w:p>
    <w:p w14:paraId="38BE8F8D" w14:textId="77777777" w:rsidR="001C1B2C" w:rsidRPr="001C1B2C" w:rsidRDefault="001C1B2C" w:rsidP="001C1B2C">
      <w:pPr>
        <w:spacing w:after="160" w:line="259" w:lineRule="auto"/>
        <w:rPr>
          <w:rFonts w:cs="Arial"/>
          <w:szCs w:val="24"/>
          <w:u w:val="none"/>
          <w:lang w:eastAsia="lv-LV"/>
        </w:rPr>
      </w:pPr>
      <w:r w:rsidRPr="001C1B2C">
        <w:rPr>
          <w:rFonts w:cs="Arial"/>
          <w:szCs w:val="24"/>
          <w:u w:val="none"/>
          <w:lang w:eastAsia="lv-LV"/>
        </w:rPr>
        <w:br w:type="page"/>
      </w:r>
    </w:p>
    <w:p w14:paraId="0195DCE8" w14:textId="77777777" w:rsidR="001C1B2C" w:rsidRPr="001C1B2C" w:rsidRDefault="001C1B2C" w:rsidP="001C1B2C">
      <w:pPr>
        <w:spacing w:line="360" w:lineRule="auto"/>
        <w:ind w:firstLine="567"/>
        <w:jc w:val="right"/>
        <w:rPr>
          <w:rFonts w:cs="Arial"/>
          <w:sz w:val="22"/>
          <w:u w:val="none"/>
          <w:lang w:eastAsia="lv-LV"/>
        </w:rPr>
        <w:sectPr w:rsidR="001C1B2C" w:rsidRPr="001C1B2C" w:rsidSect="00F50BC3">
          <w:pgSz w:w="11906" w:h="16838"/>
          <w:pgMar w:top="851" w:right="851" w:bottom="851" w:left="1701" w:header="283" w:footer="283" w:gutter="0"/>
          <w:cols w:space="708"/>
          <w:docGrid w:linePitch="360"/>
        </w:sectPr>
      </w:pPr>
    </w:p>
    <w:p w14:paraId="6D486B19" w14:textId="77777777" w:rsidR="001C1B2C" w:rsidRPr="001C1B2C" w:rsidRDefault="001C1B2C" w:rsidP="001C1B2C">
      <w:pPr>
        <w:spacing w:line="360" w:lineRule="auto"/>
        <w:ind w:firstLine="567"/>
        <w:jc w:val="right"/>
        <w:rPr>
          <w:rFonts w:cs="Arial"/>
          <w:sz w:val="22"/>
          <w:u w:val="none"/>
          <w:lang w:eastAsia="lv-LV"/>
        </w:rPr>
      </w:pPr>
      <w:r w:rsidRPr="001C1B2C">
        <w:rPr>
          <w:rFonts w:cs="Arial"/>
          <w:sz w:val="22"/>
          <w:u w:val="none"/>
          <w:lang w:eastAsia="lv-LV"/>
        </w:rPr>
        <w:lastRenderedPageBreak/>
        <w:t>1.pielikums Gulbenes novada domes __.10.2025. lēmumam Nr. GND/2025/___</w:t>
      </w:r>
    </w:p>
    <w:p w14:paraId="0E418E7B" w14:textId="77777777" w:rsidR="001C1B2C" w:rsidRPr="001C1B2C" w:rsidRDefault="001C1B2C" w:rsidP="001C1B2C">
      <w:pPr>
        <w:jc w:val="center"/>
        <w:rPr>
          <w:rFonts w:cs="Arial"/>
          <w:b/>
          <w:bCs/>
          <w:szCs w:val="24"/>
          <w:u w:val="none"/>
          <w:lang w:eastAsia="lv-LV"/>
        </w:rPr>
      </w:pPr>
      <w:r w:rsidRPr="001C1B2C">
        <w:rPr>
          <w:rFonts w:cs="Arial"/>
          <w:b/>
          <w:bCs/>
          <w:szCs w:val="24"/>
          <w:u w:val="none"/>
          <w:lang w:eastAsia="lv-LV"/>
        </w:rPr>
        <w:t xml:space="preserve">Gulbenes novada pašvaldības pirmsskolas izglītības iestāžu un vispārējās izglītības iestāžu pirmsskolas grupu </w:t>
      </w:r>
    </w:p>
    <w:p w14:paraId="0403AF06" w14:textId="77777777" w:rsidR="001C1B2C" w:rsidRPr="001C1B2C" w:rsidRDefault="001C1B2C" w:rsidP="001C1B2C">
      <w:pPr>
        <w:jc w:val="center"/>
        <w:rPr>
          <w:rFonts w:cs="Arial"/>
          <w:b/>
          <w:bCs/>
          <w:szCs w:val="24"/>
          <w:u w:val="none"/>
          <w:lang w:eastAsia="lv-LV"/>
        </w:rPr>
      </w:pPr>
      <w:r w:rsidRPr="001C1B2C">
        <w:rPr>
          <w:rFonts w:cs="Arial"/>
          <w:b/>
          <w:bCs/>
          <w:szCs w:val="24"/>
          <w:u w:val="none"/>
          <w:lang w:eastAsia="lv-LV"/>
        </w:rPr>
        <w:t>izmaksas aprēķins vienam izglītojamajam mēnesī 2025.gadā</w:t>
      </w:r>
    </w:p>
    <w:p w14:paraId="1C5E1E59" w14:textId="77777777" w:rsidR="001C1B2C" w:rsidRPr="001C1B2C" w:rsidRDefault="001C1B2C" w:rsidP="001C1B2C">
      <w:pPr>
        <w:jc w:val="center"/>
        <w:rPr>
          <w:rFonts w:cs="Arial"/>
          <w:b/>
          <w:bCs/>
          <w:sz w:val="16"/>
          <w:szCs w:val="16"/>
          <w:u w:val="none"/>
          <w:lang w:eastAsia="lv-LV"/>
        </w:rPr>
      </w:pPr>
    </w:p>
    <w:tbl>
      <w:tblPr>
        <w:tblW w:w="15269" w:type="dxa"/>
        <w:tblLook w:val="04A0" w:firstRow="1" w:lastRow="0" w:firstColumn="1" w:lastColumn="0" w:noHBand="0" w:noVBand="1"/>
      </w:tblPr>
      <w:tblGrid>
        <w:gridCol w:w="3397"/>
        <w:gridCol w:w="1267"/>
        <w:gridCol w:w="1137"/>
        <w:gridCol w:w="1137"/>
        <w:gridCol w:w="1137"/>
        <w:gridCol w:w="1177"/>
        <w:gridCol w:w="1137"/>
        <w:gridCol w:w="1220"/>
        <w:gridCol w:w="1220"/>
        <w:gridCol w:w="1220"/>
        <w:gridCol w:w="1220"/>
      </w:tblGrid>
      <w:tr w:rsidR="001C1B2C" w:rsidRPr="001C1B2C" w14:paraId="084BC864" w14:textId="77777777" w:rsidTr="000A4727">
        <w:trPr>
          <w:trHeight w:val="1331"/>
        </w:trPr>
        <w:tc>
          <w:tcPr>
            <w:tcW w:w="3397" w:type="dxa"/>
            <w:vMerge w:val="restart"/>
            <w:tcBorders>
              <w:top w:val="single" w:sz="4" w:space="0" w:color="auto"/>
              <w:left w:val="single" w:sz="4" w:space="0" w:color="auto"/>
              <w:bottom w:val="single" w:sz="4" w:space="0" w:color="000000"/>
              <w:right w:val="single" w:sz="4" w:space="0" w:color="auto"/>
            </w:tcBorders>
            <w:vAlign w:val="center"/>
            <w:hideMark/>
          </w:tcPr>
          <w:p w14:paraId="61BEF367"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Rādītāju nosaukumi</w:t>
            </w:r>
          </w:p>
        </w:tc>
        <w:tc>
          <w:tcPr>
            <w:tcW w:w="1267" w:type="dxa"/>
            <w:tcBorders>
              <w:top w:val="single" w:sz="4" w:space="0" w:color="auto"/>
              <w:left w:val="nil"/>
              <w:bottom w:val="single" w:sz="4" w:space="0" w:color="auto"/>
              <w:right w:val="single" w:sz="4" w:space="0" w:color="auto"/>
            </w:tcBorders>
            <w:vAlign w:val="center"/>
            <w:hideMark/>
          </w:tcPr>
          <w:p w14:paraId="758CA3A9"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Jaungulbenes pirmsskolas izglītības iestāde "Pienenīte"</w:t>
            </w:r>
          </w:p>
        </w:tc>
        <w:tc>
          <w:tcPr>
            <w:tcW w:w="1137" w:type="dxa"/>
            <w:tcBorders>
              <w:top w:val="single" w:sz="4" w:space="0" w:color="auto"/>
              <w:left w:val="nil"/>
              <w:bottom w:val="single" w:sz="4" w:space="0" w:color="auto"/>
              <w:right w:val="single" w:sz="4" w:space="0" w:color="auto"/>
            </w:tcBorders>
            <w:vAlign w:val="center"/>
            <w:hideMark/>
          </w:tcPr>
          <w:p w14:paraId="2F6F8428"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Stāķu pirmsskolas izglītības iestāde</w:t>
            </w:r>
          </w:p>
        </w:tc>
        <w:tc>
          <w:tcPr>
            <w:tcW w:w="1137" w:type="dxa"/>
            <w:tcBorders>
              <w:top w:val="single" w:sz="4" w:space="0" w:color="auto"/>
              <w:left w:val="nil"/>
              <w:bottom w:val="single" w:sz="4" w:space="0" w:color="auto"/>
              <w:right w:val="single" w:sz="4" w:space="0" w:color="auto"/>
            </w:tcBorders>
            <w:vAlign w:val="center"/>
            <w:hideMark/>
          </w:tcPr>
          <w:p w14:paraId="642DAC73"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Gulbenes 1. pirmsskolas izglītības iestāde</w:t>
            </w:r>
          </w:p>
        </w:tc>
        <w:tc>
          <w:tcPr>
            <w:tcW w:w="1137" w:type="dxa"/>
            <w:tcBorders>
              <w:top w:val="single" w:sz="4" w:space="0" w:color="auto"/>
              <w:left w:val="nil"/>
              <w:bottom w:val="single" w:sz="4" w:space="0" w:color="auto"/>
              <w:right w:val="single" w:sz="4" w:space="0" w:color="auto"/>
            </w:tcBorders>
            <w:vAlign w:val="center"/>
            <w:hideMark/>
          </w:tcPr>
          <w:p w14:paraId="473DA147"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Gulbenes 2. pirmsskolas izglītības iestāde "Rūķītis"</w:t>
            </w:r>
          </w:p>
        </w:tc>
        <w:tc>
          <w:tcPr>
            <w:tcW w:w="1177" w:type="dxa"/>
            <w:tcBorders>
              <w:top w:val="single" w:sz="4" w:space="0" w:color="auto"/>
              <w:left w:val="nil"/>
              <w:bottom w:val="single" w:sz="4" w:space="0" w:color="auto"/>
              <w:right w:val="single" w:sz="4" w:space="0" w:color="auto"/>
            </w:tcBorders>
            <w:vAlign w:val="center"/>
            <w:hideMark/>
          </w:tcPr>
          <w:p w14:paraId="2260F10B"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Gulbenes 3. pirmsskolas izglītības iestāde "Auseklītis"</w:t>
            </w:r>
          </w:p>
        </w:tc>
        <w:tc>
          <w:tcPr>
            <w:tcW w:w="1137" w:type="dxa"/>
            <w:tcBorders>
              <w:top w:val="single" w:sz="4" w:space="0" w:color="auto"/>
              <w:left w:val="nil"/>
              <w:bottom w:val="single" w:sz="4" w:space="0" w:color="auto"/>
              <w:right w:val="single" w:sz="4" w:space="0" w:color="auto"/>
            </w:tcBorders>
            <w:vAlign w:val="center"/>
            <w:hideMark/>
          </w:tcPr>
          <w:p w14:paraId="7C0BFB13"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Gulbenes novada pirmsskolas izglītības iestāde "Ābolīši"</w:t>
            </w:r>
          </w:p>
        </w:tc>
        <w:tc>
          <w:tcPr>
            <w:tcW w:w="1220" w:type="dxa"/>
            <w:tcBorders>
              <w:top w:val="single" w:sz="4" w:space="0" w:color="auto"/>
              <w:left w:val="nil"/>
              <w:bottom w:val="single" w:sz="4" w:space="0" w:color="auto"/>
              <w:right w:val="single" w:sz="4" w:space="0" w:color="auto"/>
            </w:tcBorders>
            <w:vAlign w:val="center"/>
            <w:hideMark/>
          </w:tcPr>
          <w:p w14:paraId="72ABFE10"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Lejasciema pamatskolas pirmsskolas grupas</w:t>
            </w:r>
          </w:p>
        </w:tc>
        <w:tc>
          <w:tcPr>
            <w:tcW w:w="1220" w:type="dxa"/>
            <w:tcBorders>
              <w:top w:val="single" w:sz="4" w:space="0" w:color="auto"/>
              <w:left w:val="nil"/>
              <w:bottom w:val="single" w:sz="4" w:space="0" w:color="auto"/>
              <w:right w:val="single" w:sz="4" w:space="0" w:color="auto"/>
            </w:tcBorders>
            <w:vAlign w:val="center"/>
            <w:hideMark/>
          </w:tcPr>
          <w:p w14:paraId="4B3E96E2"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Lizuma pamatskolas pirmsskolas grupas</w:t>
            </w:r>
          </w:p>
        </w:tc>
        <w:tc>
          <w:tcPr>
            <w:tcW w:w="1220" w:type="dxa"/>
            <w:tcBorders>
              <w:top w:val="single" w:sz="4" w:space="0" w:color="auto"/>
              <w:left w:val="nil"/>
              <w:bottom w:val="single" w:sz="4" w:space="0" w:color="auto"/>
              <w:right w:val="single" w:sz="4" w:space="0" w:color="auto"/>
            </w:tcBorders>
            <w:vAlign w:val="center"/>
            <w:hideMark/>
          </w:tcPr>
          <w:p w14:paraId="3B2F4BAC"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 xml:space="preserve"> Rankas pamatskolas pirmsskolas grupas</w:t>
            </w:r>
          </w:p>
        </w:tc>
        <w:tc>
          <w:tcPr>
            <w:tcW w:w="1220" w:type="dxa"/>
            <w:tcBorders>
              <w:top w:val="single" w:sz="4" w:space="0" w:color="auto"/>
              <w:left w:val="nil"/>
              <w:bottom w:val="single" w:sz="4" w:space="0" w:color="auto"/>
              <w:right w:val="single" w:sz="4" w:space="0" w:color="auto"/>
            </w:tcBorders>
            <w:vAlign w:val="center"/>
            <w:hideMark/>
          </w:tcPr>
          <w:p w14:paraId="2076CAB8"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Tirzas pamatskolas pirmsskolas grupas</w:t>
            </w:r>
          </w:p>
        </w:tc>
      </w:tr>
      <w:tr w:rsidR="001C1B2C" w:rsidRPr="001C1B2C" w14:paraId="0B56C31B" w14:textId="77777777" w:rsidTr="000A4727">
        <w:trPr>
          <w:trHeight w:val="288"/>
        </w:trPr>
        <w:tc>
          <w:tcPr>
            <w:tcW w:w="3397" w:type="dxa"/>
            <w:vMerge/>
            <w:tcBorders>
              <w:top w:val="single" w:sz="4" w:space="0" w:color="auto"/>
              <w:left w:val="single" w:sz="4" w:space="0" w:color="auto"/>
              <w:bottom w:val="single" w:sz="4" w:space="0" w:color="000000"/>
              <w:right w:val="single" w:sz="4" w:space="0" w:color="auto"/>
            </w:tcBorders>
            <w:vAlign w:val="center"/>
            <w:hideMark/>
          </w:tcPr>
          <w:p w14:paraId="5E536C1C" w14:textId="77777777" w:rsidR="001C1B2C" w:rsidRPr="001C1B2C" w:rsidRDefault="001C1B2C" w:rsidP="001C1B2C">
            <w:pPr>
              <w:rPr>
                <w:b/>
                <w:bCs/>
                <w:sz w:val="18"/>
                <w:szCs w:val="18"/>
                <w:u w:val="none"/>
                <w:lang w:eastAsia="lv-LV"/>
              </w:rPr>
            </w:pPr>
          </w:p>
        </w:tc>
        <w:tc>
          <w:tcPr>
            <w:tcW w:w="1267" w:type="dxa"/>
            <w:tcBorders>
              <w:top w:val="nil"/>
              <w:left w:val="nil"/>
              <w:bottom w:val="single" w:sz="4" w:space="0" w:color="auto"/>
              <w:right w:val="single" w:sz="4" w:space="0" w:color="auto"/>
            </w:tcBorders>
            <w:vAlign w:val="center"/>
            <w:hideMark/>
          </w:tcPr>
          <w:p w14:paraId="41674876" w14:textId="77777777" w:rsidR="001C1B2C" w:rsidRPr="001C1B2C" w:rsidRDefault="001C1B2C" w:rsidP="001C1B2C">
            <w:pPr>
              <w:jc w:val="center"/>
              <w:rPr>
                <w:i/>
                <w:iCs/>
                <w:sz w:val="18"/>
                <w:szCs w:val="18"/>
                <w:u w:val="none"/>
                <w:lang w:eastAsia="lv-LV"/>
              </w:rPr>
            </w:pPr>
            <w:proofErr w:type="spellStart"/>
            <w:r w:rsidRPr="001C1B2C">
              <w:rPr>
                <w:i/>
                <w:iCs/>
                <w:sz w:val="18"/>
                <w:szCs w:val="18"/>
                <w:u w:val="none"/>
                <w:lang w:eastAsia="lv-LV"/>
              </w:rPr>
              <w:t>euro</w:t>
            </w:r>
            <w:proofErr w:type="spellEnd"/>
          </w:p>
        </w:tc>
        <w:tc>
          <w:tcPr>
            <w:tcW w:w="1137" w:type="dxa"/>
            <w:tcBorders>
              <w:top w:val="nil"/>
              <w:left w:val="nil"/>
              <w:bottom w:val="single" w:sz="4" w:space="0" w:color="auto"/>
              <w:right w:val="single" w:sz="4" w:space="0" w:color="auto"/>
            </w:tcBorders>
            <w:vAlign w:val="center"/>
            <w:hideMark/>
          </w:tcPr>
          <w:p w14:paraId="3253ABFD" w14:textId="77777777" w:rsidR="001C1B2C" w:rsidRPr="001C1B2C" w:rsidRDefault="001C1B2C" w:rsidP="001C1B2C">
            <w:pPr>
              <w:jc w:val="center"/>
              <w:rPr>
                <w:b/>
                <w:bCs/>
                <w:sz w:val="18"/>
                <w:szCs w:val="18"/>
                <w:u w:val="none"/>
                <w:lang w:eastAsia="lv-LV"/>
              </w:rPr>
            </w:pPr>
            <w:proofErr w:type="spellStart"/>
            <w:r w:rsidRPr="001C1B2C">
              <w:rPr>
                <w:i/>
                <w:iCs/>
                <w:sz w:val="18"/>
                <w:szCs w:val="18"/>
                <w:u w:val="none"/>
                <w:lang w:eastAsia="lv-LV"/>
              </w:rPr>
              <w:t>euro</w:t>
            </w:r>
            <w:proofErr w:type="spellEnd"/>
          </w:p>
        </w:tc>
        <w:tc>
          <w:tcPr>
            <w:tcW w:w="1137" w:type="dxa"/>
            <w:tcBorders>
              <w:top w:val="nil"/>
              <w:left w:val="nil"/>
              <w:bottom w:val="single" w:sz="4" w:space="0" w:color="auto"/>
              <w:right w:val="single" w:sz="4" w:space="0" w:color="auto"/>
            </w:tcBorders>
            <w:vAlign w:val="center"/>
            <w:hideMark/>
          </w:tcPr>
          <w:p w14:paraId="4EF9C993" w14:textId="77777777" w:rsidR="001C1B2C" w:rsidRPr="001C1B2C" w:rsidRDefault="001C1B2C" w:rsidP="001C1B2C">
            <w:pPr>
              <w:jc w:val="center"/>
              <w:rPr>
                <w:b/>
                <w:bCs/>
                <w:sz w:val="18"/>
                <w:szCs w:val="18"/>
                <w:u w:val="none"/>
                <w:lang w:eastAsia="lv-LV"/>
              </w:rPr>
            </w:pPr>
            <w:proofErr w:type="spellStart"/>
            <w:r w:rsidRPr="001C1B2C">
              <w:rPr>
                <w:i/>
                <w:iCs/>
                <w:sz w:val="18"/>
                <w:szCs w:val="18"/>
                <w:u w:val="none"/>
                <w:lang w:eastAsia="lv-LV"/>
              </w:rPr>
              <w:t>euro</w:t>
            </w:r>
            <w:proofErr w:type="spellEnd"/>
          </w:p>
        </w:tc>
        <w:tc>
          <w:tcPr>
            <w:tcW w:w="1137" w:type="dxa"/>
            <w:tcBorders>
              <w:top w:val="nil"/>
              <w:left w:val="nil"/>
              <w:bottom w:val="single" w:sz="4" w:space="0" w:color="auto"/>
              <w:right w:val="single" w:sz="4" w:space="0" w:color="auto"/>
            </w:tcBorders>
            <w:vAlign w:val="center"/>
            <w:hideMark/>
          </w:tcPr>
          <w:p w14:paraId="5FB6DCE0" w14:textId="77777777" w:rsidR="001C1B2C" w:rsidRPr="001C1B2C" w:rsidRDefault="001C1B2C" w:rsidP="001C1B2C">
            <w:pPr>
              <w:jc w:val="center"/>
              <w:rPr>
                <w:b/>
                <w:bCs/>
                <w:sz w:val="18"/>
                <w:szCs w:val="18"/>
                <w:u w:val="none"/>
                <w:lang w:eastAsia="lv-LV"/>
              </w:rPr>
            </w:pPr>
            <w:proofErr w:type="spellStart"/>
            <w:r w:rsidRPr="001C1B2C">
              <w:rPr>
                <w:i/>
                <w:iCs/>
                <w:sz w:val="18"/>
                <w:szCs w:val="18"/>
                <w:u w:val="none"/>
                <w:lang w:eastAsia="lv-LV"/>
              </w:rPr>
              <w:t>euro</w:t>
            </w:r>
            <w:proofErr w:type="spellEnd"/>
          </w:p>
        </w:tc>
        <w:tc>
          <w:tcPr>
            <w:tcW w:w="1177" w:type="dxa"/>
            <w:tcBorders>
              <w:top w:val="nil"/>
              <w:left w:val="nil"/>
              <w:bottom w:val="single" w:sz="4" w:space="0" w:color="auto"/>
              <w:right w:val="single" w:sz="4" w:space="0" w:color="auto"/>
            </w:tcBorders>
            <w:vAlign w:val="center"/>
            <w:hideMark/>
          </w:tcPr>
          <w:p w14:paraId="05445A5D" w14:textId="77777777" w:rsidR="001C1B2C" w:rsidRPr="001C1B2C" w:rsidRDefault="001C1B2C" w:rsidP="001C1B2C">
            <w:pPr>
              <w:jc w:val="center"/>
              <w:rPr>
                <w:b/>
                <w:bCs/>
                <w:sz w:val="18"/>
                <w:szCs w:val="18"/>
                <w:u w:val="none"/>
                <w:lang w:eastAsia="lv-LV"/>
              </w:rPr>
            </w:pPr>
            <w:proofErr w:type="spellStart"/>
            <w:r w:rsidRPr="001C1B2C">
              <w:rPr>
                <w:i/>
                <w:iCs/>
                <w:sz w:val="18"/>
                <w:szCs w:val="18"/>
                <w:u w:val="none"/>
                <w:lang w:eastAsia="lv-LV"/>
              </w:rPr>
              <w:t>euro</w:t>
            </w:r>
            <w:proofErr w:type="spellEnd"/>
          </w:p>
        </w:tc>
        <w:tc>
          <w:tcPr>
            <w:tcW w:w="1137" w:type="dxa"/>
            <w:tcBorders>
              <w:top w:val="nil"/>
              <w:left w:val="nil"/>
              <w:bottom w:val="single" w:sz="4" w:space="0" w:color="auto"/>
              <w:right w:val="single" w:sz="4" w:space="0" w:color="auto"/>
            </w:tcBorders>
            <w:vAlign w:val="center"/>
            <w:hideMark/>
          </w:tcPr>
          <w:p w14:paraId="2A4B6539" w14:textId="77777777" w:rsidR="001C1B2C" w:rsidRPr="001C1B2C" w:rsidRDefault="001C1B2C" w:rsidP="001C1B2C">
            <w:pPr>
              <w:jc w:val="center"/>
              <w:rPr>
                <w:b/>
                <w:bCs/>
                <w:sz w:val="18"/>
                <w:szCs w:val="18"/>
                <w:u w:val="none"/>
                <w:lang w:eastAsia="lv-LV"/>
              </w:rPr>
            </w:pPr>
            <w:proofErr w:type="spellStart"/>
            <w:r w:rsidRPr="001C1B2C">
              <w:rPr>
                <w:i/>
                <w:iCs/>
                <w:sz w:val="18"/>
                <w:szCs w:val="18"/>
                <w:u w:val="none"/>
                <w:lang w:eastAsia="lv-LV"/>
              </w:rPr>
              <w:t>euro</w:t>
            </w:r>
            <w:proofErr w:type="spellEnd"/>
          </w:p>
        </w:tc>
        <w:tc>
          <w:tcPr>
            <w:tcW w:w="1220" w:type="dxa"/>
            <w:tcBorders>
              <w:top w:val="nil"/>
              <w:left w:val="nil"/>
              <w:bottom w:val="single" w:sz="4" w:space="0" w:color="auto"/>
              <w:right w:val="single" w:sz="4" w:space="0" w:color="auto"/>
            </w:tcBorders>
            <w:vAlign w:val="center"/>
            <w:hideMark/>
          </w:tcPr>
          <w:p w14:paraId="29770178" w14:textId="77777777" w:rsidR="001C1B2C" w:rsidRPr="001C1B2C" w:rsidRDefault="001C1B2C" w:rsidP="001C1B2C">
            <w:pPr>
              <w:jc w:val="center"/>
              <w:rPr>
                <w:b/>
                <w:bCs/>
                <w:sz w:val="18"/>
                <w:szCs w:val="18"/>
                <w:u w:val="none"/>
                <w:lang w:eastAsia="lv-LV"/>
              </w:rPr>
            </w:pPr>
            <w:proofErr w:type="spellStart"/>
            <w:r w:rsidRPr="001C1B2C">
              <w:rPr>
                <w:i/>
                <w:iCs/>
                <w:sz w:val="18"/>
                <w:szCs w:val="18"/>
                <w:u w:val="none"/>
                <w:lang w:eastAsia="lv-LV"/>
              </w:rPr>
              <w:t>euro</w:t>
            </w:r>
            <w:proofErr w:type="spellEnd"/>
          </w:p>
        </w:tc>
        <w:tc>
          <w:tcPr>
            <w:tcW w:w="1220" w:type="dxa"/>
            <w:tcBorders>
              <w:top w:val="nil"/>
              <w:left w:val="nil"/>
              <w:bottom w:val="single" w:sz="4" w:space="0" w:color="auto"/>
              <w:right w:val="single" w:sz="4" w:space="0" w:color="auto"/>
            </w:tcBorders>
            <w:vAlign w:val="center"/>
            <w:hideMark/>
          </w:tcPr>
          <w:p w14:paraId="55801031" w14:textId="77777777" w:rsidR="001C1B2C" w:rsidRPr="001C1B2C" w:rsidRDefault="001C1B2C" w:rsidP="001C1B2C">
            <w:pPr>
              <w:jc w:val="center"/>
              <w:rPr>
                <w:b/>
                <w:bCs/>
                <w:sz w:val="18"/>
                <w:szCs w:val="18"/>
                <w:u w:val="none"/>
                <w:lang w:eastAsia="lv-LV"/>
              </w:rPr>
            </w:pPr>
            <w:proofErr w:type="spellStart"/>
            <w:r w:rsidRPr="001C1B2C">
              <w:rPr>
                <w:i/>
                <w:iCs/>
                <w:sz w:val="18"/>
                <w:szCs w:val="18"/>
                <w:u w:val="none"/>
                <w:lang w:eastAsia="lv-LV"/>
              </w:rPr>
              <w:t>euro</w:t>
            </w:r>
            <w:proofErr w:type="spellEnd"/>
          </w:p>
        </w:tc>
        <w:tc>
          <w:tcPr>
            <w:tcW w:w="1220" w:type="dxa"/>
            <w:tcBorders>
              <w:top w:val="nil"/>
              <w:left w:val="nil"/>
              <w:bottom w:val="single" w:sz="4" w:space="0" w:color="auto"/>
              <w:right w:val="single" w:sz="4" w:space="0" w:color="auto"/>
            </w:tcBorders>
            <w:vAlign w:val="center"/>
            <w:hideMark/>
          </w:tcPr>
          <w:p w14:paraId="2CF9F919" w14:textId="77777777" w:rsidR="001C1B2C" w:rsidRPr="001C1B2C" w:rsidRDefault="001C1B2C" w:rsidP="001C1B2C">
            <w:pPr>
              <w:jc w:val="center"/>
              <w:rPr>
                <w:b/>
                <w:bCs/>
                <w:sz w:val="18"/>
                <w:szCs w:val="18"/>
                <w:u w:val="none"/>
                <w:lang w:eastAsia="lv-LV"/>
              </w:rPr>
            </w:pPr>
            <w:proofErr w:type="spellStart"/>
            <w:r w:rsidRPr="001C1B2C">
              <w:rPr>
                <w:i/>
                <w:iCs/>
                <w:sz w:val="18"/>
                <w:szCs w:val="18"/>
                <w:u w:val="none"/>
                <w:lang w:eastAsia="lv-LV"/>
              </w:rPr>
              <w:t>euro</w:t>
            </w:r>
            <w:proofErr w:type="spellEnd"/>
          </w:p>
        </w:tc>
        <w:tc>
          <w:tcPr>
            <w:tcW w:w="1220" w:type="dxa"/>
            <w:tcBorders>
              <w:top w:val="nil"/>
              <w:left w:val="nil"/>
              <w:bottom w:val="single" w:sz="4" w:space="0" w:color="auto"/>
              <w:right w:val="single" w:sz="4" w:space="0" w:color="auto"/>
            </w:tcBorders>
            <w:vAlign w:val="center"/>
            <w:hideMark/>
          </w:tcPr>
          <w:p w14:paraId="0CD610FF" w14:textId="77777777" w:rsidR="001C1B2C" w:rsidRPr="001C1B2C" w:rsidRDefault="001C1B2C" w:rsidP="001C1B2C">
            <w:pPr>
              <w:jc w:val="center"/>
              <w:rPr>
                <w:b/>
                <w:bCs/>
                <w:sz w:val="18"/>
                <w:szCs w:val="18"/>
                <w:u w:val="none"/>
                <w:lang w:eastAsia="lv-LV"/>
              </w:rPr>
            </w:pPr>
            <w:proofErr w:type="spellStart"/>
            <w:r w:rsidRPr="001C1B2C">
              <w:rPr>
                <w:i/>
                <w:iCs/>
                <w:sz w:val="18"/>
                <w:szCs w:val="18"/>
                <w:u w:val="none"/>
                <w:lang w:eastAsia="lv-LV"/>
              </w:rPr>
              <w:t>euro</w:t>
            </w:r>
            <w:proofErr w:type="spellEnd"/>
          </w:p>
        </w:tc>
      </w:tr>
      <w:tr w:rsidR="001C1B2C" w:rsidRPr="001C1B2C" w14:paraId="70D6F159" w14:textId="77777777" w:rsidTr="000A4727">
        <w:trPr>
          <w:trHeight w:val="288"/>
        </w:trPr>
        <w:tc>
          <w:tcPr>
            <w:tcW w:w="3397" w:type="dxa"/>
            <w:tcBorders>
              <w:top w:val="nil"/>
              <w:left w:val="single" w:sz="4" w:space="0" w:color="auto"/>
              <w:bottom w:val="single" w:sz="4" w:space="0" w:color="auto"/>
              <w:right w:val="single" w:sz="4" w:space="0" w:color="auto"/>
            </w:tcBorders>
            <w:shd w:val="clear" w:color="000000" w:fill="E2EFDA"/>
            <w:vAlign w:val="center"/>
            <w:hideMark/>
          </w:tcPr>
          <w:p w14:paraId="1A87ACB1" w14:textId="77777777" w:rsidR="001C1B2C" w:rsidRPr="001C1B2C" w:rsidRDefault="001C1B2C" w:rsidP="001C1B2C">
            <w:pPr>
              <w:rPr>
                <w:b/>
                <w:bCs/>
                <w:sz w:val="18"/>
                <w:szCs w:val="18"/>
                <w:u w:val="none"/>
                <w:lang w:eastAsia="lv-LV"/>
              </w:rPr>
            </w:pPr>
            <w:r w:rsidRPr="001C1B2C">
              <w:rPr>
                <w:b/>
                <w:bCs/>
                <w:sz w:val="18"/>
                <w:szCs w:val="18"/>
                <w:u w:val="none"/>
                <w:lang w:eastAsia="lv-LV"/>
              </w:rPr>
              <w:t>1000 Atlīdzība (izņemot valsts budžeta finansējumu)</w:t>
            </w:r>
          </w:p>
        </w:tc>
        <w:tc>
          <w:tcPr>
            <w:tcW w:w="1267" w:type="dxa"/>
            <w:tcBorders>
              <w:top w:val="nil"/>
              <w:left w:val="nil"/>
              <w:bottom w:val="single" w:sz="4" w:space="0" w:color="auto"/>
              <w:right w:val="single" w:sz="4" w:space="0" w:color="auto"/>
            </w:tcBorders>
            <w:shd w:val="clear" w:color="000000" w:fill="E2EFDA"/>
            <w:vAlign w:val="center"/>
            <w:hideMark/>
          </w:tcPr>
          <w:p w14:paraId="61F8B985"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218383,38</w:t>
            </w:r>
          </w:p>
        </w:tc>
        <w:tc>
          <w:tcPr>
            <w:tcW w:w="1137" w:type="dxa"/>
            <w:tcBorders>
              <w:top w:val="nil"/>
              <w:left w:val="nil"/>
              <w:bottom w:val="single" w:sz="4" w:space="0" w:color="auto"/>
              <w:right w:val="single" w:sz="4" w:space="0" w:color="auto"/>
            </w:tcBorders>
            <w:shd w:val="clear" w:color="000000" w:fill="E2EFDA"/>
            <w:vAlign w:val="center"/>
            <w:hideMark/>
          </w:tcPr>
          <w:p w14:paraId="1DF21E80"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342138,33</w:t>
            </w:r>
          </w:p>
        </w:tc>
        <w:tc>
          <w:tcPr>
            <w:tcW w:w="1137" w:type="dxa"/>
            <w:tcBorders>
              <w:top w:val="nil"/>
              <w:left w:val="nil"/>
              <w:bottom w:val="single" w:sz="4" w:space="0" w:color="auto"/>
              <w:right w:val="single" w:sz="4" w:space="0" w:color="auto"/>
            </w:tcBorders>
            <w:shd w:val="clear" w:color="000000" w:fill="E2EFDA"/>
            <w:vAlign w:val="center"/>
            <w:hideMark/>
          </w:tcPr>
          <w:p w14:paraId="6C88DFA7"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419564,18</w:t>
            </w:r>
          </w:p>
        </w:tc>
        <w:tc>
          <w:tcPr>
            <w:tcW w:w="1137" w:type="dxa"/>
            <w:tcBorders>
              <w:top w:val="nil"/>
              <w:left w:val="nil"/>
              <w:bottom w:val="single" w:sz="4" w:space="0" w:color="auto"/>
              <w:right w:val="single" w:sz="4" w:space="0" w:color="auto"/>
            </w:tcBorders>
            <w:shd w:val="clear" w:color="000000" w:fill="E2EFDA"/>
            <w:vAlign w:val="center"/>
            <w:hideMark/>
          </w:tcPr>
          <w:p w14:paraId="59F8EAA0"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408700,62</w:t>
            </w:r>
          </w:p>
        </w:tc>
        <w:tc>
          <w:tcPr>
            <w:tcW w:w="1177" w:type="dxa"/>
            <w:tcBorders>
              <w:top w:val="nil"/>
              <w:left w:val="nil"/>
              <w:bottom w:val="single" w:sz="4" w:space="0" w:color="auto"/>
              <w:right w:val="single" w:sz="4" w:space="0" w:color="auto"/>
            </w:tcBorders>
            <w:shd w:val="clear" w:color="000000" w:fill="E2EFDA"/>
            <w:vAlign w:val="center"/>
            <w:hideMark/>
          </w:tcPr>
          <w:p w14:paraId="3D4DD7C3"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640530,20</w:t>
            </w:r>
          </w:p>
        </w:tc>
        <w:tc>
          <w:tcPr>
            <w:tcW w:w="1137" w:type="dxa"/>
            <w:tcBorders>
              <w:top w:val="nil"/>
              <w:left w:val="nil"/>
              <w:bottom w:val="single" w:sz="4" w:space="0" w:color="auto"/>
              <w:right w:val="single" w:sz="4" w:space="0" w:color="auto"/>
            </w:tcBorders>
            <w:shd w:val="clear" w:color="000000" w:fill="E2EFDA"/>
            <w:vAlign w:val="center"/>
            <w:hideMark/>
          </w:tcPr>
          <w:p w14:paraId="6E5B334C"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364909,75</w:t>
            </w:r>
          </w:p>
        </w:tc>
        <w:tc>
          <w:tcPr>
            <w:tcW w:w="1220" w:type="dxa"/>
            <w:tcBorders>
              <w:top w:val="nil"/>
              <w:left w:val="nil"/>
              <w:bottom w:val="single" w:sz="4" w:space="0" w:color="auto"/>
              <w:right w:val="single" w:sz="4" w:space="0" w:color="auto"/>
            </w:tcBorders>
            <w:shd w:val="clear" w:color="000000" w:fill="E2EFDA"/>
            <w:vAlign w:val="center"/>
            <w:hideMark/>
          </w:tcPr>
          <w:p w14:paraId="3BCBD42F"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143734,34</w:t>
            </w:r>
          </w:p>
        </w:tc>
        <w:tc>
          <w:tcPr>
            <w:tcW w:w="1220" w:type="dxa"/>
            <w:tcBorders>
              <w:top w:val="nil"/>
              <w:left w:val="nil"/>
              <w:bottom w:val="single" w:sz="4" w:space="0" w:color="auto"/>
              <w:right w:val="single" w:sz="4" w:space="0" w:color="auto"/>
            </w:tcBorders>
            <w:shd w:val="clear" w:color="000000" w:fill="E2EFDA"/>
            <w:vAlign w:val="center"/>
            <w:hideMark/>
          </w:tcPr>
          <w:p w14:paraId="1597E65E"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257571,68</w:t>
            </w:r>
          </w:p>
        </w:tc>
        <w:tc>
          <w:tcPr>
            <w:tcW w:w="1220" w:type="dxa"/>
            <w:tcBorders>
              <w:top w:val="nil"/>
              <w:left w:val="nil"/>
              <w:bottom w:val="single" w:sz="4" w:space="0" w:color="auto"/>
              <w:right w:val="single" w:sz="4" w:space="0" w:color="auto"/>
            </w:tcBorders>
            <w:shd w:val="clear" w:color="000000" w:fill="E2EFDA"/>
            <w:vAlign w:val="center"/>
            <w:hideMark/>
          </w:tcPr>
          <w:p w14:paraId="7F6D6F13"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233575,20</w:t>
            </w:r>
          </w:p>
        </w:tc>
        <w:tc>
          <w:tcPr>
            <w:tcW w:w="1220" w:type="dxa"/>
            <w:tcBorders>
              <w:top w:val="nil"/>
              <w:left w:val="nil"/>
              <w:bottom w:val="single" w:sz="4" w:space="0" w:color="auto"/>
              <w:right w:val="single" w:sz="4" w:space="0" w:color="auto"/>
            </w:tcBorders>
            <w:shd w:val="clear" w:color="000000" w:fill="E2EFDA"/>
            <w:vAlign w:val="center"/>
            <w:hideMark/>
          </w:tcPr>
          <w:p w14:paraId="244B1E52"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139206,02</w:t>
            </w:r>
          </w:p>
        </w:tc>
      </w:tr>
      <w:tr w:rsidR="001C1B2C" w:rsidRPr="001C1B2C" w14:paraId="4DAA848F" w14:textId="77777777" w:rsidTr="000A4727">
        <w:trPr>
          <w:trHeight w:val="288"/>
        </w:trPr>
        <w:tc>
          <w:tcPr>
            <w:tcW w:w="3397" w:type="dxa"/>
            <w:tcBorders>
              <w:top w:val="nil"/>
              <w:left w:val="single" w:sz="4" w:space="0" w:color="auto"/>
              <w:bottom w:val="single" w:sz="4" w:space="0" w:color="auto"/>
              <w:right w:val="single" w:sz="4" w:space="0" w:color="auto"/>
            </w:tcBorders>
            <w:vAlign w:val="center"/>
            <w:hideMark/>
          </w:tcPr>
          <w:p w14:paraId="00F5E111" w14:textId="77777777" w:rsidR="001C1B2C" w:rsidRPr="001C1B2C" w:rsidRDefault="001C1B2C" w:rsidP="001C1B2C">
            <w:pPr>
              <w:rPr>
                <w:b/>
                <w:bCs/>
                <w:sz w:val="18"/>
                <w:szCs w:val="18"/>
                <w:u w:val="none"/>
                <w:lang w:eastAsia="lv-LV"/>
              </w:rPr>
            </w:pPr>
            <w:r w:rsidRPr="001C1B2C">
              <w:rPr>
                <w:b/>
                <w:bCs/>
                <w:sz w:val="18"/>
                <w:szCs w:val="18"/>
                <w:u w:val="none"/>
                <w:lang w:eastAsia="lv-LV"/>
              </w:rPr>
              <w:t xml:space="preserve">  1100 Atalgojums</w:t>
            </w:r>
          </w:p>
        </w:tc>
        <w:tc>
          <w:tcPr>
            <w:tcW w:w="1267" w:type="dxa"/>
            <w:tcBorders>
              <w:top w:val="nil"/>
              <w:left w:val="nil"/>
              <w:bottom w:val="single" w:sz="4" w:space="0" w:color="auto"/>
              <w:right w:val="single" w:sz="4" w:space="0" w:color="auto"/>
            </w:tcBorders>
            <w:vAlign w:val="center"/>
            <w:hideMark/>
          </w:tcPr>
          <w:p w14:paraId="73C7F4DB"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169270,03</w:t>
            </w:r>
          </w:p>
        </w:tc>
        <w:tc>
          <w:tcPr>
            <w:tcW w:w="1137" w:type="dxa"/>
            <w:tcBorders>
              <w:top w:val="nil"/>
              <w:left w:val="nil"/>
              <w:bottom w:val="single" w:sz="4" w:space="0" w:color="auto"/>
              <w:right w:val="single" w:sz="4" w:space="0" w:color="auto"/>
            </w:tcBorders>
            <w:vAlign w:val="center"/>
            <w:hideMark/>
          </w:tcPr>
          <w:p w14:paraId="590971CA"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266877,23</w:t>
            </w:r>
          </w:p>
        </w:tc>
        <w:tc>
          <w:tcPr>
            <w:tcW w:w="1137" w:type="dxa"/>
            <w:tcBorders>
              <w:top w:val="nil"/>
              <w:left w:val="nil"/>
              <w:bottom w:val="single" w:sz="4" w:space="0" w:color="auto"/>
              <w:right w:val="single" w:sz="4" w:space="0" w:color="auto"/>
            </w:tcBorders>
            <w:vAlign w:val="center"/>
            <w:hideMark/>
          </w:tcPr>
          <w:p w14:paraId="5A5F3DE7"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328778,81</w:t>
            </w:r>
          </w:p>
        </w:tc>
        <w:tc>
          <w:tcPr>
            <w:tcW w:w="1137" w:type="dxa"/>
            <w:tcBorders>
              <w:top w:val="nil"/>
              <w:left w:val="nil"/>
              <w:bottom w:val="single" w:sz="4" w:space="0" w:color="auto"/>
              <w:right w:val="single" w:sz="4" w:space="0" w:color="auto"/>
            </w:tcBorders>
            <w:vAlign w:val="center"/>
            <w:hideMark/>
          </w:tcPr>
          <w:p w14:paraId="12D6B9DC"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319373,51</w:t>
            </w:r>
          </w:p>
        </w:tc>
        <w:tc>
          <w:tcPr>
            <w:tcW w:w="1177" w:type="dxa"/>
            <w:tcBorders>
              <w:top w:val="nil"/>
              <w:left w:val="nil"/>
              <w:bottom w:val="single" w:sz="4" w:space="0" w:color="auto"/>
              <w:right w:val="single" w:sz="4" w:space="0" w:color="auto"/>
            </w:tcBorders>
            <w:vAlign w:val="center"/>
            <w:hideMark/>
          </w:tcPr>
          <w:p w14:paraId="52A4F8D3"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498178,38</w:t>
            </w:r>
          </w:p>
        </w:tc>
        <w:tc>
          <w:tcPr>
            <w:tcW w:w="1137" w:type="dxa"/>
            <w:tcBorders>
              <w:top w:val="nil"/>
              <w:left w:val="nil"/>
              <w:bottom w:val="single" w:sz="4" w:space="0" w:color="auto"/>
              <w:right w:val="single" w:sz="4" w:space="0" w:color="auto"/>
            </w:tcBorders>
            <w:vAlign w:val="center"/>
            <w:hideMark/>
          </w:tcPr>
          <w:p w14:paraId="1DEA9092"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283124,21</w:t>
            </w:r>
          </w:p>
        </w:tc>
        <w:tc>
          <w:tcPr>
            <w:tcW w:w="1220" w:type="dxa"/>
            <w:tcBorders>
              <w:top w:val="nil"/>
              <w:left w:val="nil"/>
              <w:bottom w:val="single" w:sz="4" w:space="0" w:color="auto"/>
              <w:right w:val="single" w:sz="4" w:space="0" w:color="auto"/>
            </w:tcBorders>
            <w:vAlign w:val="center"/>
            <w:hideMark/>
          </w:tcPr>
          <w:p w14:paraId="4AB8E351"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109110,57</w:t>
            </w:r>
          </w:p>
        </w:tc>
        <w:tc>
          <w:tcPr>
            <w:tcW w:w="1220" w:type="dxa"/>
            <w:tcBorders>
              <w:top w:val="nil"/>
              <w:left w:val="nil"/>
              <w:bottom w:val="single" w:sz="4" w:space="0" w:color="auto"/>
              <w:right w:val="single" w:sz="4" w:space="0" w:color="auto"/>
            </w:tcBorders>
            <w:vAlign w:val="center"/>
            <w:hideMark/>
          </w:tcPr>
          <w:p w14:paraId="31F56FB2"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202950,57</w:t>
            </w:r>
          </w:p>
        </w:tc>
        <w:tc>
          <w:tcPr>
            <w:tcW w:w="1220" w:type="dxa"/>
            <w:tcBorders>
              <w:top w:val="nil"/>
              <w:left w:val="nil"/>
              <w:bottom w:val="single" w:sz="4" w:space="0" w:color="auto"/>
              <w:right w:val="single" w:sz="4" w:space="0" w:color="auto"/>
            </w:tcBorders>
            <w:vAlign w:val="center"/>
            <w:hideMark/>
          </w:tcPr>
          <w:p w14:paraId="2FCACE44"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185087,45</w:t>
            </w:r>
          </w:p>
        </w:tc>
        <w:tc>
          <w:tcPr>
            <w:tcW w:w="1220" w:type="dxa"/>
            <w:tcBorders>
              <w:top w:val="nil"/>
              <w:left w:val="nil"/>
              <w:bottom w:val="single" w:sz="4" w:space="0" w:color="auto"/>
              <w:right w:val="single" w:sz="4" w:space="0" w:color="auto"/>
            </w:tcBorders>
            <w:vAlign w:val="center"/>
            <w:hideMark/>
          </w:tcPr>
          <w:p w14:paraId="1257CEF0"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110554,10</w:t>
            </w:r>
          </w:p>
        </w:tc>
      </w:tr>
      <w:tr w:rsidR="001C1B2C" w:rsidRPr="001C1B2C" w14:paraId="1B8570B1" w14:textId="77777777" w:rsidTr="000A4727">
        <w:trPr>
          <w:trHeight w:val="288"/>
        </w:trPr>
        <w:tc>
          <w:tcPr>
            <w:tcW w:w="3397" w:type="dxa"/>
            <w:tcBorders>
              <w:top w:val="nil"/>
              <w:left w:val="single" w:sz="4" w:space="0" w:color="auto"/>
              <w:bottom w:val="single" w:sz="4" w:space="0" w:color="auto"/>
              <w:right w:val="single" w:sz="4" w:space="0" w:color="auto"/>
            </w:tcBorders>
            <w:vAlign w:val="center"/>
            <w:hideMark/>
          </w:tcPr>
          <w:p w14:paraId="21AC44B5" w14:textId="77777777" w:rsidR="001C1B2C" w:rsidRPr="001C1B2C" w:rsidRDefault="001C1B2C" w:rsidP="001C1B2C">
            <w:pPr>
              <w:rPr>
                <w:sz w:val="18"/>
                <w:szCs w:val="18"/>
                <w:u w:val="none"/>
                <w:lang w:eastAsia="lv-LV"/>
              </w:rPr>
            </w:pPr>
            <w:r w:rsidRPr="001C1B2C">
              <w:rPr>
                <w:sz w:val="18"/>
                <w:szCs w:val="18"/>
                <w:u w:val="none"/>
                <w:lang w:eastAsia="lv-LV"/>
              </w:rPr>
              <w:t xml:space="preserve">    1110 Mēnešalga</w:t>
            </w:r>
          </w:p>
        </w:tc>
        <w:tc>
          <w:tcPr>
            <w:tcW w:w="1267" w:type="dxa"/>
            <w:tcBorders>
              <w:top w:val="nil"/>
              <w:left w:val="nil"/>
              <w:bottom w:val="single" w:sz="4" w:space="0" w:color="auto"/>
              <w:right w:val="single" w:sz="4" w:space="0" w:color="auto"/>
            </w:tcBorders>
            <w:vAlign w:val="center"/>
            <w:hideMark/>
          </w:tcPr>
          <w:p w14:paraId="68D496AA" w14:textId="77777777" w:rsidR="001C1B2C" w:rsidRPr="001C1B2C" w:rsidRDefault="001C1B2C" w:rsidP="001C1B2C">
            <w:pPr>
              <w:jc w:val="center"/>
              <w:rPr>
                <w:sz w:val="18"/>
                <w:szCs w:val="18"/>
                <w:u w:val="none"/>
                <w:lang w:eastAsia="lv-LV"/>
              </w:rPr>
            </w:pPr>
            <w:r w:rsidRPr="001C1B2C">
              <w:rPr>
                <w:sz w:val="18"/>
                <w:szCs w:val="18"/>
                <w:u w:val="none"/>
                <w:lang w:eastAsia="lv-LV"/>
              </w:rPr>
              <w:t>165837,06</w:t>
            </w:r>
          </w:p>
        </w:tc>
        <w:tc>
          <w:tcPr>
            <w:tcW w:w="1137" w:type="dxa"/>
            <w:tcBorders>
              <w:top w:val="nil"/>
              <w:left w:val="nil"/>
              <w:bottom w:val="single" w:sz="4" w:space="0" w:color="auto"/>
              <w:right w:val="single" w:sz="4" w:space="0" w:color="auto"/>
            </w:tcBorders>
            <w:vAlign w:val="center"/>
            <w:hideMark/>
          </w:tcPr>
          <w:p w14:paraId="3EA4D977" w14:textId="77777777" w:rsidR="001C1B2C" w:rsidRPr="001C1B2C" w:rsidRDefault="001C1B2C" w:rsidP="001C1B2C">
            <w:pPr>
              <w:jc w:val="center"/>
              <w:rPr>
                <w:sz w:val="18"/>
                <w:szCs w:val="18"/>
                <w:u w:val="none"/>
                <w:lang w:eastAsia="lv-LV"/>
              </w:rPr>
            </w:pPr>
            <w:r w:rsidRPr="001C1B2C">
              <w:rPr>
                <w:sz w:val="18"/>
                <w:szCs w:val="18"/>
                <w:u w:val="none"/>
                <w:lang w:eastAsia="lv-LV"/>
              </w:rPr>
              <w:t>260816,38</w:t>
            </w:r>
          </w:p>
        </w:tc>
        <w:tc>
          <w:tcPr>
            <w:tcW w:w="1137" w:type="dxa"/>
            <w:tcBorders>
              <w:top w:val="nil"/>
              <w:left w:val="nil"/>
              <w:bottom w:val="single" w:sz="4" w:space="0" w:color="auto"/>
              <w:right w:val="single" w:sz="4" w:space="0" w:color="auto"/>
            </w:tcBorders>
            <w:vAlign w:val="center"/>
            <w:hideMark/>
          </w:tcPr>
          <w:p w14:paraId="55377EAC" w14:textId="77777777" w:rsidR="001C1B2C" w:rsidRPr="001C1B2C" w:rsidRDefault="001C1B2C" w:rsidP="001C1B2C">
            <w:pPr>
              <w:jc w:val="center"/>
              <w:rPr>
                <w:sz w:val="18"/>
                <w:szCs w:val="18"/>
                <w:u w:val="none"/>
                <w:lang w:eastAsia="lv-LV"/>
              </w:rPr>
            </w:pPr>
            <w:r w:rsidRPr="001C1B2C">
              <w:rPr>
                <w:sz w:val="18"/>
                <w:szCs w:val="18"/>
                <w:u w:val="none"/>
                <w:lang w:eastAsia="lv-LV"/>
              </w:rPr>
              <w:t>324312,82</w:t>
            </w:r>
          </w:p>
        </w:tc>
        <w:tc>
          <w:tcPr>
            <w:tcW w:w="1137" w:type="dxa"/>
            <w:tcBorders>
              <w:top w:val="nil"/>
              <w:left w:val="nil"/>
              <w:bottom w:val="single" w:sz="4" w:space="0" w:color="auto"/>
              <w:right w:val="single" w:sz="4" w:space="0" w:color="auto"/>
            </w:tcBorders>
            <w:vAlign w:val="center"/>
            <w:hideMark/>
          </w:tcPr>
          <w:p w14:paraId="4D038186" w14:textId="77777777" w:rsidR="001C1B2C" w:rsidRPr="001C1B2C" w:rsidRDefault="001C1B2C" w:rsidP="001C1B2C">
            <w:pPr>
              <w:jc w:val="center"/>
              <w:rPr>
                <w:sz w:val="18"/>
                <w:szCs w:val="18"/>
                <w:u w:val="none"/>
                <w:lang w:eastAsia="lv-LV"/>
              </w:rPr>
            </w:pPr>
            <w:r w:rsidRPr="001C1B2C">
              <w:rPr>
                <w:sz w:val="18"/>
                <w:szCs w:val="18"/>
                <w:u w:val="none"/>
                <w:lang w:eastAsia="lv-LV"/>
              </w:rPr>
              <w:t>318169,64</w:t>
            </w:r>
          </w:p>
        </w:tc>
        <w:tc>
          <w:tcPr>
            <w:tcW w:w="1177" w:type="dxa"/>
            <w:tcBorders>
              <w:top w:val="nil"/>
              <w:left w:val="nil"/>
              <w:bottom w:val="single" w:sz="4" w:space="0" w:color="auto"/>
              <w:right w:val="single" w:sz="4" w:space="0" w:color="auto"/>
            </w:tcBorders>
            <w:vAlign w:val="center"/>
            <w:hideMark/>
          </w:tcPr>
          <w:p w14:paraId="1A8CC0E2" w14:textId="77777777" w:rsidR="001C1B2C" w:rsidRPr="001C1B2C" w:rsidRDefault="001C1B2C" w:rsidP="001C1B2C">
            <w:pPr>
              <w:jc w:val="center"/>
              <w:rPr>
                <w:sz w:val="18"/>
                <w:szCs w:val="18"/>
                <w:u w:val="none"/>
                <w:lang w:eastAsia="lv-LV"/>
              </w:rPr>
            </w:pPr>
            <w:r w:rsidRPr="001C1B2C">
              <w:rPr>
                <w:sz w:val="18"/>
                <w:szCs w:val="18"/>
                <w:u w:val="none"/>
                <w:lang w:eastAsia="lv-LV"/>
              </w:rPr>
              <w:t>485434,82</w:t>
            </w:r>
          </w:p>
        </w:tc>
        <w:tc>
          <w:tcPr>
            <w:tcW w:w="1137" w:type="dxa"/>
            <w:tcBorders>
              <w:top w:val="nil"/>
              <w:left w:val="nil"/>
              <w:bottom w:val="single" w:sz="4" w:space="0" w:color="auto"/>
              <w:right w:val="single" w:sz="4" w:space="0" w:color="auto"/>
            </w:tcBorders>
            <w:vAlign w:val="center"/>
            <w:hideMark/>
          </w:tcPr>
          <w:p w14:paraId="24D0515B" w14:textId="77777777" w:rsidR="001C1B2C" w:rsidRPr="001C1B2C" w:rsidRDefault="001C1B2C" w:rsidP="001C1B2C">
            <w:pPr>
              <w:jc w:val="center"/>
              <w:rPr>
                <w:sz w:val="18"/>
                <w:szCs w:val="18"/>
                <w:u w:val="none"/>
                <w:lang w:eastAsia="lv-LV"/>
              </w:rPr>
            </w:pPr>
            <w:r w:rsidRPr="001C1B2C">
              <w:rPr>
                <w:sz w:val="18"/>
                <w:szCs w:val="18"/>
                <w:u w:val="none"/>
                <w:lang w:eastAsia="lv-LV"/>
              </w:rPr>
              <w:t>277500,98</w:t>
            </w:r>
          </w:p>
        </w:tc>
        <w:tc>
          <w:tcPr>
            <w:tcW w:w="1220" w:type="dxa"/>
            <w:tcBorders>
              <w:top w:val="nil"/>
              <w:left w:val="nil"/>
              <w:bottom w:val="single" w:sz="4" w:space="0" w:color="auto"/>
              <w:right w:val="single" w:sz="4" w:space="0" w:color="auto"/>
            </w:tcBorders>
            <w:vAlign w:val="center"/>
            <w:hideMark/>
          </w:tcPr>
          <w:p w14:paraId="66CDCCD3" w14:textId="77777777" w:rsidR="001C1B2C" w:rsidRPr="001C1B2C" w:rsidRDefault="001C1B2C" w:rsidP="001C1B2C">
            <w:pPr>
              <w:jc w:val="center"/>
              <w:rPr>
                <w:sz w:val="18"/>
                <w:szCs w:val="18"/>
                <w:u w:val="none"/>
                <w:lang w:eastAsia="lv-LV"/>
              </w:rPr>
            </w:pPr>
            <w:r w:rsidRPr="001C1B2C">
              <w:rPr>
                <w:sz w:val="18"/>
                <w:szCs w:val="18"/>
                <w:u w:val="none"/>
                <w:lang w:eastAsia="lv-LV"/>
              </w:rPr>
              <w:t>108455,68</w:t>
            </w:r>
          </w:p>
        </w:tc>
        <w:tc>
          <w:tcPr>
            <w:tcW w:w="1220" w:type="dxa"/>
            <w:tcBorders>
              <w:top w:val="nil"/>
              <w:left w:val="nil"/>
              <w:bottom w:val="single" w:sz="4" w:space="0" w:color="auto"/>
              <w:right w:val="single" w:sz="4" w:space="0" w:color="auto"/>
            </w:tcBorders>
            <w:vAlign w:val="center"/>
            <w:hideMark/>
          </w:tcPr>
          <w:p w14:paraId="0037A069" w14:textId="77777777" w:rsidR="001C1B2C" w:rsidRPr="001C1B2C" w:rsidRDefault="001C1B2C" w:rsidP="001C1B2C">
            <w:pPr>
              <w:jc w:val="center"/>
              <w:rPr>
                <w:sz w:val="18"/>
                <w:szCs w:val="18"/>
                <w:u w:val="none"/>
                <w:lang w:eastAsia="lv-LV"/>
              </w:rPr>
            </w:pPr>
            <w:r w:rsidRPr="001C1B2C">
              <w:rPr>
                <w:sz w:val="18"/>
                <w:szCs w:val="18"/>
                <w:u w:val="none"/>
                <w:lang w:eastAsia="lv-LV"/>
              </w:rPr>
              <w:t>201458,27</w:t>
            </w:r>
          </w:p>
        </w:tc>
        <w:tc>
          <w:tcPr>
            <w:tcW w:w="1220" w:type="dxa"/>
            <w:tcBorders>
              <w:top w:val="nil"/>
              <w:left w:val="nil"/>
              <w:bottom w:val="single" w:sz="4" w:space="0" w:color="auto"/>
              <w:right w:val="single" w:sz="4" w:space="0" w:color="auto"/>
            </w:tcBorders>
            <w:vAlign w:val="center"/>
            <w:hideMark/>
          </w:tcPr>
          <w:p w14:paraId="711182E1" w14:textId="77777777" w:rsidR="001C1B2C" w:rsidRPr="001C1B2C" w:rsidRDefault="001C1B2C" w:rsidP="001C1B2C">
            <w:pPr>
              <w:jc w:val="center"/>
              <w:rPr>
                <w:sz w:val="18"/>
                <w:szCs w:val="18"/>
                <w:u w:val="none"/>
                <w:lang w:eastAsia="lv-LV"/>
              </w:rPr>
            </w:pPr>
            <w:r w:rsidRPr="001C1B2C">
              <w:rPr>
                <w:sz w:val="18"/>
                <w:szCs w:val="18"/>
                <w:u w:val="none"/>
                <w:lang w:eastAsia="lv-LV"/>
              </w:rPr>
              <w:t>182499,74</w:t>
            </w:r>
          </w:p>
        </w:tc>
        <w:tc>
          <w:tcPr>
            <w:tcW w:w="1220" w:type="dxa"/>
            <w:tcBorders>
              <w:top w:val="nil"/>
              <w:left w:val="nil"/>
              <w:bottom w:val="single" w:sz="4" w:space="0" w:color="auto"/>
              <w:right w:val="single" w:sz="4" w:space="0" w:color="auto"/>
            </w:tcBorders>
            <w:vAlign w:val="center"/>
            <w:hideMark/>
          </w:tcPr>
          <w:p w14:paraId="47D6EE6C" w14:textId="77777777" w:rsidR="001C1B2C" w:rsidRPr="001C1B2C" w:rsidRDefault="001C1B2C" w:rsidP="001C1B2C">
            <w:pPr>
              <w:jc w:val="center"/>
              <w:rPr>
                <w:sz w:val="18"/>
                <w:szCs w:val="18"/>
                <w:u w:val="none"/>
                <w:lang w:eastAsia="lv-LV"/>
              </w:rPr>
            </w:pPr>
            <w:r w:rsidRPr="001C1B2C">
              <w:rPr>
                <w:sz w:val="18"/>
                <w:szCs w:val="18"/>
                <w:u w:val="none"/>
                <w:lang w:eastAsia="lv-LV"/>
              </w:rPr>
              <w:t>109832,76</w:t>
            </w:r>
          </w:p>
        </w:tc>
      </w:tr>
      <w:tr w:rsidR="001C1B2C" w:rsidRPr="001C1B2C" w14:paraId="7C0846C7" w14:textId="77777777" w:rsidTr="000A4727">
        <w:trPr>
          <w:trHeight w:val="480"/>
        </w:trPr>
        <w:tc>
          <w:tcPr>
            <w:tcW w:w="3397" w:type="dxa"/>
            <w:tcBorders>
              <w:top w:val="nil"/>
              <w:left w:val="single" w:sz="4" w:space="0" w:color="auto"/>
              <w:bottom w:val="single" w:sz="4" w:space="0" w:color="auto"/>
              <w:right w:val="single" w:sz="4" w:space="0" w:color="auto"/>
            </w:tcBorders>
            <w:vAlign w:val="center"/>
            <w:hideMark/>
          </w:tcPr>
          <w:p w14:paraId="6940E667" w14:textId="77777777" w:rsidR="001C1B2C" w:rsidRPr="001C1B2C" w:rsidRDefault="001C1B2C" w:rsidP="001C1B2C">
            <w:pPr>
              <w:rPr>
                <w:sz w:val="18"/>
                <w:szCs w:val="18"/>
                <w:u w:val="none"/>
                <w:lang w:eastAsia="lv-LV"/>
              </w:rPr>
            </w:pPr>
            <w:r w:rsidRPr="001C1B2C">
              <w:rPr>
                <w:sz w:val="18"/>
                <w:szCs w:val="18"/>
                <w:u w:val="none"/>
                <w:lang w:eastAsia="lv-LV"/>
              </w:rPr>
              <w:t xml:space="preserve">    1140 Piemaksas, prēmijas un naudas balvas, izņemot prēmijas un naudas balvas (EKK 1148)</w:t>
            </w:r>
          </w:p>
        </w:tc>
        <w:tc>
          <w:tcPr>
            <w:tcW w:w="1267" w:type="dxa"/>
            <w:tcBorders>
              <w:top w:val="nil"/>
              <w:left w:val="nil"/>
              <w:bottom w:val="single" w:sz="4" w:space="0" w:color="auto"/>
              <w:right w:val="single" w:sz="4" w:space="0" w:color="auto"/>
            </w:tcBorders>
            <w:vAlign w:val="center"/>
            <w:hideMark/>
          </w:tcPr>
          <w:p w14:paraId="79D3EEC8" w14:textId="77777777" w:rsidR="001C1B2C" w:rsidRPr="001C1B2C" w:rsidRDefault="001C1B2C" w:rsidP="001C1B2C">
            <w:pPr>
              <w:jc w:val="center"/>
              <w:rPr>
                <w:sz w:val="18"/>
                <w:szCs w:val="18"/>
                <w:u w:val="none"/>
                <w:lang w:eastAsia="lv-LV"/>
              </w:rPr>
            </w:pPr>
            <w:r w:rsidRPr="001C1B2C">
              <w:rPr>
                <w:sz w:val="18"/>
                <w:szCs w:val="18"/>
                <w:u w:val="none"/>
                <w:lang w:eastAsia="lv-LV"/>
              </w:rPr>
              <w:t>2362,33</w:t>
            </w:r>
          </w:p>
        </w:tc>
        <w:tc>
          <w:tcPr>
            <w:tcW w:w="1137" w:type="dxa"/>
            <w:tcBorders>
              <w:top w:val="nil"/>
              <w:left w:val="nil"/>
              <w:bottom w:val="single" w:sz="4" w:space="0" w:color="auto"/>
              <w:right w:val="single" w:sz="4" w:space="0" w:color="auto"/>
            </w:tcBorders>
            <w:vAlign w:val="center"/>
            <w:hideMark/>
          </w:tcPr>
          <w:p w14:paraId="527C680A" w14:textId="77777777" w:rsidR="001C1B2C" w:rsidRPr="001C1B2C" w:rsidRDefault="001C1B2C" w:rsidP="001C1B2C">
            <w:pPr>
              <w:jc w:val="center"/>
              <w:rPr>
                <w:sz w:val="18"/>
                <w:szCs w:val="18"/>
                <w:u w:val="none"/>
                <w:lang w:eastAsia="lv-LV"/>
              </w:rPr>
            </w:pPr>
            <w:r w:rsidRPr="001C1B2C">
              <w:rPr>
                <w:sz w:val="18"/>
                <w:szCs w:val="18"/>
                <w:u w:val="none"/>
                <w:lang w:eastAsia="lv-LV"/>
              </w:rPr>
              <w:t>56,62</w:t>
            </w:r>
          </w:p>
        </w:tc>
        <w:tc>
          <w:tcPr>
            <w:tcW w:w="1137" w:type="dxa"/>
            <w:tcBorders>
              <w:top w:val="nil"/>
              <w:left w:val="nil"/>
              <w:bottom w:val="single" w:sz="4" w:space="0" w:color="auto"/>
              <w:right w:val="single" w:sz="4" w:space="0" w:color="auto"/>
            </w:tcBorders>
            <w:vAlign w:val="center"/>
            <w:hideMark/>
          </w:tcPr>
          <w:p w14:paraId="09B02B5E" w14:textId="77777777" w:rsidR="001C1B2C" w:rsidRPr="001C1B2C" w:rsidRDefault="001C1B2C" w:rsidP="001C1B2C">
            <w:pPr>
              <w:jc w:val="center"/>
              <w:rPr>
                <w:sz w:val="18"/>
                <w:szCs w:val="18"/>
                <w:u w:val="none"/>
                <w:lang w:eastAsia="lv-LV"/>
              </w:rPr>
            </w:pPr>
            <w:r w:rsidRPr="001C1B2C">
              <w:rPr>
                <w:sz w:val="18"/>
                <w:szCs w:val="18"/>
                <w:u w:val="none"/>
                <w:lang w:eastAsia="lv-LV"/>
              </w:rPr>
              <w:t>472,61</w:t>
            </w:r>
          </w:p>
        </w:tc>
        <w:tc>
          <w:tcPr>
            <w:tcW w:w="1137" w:type="dxa"/>
            <w:tcBorders>
              <w:top w:val="nil"/>
              <w:left w:val="nil"/>
              <w:bottom w:val="single" w:sz="4" w:space="0" w:color="auto"/>
              <w:right w:val="single" w:sz="4" w:space="0" w:color="auto"/>
            </w:tcBorders>
            <w:vAlign w:val="center"/>
            <w:hideMark/>
          </w:tcPr>
          <w:p w14:paraId="467C5F8F" w14:textId="77777777" w:rsidR="001C1B2C" w:rsidRPr="001C1B2C" w:rsidRDefault="001C1B2C" w:rsidP="001C1B2C">
            <w:pPr>
              <w:jc w:val="center"/>
              <w:rPr>
                <w:sz w:val="18"/>
                <w:szCs w:val="18"/>
                <w:u w:val="none"/>
                <w:lang w:eastAsia="lv-LV"/>
              </w:rPr>
            </w:pPr>
            <w:r w:rsidRPr="001C1B2C">
              <w:rPr>
                <w:sz w:val="18"/>
                <w:szCs w:val="18"/>
                <w:u w:val="none"/>
                <w:lang w:eastAsia="lv-LV"/>
              </w:rPr>
              <w:t>1051,01</w:t>
            </w:r>
          </w:p>
        </w:tc>
        <w:tc>
          <w:tcPr>
            <w:tcW w:w="1177" w:type="dxa"/>
            <w:tcBorders>
              <w:top w:val="nil"/>
              <w:left w:val="nil"/>
              <w:bottom w:val="single" w:sz="4" w:space="0" w:color="auto"/>
              <w:right w:val="single" w:sz="4" w:space="0" w:color="auto"/>
            </w:tcBorders>
            <w:vAlign w:val="center"/>
            <w:hideMark/>
          </w:tcPr>
          <w:p w14:paraId="2C6AC372" w14:textId="77777777" w:rsidR="001C1B2C" w:rsidRPr="001C1B2C" w:rsidRDefault="001C1B2C" w:rsidP="001C1B2C">
            <w:pPr>
              <w:jc w:val="center"/>
              <w:rPr>
                <w:sz w:val="18"/>
                <w:szCs w:val="18"/>
                <w:u w:val="none"/>
                <w:lang w:eastAsia="lv-LV"/>
              </w:rPr>
            </w:pPr>
            <w:r w:rsidRPr="001C1B2C">
              <w:rPr>
                <w:sz w:val="18"/>
                <w:szCs w:val="18"/>
                <w:u w:val="none"/>
                <w:lang w:eastAsia="lv-LV"/>
              </w:rPr>
              <w:t>809,78</w:t>
            </w:r>
          </w:p>
        </w:tc>
        <w:tc>
          <w:tcPr>
            <w:tcW w:w="1137" w:type="dxa"/>
            <w:tcBorders>
              <w:top w:val="nil"/>
              <w:left w:val="nil"/>
              <w:bottom w:val="single" w:sz="4" w:space="0" w:color="auto"/>
              <w:right w:val="single" w:sz="4" w:space="0" w:color="auto"/>
            </w:tcBorders>
            <w:vAlign w:val="center"/>
            <w:hideMark/>
          </w:tcPr>
          <w:p w14:paraId="16D8C5BB" w14:textId="77777777" w:rsidR="001C1B2C" w:rsidRPr="001C1B2C" w:rsidRDefault="001C1B2C" w:rsidP="001C1B2C">
            <w:pPr>
              <w:jc w:val="center"/>
              <w:rPr>
                <w:sz w:val="18"/>
                <w:szCs w:val="18"/>
                <w:u w:val="none"/>
                <w:lang w:eastAsia="lv-LV"/>
              </w:rPr>
            </w:pPr>
            <w:r w:rsidRPr="001C1B2C">
              <w:rPr>
                <w:sz w:val="18"/>
                <w:szCs w:val="18"/>
                <w:u w:val="none"/>
                <w:lang w:eastAsia="lv-LV"/>
              </w:rPr>
              <w:t>2628,18</w:t>
            </w:r>
          </w:p>
        </w:tc>
        <w:tc>
          <w:tcPr>
            <w:tcW w:w="1220" w:type="dxa"/>
            <w:tcBorders>
              <w:top w:val="nil"/>
              <w:left w:val="nil"/>
              <w:bottom w:val="single" w:sz="4" w:space="0" w:color="auto"/>
              <w:right w:val="single" w:sz="4" w:space="0" w:color="auto"/>
            </w:tcBorders>
            <w:vAlign w:val="center"/>
            <w:hideMark/>
          </w:tcPr>
          <w:p w14:paraId="15265E31" w14:textId="77777777" w:rsidR="001C1B2C" w:rsidRPr="001C1B2C" w:rsidRDefault="001C1B2C" w:rsidP="001C1B2C">
            <w:pPr>
              <w:jc w:val="center"/>
              <w:rPr>
                <w:sz w:val="18"/>
                <w:szCs w:val="18"/>
                <w:u w:val="none"/>
                <w:lang w:eastAsia="lv-LV"/>
              </w:rPr>
            </w:pPr>
            <w:r w:rsidRPr="001C1B2C">
              <w:rPr>
                <w:sz w:val="18"/>
                <w:szCs w:val="18"/>
                <w:u w:val="none"/>
                <w:lang w:eastAsia="lv-LV"/>
              </w:rPr>
              <w:t>654,89</w:t>
            </w:r>
          </w:p>
        </w:tc>
        <w:tc>
          <w:tcPr>
            <w:tcW w:w="1220" w:type="dxa"/>
            <w:tcBorders>
              <w:top w:val="nil"/>
              <w:left w:val="nil"/>
              <w:bottom w:val="single" w:sz="4" w:space="0" w:color="auto"/>
              <w:right w:val="single" w:sz="4" w:space="0" w:color="auto"/>
            </w:tcBorders>
            <w:vAlign w:val="center"/>
            <w:hideMark/>
          </w:tcPr>
          <w:p w14:paraId="7BF84DAC" w14:textId="77777777" w:rsidR="001C1B2C" w:rsidRPr="001C1B2C" w:rsidRDefault="001C1B2C" w:rsidP="001C1B2C">
            <w:pPr>
              <w:jc w:val="center"/>
              <w:rPr>
                <w:sz w:val="18"/>
                <w:szCs w:val="18"/>
                <w:u w:val="none"/>
                <w:lang w:eastAsia="lv-LV"/>
              </w:rPr>
            </w:pPr>
            <w:r w:rsidRPr="001C1B2C">
              <w:rPr>
                <w:sz w:val="18"/>
                <w:szCs w:val="18"/>
                <w:u w:val="none"/>
                <w:lang w:eastAsia="lv-LV"/>
              </w:rPr>
              <w:t>65,78</w:t>
            </w:r>
          </w:p>
        </w:tc>
        <w:tc>
          <w:tcPr>
            <w:tcW w:w="1220" w:type="dxa"/>
            <w:tcBorders>
              <w:top w:val="nil"/>
              <w:left w:val="nil"/>
              <w:bottom w:val="single" w:sz="4" w:space="0" w:color="auto"/>
              <w:right w:val="single" w:sz="4" w:space="0" w:color="auto"/>
            </w:tcBorders>
            <w:vAlign w:val="center"/>
            <w:hideMark/>
          </w:tcPr>
          <w:p w14:paraId="7FC8B172" w14:textId="77777777" w:rsidR="001C1B2C" w:rsidRPr="001C1B2C" w:rsidRDefault="001C1B2C" w:rsidP="001C1B2C">
            <w:pPr>
              <w:jc w:val="center"/>
              <w:rPr>
                <w:sz w:val="18"/>
                <w:szCs w:val="18"/>
                <w:u w:val="none"/>
                <w:lang w:eastAsia="lv-LV"/>
              </w:rPr>
            </w:pPr>
            <w:r w:rsidRPr="001C1B2C">
              <w:rPr>
                <w:sz w:val="18"/>
                <w:szCs w:val="18"/>
                <w:u w:val="none"/>
                <w:lang w:eastAsia="lv-LV"/>
              </w:rPr>
              <w:t>2587,71</w:t>
            </w:r>
          </w:p>
        </w:tc>
        <w:tc>
          <w:tcPr>
            <w:tcW w:w="1220" w:type="dxa"/>
            <w:tcBorders>
              <w:top w:val="nil"/>
              <w:left w:val="nil"/>
              <w:bottom w:val="single" w:sz="4" w:space="0" w:color="auto"/>
              <w:right w:val="single" w:sz="4" w:space="0" w:color="auto"/>
            </w:tcBorders>
            <w:vAlign w:val="center"/>
            <w:hideMark/>
          </w:tcPr>
          <w:p w14:paraId="514C6D41" w14:textId="77777777" w:rsidR="001C1B2C" w:rsidRPr="001C1B2C" w:rsidRDefault="001C1B2C" w:rsidP="001C1B2C">
            <w:pPr>
              <w:jc w:val="center"/>
              <w:rPr>
                <w:sz w:val="18"/>
                <w:szCs w:val="18"/>
                <w:u w:val="none"/>
                <w:lang w:eastAsia="lv-LV"/>
              </w:rPr>
            </w:pPr>
            <w:r w:rsidRPr="001C1B2C">
              <w:rPr>
                <w:sz w:val="18"/>
                <w:szCs w:val="18"/>
                <w:u w:val="none"/>
                <w:lang w:eastAsia="lv-LV"/>
              </w:rPr>
              <w:t>721,33</w:t>
            </w:r>
          </w:p>
        </w:tc>
      </w:tr>
      <w:tr w:rsidR="001C1B2C" w:rsidRPr="001C1B2C" w14:paraId="122C3A11" w14:textId="77777777" w:rsidTr="000A4727">
        <w:trPr>
          <w:trHeight w:val="612"/>
        </w:trPr>
        <w:tc>
          <w:tcPr>
            <w:tcW w:w="3397" w:type="dxa"/>
            <w:tcBorders>
              <w:top w:val="nil"/>
              <w:left w:val="single" w:sz="4" w:space="0" w:color="auto"/>
              <w:bottom w:val="single" w:sz="4" w:space="0" w:color="auto"/>
              <w:right w:val="single" w:sz="4" w:space="0" w:color="auto"/>
            </w:tcBorders>
            <w:vAlign w:val="center"/>
            <w:hideMark/>
          </w:tcPr>
          <w:p w14:paraId="64903D45" w14:textId="77777777" w:rsidR="001C1B2C" w:rsidRPr="001C1B2C" w:rsidRDefault="001C1B2C" w:rsidP="001C1B2C">
            <w:pPr>
              <w:rPr>
                <w:sz w:val="18"/>
                <w:szCs w:val="18"/>
                <w:u w:val="none"/>
                <w:lang w:eastAsia="lv-LV"/>
              </w:rPr>
            </w:pPr>
            <w:r w:rsidRPr="001C1B2C">
              <w:rPr>
                <w:sz w:val="18"/>
                <w:szCs w:val="18"/>
                <w:u w:val="none"/>
                <w:lang w:eastAsia="lv-LV"/>
              </w:rPr>
              <w:t xml:space="preserve">    1150 Atalgojums fiziskām personām uz tiesiskās attiecības regulējošu dokumentu pamata</w:t>
            </w:r>
          </w:p>
        </w:tc>
        <w:tc>
          <w:tcPr>
            <w:tcW w:w="1267" w:type="dxa"/>
            <w:tcBorders>
              <w:top w:val="nil"/>
              <w:left w:val="nil"/>
              <w:bottom w:val="single" w:sz="4" w:space="0" w:color="auto"/>
              <w:right w:val="single" w:sz="4" w:space="0" w:color="auto"/>
            </w:tcBorders>
            <w:vAlign w:val="center"/>
            <w:hideMark/>
          </w:tcPr>
          <w:p w14:paraId="0C8B7F5F" w14:textId="77777777" w:rsidR="001C1B2C" w:rsidRPr="001C1B2C" w:rsidRDefault="001C1B2C" w:rsidP="001C1B2C">
            <w:pPr>
              <w:jc w:val="center"/>
              <w:rPr>
                <w:sz w:val="18"/>
                <w:szCs w:val="18"/>
                <w:u w:val="none"/>
                <w:lang w:eastAsia="lv-LV"/>
              </w:rPr>
            </w:pPr>
            <w:r w:rsidRPr="001C1B2C">
              <w:rPr>
                <w:sz w:val="18"/>
                <w:szCs w:val="18"/>
                <w:u w:val="none"/>
                <w:lang w:eastAsia="lv-LV"/>
              </w:rPr>
              <w:t>1070,64</w:t>
            </w:r>
          </w:p>
        </w:tc>
        <w:tc>
          <w:tcPr>
            <w:tcW w:w="1137" w:type="dxa"/>
            <w:tcBorders>
              <w:top w:val="nil"/>
              <w:left w:val="nil"/>
              <w:bottom w:val="single" w:sz="4" w:space="0" w:color="auto"/>
              <w:right w:val="single" w:sz="4" w:space="0" w:color="auto"/>
            </w:tcBorders>
            <w:vAlign w:val="center"/>
            <w:hideMark/>
          </w:tcPr>
          <w:p w14:paraId="5EA22A4A" w14:textId="77777777" w:rsidR="001C1B2C" w:rsidRPr="001C1B2C" w:rsidRDefault="001C1B2C" w:rsidP="001C1B2C">
            <w:pPr>
              <w:jc w:val="center"/>
              <w:rPr>
                <w:sz w:val="18"/>
                <w:szCs w:val="18"/>
                <w:u w:val="none"/>
                <w:lang w:eastAsia="lv-LV"/>
              </w:rPr>
            </w:pPr>
            <w:r w:rsidRPr="001C1B2C">
              <w:rPr>
                <w:sz w:val="18"/>
                <w:szCs w:val="18"/>
                <w:u w:val="none"/>
                <w:lang w:eastAsia="lv-LV"/>
              </w:rPr>
              <w:t>6004,23</w:t>
            </w:r>
          </w:p>
        </w:tc>
        <w:tc>
          <w:tcPr>
            <w:tcW w:w="1137" w:type="dxa"/>
            <w:tcBorders>
              <w:top w:val="nil"/>
              <w:left w:val="nil"/>
              <w:bottom w:val="single" w:sz="4" w:space="0" w:color="auto"/>
              <w:right w:val="single" w:sz="4" w:space="0" w:color="auto"/>
            </w:tcBorders>
            <w:vAlign w:val="center"/>
            <w:hideMark/>
          </w:tcPr>
          <w:p w14:paraId="0E3D3D5D" w14:textId="77777777" w:rsidR="001C1B2C" w:rsidRPr="001C1B2C" w:rsidRDefault="001C1B2C" w:rsidP="001C1B2C">
            <w:pPr>
              <w:jc w:val="center"/>
              <w:rPr>
                <w:sz w:val="18"/>
                <w:szCs w:val="18"/>
                <w:u w:val="none"/>
                <w:lang w:eastAsia="lv-LV"/>
              </w:rPr>
            </w:pPr>
            <w:r w:rsidRPr="001C1B2C">
              <w:rPr>
                <w:sz w:val="18"/>
                <w:szCs w:val="18"/>
                <w:u w:val="none"/>
                <w:lang w:eastAsia="lv-LV"/>
              </w:rPr>
              <w:t>3993,38</w:t>
            </w:r>
          </w:p>
        </w:tc>
        <w:tc>
          <w:tcPr>
            <w:tcW w:w="1137" w:type="dxa"/>
            <w:tcBorders>
              <w:top w:val="nil"/>
              <w:left w:val="nil"/>
              <w:bottom w:val="single" w:sz="4" w:space="0" w:color="auto"/>
              <w:right w:val="single" w:sz="4" w:space="0" w:color="auto"/>
            </w:tcBorders>
            <w:vAlign w:val="center"/>
            <w:hideMark/>
          </w:tcPr>
          <w:p w14:paraId="5E67E283" w14:textId="77777777" w:rsidR="001C1B2C" w:rsidRPr="001C1B2C" w:rsidRDefault="001C1B2C" w:rsidP="001C1B2C">
            <w:pPr>
              <w:jc w:val="center"/>
              <w:rPr>
                <w:sz w:val="18"/>
                <w:szCs w:val="18"/>
                <w:u w:val="none"/>
                <w:lang w:eastAsia="lv-LV"/>
              </w:rPr>
            </w:pPr>
            <w:r w:rsidRPr="001C1B2C">
              <w:rPr>
                <w:sz w:val="18"/>
                <w:szCs w:val="18"/>
                <w:u w:val="none"/>
                <w:lang w:eastAsia="lv-LV"/>
              </w:rPr>
              <w:t>152,86</w:t>
            </w:r>
          </w:p>
        </w:tc>
        <w:tc>
          <w:tcPr>
            <w:tcW w:w="1177" w:type="dxa"/>
            <w:tcBorders>
              <w:top w:val="nil"/>
              <w:left w:val="nil"/>
              <w:bottom w:val="single" w:sz="4" w:space="0" w:color="auto"/>
              <w:right w:val="single" w:sz="4" w:space="0" w:color="auto"/>
            </w:tcBorders>
            <w:vAlign w:val="center"/>
            <w:hideMark/>
          </w:tcPr>
          <w:p w14:paraId="5269B19A" w14:textId="77777777" w:rsidR="001C1B2C" w:rsidRPr="001C1B2C" w:rsidRDefault="001C1B2C" w:rsidP="001C1B2C">
            <w:pPr>
              <w:jc w:val="center"/>
              <w:rPr>
                <w:sz w:val="18"/>
                <w:szCs w:val="18"/>
                <w:u w:val="none"/>
                <w:lang w:eastAsia="lv-LV"/>
              </w:rPr>
            </w:pPr>
            <w:r w:rsidRPr="001C1B2C">
              <w:rPr>
                <w:sz w:val="18"/>
                <w:szCs w:val="18"/>
                <w:u w:val="none"/>
                <w:lang w:eastAsia="lv-LV"/>
              </w:rPr>
              <w:t>11933,78</w:t>
            </w:r>
          </w:p>
        </w:tc>
        <w:tc>
          <w:tcPr>
            <w:tcW w:w="1137" w:type="dxa"/>
            <w:tcBorders>
              <w:top w:val="nil"/>
              <w:left w:val="nil"/>
              <w:bottom w:val="single" w:sz="4" w:space="0" w:color="auto"/>
              <w:right w:val="single" w:sz="4" w:space="0" w:color="auto"/>
            </w:tcBorders>
            <w:vAlign w:val="center"/>
            <w:hideMark/>
          </w:tcPr>
          <w:p w14:paraId="3BCF3E02" w14:textId="77777777" w:rsidR="001C1B2C" w:rsidRPr="001C1B2C" w:rsidRDefault="001C1B2C" w:rsidP="001C1B2C">
            <w:pPr>
              <w:jc w:val="center"/>
              <w:rPr>
                <w:sz w:val="18"/>
                <w:szCs w:val="18"/>
                <w:u w:val="none"/>
                <w:lang w:eastAsia="lv-LV"/>
              </w:rPr>
            </w:pPr>
            <w:r w:rsidRPr="001C1B2C">
              <w:rPr>
                <w:sz w:val="18"/>
                <w:szCs w:val="18"/>
                <w:u w:val="none"/>
                <w:lang w:eastAsia="lv-LV"/>
              </w:rPr>
              <w:t>2995,05</w:t>
            </w:r>
          </w:p>
        </w:tc>
        <w:tc>
          <w:tcPr>
            <w:tcW w:w="1220" w:type="dxa"/>
            <w:tcBorders>
              <w:top w:val="nil"/>
              <w:left w:val="nil"/>
              <w:bottom w:val="single" w:sz="4" w:space="0" w:color="auto"/>
              <w:right w:val="single" w:sz="4" w:space="0" w:color="auto"/>
            </w:tcBorders>
            <w:vAlign w:val="center"/>
            <w:hideMark/>
          </w:tcPr>
          <w:p w14:paraId="188A9D22" w14:textId="77777777" w:rsidR="001C1B2C" w:rsidRPr="001C1B2C" w:rsidRDefault="001C1B2C" w:rsidP="001C1B2C">
            <w:pPr>
              <w:jc w:val="center"/>
              <w:rPr>
                <w:sz w:val="18"/>
                <w:szCs w:val="18"/>
                <w:u w:val="none"/>
                <w:lang w:eastAsia="lv-LV"/>
              </w:rPr>
            </w:pPr>
            <w:r w:rsidRPr="001C1B2C">
              <w:rPr>
                <w:sz w:val="18"/>
                <w:szCs w:val="18"/>
                <w:u w:val="none"/>
                <w:lang w:eastAsia="lv-LV"/>
              </w:rPr>
              <w:t>0,00</w:t>
            </w:r>
          </w:p>
        </w:tc>
        <w:tc>
          <w:tcPr>
            <w:tcW w:w="1220" w:type="dxa"/>
            <w:tcBorders>
              <w:top w:val="nil"/>
              <w:left w:val="nil"/>
              <w:bottom w:val="single" w:sz="4" w:space="0" w:color="auto"/>
              <w:right w:val="single" w:sz="4" w:space="0" w:color="auto"/>
            </w:tcBorders>
            <w:vAlign w:val="center"/>
            <w:hideMark/>
          </w:tcPr>
          <w:p w14:paraId="18BAE2FE" w14:textId="77777777" w:rsidR="001C1B2C" w:rsidRPr="001C1B2C" w:rsidRDefault="001C1B2C" w:rsidP="001C1B2C">
            <w:pPr>
              <w:jc w:val="center"/>
              <w:rPr>
                <w:sz w:val="18"/>
                <w:szCs w:val="18"/>
                <w:u w:val="none"/>
                <w:lang w:eastAsia="lv-LV"/>
              </w:rPr>
            </w:pPr>
            <w:r w:rsidRPr="001C1B2C">
              <w:rPr>
                <w:sz w:val="18"/>
                <w:szCs w:val="18"/>
                <w:u w:val="none"/>
                <w:lang w:eastAsia="lv-LV"/>
              </w:rPr>
              <w:t>1426,53</w:t>
            </w:r>
          </w:p>
        </w:tc>
        <w:tc>
          <w:tcPr>
            <w:tcW w:w="1220" w:type="dxa"/>
            <w:tcBorders>
              <w:top w:val="nil"/>
              <w:left w:val="nil"/>
              <w:bottom w:val="single" w:sz="4" w:space="0" w:color="auto"/>
              <w:right w:val="single" w:sz="4" w:space="0" w:color="auto"/>
            </w:tcBorders>
            <w:vAlign w:val="center"/>
            <w:hideMark/>
          </w:tcPr>
          <w:p w14:paraId="54A2E23E" w14:textId="77777777" w:rsidR="001C1B2C" w:rsidRPr="001C1B2C" w:rsidRDefault="001C1B2C" w:rsidP="001C1B2C">
            <w:pPr>
              <w:jc w:val="center"/>
              <w:rPr>
                <w:sz w:val="18"/>
                <w:szCs w:val="18"/>
                <w:u w:val="none"/>
                <w:lang w:eastAsia="lv-LV"/>
              </w:rPr>
            </w:pPr>
            <w:r w:rsidRPr="001C1B2C">
              <w:rPr>
                <w:sz w:val="18"/>
                <w:szCs w:val="18"/>
                <w:u w:val="none"/>
                <w:lang w:eastAsia="lv-LV"/>
              </w:rPr>
              <w:t>0,00</w:t>
            </w:r>
          </w:p>
        </w:tc>
        <w:tc>
          <w:tcPr>
            <w:tcW w:w="1220" w:type="dxa"/>
            <w:tcBorders>
              <w:top w:val="nil"/>
              <w:left w:val="nil"/>
              <w:bottom w:val="single" w:sz="4" w:space="0" w:color="auto"/>
              <w:right w:val="single" w:sz="4" w:space="0" w:color="auto"/>
            </w:tcBorders>
            <w:vAlign w:val="center"/>
            <w:hideMark/>
          </w:tcPr>
          <w:p w14:paraId="07CE58AB" w14:textId="77777777" w:rsidR="001C1B2C" w:rsidRPr="001C1B2C" w:rsidRDefault="001C1B2C" w:rsidP="001C1B2C">
            <w:pPr>
              <w:jc w:val="center"/>
              <w:rPr>
                <w:sz w:val="18"/>
                <w:szCs w:val="18"/>
                <w:u w:val="none"/>
                <w:lang w:eastAsia="lv-LV"/>
              </w:rPr>
            </w:pPr>
            <w:r w:rsidRPr="001C1B2C">
              <w:rPr>
                <w:sz w:val="18"/>
                <w:szCs w:val="18"/>
                <w:u w:val="none"/>
                <w:lang w:eastAsia="lv-LV"/>
              </w:rPr>
              <w:t>0,00</w:t>
            </w:r>
          </w:p>
        </w:tc>
      </w:tr>
      <w:tr w:rsidR="001C1B2C" w:rsidRPr="001C1B2C" w14:paraId="3244E47E" w14:textId="77777777" w:rsidTr="000A4727">
        <w:trPr>
          <w:trHeight w:val="528"/>
        </w:trPr>
        <w:tc>
          <w:tcPr>
            <w:tcW w:w="3397" w:type="dxa"/>
            <w:tcBorders>
              <w:top w:val="nil"/>
              <w:left w:val="single" w:sz="4" w:space="0" w:color="auto"/>
              <w:bottom w:val="single" w:sz="4" w:space="0" w:color="auto"/>
              <w:right w:val="single" w:sz="4" w:space="0" w:color="auto"/>
            </w:tcBorders>
            <w:vAlign w:val="center"/>
            <w:hideMark/>
          </w:tcPr>
          <w:p w14:paraId="45BC5C84" w14:textId="77777777" w:rsidR="001C1B2C" w:rsidRPr="001C1B2C" w:rsidRDefault="001C1B2C" w:rsidP="001C1B2C">
            <w:pPr>
              <w:rPr>
                <w:b/>
                <w:bCs/>
                <w:sz w:val="18"/>
                <w:szCs w:val="18"/>
                <w:u w:val="none"/>
                <w:lang w:eastAsia="lv-LV"/>
              </w:rPr>
            </w:pPr>
            <w:r w:rsidRPr="001C1B2C">
              <w:rPr>
                <w:b/>
                <w:bCs/>
                <w:sz w:val="18"/>
                <w:szCs w:val="18"/>
                <w:u w:val="none"/>
                <w:lang w:eastAsia="lv-LV"/>
              </w:rPr>
              <w:t xml:space="preserve">  1200 Darba devēja valsts sociālās apdrošināšanas obligātās iemaksas, pabalsti un kompensācijas</w:t>
            </w:r>
          </w:p>
        </w:tc>
        <w:tc>
          <w:tcPr>
            <w:tcW w:w="1267" w:type="dxa"/>
            <w:tcBorders>
              <w:top w:val="nil"/>
              <w:left w:val="nil"/>
              <w:bottom w:val="single" w:sz="4" w:space="0" w:color="auto"/>
              <w:right w:val="single" w:sz="4" w:space="0" w:color="auto"/>
            </w:tcBorders>
            <w:vAlign w:val="center"/>
            <w:hideMark/>
          </w:tcPr>
          <w:p w14:paraId="66361296"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49113,35</w:t>
            </w:r>
          </w:p>
        </w:tc>
        <w:tc>
          <w:tcPr>
            <w:tcW w:w="1137" w:type="dxa"/>
            <w:tcBorders>
              <w:top w:val="nil"/>
              <w:left w:val="nil"/>
              <w:bottom w:val="single" w:sz="4" w:space="0" w:color="auto"/>
              <w:right w:val="single" w:sz="4" w:space="0" w:color="auto"/>
            </w:tcBorders>
            <w:vAlign w:val="center"/>
            <w:hideMark/>
          </w:tcPr>
          <w:p w14:paraId="4373EE24"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75261,10</w:t>
            </w:r>
          </w:p>
        </w:tc>
        <w:tc>
          <w:tcPr>
            <w:tcW w:w="1137" w:type="dxa"/>
            <w:tcBorders>
              <w:top w:val="nil"/>
              <w:left w:val="nil"/>
              <w:bottom w:val="single" w:sz="4" w:space="0" w:color="auto"/>
              <w:right w:val="single" w:sz="4" w:space="0" w:color="auto"/>
            </w:tcBorders>
            <w:vAlign w:val="center"/>
            <w:hideMark/>
          </w:tcPr>
          <w:p w14:paraId="5183B943"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90785,37</w:t>
            </w:r>
          </w:p>
        </w:tc>
        <w:tc>
          <w:tcPr>
            <w:tcW w:w="1137" w:type="dxa"/>
            <w:tcBorders>
              <w:top w:val="nil"/>
              <w:left w:val="nil"/>
              <w:bottom w:val="single" w:sz="4" w:space="0" w:color="auto"/>
              <w:right w:val="single" w:sz="4" w:space="0" w:color="auto"/>
            </w:tcBorders>
            <w:vAlign w:val="center"/>
            <w:hideMark/>
          </w:tcPr>
          <w:p w14:paraId="4567258B"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89327,11</w:t>
            </w:r>
          </w:p>
        </w:tc>
        <w:tc>
          <w:tcPr>
            <w:tcW w:w="1177" w:type="dxa"/>
            <w:tcBorders>
              <w:top w:val="nil"/>
              <w:left w:val="nil"/>
              <w:bottom w:val="single" w:sz="4" w:space="0" w:color="auto"/>
              <w:right w:val="single" w:sz="4" w:space="0" w:color="auto"/>
            </w:tcBorders>
            <w:vAlign w:val="center"/>
            <w:hideMark/>
          </w:tcPr>
          <w:p w14:paraId="2118160C"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142351,82</w:t>
            </w:r>
          </w:p>
        </w:tc>
        <w:tc>
          <w:tcPr>
            <w:tcW w:w="1137" w:type="dxa"/>
            <w:tcBorders>
              <w:top w:val="nil"/>
              <w:left w:val="nil"/>
              <w:bottom w:val="single" w:sz="4" w:space="0" w:color="auto"/>
              <w:right w:val="single" w:sz="4" w:space="0" w:color="auto"/>
            </w:tcBorders>
            <w:vAlign w:val="center"/>
            <w:hideMark/>
          </w:tcPr>
          <w:p w14:paraId="341287F4"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81785,54</w:t>
            </w:r>
          </w:p>
        </w:tc>
        <w:tc>
          <w:tcPr>
            <w:tcW w:w="1220" w:type="dxa"/>
            <w:tcBorders>
              <w:top w:val="nil"/>
              <w:left w:val="nil"/>
              <w:bottom w:val="single" w:sz="4" w:space="0" w:color="auto"/>
              <w:right w:val="single" w:sz="4" w:space="0" w:color="auto"/>
            </w:tcBorders>
            <w:vAlign w:val="center"/>
            <w:hideMark/>
          </w:tcPr>
          <w:p w14:paraId="45F65AF4"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34623,77</w:t>
            </w:r>
          </w:p>
        </w:tc>
        <w:tc>
          <w:tcPr>
            <w:tcW w:w="1220" w:type="dxa"/>
            <w:tcBorders>
              <w:top w:val="nil"/>
              <w:left w:val="nil"/>
              <w:bottom w:val="single" w:sz="4" w:space="0" w:color="auto"/>
              <w:right w:val="single" w:sz="4" w:space="0" w:color="auto"/>
            </w:tcBorders>
            <w:vAlign w:val="center"/>
            <w:hideMark/>
          </w:tcPr>
          <w:p w14:paraId="170C2F24"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54621,10</w:t>
            </w:r>
          </w:p>
        </w:tc>
        <w:tc>
          <w:tcPr>
            <w:tcW w:w="1220" w:type="dxa"/>
            <w:tcBorders>
              <w:top w:val="nil"/>
              <w:left w:val="nil"/>
              <w:bottom w:val="single" w:sz="4" w:space="0" w:color="auto"/>
              <w:right w:val="single" w:sz="4" w:space="0" w:color="auto"/>
            </w:tcBorders>
            <w:vAlign w:val="center"/>
            <w:hideMark/>
          </w:tcPr>
          <w:p w14:paraId="49792C27"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48487,75</w:t>
            </w:r>
          </w:p>
        </w:tc>
        <w:tc>
          <w:tcPr>
            <w:tcW w:w="1220" w:type="dxa"/>
            <w:tcBorders>
              <w:top w:val="nil"/>
              <w:left w:val="nil"/>
              <w:bottom w:val="single" w:sz="4" w:space="0" w:color="auto"/>
              <w:right w:val="single" w:sz="4" w:space="0" w:color="auto"/>
            </w:tcBorders>
            <w:vAlign w:val="center"/>
            <w:hideMark/>
          </w:tcPr>
          <w:p w14:paraId="489FB739"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28651,92</w:t>
            </w:r>
          </w:p>
        </w:tc>
      </w:tr>
      <w:tr w:rsidR="001C1B2C" w:rsidRPr="001C1B2C" w14:paraId="31D7D34C" w14:textId="77777777" w:rsidTr="000A4727">
        <w:trPr>
          <w:trHeight w:val="415"/>
        </w:trPr>
        <w:tc>
          <w:tcPr>
            <w:tcW w:w="3397" w:type="dxa"/>
            <w:tcBorders>
              <w:top w:val="nil"/>
              <w:left w:val="single" w:sz="4" w:space="0" w:color="auto"/>
              <w:bottom w:val="single" w:sz="4" w:space="0" w:color="auto"/>
              <w:right w:val="single" w:sz="4" w:space="0" w:color="auto"/>
            </w:tcBorders>
            <w:vAlign w:val="center"/>
            <w:hideMark/>
          </w:tcPr>
          <w:p w14:paraId="17FE8700" w14:textId="77777777" w:rsidR="001C1B2C" w:rsidRPr="001C1B2C" w:rsidRDefault="001C1B2C" w:rsidP="001C1B2C">
            <w:pPr>
              <w:rPr>
                <w:sz w:val="18"/>
                <w:szCs w:val="18"/>
                <w:u w:val="none"/>
                <w:lang w:eastAsia="lv-LV"/>
              </w:rPr>
            </w:pPr>
            <w:r w:rsidRPr="001C1B2C">
              <w:rPr>
                <w:sz w:val="18"/>
                <w:szCs w:val="18"/>
                <w:u w:val="none"/>
                <w:lang w:eastAsia="lv-LV"/>
              </w:rPr>
              <w:t xml:space="preserve">    1210 Darba devēja valsts sociālās apdrošināšanas obligātās iemaksas</w:t>
            </w:r>
          </w:p>
        </w:tc>
        <w:tc>
          <w:tcPr>
            <w:tcW w:w="1267" w:type="dxa"/>
            <w:tcBorders>
              <w:top w:val="nil"/>
              <w:left w:val="nil"/>
              <w:bottom w:val="single" w:sz="4" w:space="0" w:color="auto"/>
              <w:right w:val="single" w:sz="4" w:space="0" w:color="auto"/>
            </w:tcBorders>
            <w:vAlign w:val="center"/>
            <w:hideMark/>
          </w:tcPr>
          <w:p w14:paraId="1A8DBA95" w14:textId="77777777" w:rsidR="001C1B2C" w:rsidRPr="001C1B2C" w:rsidRDefault="001C1B2C" w:rsidP="001C1B2C">
            <w:pPr>
              <w:jc w:val="center"/>
              <w:rPr>
                <w:sz w:val="18"/>
                <w:szCs w:val="18"/>
                <w:u w:val="none"/>
                <w:lang w:eastAsia="lv-LV"/>
              </w:rPr>
            </w:pPr>
            <w:r w:rsidRPr="001C1B2C">
              <w:rPr>
                <w:sz w:val="18"/>
                <w:szCs w:val="18"/>
                <w:u w:val="none"/>
                <w:lang w:eastAsia="lv-LV"/>
              </w:rPr>
              <w:t>41509,26</w:t>
            </w:r>
          </w:p>
        </w:tc>
        <w:tc>
          <w:tcPr>
            <w:tcW w:w="1137" w:type="dxa"/>
            <w:tcBorders>
              <w:top w:val="nil"/>
              <w:left w:val="nil"/>
              <w:bottom w:val="single" w:sz="4" w:space="0" w:color="auto"/>
              <w:right w:val="single" w:sz="4" w:space="0" w:color="auto"/>
            </w:tcBorders>
            <w:vAlign w:val="center"/>
            <w:hideMark/>
          </w:tcPr>
          <w:p w14:paraId="4A3BA6B8" w14:textId="77777777" w:rsidR="001C1B2C" w:rsidRPr="001C1B2C" w:rsidRDefault="001C1B2C" w:rsidP="001C1B2C">
            <w:pPr>
              <w:jc w:val="center"/>
              <w:rPr>
                <w:sz w:val="18"/>
                <w:szCs w:val="18"/>
                <w:u w:val="none"/>
                <w:lang w:eastAsia="lv-LV"/>
              </w:rPr>
            </w:pPr>
            <w:r w:rsidRPr="001C1B2C">
              <w:rPr>
                <w:sz w:val="18"/>
                <w:szCs w:val="18"/>
                <w:u w:val="none"/>
                <w:lang w:eastAsia="lv-LV"/>
              </w:rPr>
              <w:t>65451,24</w:t>
            </w:r>
          </w:p>
        </w:tc>
        <w:tc>
          <w:tcPr>
            <w:tcW w:w="1137" w:type="dxa"/>
            <w:tcBorders>
              <w:top w:val="nil"/>
              <w:left w:val="nil"/>
              <w:bottom w:val="single" w:sz="4" w:space="0" w:color="auto"/>
              <w:right w:val="single" w:sz="4" w:space="0" w:color="auto"/>
            </w:tcBorders>
            <w:vAlign w:val="center"/>
            <w:hideMark/>
          </w:tcPr>
          <w:p w14:paraId="6D77AA59" w14:textId="77777777" w:rsidR="001C1B2C" w:rsidRPr="001C1B2C" w:rsidRDefault="001C1B2C" w:rsidP="001C1B2C">
            <w:pPr>
              <w:jc w:val="center"/>
              <w:rPr>
                <w:sz w:val="18"/>
                <w:szCs w:val="18"/>
                <w:u w:val="none"/>
                <w:lang w:eastAsia="lv-LV"/>
              </w:rPr>
            </w:pPr>
            <w:r w:rsidRPr="001C1B2C">
              <w:rPr>
                <w:sz w:val="18"/>
                <w:szCs w:val="18"/>
                <w:u w:val="none"/>
                <w:lang w:eastAsia="lv-LV"/>
              </w:rPr>
              <w:t>79450,18</w:t>
            </w:r>
          </w:p>
        </w:tc>
        <w:tc>
          <w:tcPr>
            <w:tcW w:w="1137" w:type="dxa"/>
            <w:tcBorders>
              <w:top w:val="nil"/>
              <w:left w:val="nil"/>
              <w:bottom w:val="single" w:sz="4" w:space="0" w:color="auto"/>
              <w:right w:val="single" w:sz="4" w:space="0" w:color="auto"/>
            </w:tcBorders>
            <w:vAlign w:val="center"/>
            <w:hideMark/>
          </w:tcPr>
          <w:p w14:paraId="22CEF971" w14:textId="77777777" w:rsidR="001C1B2C" w:rsidRPr="001C1B2C" w:rsidRDefault="001C1B2C" w:rsidP="001C1B2C">
            <w:pPr>
              <w:jc w:val="center"/>
              <w:rPr>
                <w:sz w:val="18"/>
                <w:szCs w:val="18"/>
                <w:u w:val="none"/>
                <w:lang w:eastAsia="lv-LV"/>
              </w:rPr>
            </w:pPr>
            <w:r w:rsidRPr="001C1B2C">
              <w:rPr>
                <w:sz w:val="18"/>
                <w:szCs w:val="18"/>
                <w:u w:val="none"/>
                <w:lang w:eastAsia="lv-LV"/>
              </w:rPr>
              <w:t>77457,12</w:t>
            </w:r>
          </w:p>
        </w:tc>
        <w:tc>
          <w:tcPr>
            <w:tcW w:w="1177" w:type="dxa"/>
            <w:tcBorders>
              <w:top w:val="nil"/>
              <w:left w:val="nil"/>
              <w:bottom w:val="single" w:sz="4" w:space="0" w:color="auto"/>
              <w:right w:val="single" w:sz="4" w:space="0" w:color="auto"/>
            </w:tcBorders>
            <w:vAlign w:val="center"/>
            <w:hideMark/>
          </w:tcPr>
          <w:p w14:paraId="7944271C" w14:textId="77777777" w:rsidR="001C1B2C" w:rsidRPr="001C1B2C" w:rsidRDefault="001C1B2C" w:rsidP="001C1B2C">
            <w:pPr>
              <w:jc w:val="center"/>
              <w:rPr>
                <w:sz w:val="18"/>
                <w:szCs w:val="18"/>
                <w:u w:val="none"/>
                <w:lang w:eastAsia="lv-LV"/>
              </w:rPr>
            </w:pPr>
            <w:r w:rsidRPr="001C1B2C">
              <w:rPr>
                <w:sz w:val="18"/>
                <w:szCs w:val="18"/>
                <w:u w:val="none"/>
                <w:lang w:eastAsia="lv-LV"/>
              </w:rPr>
              <w:t>121905,75</w:t>
            </w:r>
          </w:p>
        </w:tc>
        <w:tc>
          <w:tcPr>
            <w:tcW w:w="1137" w:type="dxa"/>
            <w:tcBorders>
              <w:top w:val="nil"/>
              <w:left w:val="nil"/>
              <w:bottom w:val="single" w:sz="4" w:space="0" w:color="auto"/>
              <w:right w:val="single" w:sz="4" w:space="0" w:color="auto"/>
            </w:tcBorders>
            <w:vAlign w:val="center"/>
            <w:hideMark/>
          </w:tcPr>
          <w:p w14:paraId="469D4CD1" w14:textId="77777777" w:rsidR="001C1B2C" w:rsidRPr="001C1B2C" w:rsidRDefault="001C1B2C" w:rsidP="001C1B2C">
            <w:pPr>
              <w:jc w:val="center"/>
              <w:rPr>
                <w:sz w:val="18"/>
                <w:szCs w:val="18"/>
                <w:u w:val="none"/>
                <w:lang w:eastAsia="lv-LV"/>
              </w:rPr>
            </w:pPr>
            <w:r w:rsidRPr="001C1B2C">
              <w:rPr>
                <w:sz w:val="18"/>
                <w:szCs w:val="18"/>
                <w:u w:val="none"/>
                <w:lang w:eastAsia="lv-LV"/>
              </w:rPr>
              <w:t>69176,87</w:t>
            </w:r>
          </w:p>
        </w:tc>
        <w:tc>
          <w:tcPr>
            <w:tcW w:w="1220" w:type="dxa"/>
            <w:tcBorders>
              <w:top w:val="nil"/>
              <w:left w:val="nil"/>
              <w:bottom w:val="single" w:sz="4" w:space="0" w:color="auto"/>
              <w:right w:val="single" w:sz="4" w:space="0" w:color="auto"/>
            </w:tcBorders>
            <w:vAlign w:val="center"/>
            <w:hideMark/>
          </w:tcPr>
          <w:p w14:paraId="1B98BA48" w14:textId="77777777" w:rsidR="001C1B2C" w:rsidRPr="001C1B2C" w:rsidRDefault="001C1B2C" w:rsidP="001C1B2C">
            <w:pPr>
              <w:jc w:val="center"/>
              <w:rPr>
                <w:sz w:val="18"/>
                <w:szCs w:val="18"/>
                <w:u w:val="none"/>
                <w:lang w:eastAsia="lv-LV"/>
              </w:rPr>
            </w:pPr>
            <w:r w:rsidRPr="001C1B2C">
              <w:rPr>
                <w:sz w:val="18"/>
                <w:szCs w:val="18"/>
                <w:u w:val="none"/>
                <w:lang w:eastAsia="lv-LV"/>
              </w:rPr>
              <w:t>27104,39</w:t>
            </w:r>
          </w:p>
        </w:tc>
        <w:tc>
          <w:tcPr>
            <w:tcW w:w="1220" w:type="dxa"/>
            <w:tcBorders>
              <w:top w:val="nil"/>
              <w:left w:val="nil"/>
              <w:bottom w:val="single" w:sz="4" w:space="0" w:color="auto"/>
              <w:right w:val="single" w:sz="4" w:space="0" w:color="auto"/>
            </w:tcBorders>
            <w:vAlign w:val="center"/>
            <w:hideMark/>
          </w:tcPr>
          <w:p w14:paraId="4D2F1327" w14:textId="77777777" w:rsidR="001C1B2C" w:rsidRPr="001C1B2C" w:rsidRDefault="001C1B2C" w:rsidP="001C1B2C">
            <w:pPr>
              <w:jc w:val="center"/>
              <w:rPr>
                <w:sz w:val="18"/>
                <w:szCs w:val="18"/>
                <w:u w:val="none"/>
                <w:lang w:eastAsia="lv-LV"/>
              </w:rPr>
            </w:pPr>
            <w:r w:rsidRPr="001C1B2C">
              <w:rPr>
                <w:sz w:val="18"/>
                <w:szCs w:val="18"/>
                <w:u w:val="none"/>
                <w:lang w:eastAsia="lv-LV"/>
              </w:rPr>
              <w:t>48387,82</w:t>
            </w:r>
          </w:p>
        </w:tc>
        <w:tc>
          <w:tcPr>
            <w:tcW w:w="1220" w:type="dxa"/>
            <w:tcBorders>
              <w:top w:val="nil"/>
              <w:left w:val="nil"/>
              <w:bottom w:val="single" w:sz="4" w:space="0" w:color="auto"/>
              <w:right w:val="single" w:sz="4" w:space="0" w:color="auto"/>
            </w:tcBorders>
            <w:vAlign w:val="center"/>
            <w:hideMark/>
          </w:tcPr>
          <w:p w14:paraId="21FEA572" w14:textId="77777777" w:rsidR="001C1B2C" w:rsidRPr="001C1B2C" w:rsidRDefault="001C1B2C" w:rsidP="001C1B2C">
            <w:pPr>
              <w:jc w:val="center"/>
              <w:rPr>
                <w:sz w:val="18"/>
                <w:szCs w:val="18"/>
                <w:u w:val="none"/>
                <w:lang w:eastAsia="lv-LV"/>
              </w:rPr>
            </w:pPr>
            <w:r w:rsidRPr="001C1B2C">
              <w:rPr>
                <w:sz w:val="18"/>
                <w:szCs w:val="18"/>
                <w:u w:val="none"/>
                <w:lang w:eastAsia="lv-LV"/>
              </w:rPr>
              <w:t>43652,07</w:t>
            </w:r>
          </w:p>
        </w:tc>
        <w:tc>
          <w:tcPr>
            <w:tcW w:w="1220" w:type="dxa"/>
            <w:tcBorders>
              <w:top w:val="nil"/>
              <w:left w:val="nil"/>
              <w:bottom w:val="single" w:sz="4" w:space="0" w:color="auto"/>
              <w:right w:val="single" w:sz="4" w:space="0" w:color="auto"/>
            </w:tcBorders>
            <w:vAlign w:val="center"/>
            <w:hideMark/>
          </w:tcPr>
          <w:p w14:paraId="411DDDEE" w14:textId="77777777" w:rsidR="001C1B2C" w:rsidRPr="001C1B2C" w:rsidRDefault="001C1B2C" w:rsidP="001C1B2C">
            <w:pPr>
              <w:jc w:val="center"/>
              <w:rPr>
                <w:sz w:val="18"/>
                <w:szCs w:val="18"/>
                <w:u w:val="none"/>
                <w:lang w:eastAsia="lv-LV"/>
              </w:rPr>
            </w:pPr>
            <w:r w:rsidRPr="001C1B2C">
              <w:rPr>
                <w:sz w:val="18"/>
                <w:szCs w:val="18"/>
                <w:u w:val="none"/>
                <w:lang w:eastAsia="lv-LV"/>
              </w:rPr>
              <w:t>26436,47</w:t>
            </w:r>
          </w:p>
        </w:tc>
      </w:tr>
      <w:tr w:rsidR="001C1B2C" w:rsidRPr="001C1B2C" w14:paraId="41B16573" w14:textId="77777777" w:rsidTr="000A4727">
        <w:trPr>
          <w:trHeight w:val="407"/>
        </w:trPr>
        <w:tc>
          <w:tcPr>
            <w:tcW w:w="3397" w:type="dxa"/>
            <w:tcBorders>
              <w:top w:val="nil"/>
              <w:left w:val="single" w:sz="4" w:space="0" w:color="auto"/>
              <w:bottom w:val="single" w:sz="4" w:space="0" w:color="auto"/>
              <w:right w:val="single" w:sz="4" w:space="0" w:color="auto"/>
            </w:tcBorders>
            <w:vAlign w:val="center"/>
            <w:hideMark/>
          </w:tcPr>
          <w:p w14:paraId="3FD1CA4C" w14:textId="77777777" w:rsidR="001C1B2C" w:rsidRPr="001C1B2C" w:rsidRDefault="001C1B2C" w:rsidP="001C1B2C">
            <w:pPr>
              <w:rPr>
                <w:sz w:val="18"/>
                <w:szCs w:val="18"/>
                <w:u w:val="none"/>
                <w:lang w:eastAsia="lv-LV"/>
              </w:rPr>
            </w:pPr>
            <w:r w:rsidRPr="001C1B2C">
              <w:rPr>
                <w:sz w:val="18"/>
                <w:szCs w:val="18"/>
                <w:u w:val="none"/>
                <w:lang w:eastAsia="lv-LV"/>
              </w:rPr>
              <w:t xml:space="preserve">    1220 Darba devēja sociāla rakstura pabalsti, kompensācijas un citi maksājumi</w:t>
            </w:r>
          </w:p>
        </w:tc>
        <w:tc>
          <w:tcPr>
            <w:tcW w:w="1267" w:type="dxa"/>
            <w:tcBorders>
              <w:top w:val="nil"/>
              <w:left w:val="nil"/>
              <w:bottom w:val="single" w:sz="4" w:space="0" w:color="auto"/>
              <w:right w:val="single" w:sz="4" w:space="0" w:color="auto"/>
            </w:tcBorders>
            <w:vAlign w:val="center"/>
            <w:hideMark/>
          </w:tcPr>
          <w:p w14:paraId="6E4AAE95" w14:textId="77777777" w:rsidR="001C1B2C" w:rsidRPr="001C1B2C" w:rsidRDefault="001C1B2C" w:rsidP="001C1B2C">
            <w:pPr>
              <w:jc w:val="center"/>
              <w:rPr>
                <w:sz w:val="18"/>
                <w:szCs w:val="18"/>
                <w:u w:val="none"/>
                <w:lang w:eastAsia="lv-LV"/>
              </w:rPr>
            </w:pPr>
            <w:r w:rsidRPr="001C1B2C">
              <w:rPr>
                <w:sz w:val="18"/>
                <w:szCs w:val="18"/>
                <w:u w:val="none"/>
                <w:lang w:eastAsia="lv-LV"/>
              </w:rPr>
              <w:t>7604,09</w:t>
            </w:r>
          </w:p>
        </w:tc>
        <w:tc>
          <w:tcPr>
            <w:tcW w:w="1137" w:type="dxa"/>
            <w:tcBorders>
              <w:top w:val="nil"/>
              <w:left w:val="nil"/>
              <w:bottom w:val="single" w:sz="4" w:space="0" w:color="auto"/>
              <w:right w:val="single" w:sz="4" w:space="0" w:color="auto"/>
            </w:tcBorders>
            <w:vAlign w:val="center"/>
            <w:hideMark/>
          </w:tcPr>
          <w:p w14:paraId="42187653" w14:textId="77777777" w:rsidR="001C1B2C" w:rsidRPr="001C1B2C" w:rsidRDefault="001C1B2C" w:rsidP="001C1B2C">
            <w:pPr>
              <w:jc w:val="center"/>
              <w:rPr>
                <w:sz w:val="18"/>
                <w:szCs w:val="18"/>
                <w:u w:val="none"/>
                <w:lang w:eastAsia="lv-LV"/>
              </w:rPr>
            </w:pPr>
            <w:r w:rsidRPr="001C1B2C">
              <w:rPr>
                <w:sz w:val="18"/>
                <w:szCs w:val="18"/>
                <w:u w:val="none"/>
                <w:lang w:eastAsia="lv-LV"/>
              </w:rPr>
              <w:t>9809,86</w:t>
            </w:r>
          </w:p>
        </w:tc>
        <w:tc>
          <w:tcPr>
            <w:tcW w:w="1137" w:type="dxa"/>
            <w:tcBorders>
              <w:top w:val="nil"/>
              <w:left w:val="nil"/>
              <w:bottom w:val="single" w:sz="4" w:space="0" w:color="auto"/>
              <w:right w:val="single" w:sz="4" w:space="0" w:color="auto"/>
            </w:tcBorders>
            <w:vAlign w:val="center"/>
            <w:hideMark/>
          </w:tcPr>
          <w:p w14:paraId="3F803315" w14:textId="77777777" w:rsidR="001C1B2C" w:rsidRPr="001C1B2C" w:rsidRDefault="001C1B2C" w:rsidP="001C1B2C">
            <w:pPr>
              <w:jc w:val="center"/>
              <w:rPr>
                <w:sz w:val="18"/>
                <w:szCs w:val="18"/>
                <w:u w:val="none"/>
                <w:lang w:eastAsia="lv-LV"/>
              </w:rPr>
            </w:pPr>
            <w:r w:rsidRPr="001C1B2C">
              <w:rPr>
                <w:sz w:val="18"/>
                <w:szCs w:val="18"/>
                <w:u w:val="none"/>
                <w:lang w:eastAsia="lv-LV"/>
              </w:rPr>
              <w:t>11335,19</w:t>
            </w:r>
          </w:p>
        </w:tc>
        <w:tc>
          <w:tcPr>
            <w:tcW w:w="1137" w:type="dxa"/>
            <w:tcBorders>
              <w:top w:val="nil"/>
              <w:left w:val="nil"/>
              <w:bottom w:val="single" w:sz="4" w:space="0" w:color="auto"/>
              <w:right w:val="single" w:sz="4" w:space="0" w:color="auto"/>
            </w:tcBorders>
            <w:vAlign w:val="center"/>
            <w:hideMark/>
          </w:tcPr>
          <w:p w14:paraId="343479CE" w14:textId="77777777" w:rsidR="001C1B2C" w:rsidRPr="001C1B2C" w:rsidRDefault="001C1B2C" w:rsidP="001C1B2C">
            <w:pPr>
              <w:jc w:val="center"/>
              <w:rPr>
                <w:sz w:val="18"/>
                <w:szCs w:val="18"/>
                <w:u w:val="none"/>
                <w:lang w:eastAsia="lv-LV"/>
              </w:rPr>
            </w:pPr>
            <w:r w:rsidRPr="001C1B2C">
              <w:rPr>
                <w:sz w:val="18"/>
                <w:szCs w:val="18"/>
                <w:u w:val="none"/>
                <w:lang w:eastAsia="lv-LV"/>
              </w:rPr>
              <w:t>11869,99</w:t>
            </w:r>
          </w:p>
        </w:tc>
        <w:tc>
          <w:tcPr>
            <w:tcW w:w="1177" w:type="dxa"/>
            <w:tcBorders>
              <w:top w:val="nil"/>
              <w:left w:val="nil"/>
              <w:bottom w:val="single" w:sz="4" w:space="0" w:color="auto"/>
              <w:right w:val="single" w:sz="4" w:space="0" w:color="auto"/>
            </w:tcBorders>
            <w:vAlign w:val="center"/>
            <w:hideMark/>
          </w:tcPr>
          <w:p w14:paraId="5C31B11F" w14:textId="77777777" w:rsidR="001C1B2C" w:rsidRPr="001C1B2C" w:rsidRDefault="001C1B2C" w:rsidP="001C1B2C">
            <w:pPr>
              <w:jc w:val="center"/>
              <w:rPr>
                <w:sz w:val="18"/>
                <w:szCs w:val="18"/>
                <w:u w:val="none"/>
                <w:lang w:eastAsia="lv-LV"/>
              </w:rPr>
            </w:pPr>
            <w:r w:rsidRPr="001C1B2C">
              <w:rPr>
                <w:sz w:val="18"/>
                <w:szCs w:val="18"/>
                <w:u w:val="none"/>
                <w:lang w:eastAsia="lv-LV"/>
              </w:rPr>
              <w:t>20446,07</w:t>
            </w:r>
          </w:p>
        </w:tc>
        <w:tc>
          <w:tcPr>
            <w:tcW w:w="1137" w:type="dxa"/>
            <w:tcBorders>
              <w:top w:val="nil"/>
              <w:left w:val="nil"/>
              <w:bottom w:val="single" w:sz="4" w:space="0" w:color="auto"/>
              <w:right w:val="single" w:sz="4" w:space="0" w:color="auto"/>
            </w:tcBorders>
            <w:vAlign w:val="center"/>
            <w:hideMark/>
          </w:tcPr>
          <w:p w14:paraId="7964D191" w14:textId="77777777" w:rsidR="001C1B2C" w:rsidRPr="001C1B2C" w:rsidRDefault="001C1B2C" w:rsidP="001C1B2C">
            <w:pPr>
              <w:jc w:val="center"/>
              <w:rPr>
                <w:sz w:val="18"/>
                <w:szCs w:val="18"/>
                <w:u w:val="none"/>
                <w:lang w:eastAsia="lv-LV"/>
              </w:rPr>
            </w:pPr>
            <w:r w:rsidRPr="001C1B2C">
              <w:rPr>
                <w:sz w:val="18"/>
                <w:szCs w:val="18"/>
                <w:u w:val="none"/>
                <w:lang w:eastAsia="lv-LV"/>
              </w:rPr>
              <w:t>12608,67</w:t>
            </w:r>
          </w:p>
        </w:tc>
        <w:tc>
          <w:tcPr>
            <w:tcW w:w="1220" w:type="dxa"/>
            <w:tcBorders>
              <w:top w:val="nil"/>
              <w:left w:val="nil"/>
              <w:bottom w:val="single" w:sz="4" w:space="0" w:color="auto"/>
              <w:right w:val="single" w:sz="4" w:space="0" w:color="auto"/>
            </w:tcBorders>
            <w:vAlign w:val="center"/>
            <w:hideMark/>
          </w:tcPr>
          <w:p w14:paraId="2BC8A9AE" w14:textId="77777777" w:rsidR="001C1B2C" w:rsidRPr="001C1B2C" w:rsidRDefault="001C1B2C" w:rsidP="001C1B2C">
            <w:pPr>
              <w:jc w:val="center"/>
              <w:rPr>
                <w:sz w:val="18"/>
                <w:szCs w:val="18"/>
                <w:u w:val="none"/>
                <w:lang w:eastAsia="lv-LV"/>
              </w:rPr>
            </w:pPr>
            <w:r w:rsidRPr="001C1B2C">
              <w:rPr>
                <w:sz w:val="18"/>
                <w:szCs w:val="18"/>
                <w:u w:val="none"/>
                <w:lang w:eastAsia="lv-LV"/>
              </w:rPr>
              <w:t>7519,38</w:t>
            </w:r>
          </w:p>
        </w:tc>
        <w:tc>
          <w:tcPr>
            <w:tcW w:w="1220" w:type="dxa"/>
            <w:tcBorders>
              <w:top w:val="nil"/>
              <w:left w:val="nil"/>
              <w:bottom w:val="single" w:sz="4" w:space="0" w:color="auto"/>
              <w:right w:val="single" w:sz="4" w:space="0" w:color="auto"/>
            </w:tcBorders>
            <w:vAlign w:val="center"/>
            <w:hideMark/>
          </w:tcPr>
          <w:p w14:paraId="4C223161" w14:textId="77777777" w:rsidR="001C1B2C" w:rsidRPr="001C1B2C" w:rsidRDefault="001C1B2C" w:rsidP="001C1B2C">
            <w:pPr>
              <w:jc w:val="center"/>
              <w:rPr>
                <w:sz w:val="18"/>
                <w:szCs w:val="18"/>
                <w:u w:val="none"/>
                <w:lang w:eastAsia="lv-LV"/>
              </w:rPr>
            </w:pPr>
            <w:r w:rsidRPr="001C1B2C">
              <w:rPr>
                <w:sz w:val="18"/>
                <w:szCs w:val="18"/>
                <w:u w:val="none"/>
                <w:lang w:eastAsia="lv-LV"/>
              </w:rPr>
              <w:t>6233,28</w:t>
            </w:r>
          </w:p>
        </w:tc>
        <w:tc>
          <w:tcPr>
            <w:tcW w:w="1220" w:type="dxa"/>
            <w:tcBorders>
              <w:top w:val="nil"/>
              <w:left w:val="nil"/>
              <w:bottom w:val="single" w:sz="4" w:space="0" w:color="auto"/>
              <w:right w:val="single" w:sz="4" w:space="0" w:color="auto"/>
            </w:tcBorders>
            <w:vAlign w:val="center"/>
            <w:hideMark/>
          </w:tcPr>
          <w:p w14:paraId="56CD46C8" w14:textId="77777777" w:rsidR="001C1B2C" w:rsidRPr="001C1B2C" w:rsidRDefault="001C1B2C" w:rsidP="001C1B2C">
            <w:pPr>
              <w:jc w:val="center"/>
              <w:rPr>
                <w:sz w:val="18"/>
                <w:szCs w:val="18"/>
                <w:u w:val="none"/>
                <w:lang w:eastAsia="lv-LV"/>
              </w:rPr>
            </w:pPr>
            <w:r w:rsidRPr="001C1B2C">
              <w:rPr>
                <w:sz w:val="18"/>
                <w:szCs w:val="18"/>
                <w:u w:val="none"/>
                <w:lang w:eastAsia="lv-LV"/>
              </w:rPr>
              <w:t>4835,68</w:t>
            </w:r>
          </w:p>
        </w:tc>
        <w:tc>
          <w:tcPr>
            <w:tcW w:w="1220" w:type="dxa"/>
            <w:tcBorders>
              <w:top w:val="nil"/>
              <w:left w:val="nil"/>
              <w:bottom w:val="single" w:sz="4" w:space="0" w:color="auto"/>
              <w:right w:val="single" w:sz="4" w:space="0" w:color="auto"/>
            </w:tcBorders>
            <w:vAlign w:val="center"/>
            <w:hideMark/>
          </w:tcPr>
          <w:p w14:paraId="1C2139C1" w14:textId="77777777" w:rsidR="001C1B2C" w:rsidRPr="001C1B2C" w:rsidRDefault="001C1B2C" w:rsidP="001C1B2C">
            <w:pPr>
              <w:jc w:val="center"/>
              <w:rPr>
                <w:sz w:val="18"/>
                <w:szCs w:val="18"/>
                <w:u w:val="none"/>
                <w:lang w:eastAsia="lv-LV"/>
              </w:rPr>
            </w:pPr>
            <w:r w:rsidRPr="001C1B2C">
              <w:rPr>
                <w:sz w:val="18"/>
                <w:szCs w:val="18"/>
                <w:u w:val="none"/>
                <w:lang w:eastAsia="lv-LV"/>
              </w:rPr>
              <w:t>2215,45</w:t>
            </w:r>
          </w:p>
        </w:tc>
      </w:tr>
      <w:tr w:rsidR="001C1B2C" w:rsidRPr="001C1B2C" w14:paraId="0EE93A81" w14:textId="77777777" w:rsidTr="000A4727">
        <w:trPr>
          <w:trHeight w:val="273"/>
        </w:trPr>
        <w:tc>
          <w:tcPr>
            <w:tcW w:w="3397" w:type="dxa"/>
            <w:tcBorders>
              <w:top w:val="nil"/>
              <w:left w:val="single" w:sz="4" w:space="0" w:color="auto"/>
              <w:bottom w:val="single" w:sz="4" w:space="0" w:color="auto"/>
              <w:right w:val="single" w:sz="4" w:space="0" w:color="auto"/>
            </w:tcBorders>
            <w:shd w:val="clear" w:color="000000" w:fill="E2EFDA"/>
            <w:vAlign w:val="center"/>
            <w:hideMark/>
          </w:tcPr>
          <w:p w14:paraId="4D8DB96E" w14:textId="77777777" w:rsidR="001C1B2C" w:rsidRPr="001C1B2C" w:rsidRDefault="001C1B2C" w:rsidP="001C1B2C">
            <w:pPr>
              <w:rPr>
                <w:b/>
                <w:bCs/>
                <w:sz w:val="18"/>
                <w:szCs w:val="18"/>
                <w:u w:val="none"/>
                <w:lang w:eastAsia="lv-LV"/>
              </w:rPr>
            </w:pPr>
            <w:r w:rsidRPr="001C1B2C">
              <w:rPr>
                <w:b/>
                <w:bCs/>
                <w:sz w:val="18"/>
                <w:szCs w:val="18"/>
                <w:u w:val="none"/>
                <w:lang w:eastAsia="lv-LV"/>
              </w:rPr>
              <w:t>2000 Preces un pakalpojumi</w:t>
            </w:r>
          </w:p>
        </w:tc>
        <w:tc>
          <w:tcPr>
            <w:tcW w:w="1267" w:type="dxa"/>
            <w:tcBorders>
              <w:top w:val="nil"/>
              <w:left w:val="nil"/>
              <w:bottom w:val="single" w:sz="4" w:space="0" w:color="auto"/>
              <w:right w:val="single" w:sz="4" w:space="0" w:color="auto"/>
            </w:tcBorders>
            <w:shd w:val="clear" w:color="000000" w:fill="E2EFDA"/>
            <w:vAlign w:val="center"/>
            <w:hideMark/>
          </w:tcPr>
          <w:p w14:paraId="510F83D5"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27788,85</w:t>
            </w:r>
          </w:p>
        </w:tc>
        <w:tc>
          <w:tcPr>
            <w:tcW w:w="1137" w:type="dxa"/>
            <w:tcBorders>
              <w:top w:val="nil"/>
              <w:left w:val="nil"/>
              <w:bottom w:val="single" w:sz="4" w:space="0" w:color="auto"/>
              <w:right w:val="single" w:sz="4" w:space="0" w:color="auto"/>
            </w:tcBorders>
            <w:shd w:val="clear" w:color="000000" w:fill="E2EFDA"/>
            <w:vAlign w:val="center"/>
            <w:hideMark/>
          </w:tcPr>
          <w:p w14:paraId="5B41582C"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43545,63</w:t>
            </w:r>
          </w:p>
        </w:tc>
        <w:tc>
          <w:tcPr>
            <w:tcW w:w="1137" w:type="dxa"/>
            <w:tcBorders>
              <w:top w:val="nil"/>
              <w:left w:val="nil"/>
              <w:bottom w:val="single" w:sz="4" w:space="0" w:color="auto"/>
              <w:right w:val="single" w:sz="4" w:space="0" w:color="auto"/>
            </w:tcBorders>
            <w:shd w:val="clear" w:color="000000" w:fill="E2EFDA"/>
            <w:vAlign w:val="center"/>
            <w:hideMark/>
          </w:tcPr>
          <w:p w14:paraId="74E068FF"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42173,09</w:t>
            </w:r>
          </w:p>
        </w:tc>
        <w:tc>
          <w:tcPr>
            <w:tcW w:w="1137" w:type="dxa"/>
            <w:tcBorders>
              <w:top w:val="nil"/>
              <w:left w:val="nil"/>
              <w:bottom w:val="single" w:sz="4" w:space="0" w:color="auto"/>
              <w:right w:val="single" w:sz="4" w:space="0" w:color="auto"/>
            </w:tcBorders>
            <w:shd w:val="clear" w:color="000000" w:fill="E2EFDA"/>
            <w:vAlign w:val="center"/>
            <w:hideMark/>
          </w:tcPr>
          <w:p w14:paraId="6028F6BF"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47992,60</w:t>
            </w:r>
          </w:p>
        </w:tc>
        <w:tc>
          <w:tcPr>
            <w:tcW w:w="1177" w:type="dxa"/>
            <w:tcBorders>
              <w:top w:val="nil"/>
              <w:left w:val="nil"/>
              <w:bottom w:val="single" w:sz="4" w:space="0" w:color="auto"/>
              <w:right w:val="single" w:sz="4" w:space="0" w:color="auto"/>
            </w:tcBorders>
            <w:shd w:val="clear" w:color="000000" w:fill="E2EFDA"/>
            <w:vAlign w:val="center"/>
            <w:hideMark/>
          </w:tcPr>
          <w:p w14:paraId="1E8EDDD2"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74012,37</w:t>
            </w:r>
          </w:p>
        </w:tc>
        <w:tc>
          <w:tcPr>
            <w:tcW w:w="1137" w:type="dxa"/>
            <w:tcBorders>
              <w:top w:val="nil"/>
              <w:left w:val="nil"/>
              <w:bottom w:val="single" w:sz="4" w:space="0" w:color="auto"/>
              <w:right w:val="single" w:sz="4" w:space="0" w:color="auto"/>
            </w:tcBorders>
            <w:shd w:val="clear" w:color="000000" w:fill="E2EFDA"/>
            <w:vAlign w:val="center"/>
            <w:hideMark/>
          </w:tcPr>
          <w:p w14:paraId="69E0925C"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60173,80</w:t>
            </w:r>
          </w:p>
        </w:tc>
        <w:tc>
          <w:tcPr>
            <w:tcW w:w="1220" w:type="dxa"/>
            <w:tcBorders>
              <w:top w:val="nil"/>
              <w:left w:val="nil"/>
              <w:bottom w:val="single" w:sz="4" w:space="0" w:color="auto"/>
              <w:right w:val="single" w:sz="4" w:space="0" w:color="auto"/>
            </w:tcBorders>
            <w:shd w:val="clear" w:color="000000" w:fill="E2EFDA"/>
            <w:vAlign w:val="center"/>
            <w:hideMark/>
          </w:tcPr>
          <w:p w14:paraId="675BC1CA"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14142,08</w:t>
            </w:r>
          </w:p>
        </w:tc>
        <w:tc>
          <w:tcPr>
            <w:tcW w:w="1220" w:type="dxa"/>
            <w:tcBorders>
              <w:top w:val="nil"/>
              <w:left w:val="nil"/>
              <w:bottom w:val="single" w:sz="4" w:space="0" w:color="auto"/>
              <w:right w:val="single" w:sz="4" w:space="0" w:color="auto"/>
            </w:tcBorders>
            <w:shd w:val="clear" w:color="000000" w:fill="E2EFDA"/>
            <w:vAlign w:val="center"/>
            <w:hideMark/>
          </w:tcPr>
          <w:p w14:paraId="46265194"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27262,06</w:t>
            </w:r>
          </w:p>
        </w:tc>
        <w:tc>
          <w:tcPr>
            <w:tcW w:w="1220" w:type="dxa"/>
            <w:tcBorders>
              <w:top w:val="nil"/>
              <w:left w:val="nil"/>
              <w:bottom w:val="single" w:sz="4" w:space="0" w:color="auto"/>
              <w:right w:val="single" w:sz="4" w:space="0" w:color="auto"/>
            </w:tcBorders>
            <w:shd w:val="clear" w:color="000000" w:fill="E2EFDA"/>
            <w:vAlign w:val="center"/>
            <w:hideMark/>
          </w:tcPr>
          <w:p w14:paraId="47146385"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28977,03</w:t>
            </w:r>
          </w:p>
        </w:tc>
        <w:tc>
          <w:tcPr>
            <w:tcW w:w="1220" w:type="dxa"/>
            <w:tcBorders>
              <w:top w:val="nil"/>
              <w:left w:val="nil"/>
              <w:bottom w:val="single" w:sz="4" w:space="0" w:color="auto"/>
              <w:right w:val="single" w:sz="4" w:space="0" w:color="auto"/>
            </w:tcBorders>
            <w:shd w:val="clear" w:color="000000" w:fill="E2EFDA"/>
            <w:vAlign w:val="center"/>
            <w:hideMark/>
          </w:tcPr>
          <w:p w14:paraId="743ACD77"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22175,17</w:t>
            </w:r>
          </w:p>
        </w:tc>
      </w:tr>
      <w:tr w:rsidR="001C1B2C" w:rsidRPr="001C1B2C" w14:paraId="6ACD05B4" w14:textId="77777777" w:rsidTr="000A4727">
        <w:trPr>
          <w:trHeight w:val="528"/>
        </w:trPr>
        <w:tc>
          <w:tcPr>
            <w:tcW w:w="3397" w:type="dxa"/>
            <w:tcBorders>
              <w:top w:val="nil"/>
              <w:left w:val="single" w:sz="4" w:space="0" w:color="auto"/>
              <w:bottom w:val="single" w:sz="4" w:space="0" w:color="auto"/>
              <w:right w:val="single" w:sz="4" w:space="0" w:color="auto"/>
            </w:tcBorders>
            <w:vAlign w:val="center"/>
            <w:hideMark/>
          </w:tcPr>
          <w:p w14:paraId="24762C79" w14:textId="77777777" w:rsidR="001C1B2C" w:rsidRPr="001C1B2C" w:rsidRDefault="001C1B2C" w:rsidP="001C1B2C">
            <w:pPr>
              <w:rPr>
                <w:b/>
                <w:bCs/>
                <w:sz w:val="18"/>
                <w:szCs w:val="18"/>
                <w:u w:val="none"/>
                <w:lang w:eastAsia="lv-LV"/>
              </w:rPr>
            </w:pPr>
            <w:r w:rsidRPr="001C1B2C">
              <w:rPr>
                <w:b/>
                <w:bCs/>
                <w:sz w:val="18"/>
                <w:szCs w:val="18"/>
                <w:u w:val="none"/>
                <w:lang w:eastAsia="lv-LV"/>
              </w:rPr>
              <w:t xml:space="preserve">    2110 Iekšzemes mācību, darba un dienesta komandējumi, darba braucieni</w:t>
            </w:r>
          </w:p>
        </w:tc>
        <w:tc>
          <w:tcPr>
            <w:tcW w:w="1267" w:type="dxa"/>
            <w:tcBorders>
              <w:top w:val="nil"/>
              <w:left w:val="nil"/>
              <w:bottom w:val="single" w:sz="4" w:space="0" w:color="auto"/>
              <w:right w:val="single" w:sz="4" w:space="0" w:color="auto"/>
            </w:tcBorders>
            <w:vAlign w:val="center"/>
            <w:hideMark/>
          </w:tcPr>
          <w:p w14:paraId="6494EDFB"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47,10</w:t>
            </w:r>
          </w:p>
        </w:tc>
        <w:tc>
          <w:tcPr>
            <w:tcW w:w="1137" w:type="dxa"/>
            <w:tcBorders>
              <w:top w:val="nil"/>
              <w:left w:val="nil"/>
              <w:bottom w:val="single" w:sz="4" w:space="0" w:color="auto"/>
              <w:right w:val="single" w:sz="4" w:space="0" w:color="auto"/>
            </w:tcBorders>
            <w:vAlign w:val="center"/>
            <w:hideMark/>
          </w:tcPr>
          <w:p w14:paraId="407A8FB9"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0,00</w:t>
            </w:r>
          </w:p>
        </w:tc>
        <w:tc>
          <w:tcPr>
            <w:tcW w:w="1137" w:type="dxa"/>
            <w:tcBorders>
              <w:top w:val="nil"/>
              <w:left w:val="nil"/>
              <w:bottom w:val="single" w:sz="4" w:space="0" w:color="auto"/>
              <w:right w:val="single" w:sz="4" w:space="0" w:color="auto"/>
            </w:tcBorders>
            <w:vAlign w:val="center"/>
            <w:hideMark/>
          </w:tcPr>
          <w:p w14:paraId="38E8885F"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42,00</w:t>
            </w:r>
          </w:p>
        </w:tc>
        <w:tc>
          <w:tcPr>
            <w:tcW w:w="1137" w:type="dxa"/>
            <w:tcBorders>
              <w:top w:val="nil"/>
              <w:left w:val="nil"/>
              <w:bottom w:val="single" w:sz="4" w:space="0" w:color="auto"/>
              <w:right w:val="single" w:sz="4" w:space="0" w:color="auto"/>
            </w:tcBorders>
            <w:vAlign w:val="center"/>
            <w:hideMark/>
          </w:tcPr>
          <w:p w14:paraId="4BC46806"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94,60</w:t>
            </w:r>
          </w:p>
        </w:tc>
        <w:tc>
          <w:tcPr>
            <w:tcW w:w="1177" w:type="dxa"/>
            <w:tcBorders>
              <w:top w:val="nil"/>
              <w:left w:val="nil"/>
              <w:bottom w:val="single" w:sz="4" w:space="0" w:color="auto"/>
              <w:right w:val="single" w:sz="4" w:space="0" w:color="auto"/>
            </w:tcBorders>
            <w:vAlign w:val="center"/>
            <w:hideMark/>
          </w:tcPr>
          <w:p w14:paraId="48D77AE8"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153,90</w:t>
            </w:r>
          </w:p>
        </w:tc>
        <w:tc>
          <w:tcPr>
            <w:tcW w:w="1137" w:type="dxa"/>
            <w:tcBorders>
              <w:top w:val="nil"/>
              <w:left w:val="nil"/>
              <w:bottom w:val="single" w:sz="4" w:space="0" w:color="auto"/>
              <w:right w:val="single" w:sz="4" w:space="0" w:color="auto"/>
            </w:tcBorders>
            <w:vAlign w:val="center"/>
            <w:hideMark/>
          </w:tcPr>
          <w:p w14:paraId="0D92F020"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0,00</w:t>
            </w:r>
          </w:p>
        </w:tc>
        <w:tc>
          <w:tcPr>
            <w:tcW w:w="1220" w:type="dxa"/>
            <w:tcBorders>
              <w:top w:val="nil"/>
              <w:left w:val="nil"/>
              <w:bottom w:val="single" w:sz="4" w:space="0" w:color="auto"/>
              <w:right w:val="single" w:sz="4" w:space="0" w:color="auto"/>
            </w:tcBorders>
            <w:vAlign w:val="center"/>
            <w:hideMark/>
          </w:tcPr>
          <w:p w14:paraId="5912A6EF"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26,23</w:t>
            </w:r>
          </w:p>
        </w:tc>
        <w:tc>
          <w:tcPr>
            <w:tcW w:w="1220" w:type="dxa"/>
            <w:tcBorders>
              <w:top w:val="nil"/>
              <w:left w:val="nil"/>
              <w:bottom w:val="single" w:sz="4" w:space="0" w:color="auto"/>
              <w:right w:val="single" w:sz="4" w:space="0" w:color="auto"/>
            </w:tcBorders>
            <w:vAlign w:val="center"/>
            <w:hideMark/>
          </w:tcPr>
          <w:p w14:paraId="3B9AF837"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8,35</w:t>
            </w:r>
          </w:p>
        </w:tc>
        <w:tc>
          <w:tcPr>
            <w:tcW w:w="1220" w:type="dxa"/>
            <w:tcBorders>
              <w:top w:val="nil"/>
              <w:left w:val="nil"/>
              <w:bottom w:val="single" w:sz="4" w:space="0" w:color="auto"/>
              <w:right w:val="single" w:sz="4" w:space="0" w:color="auto"/>
            </w:tcBorders>
            <w:vAlign w:val="center"/>
            <w:hideMark/>
          </w:tcPr>
          <w:p w14:paraId="43312435"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13,42</w:t>
            </w:r>
          </w:p>
        </w:tc>
        <w:tc>
          <w:tcPr>
            <w:tcW w:w="1220" w:type="dxa"/>
            <w:tcBorders>
              <w:top w:val="nil"/>
              <w:left w:val="nil"/>
              <w:bottom w:val="single" w:sz="4" w:space="0" w:color="auto"/>
              <w:right w:val="single" w:sz="4" w:space="0" w:color="auto"/>
            </w:tcBorders>
            <w:vAlign w:val="center"/>
            <w:hideMark/>
          </w:tcPr>
          <w:p w14:paraId="4F46D101"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20,82</w:t>
            </w:r>
          </w:p>
        </w:tc>
      </w:tr>
      <w:tr w:rsidR="001C1B2C" w:rsidRPr="001C1B2C" w14:paraId="144045EA" w14:textId="77777777" w:rsidTr="000A4727">
        <w:trPr>
          <w:trHeight w:val="288"/>
        </w:trPr>
        <w:tc>
          <w:tcPr>
            <w:tcW w:w="3397" w:type="dxa"/>
            <w:tcBorders>
              <w:top w:val="nil"/>
              <w:left w:val="single" w:sz="4" w:space="0" w:color="auto"/>
              <w:bottom w:val="single" w:sz="4" w:space="0" w:color="auto"/>
              <w:right w:val="single" w:sz="4" w:space="0" w:color="auto"/>
            </w:tcBorders>
            <w:vAlign w:val="center"/>
            <w:hideMark/>
          </w:tcPr>
          <w:p w14:paraId="5660AB46" w14:textId="77777777" w:rsidR="001C1B2C" w:rsidRPr="001C1B2C" w:rsidRDefault="001C1B2C" w:rsidP="001C1B2C">
            <w:pPr>
              <w:rPr>
                <w:b/>
                <w:bCs/>
                <w:sz w:val="18"/>
                <w:szCs w:val="18"/>
                <w:u w:val="none"/>
                <w:lang w:eastAsia="lv-LV"/>
              </w:rPr>
            </w:pPr>
            <w:r w:rsidRPr="001C1B2C">
              <w:rPr>
                <w:b/>
                <w:bCs/>
                <w:sz w:val="18"/>
                <w:szCs w:val="18"/>
                <w:u w:val="none"/>
                <w:lang w:eastAsia="lv-LV"/>
              </w:rPr>
              <w:t xml:space="preserve">  2200 Pakalpojumi</w:t>
            </w:r>
          </w:p>
        </w:tc>
        <w:tc>
          <w:tcPr>
            <w:tcW w:w="1267" w:type="dxa"/>
            <w:tcBorders>
              <w:top w:val="nil"/>
              <w:left w:val="nil"/>
              <w:bottom w:val="single" w:sz="4" w:space="0" w:color="auto"/>
              <w:right w:val="single" w:sz="4" w:space="0" w:color="auto"/>
            </w:tcBorders>
            <w:vAlign w:val="center"/>
            <w:hideMark/>
          </w:tcPr>
          <w:p w14:paraId="55977106"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13020,66</w:t>
            </w:r>
          </w:p>
        </w:tc>
        <w:tc>
          <w:tcPr>
            <w:tcW w:w="1137" w:type="dxa"/>
            <w:tcBorders>
              <w:top w:val="nil"/>
              <w:left w:val="nil"/>
              <w:bottom w:val="single" w:sz="4" w:space="0" w:color="auto"/>
              <w:right w:val="single" w:sz="4" w:space="0" w:color="auto"/>
            </w:tcBorders>
            <w:vAlign w:val="center"/>
            <w:hideMark/>
          </w:tcPr>
          <w:p w14:paraId="2DD7CFCB"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31119,78</w:t>
            </w:r>
          </w:p>
        </w:tc>
        <w:tc>
          <w:tcPr>
            <w:tcW w:w="1137" w:type="dxa"/>
            <w:tcBorders>
              <w:top w:val="nil"/>
              <w:left w:val="nil"/>
              <w:bottom w:val="single" w:sz="4" w:space="0" w:color="auto"/>
              <w:right w:val="single" w:sz="4" w:space="0" w:color="auto"/>
            </w:tcBorders>
            <w:vAlign w:val="center"/>
            <w:hideMark/>
          </w:tcPr>
          <w:p w14:paraId="4B4B65B4"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33225,64</w:t>
            </w:r>
          </w:p>
        </w:tc>
        <w:tc>
          <w:tcPr>
            <w:tcW w:w="1137" w:type="dxa"/>
            <w:tcBorders>
              <w:top w:val="nil"/>
              <w:left w:val="nil"/>
              <w:bottom w:val="single" w:sz="4" w:space="0" w:color="auto"/>
              <w:right w:val="single" w:sz="4" w:space="0" w:color="auto"/>
            </w:tcBorders>
            <w:vAlign w:val="center"/>
            <w:hideMark/>
          </w:tcPr>
          <w:p w14:paraId="268984C2"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36334,62</w:t>
            </w:r>
          </w:p>
        </w:tc>
        <w:tc>
          <w:tcPr>
            <w:tcW w:w="1177" w:type="dxa"/>
            <w:tcBorders>
              <w:top w:val="nil"/>
              <w:left w:val="nil"/>
              <w:bottom w:val="single" w:sz="4" w:space="0" w:color="auto"/>
              <w:right w:val="single" w:sz="4" w:space="0" w:color="auto"/>
            </w:tcBorders>
            <w:vAlign w:val="center"/>
            <w:hideMark/>
          </w:tcPr>
          <w:p w14:paraId="04B6BC34"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54205,50</w:t>
            </w:r>
          </w:p>
        </w:tc>
        <w:tc>
          <w:tcPr>
            <w:tcW w:w="1137" w:type="dxa"/>
            <w:tcBorders>
              <w:top w:val="nil"/>
              <w:left w:val="nil"/>
              <w:bottom w:val="single" w:sz="4" w:space="0" w:color="auto"/>
              <w:right w:val="single" w:sz="4" w:space="0" w:color="auto"/>
            </w:tcBorders>
            <w:vAlign w:val="center"/>
            <w:hideMark/>
          </w:tcPr>
          <w:p w14:paraId="715ED36E"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43775,98</w:t>
            </w:r>
          </w:p>
        </w:tc>
        <w:tc>
          <w:tcPr>
            <w:tcW w:w="1220" w:type="dxa"/>
            <w:tcBorders>
              <w:top w:val="nil"/>
              <w:left w:val="nil"/>
              <w:bottom w:val="single" w:sz="4" w:space="0" w:color="auto"/>
              <w:right w:val="single" w:sz="4" w:space="0" w:color="auto"/>
            </w:tcBorders>
            <w:vAlign w:val="center"/>
            <w:hideMark/>
          </w:tcPr>
          <w:p w14:paraId="5DE21A2C"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7049,57</w:t>
            </w:r>
          </w:p>
        </w:tc>
        <w:tc>
          <w:tcPr>
            <w:tcW w:w="1220" w:type="dxa"/>
            <w:tcBorders>
              <w:top w:val="nil"/>
              <w:left w:val="nil"/>
              <w:bottom w:val="single" w:sz="4" w:space="0" w:color="auto"/>
              <w:right w:val="single" w:sz="4" w:space="0" w:color="auto"/>
            </w:tcBorders>
            <w:vAlign w:val="center"/>
            <w:hideMark/>
          </w:tcPr>
          <w:p w14:paraId="4612E386"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16880,87</w:t>
            </w:r>
          </w:p>
        </w:tc>
        <w:tc>
          <w:tcPr>
            <w:tcW w:w="1220" w:type="dxa"/>
            <w:tcBorders>
              <w:top w:val="nil"/>
              <w:left w:val="nil"/>
              <w:bottom w:val="single" w:sz="4" w:space="0" w:color="auto"/>
              <w:right w:val="single" w:sz="4" w:space="0" w:color="auto"/>
            </w:tcBorders>
            <w:vAlign w:val="center"/>
            <w:hideMark/>
          </w:tcPr>
          <w:p w14:paraId="5DAF67D7"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15336,53</w:t>
            </w:r>
          </w:p>
        </w:tc>
        <w:tc>
          <w:tcPr>
            <w:tcW w:w="1220" w:type="dxa"/>
            <w:tcBorders>
              <w:top w:val="nil"/>
              <w:left w:val="nil"/>
              <w:bottom w:val="single" w:sz="4" w:space="0" w:color="auto"/>
              <w:right w:val="single" w:sz="4" w:space="0" w:color="auto"/>
            </w:tcBorders>
            <w:vAlign w:val="center"/>
            <w:hideMark/>
          </w:tcPr>
          <w:p w14:paraId="2D2F8CFB"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9511,03</w:t>
            </w:r>
          </w:p>
        </w:tc>
      </w:tr>
      <w:tr w:rsidR="001C1B2C" w:rsidRPr="001C1B2C" w14:paraId="21E6369F" w14:textId="77777777" w:rsidTr="000A4727">
        <w:trPr>
          <w:trHeight w:val="288"/>
        </w:trPr>
        <w:tc>
          <w:tcPr>
            <w:tcW w:w="3397" w:type="dxa"/>
            <w:tcBorders>
              <w:top w:val="nil"/>
              <w:left w:val="single" w:sz="4" w:space="0" w:color="auto"/>
              <w:bottom w:val="single" w:sz="4" w:space="0" w:color="auto"/>
              <w:right w:val="single" w:sz="4" w:space="0" w:color="auto"/>
            </w:tcBorders>
            <w:vAlign w:val="center"/>
            <w:hideMark/>
          </w:tcPr>
          <w:p w14:paraId="00C6D57D" w14:textId="77777777" w:rsidR="001C1B2C" w:rsidRPr="001C1B2C" w:rsidRDefault="001C1B2C" w:rsidP="001C1B2C">
            <w:pPr>
              <w:rPr>
                <w:sz w:val="18"/>
                <w:szCs w:val="18"/>
                <w:u w:val="none"/>
                <w:lang w:eastAsia="lv-LV"/>
              </w:rPr>
            </w:pPr>
            <w:r w:rsidRPr="001C1B2C">
              <w:rPr>
                <w:sz w:val="18"/>
                <w:szCs w:val="18"/>
                <w:u w:val="none"/>
                <w:lang w:eastAsia="lv-LV"/>
              </w:rPr>
              <w:t xml:space="preserve">    2210 Izdevumi par sakaru pakalpojumiem</w:t>
            </w:r>
          </w:p>
        </w:tc>
        <w:tc>
          <w:tcPr>
            <w:tcW w:w="1267" w:type="dxa"/>
            <w:tcBorders>
              <w:top w:val="nil"/>
              <w:left w:val="nil"/>
              <w:bottom w:val="single" w:sz="4" w:space="0" w:color="auto"/>
              <w:right w:val="single" w:sz="4" w:space="0" w:color="auto"/>
            </w:tcBorders>
            <w:vAlign w:val="center"/>
            <w:hideMark/>
          </w:tcPr>
          <w:p w14:paraId="66F8C7B7" w14:textId="77777777" w:rsidR="001C1B2C" w:rsidRPr="001C1B2C" w:rsidRDefault="001C1B2C" w:rsidP="001C1B2C">
            <w:pPr>
              <w:jc w:val="center"/>
              <w:rPr>
                <w:sz w:val="18"/>
                <w:szCs w:val="18"/>
                <w:u w:val="none"/>
                <w:lang w:eastAsia="lv-LV"/>
              </w:rPr>
            </w:pPr>
            <w:r w:rsidRPr="001C1B2C">
              <w:rPr>
                <w:sz w:val="18"/>
                <w:szCs w:val="18"/>
                <w:u w:val="none"/>
                <w:lang w:eastAsia="lv-LV"/>
              </w:rPr>
              <w:t>510,52</w:t>
            </w:r>
          </w:p>
        </w:tc>
        <w:tc>
          <w:tcPr>
            <w:tcW w:w="1137" w:type="dxa"/>
            <w:tcBorders>
              <w:top w:val="nil"/>
              <w:left w:val="nil"/>
              <w:bottom w:val="single" w:sz="4" w:space="0" w:color="auto"/>
              <w:right w:val="single" w:sz="4" w:space="0" w:color="auto"/>
            </w:tcBorders>
            <w:vAlign w:val="center"/>
            <w:hideMark/>
          </w:tcPr>
          <w:p w14:paraId="7112B73B" w14:textId="77777777" w:rsidR="001C1B2C" w:rsidRPr="001C1B2C" w:rsidRDefault="001C1B2C" w:rsidP="001C1B2C">
            <w:pPr>
              <w:jc w:val="center"/>
              <w:rPr>
                <w:sz w:val="18"/>
                <w:szCs w:val="18"/>
                <w:u w:val="none"/>
                <w:lang w:eastAsia="lv-LV"/>
              </w:rPr>
            </w:pPr>
            <w:r w:rsidRPr="001C1B2C">
              <w:rPr>
                <w:sz w:val="18"/>
                <w:szCs w:val="18"/>
                <w:u w:val="none"/>
                <w:lang w:eastAsia="lv-LV"/>
              </w:rPr>
              <w:t>585,88</w:t>
            </w:r>
          </w:p>
        </w:tc>
        <w:tc>
          <w:tcPr>
            <w:tcW w:w="1137" w:type="dxa"/>
            <w:tcBorders>
              <w:top w:val="nil"/>
              <w:left w:val="nil"/>
              <w:bottom w:val="single" w:sz="4" w:space="0" w:color="auto"/>
              <w:right w:val="single" w:sz="4" w:space="0" w:color="auto"/>
            </w:tcBorders>
            <w:vAlign w:val="center"/>
            <w:hideMark/>
          </w:tcPr>
          <w:p w14:paraId="760C527C" w14:textId="77777777" w:rsidR="001C1B2C" w:rsidRPr="001C1B2C" w:rsidRDefault="001C1B2C" w:rsidP="001C1B2C">
            <w:pPr>
              <w:jc w:val="center"/>
              <w:rPr>
                <w:sz w:val="18"/>
                <w:szCs w:val="18"/>
                <w:u w:val="none"/>
                <w:lang w:eastAsia="lv-LV"/>
              </w:rPr>
            </w:pPr>
            <w:r w:rsidRPr="001C1B2C">
              <w:rPr>
                <w:sz w:val="18"/>
                <w:szCs w:val="18"/>
                <w:u w:val="none"/>
                <w:lang w:eastAsia="lv-LV"/>
              </w:rPr>
              <w:t>887,53</w:t>
            </w:r>
          </w:p>
        </w:tc>
        <w:tc>
          <w:tcPr>
            <w:tcW w:w="1137" w:type="dxa"/>
            <w:tcBorders>
              <w:top w:val="nil"/>
              <w:left w:val="nil"/>
              <w:bottom w:val="single" w:sz="4" w:space="0" w:color="auto"/>
              <w:right w:val="single" w:sz="4" w:space="0" w:color="auto"/>
            </w:tcBorders>
            <w:vAlign w:val="center"/>
            <w:hideMark/>
          </w:tcPr>
          <w:p w14:paraId="51C54938" w14:textId="77777777" w:rsidR="001C1B2C" w:rsidRPr="001C1B2C" w:rsidRDefault="001C1B2C" w:rsidP="001C1B2C">
            <w:pPr>
              <w:jc w:val="center"/>
              <w:rPr>
                <w:sz w:val="18"/>
                <w:szCs w:val="18"/>
                <w:u w:val="none"/>
                <w:lang w:eastAsia="lv-LV"/>
              </w:rPr>
            </w:pPr>
            <w:r w:rsidRPr="001C1B2C">
              <w:rPr>
                <w:sz w:val="18"/>
                <w:szCs w:val="18"/>
                <w:u w:val="none"/>
                <w:lang w:eastAsia="lv-LV"/>
              </w:rPr>
              <w:t>526,92</w:t>
            </w:r>
          </w:p>
        </w:tc>
        <w:tc>
          <w:tcPr>
            <w:tcW w:w="1177" w:type="dxa"/>
            <w:tcBorders>
              <w:top w:val="nil"/>
              <w:left w:val="nil"/>
              <w:bottom w:val="single" w:sz="4" w:space="0" w:color="auto"/>
              <w:right w:val="single" w:sz="4" w:space="0" w:color="auto"/>
            </w:tcBorders>
            <w:vAlign w:val="center"/>
            <w:hideMark/>
          </w:tcPr>
          <w:p w14:paraId="1896D205" w14:textId="77777777" w:rsidR="001C1B2C" w:rsidRPr="001C1B2C" w:rsidRDefault="001C1B2C" w:rsidP="001C1B2C">
            <w:pPr>
              <w:jc w:val="center"/>
              <w:rPr>
                <w:sz w:val="18"/>
                <w:szCs w:val="18"/>
                <w:u w:val="none"/>
                <w:lang w:eastAsia="lv-LV"/>
              </w:rPr>
            </w:pPr>
            <w:r w:rsidRPr="001C1B2C">
              <w:rPr>
                <w:sz w:val="18"/>
                <w:szCs w:val="18"/>
                <w:u w:val="none"/>
                <w:lang w:eastAsia="lv-LV"/>
              </w:rPr>
              <w:t>654,18</w:t>
            </w:r>
          </w:p>
        </w:tc>
        <w:tc>
          <w:tcPr>
            <w:tcW w:w="1137" w:type="dxa"/>
            <w:tcBorders>
              <w:top w:val="nil"/>
              <w:left w:val="nil"/>
              <w:bottom w:val="single" w:sz="4" w:space="0" w:color="auto"/>
              <w:right w:val="single" w:sz="4" w:space="0" w:color="auto"/>
            </w:tcBorders>
            <w:vAlign w:val="center"/>
            <w:hideMark/>
          </w:tcPr>
          <w:p w14:paraId="6D03DA23" w14:textId="77777777" w:rsidR="001C1B2C" w:rsidRPr="001C1B2C" w:rsidRDefault="001C1B2C" w:rsidP="001C1B2C">
            <w:pPr>
              <w:jc w:val="center"/>
              <w:rPr>
                <w:sz w:val="18"/>
                <w:szCs w:val="18"/>
                <w:u w:val="none"/>
                <w:lang w:eastAsia="lv-LV"/>
              </w:rPr>
            </w:pPr>
            <w:r w:rsidRPr="001C1B2C">
              <w:rPr>
                <w:sz w:val="18"/>
                <w:szCs w:val="18"/>
                <w:u w:val="none"/>
                <w:lang w:eastAsia="lv-LV"/>
              </w:rPr>
              <w:t>1433,12</w:t>
            </w:r>
          </w:p>
        </w:tc>
        <w:tc>
          <w:tcPr>
            <w:tcW w:w="1220" w:type="dxa"/>
            <w:tcBorders>
              <w:top w:val="nil"/>
              <w:left w:val="nil"/>
              <w:bottom w:val="single" w:sz="4" w:space="0" w:color="auto"/>
              <w:right w:val="single" w:sz="4" w:space="0" w:color="auto"/>
            </w:tcBorders>
            <w:vAlign w:val="center"/>
            <w:hideMark/>
          </w:tcPr>
          <w:p w14:paraId="47D46621" w14:textId="77777777" w:rsidR="001C1B2C" w:rsidRPr="001C1B2C" w:rsidRDefault="001C1B2C" w:rsidP="001C1B2C">
            <w:pPr>
              <w:jc w:val="center"/>
              <w:rPr>
                <w:sz w:val="18"/>
                <w:szCs w:val="18"/>
                <w:u w:val="none"/>
                <w:lang w:eastAsia="lv-LV"/>
              </w:rPr>
            </w:pPr>
            <w:r w:rsidRPr="001C1B2C">
              <w:rPr>
                <w:sz w:val="18"/>
                <w:szCs w:val="18"/>
                <w:u w:val="none"/>
                <w:lang w:eastAsia="lv-LV"/>
              </w:rPr>
              <w:t>608,74</w:t>
            </w:r>
          </w:p>
        </w:tc>
        <w:tc>
          <w:tcPr>
            <w:tcW w:w="1220" w:type="dxa"/>
            <w:tcBorders>
              <w:top w:val="nil"/>
              <w:left w:val="nil"/>
              <w:bottom w:val="single" w:sz="4" w:space="0" w:color="auto"/>
              <w:right w:val="single" w:sz="4" w:space="0" w:color="auto"/>
            </w:tcBorders>
            <w:vAlign w:val="center"/>
            <w:hideMark/>
          </w:tcPr>
          <w:p w14:paraId="3A5ECBBE" w14:textId="77777777" w:rsidR="001C1B2C" w:rsidRPr="001C1B2C" w:rsidRDefault="001C1B2C" w:rsidP="001C1B2C">
            <w:pPr>
              <w:jc w:val="center"/>
              <w:rPr>
                <w:sz w:val="18"/>
                <w:szCs w:val="18"/>
                <w:u w:val="none"/>
                <w:lang w:eastAsia="lv-LV"/>
              </w:rPr>
            </w:pPr>
            <w:r w:rsidRPr="001C1B2C">
              <w:rPr>
                <w:sz w:val="18"/>
                <w:szCs w:val="18"/>
                <w:u w:val="none"/>
                <w:lang w:eastAsia="lv-LV"/>
              </w:rPr>
              <w:t>1284,80</w:t>
            </w:r>
          </w:p>
        </w:tc>
        <w:tc>
          <w:tcPr>
            <w:tcW w:w="1220" w:type="dxa"/>
            <w:tcBorders>
              <w:top w:val="nil"/>
              <w:left w:val="nil"/>
              <w:bottom w:val="single" w:sz="4" w:space="0" w:color="auto"/>
              <w:right w:val="single" w:sz="4" w:space="0" w:color="auto"/>
            </w:tcBorders>
            <w:vAlign w:val="center"/>
            <w:hideMark/>
          </w:tcPr>
          <w:p w14:paraId="61BB0400" w14:textId="77777777" w:rsidR="001C1B2C" w:rsidRPr="001C1B2C" w:rsidRDefault="001C1B2C" w:rsidP="001C1B2C">
            <w:pPr>
              <w:jc w:val="center"/>
              <w:rPr>
                <w:sz w:val="18"/>
                <w:szCs w:val="18"/>
                <w:u w:val="none"/>
                <w:lang w:eastAsia="lv-LV"/>
              </w:rPr>
            </w:pPr>
            <w:r w:rsidRPr="001C1B2C">
              <w:rPr>
                <w:sz w:val="18"/>
                <w:szCs w:val="18"/>
                <w:u w:val="none"/>
                <w:lang w:eastAsia="lv-LV"/>
              </w:rPr>
              <w:t>1661,84</w:t>
            </w:r>
          </w:p>
        </w:tc>
        <w:tc>
          <w:tcPr>
            <w:tcW w:w="1220" w:type="dxa"/>
            <w:tcBorders>
              <w:top w:val="nil"/>
              <w:left w:val="nil"/>
              <w:bottom w:val="single" w:sz="4" w:space="0" w:color="auto"/>
              <w:right w:val="single" w:sz="4" w:space="0" w:color="auto"/>
            </w:tcBorders>
            <w:vAlign w:val="center"/>
            <w:hideMark/>
          </w:tcPr>
          <w:p w14:paraId="5E9554E1" w14:textId="77777777" w:rsidR="001C1B2C" w:rsidRPr="001C1B2C" w:rsidRDefault="001C1B2C" w:rsidP="001C1B2C">
            <w:pPr>
              <w:jc w:val="center"/>
              <w:rPr>
                <w:sz w:val="18"/>
                <w:szCs w:val="18"/>
                <w:u w:val="none"/>
                <w:lang w:eastAsia="lv-LV"/>
              </w:rPr>
            </w:pPr>
            <w:r w:rsidRPr="001C1B2C">
              <w:rPr>
                <w:sz w:val="18"/>
                <w:szCs w:val="18"/>
                <w:u w:val="none"/>
                <w:lang w:eastAsia="lv-LV"/>
              </w:rPr>
              <w:t>527,10</w:t>
            </w:r>
          </w:p>
        </w:tc>
      </w:tr>
      <w:tr w:rsidR="001C1B2C" w:rsidRPr="001C1B2C" w14:paraId="6B36C4D7" w14:textId="77777777" w:rsidTr="000A4727">
        <w:trPr>
          <w:trHeight w:val="288"/>
        </w:trPr>
        <w:tc>
          <w:tcPr>
            <w:tcW w:w="3397" w:type="dxa"/>
            <w:tcBorders>
              <w:top w:val="nil"/>
              <w:left w:val="single" w:sz="4" w:space="0" w:color="auto"/>
              <w:bottom w:val="single" w:sz="4" w:space="0" w:color="auto"/>
              <w:right w:val="single" w:sz="4" w:space="0" w:color="auto"/>
            </w:tcBorders>
            <w:vAlign w:val="center"/>
            <w:hideMark/>
          </w:tcPr>
          <w:p w14:paraId="17CA4768" w14:textId="77777777" w:rsidR="001C1B2C" w:rsidRPr="001C1B2C" w:rsidRDefault="001C1B2C" w:rsidP="001C1B2C">
            <w:pPr>
              <w:rPr>
                <w:sz w:val="18"/>
                <w:szCs w:val="18"/>
                <w:u w:val="none"/>
                <w:lang w:eastAsia="lv-LV"/>
              </w:rPr>
            </w:pPr>
            <w:r w:rsidRPr="001C1B2C">
              <w:rPr>
                <w:sz w:val="18"/>
                <w:szCs w:val="18"/>
                <w:u w:val="none"/>
                <w:lang w:eastAsia="lv-LV"/>
              </w:rPr>
              <w:t xml:space="preserve">    2220 Izdevumi par komunālajiem pakalpojumiem</w:t>
            </w:r>
          </w:p>
        </w:tc>
        <w:tc>
          <w:tcPr>
            <w:tcW w:w="1267" w:type="dxa"/>
            <w:tcBorders>
              <w:top w:val="nil"/>
              <w:left w:val="nil"/>
              <w:bottom w:val="single" w:sz="4" w:space="0" w:color="auto"/>
              <w:right w:val="single" w:sz="4" w:space="0" w:color="auto"/>
            </w:tcBorders>
            <w:vAlign w:val="center"/>
            <w:hideMark/>
          </w:tcPr>
          <w:p w14:paraId="46222BDC" w14:textId="77777777" w:rsidR="001C1B2C" w:rsidRPr="001C1B2C" w:rsidRDefault="001C1B2C" w:rsidP="001C1B2C">
            <w:pPr>
              <w:jc w:val="center"/>
              <w:rPr>
                <w:sz w:val="18"/>
                <w:szCs w:val="18"/>
                <w:u w:val="none"/>
                <w:lang w:eastAsia="lv-LV"/>
              </w:rPr>
            </w:pPr>
            <w:r w:rsidRPr="001C1B2C">
              <w:rPr>
                <w:sz w:val="18"/>
                <w:szCs w:val="18"/>
                <w:u w:val="none"/>
                <w:lang w:eastAsia="lv-LV"/>
              </w:rPr>
              <w:t>7719,93</w:t>
            </w:r>
          </w:p>
        </w:tc>
        <w:tc>
          <w:tcPr>
            <w:tcW w:w="1137" w:type="dxa"/>
            <w:tcBorders>
              <w:top w:val="nil"/>
              <w:left w:val="nil"/>
              <w:bottom w:val="single" w:sz="4" w:space="0" w:color="auto"/>
              <w:right w:val="single" w:sz="4" w:space="0" w:color="auto"/>
            </w:tcBorders>
            <w:vAlign w:val="center"/>
            <w:hideMark/>
          </w:tcPr>
          <w:p w14:paraId="27F970EA" w14:textId="77777777" w:rsidR="001C1B2C" w:rsidRPr="001C1B2C" w:rsidRDefault="001C1B2C" w:rsidP="001C1B2C">
            <w:pPr>
              <w:jc w:val="center"/>
              <w:rPr>
                <w:sz w:val="18"/>
                <w:szCs w:val="18"/>
                <w:u w:val="none"/>
                <w:lang w:eastAsia="lv-LV"/>
              </w:rPr>
            </w:pPr>
            <w:r w:rsidRPr="001C1B2C">
              <w:rPr>
                <w:sz w:val="18"/>
                <w:szCs w:val="18"/>
                <w:u w:val="none"/>
                <w:lang w:eastAsia="lv-LV"/>
              </w:rPr>
              <w:t>25179,46</w:t>
            </w:r>
          </w:p>
        </w:tc>
        <w:tc>
          <w:tcPr>
            <w:tcW w:w="1137" w:type="dxa"/>
            <w:tcBorders>
              <w:top w:val="nil"/>
              <w:left w:val="nil"/>
              <w:bottom w:val="single" w:sz="4" w:space="0" w:color="auto"/>
              <w:right w:val="single" w:sz="4" w:space="0" w:color="auto"/>
            </w:tcBorders>
            <w:vAlign w:val="center"/>
            <w:hideMark/>
          </w:tcPr>
          <w:p w14:paraId="276D7A41" w14:textId="77777777" w:rsidR="001C1B2C" w:rsidRPr="001C1B2C" w:rsidRDefault="001C1B2C" w:rsidP="001C1B2C">
            <w:pPr>
              <w:jc w:val="center"/>
              <w:rPr>
                <w:sz w:val="18"/>
                <w:szCs w:val="18"/>
                <w:u w:val="none"/>
                <w:lang w:eastAsia="lv-LV"/>
              </w:rPr>
            </w:pPr>
            <w:r w:rsidRPr="001C1B2C">
              <w:rPr>
                <w:sz w:val="18"/>
                <w:szCs w:val="18"/>
                <w:u w:val="none"/>
                <w:lang w:eastAsia="lv-LV"/>
              </w:rPr>
              <w:t>22272,23</w:t>
            </w:r>
          </w:p>
        </w:tc>
        <w:tc>
          <w:tcPr>
            <w:tcW w:w="1137" w:type="dxa"/>
            <w:tcBorders>
              <w:top w:val="nil"/>
              <w:left w:val="nil"/>
              <w:bottom w:val="single" w:sz="4" w:space="0" w:color="auto"/>
              <w:right w:val="single" w:sz="4" w:space="0" w:color="auto"/>
            </w:tcBorders>
            <w:vAlign w:val="center"/>
            <w:hideMark/>
          </w:tcPr>
          <w:p w14:paraId="2DF7E0C3" w14:textId="77777777" w:rsidR="001C1B2C" w:rsidRPr="001C1B2C" w:rsidRDefault="001C1B2C" w:rsidP="001C1B2C">
            <w:pPr>
              <w:jc w:val="center"/>
              <w:rPr>
                <w:sz w:val="18"/>
                <w:szCs w:val="18"/>
                <w:u w:val="none"/>
                <w:lang w:eastAsia="lv-LV"/>
              </w:rPr>
            </w:pPr>
            <w:r w:rsidRPr="001C1B2C">
              <w:rPr>
                <w:sz w:val="18"/>
                <w:szCs w:val="18"/>
                <w:u w:val="none"/>
                <w:lang w:eastAsia="lv-LV"/>
              </w:rPr>
              <w:t>22250,02</w:t>
            </w:r>
          </w:p>
        </w:tc>
        <w:tc>
          <w:tcPr>
            <w:tcW w:w="1177" w:type="dxa"/>
            <w:tcBorders>
              <w:top w:val="nil"/>
              <w:left w:val="nil"/>
              <w:bottom w:val="single" w:sz="4" w:space="0" w:color="auto"/>
              <w:right w:val="single" w:sz="4" w:space="0" w:color="auto"/>
            </w:tcBorders>
            <w:vAlign w:val="center"/>
            <w:hideMark/>
          </w:tcPr>
          <w:p w14:paraId="197667D1" w14:textId="77777777" w:rsidR="001C1B2C" w:rsidRPr="001C1B2C" w:rsidRDefault="001C1B2C" w:rsidP="001C1B2C">
            <w:pPr>
              <w:jc w:val="center"/>
              <w:rPr>
                <w:sz w:val="18"/>
                <w:szCs w:val="18"/>
                <w:u w:val="none"/>
                <w:lang w:eastAsia="lv-LV"/>
              </w:rPr>
            </w:pPr>
            <w:r w:rsidRPr="001C1B2C">
              <w:rPr>
                <w:sz w:val="18"/>
                <w:szCs w:val="18"/>
                <w:u w:val="none"/>
                <w:lang w:eastAsia="lv-LV"/>
              </w:rPr>
              <w:t>44763,28</w:t>
            </w:r>
          </w:p>
        </w:tc>
        <w:tc>
          <w:tcPr>
            <w:tcW w:w="1137" w:type="dxa"/>
            <w:tcBorders>
              <w:top w:val="nil"/>
              <w:left w:val="nil"/>
              <w:bottom w:val="single" w:sz="4" w:space="0" w:color="auto"/>
              <w:right w:val="single" w:sz="4" w:space="0" w:color="auto"/>
            </w:tcBorders>
            <w:vAlign w:val="center"/>
            <w:hideMark/>
          </w:tcPr>
          <w:p w14:paraId="6E7981A2" w14:textId="77777777" w:rsidR="001C1B2C" w:rsidRPr="001C1B2C" w:rsidRDefault="001C1B2C" w:rsidP="001C1B2C">
            <w:pPr>
              <w:jc w:val="center"/>
              <w:rPr>
                <w:sz w:val="18"/>
                <w:szCs w:val="18"/>
                <w:u w:val="none"/>
                <w:lang w:eastAsia="lv-LV"/>
              </w:rPr>
            </w:pPr>
            <w:r w:rsidRPr="001C1B2C">
              <w:rPr>
                <w:sz w:val="18"/>
                <w:szCs w:val="18"/>
                <w:u w:val="none"/>
                <w:lang w:eastAsia="lv-LV"/>
              </w:rPr>
              <w:t>8371,36</w:t>
            </w:r>
          </w:p>
        </w:tc>
        <w:tc>
          <w:tcPr>
            <w:tcW w:w="1220" w:type="dxa"/>
            <w:tcBorders>
              <w:top w:val="nil"/>
              <w:left w:val="nil"/>
              <w:bottom w:val="single" w:sz="4" w:space="0" w:color="auto"/>
              <w:right w:val="single" w:sz="4" w:space="0" w:color="auto"/>
            </w:tcBorders>
            <w:vAlign w:val="center"/>
            <w:hideMark/>
          </w:tcPr>
          <w:p w14:paraId="466F1358" w14:textId="77777777" w:rsidR="001C1B2C" w:rsidRPr="001C1B2C" w:rsidRDefault="001C1B2C" w:rsidP="001C1B2C">
            <w:pPr>
              <w:jc w:val="center"/>
              <w:rPr>
                <w:sz w:val="18"/>
                <w:szCs w:val="18"/>
                <w:u w:val="none"/>
                <w:lang w:eastAsia="lv-LV"/>
              </w:rPr>
            </w:pPr>
            <w:r w:rsidRPr="001C1B2C">
              <w:rPr>
                <w:sz w:val="18"/>
                <w:szCs w:val="18"/>
                <w:u w:val="none"/>
                <w:lang w:eastAsia="lv-LV"/>
              </w:rPr>
              <w:t>4336,46</w:t>
            </w:r>
          </w:p>
        </w:tc>
        <w:tc>
          <w:tcPr>
            <w:tcW w:w="1220" w:type="dxa"/>
            <w:tcBorders>
              <w:top w:val="nil"/>
              <w:left w:val="nil"/>
              <w:bottom w:val="single" w:sz="4" w:space="0" w:color="auto"/>
              <w:right w:val="single" w:sz="4" w:space="0" w:color="auto"/>
            </w:tcBorders>
            <w:vAlign w:val="center"/>
            <w:hideMark/>
          </w:tcPr>
          <w:p w14:paraId="2E45FB99" w14:textId="77777777" w:rsidR="001C1B2C" w:rsidRPr="001C1B2C" w:rsidRDefault="001C1B2C" w:rsidP="001C1B2C">
            <w:pPr>
              <w:jc w:val="center"/>
              <w:rPr>
                <w:sz w:val="18"/>
                <w:szCs w:val="18"/>
                <w:u w:val="none"/>
                <w:lang w:eastAsia="lv-LV"/>
              </w:rPr>
            </w:pPr>
            <w:r w:rsidRPr="001C1B2C">
              <w:rPr>
                <w:sz w:val="18"/>
                <w:szCs w:val="18"/>
                <w:u w:val="none"/>
                <w:lang w:eastAsia="lv-LV"/>
              </w:rPr>
              <w:t>12429,99</w:t>
            </w:r>
          </w:p>
        </w:tc>
        <w:tc>
          <w:tcPr>
            <w:tcW w:w="1220" w:type="dxa"/>
            <w:tcBorders>
              <w:top w:val="nil"/>
              <w:left w:val="nil"/>
              <w:bottom w:val="single" w:sz="4" w:space="0" w:color="auto"/>
              <w:right w:val="single" w:sz="4" w:space="0" w:color="auto"/>
            </w:tcBorders>
            <w:vAlign w:val="center"/>
            <w:hideMark/>
          </w:tcPr>
          <w:p w14:paraId="4DD1F43F" w14:textId="77777777" w:rsidR="001C1B2C" w:rsidRPr="001C1B2C" w:rsidRDefault="001C1B2C" w:rsidP="001C1B2C">
            <w:pPr>
              <w:jc w:val="center"/>
              <w:rPr>
                <w:sz w:val="18"/>
                <w:szCs w:val="18"/>
                <w:u w:val="none"/>
                <w:lang w:eastAsia="lv-LV"/>
              </w:rPr>
            </w:pPr>
            <w:r w:rsidRPr="001C1B2C">
              <w:rPr>
                <w:sz w:val="18"/>
                <w:szCs w:val="18"/>
                <w:u w:val="none"/>
                <w:lang w:eastAsia="lv-LV"/>
              </w:rPr>
              <w:t>9532,48</w:t>
            </w:r>
          </w:p>
        </w:tc>
        <w:tc>
          <w:tcPr>
            <w:tcW w:w="1220" w:type="dxa"/>
            <w:tcBorders>
              <w:top w:val="nil"/>
              <w:left w:val="nil"/>
              <w:bottom w:val="single" w:sz="4" w:space="0" w:color="auto"/>
              <w:right w:val="single" w:sz="4" w:space="0" w:color="auto"/>
            </w:tcBorders>
            <w:vAlign w:val="center"/>
            <w:hideMark/>
          </w:tcPr>
          <w:p w14:paraId="0A9402A9" w14:textId="77777777" w:rsidR="001C1B2C" w:rsidRPr="001C1B2C" w:rsidRDefault="001C1B2C" w:rsidP="001C1B2C">
            <w:pPr>
              <w:jc w:val="center"/>
              <w:rPr>
                <w:sz w:val="18"/>
                <w:szCs w:val="18"/>
                <w:u w:val="none"/>
                <w:lang w:eastAsia="lv-LV"/>
              </w:rPr>
            </w:pPr>
            <w:r w:rsidRPr="001C1B2C">
              <w:rPr>
                <w:sz w:val="18"/>
                <w:szCs w:val="18"/>
                <w:u w:val="none"/>
                <w:lang w:eastAsia="lv-LV"/>
              </w:rPr>
              <w:t>5366,19</w:t>
            </w:r>
          </w:p>
        </w:tc>
      </w:tr>
      <w:tr w:rsidR="001C1B2C" w:rsidRPr="001C1B2C" w14:paraId="6C5C75BE" w14:textId="77777777" w:rsidTr="000A4727">
        <w:trPr>
          <w:trHeight w:val="288"/>
        </w:trPr>
        <w:tc>
          <w:tcPr>
            <w:tcW w:w="3397" w:type="dxa"/>
            <w:tcBorders>
              <w:top w:val="nil"/>
              <w:left w:val="single" w:sz="4" w:space="0" w:color="auto"/>
              <w:bottom w:val="single" w:sz="4" w:space="0" w:color="auto"/>
              <w:right w:val="single" w:sz="4" w:space="0" w:color="auto"/>
            </w:tcBorders>
            <w:vAlign w:val="center"/>
            <w:hideMark/>
          </w:tcPr>
          <w:p w14:paraId="2F2A55D5" w14:textId="77777777" w:rsidR="001C1B2C" w:rsidRPr="001C1B2C" w:rsidRDefault="001C1B2C" w:rsidP="001C1B2C">
            <w:pPr>
              <w:rPr>
                <w:sz w:val="18"/>
                <w:szCs w:val="18"/>
                <w:u w:val="none"/>
                <w:lang w:eastAsia="lv-LV"/>
              </w:rPr>
            </w:pPr>
            <w:r w:rsidRPr="001C1B2C">
              <w:rPr>
                <w:sz w:val="18"/>
                <w:szCs w:val="18"/>
                <w:u w:val="none"/>
                <w:lang w:eastAsia="lv-LV"/>
              </w:rPr>
              <w:t xml:space="preserve">    2230 Dažādi pakalpojumi, izņemot izdevumus par transporta pakalpojumiem (EKK 2233)</w:t>
            </w:r>
          </w:p>
        </w:tc>
        <w:tc>
          <w:tcPr>
            <w:tcW w:w="1267" w:type="dxa"/>
            <w:tcBorders>
              <w:top w:val="nil"/>
              <w:left w:val="nil"/>
              <w:bottom w:val="single" w:sz="4" w:space="0" w:color="auto"/>
              <w:right w:val="single" w:sz="4" w:space="0" w:color="auto"/>
            </w:tcBorders>
            <w:vAlign w:val="center"/>
            <w:hideMark/>
          </w:tcPr>
          <w:p w14:paraId="062B8B3F" w14:textId="77777777" w:rsidR="001C1B2C" w:rsidRPr="001C1B2C" w:rsidRDefault="001C1B2C" w:rsidP="001C1B2C">
            <w:pPr>
              <w:jc w:val="center"/>
              <w:rPr>
                <w:sz w:val="18"/>
                <w:szCs w:val="18"/>
                <w:u w:val="none"/>
                <w:lang w:eastAsia="lv-LV"/>
              </w:rPr>
            </w:pPr>
            <w:r w:rsidRPr="001C1B2C">
              <w:rPr>
                <w:sz w:val="18"/>
                <w:szCs w:val="18"/>
                <w:u w:val="none"/>
                <w:lang w:eastAsia="lv-LV"/>
              </w:rPr>
              <w:t>726,10</w:t>
            </w:r>
          </w:p>
        </w:tc>
        <w:tc>
          <w:tcPr>
            <w:tcW w:w="1137" w:type="dxa"/>
            <w:tcBorders>
              <w:top w:val="nil"/>
              <w:left w:val="nil"/>
              <w:bottom w:val="single" w:sz="4" w:space="0" w:color="auto"/>
              <w:right w:val="single" w:sz="4" w:space="0" w:color="auto"/>
            </w:tcBorders>
            <w:vAlign w:val="center"/>
            <w:hideMark/>
          </w:tcPr>
          <w:p w14:paraId="4F89B293" w14:textId="77777777" w:rsidR="001C1B2C" w:rsidRPr="001C1B2C" w:rsidRDefault="001C1B2C" w:rsidP="001C1B2C">
            <w:pPr>
              <w:jc w:val="center"/>
              <w:rPr>
                <w:sz w:val="18"/>
                <w:szCs w:val="18"/>
                <w:u w:val="none"/>
                <w:lang w:eastAsia="lv-LV"/>
              </w:rPr>
            </w:pPr>
            <w:r w:rsidRPr="001C1B2C">
              <w:rPr>
                <w:sz w:val="18"/>
                <w:szCs w:val="18"/>
                <w:u w:val="none"/>
                <w:lang w:eastAsia="lv-LV"/>
              </w:rPr>
              <w:t>1938,68</w:t>
            </w:r>
          </w:p>
        </w:tc>
        <w:tc>
          <w:tcPr>
            <w:tcW w:w="1137" w:type="dxa"/>
            <w:tcBorders>
              <w:top w:val="nil"/>
              <w:left w:val="nil"/>
              <w:bottom w:val="single" w:sz="4" w:space="0" w:color="auto"/>
              <w:right w:val="single" w:sz="4" w:space="0" w:color="auto"/>
            </w:tcBorders>
            <w:vAlign w:val="center"/>
            <w:hideMark/>
          </w:tcPr>
          <w:p w14:paraId="70947E34" w14:textId="77777777" w:rsidR="001C1B2C" w:rsidRPr="001C1B2C" w:rsidRDefault="001C1B2C" w:rsidP="001C1B2C">
            <w:pPr>
              <w:jc w:val="center"/>
              <w:rPr>
                <w:sz w:val="18"/>
                <w:szCs w:val="18"/>
                <w:u w:val="none"/>
                <w:lang w:eastAsia="lv-LV"/>
              </w:rPr>
            </w:pPr>
            <w:r w:rsidRPr="001C1B2C">
              <w:rPr>
                <w:sz w:val="18"/>
                <w:szCs w:val="18"/>
                <w:u w:val="none"/>
                <w:lang w:eastAsia="lv-LV"/>
              </w:rPr>
              <w:t>3251,63</w:t>
            </w:r>
          </w:p>
        </w:tc>
        <w:tc>
          <w:tcPr>
            <w:tcW w:w="1137" w:type="dxa"/>
            <w:tcBorders>
              <w:top w:val="nil"/>
              <w:left w:val="nil"/>
              <w:bottom w:val="single" w:sz="4" w:space="0" w:color="auto"/>
              <w:right w:val="single" w:sz="4" w:space="0" w:color="auto"/>
            </w:tcBorders>
            <w:vAlign w:val="center"/>
            <w:hideMark/>
          </w:tcPr>
          <w:p w14:paraId="0BBA71B4" w14:textId="77777777" w:rsidR="001C1B2C" w:rsidRPr="001C1B2C" w:rsidRDefault="001C1B2C" w:rsidP="001C1B2C">
            <w:pPr>
              <w:jc w:val="center"/>
              <w:rPr>
                <w:sz w:val="18"/>
                <w:szCs w:val="18"/>
                <w:u w:val="none"/>
                <w:lang w:eastAsia="lv-LV"/>
              </w:rPr>
            </w:pPr>
            <w:r w:rsidRPr="001C1B2C">
              <w:rPr>
                <w:sz w:val="18"/>
                <w:szCs w:val="18"/>
                <w:u w:val="none"/>
                <w:lang w:eastAsia="lv-LV"/>
              </w:rPr>
              <w:t>3020,76</w:t>
            </w:r>
          </w:p>
        </w:tc>
        <w:tc>
          <w:tcPr>
            <w:tcW w:w="1177" w:type="dxa"/>
            <w:tcBorders>
              <w:top w:val="nil"/>
              <w:left w:val="nil"/>
              <w:bottom w:val="single" w:sz="4" w:space="0" w:color="auto"/>
              <w:right w:val="single" w:sz="4" w:space="0" w:color="auto"/>
            </w:tcBorders>
            <w:vAlign w:val="center"/>
            <w:hideMark/>
          </w:tcPr>
          <w:p w14:paraId="0AA8AD95" w14:textId="77777777" w:rsidR="001C1B2C" w:rsidRPr="001C1B2C" w:rsidRDefault="001C1B2C" w:rsidP="001C1B2C">
            <w:pPr>
              <w:jc w:val="center"/>
              <w:rPr>
                <w:sz w:val="18"/>
                <w:szCs w:val="18"/>
                <w:u w:val="none"/>
                <w:lang w:eastAsia="lv-LV"/>
              </w:rPr>
            </w:pPr>
            <w:r w:rsidRPr="001C1B2C">
              <w:rPr>
                <w:sz w:val="18"/>
                <w:szCs w:val="18"/>
                <w:u w:val="none"/>
                <w:lang w:eastAsia="lv-LV"/>
              </w:rPr>
              <w:t>4838,93</w:t>
            </w:r>
          </w:p>
        </w:tc>
        <w:tc>
          <w:tcPr>
            <w:tcW w:w="1137" w:type="dxa"/>
            <w:tcBorders>
              <w:top w:val="nil"/>
              <w:left w:val="nil"/>
              <w:bottom w:val="single" w:sz="4" w:space="0" w:color="auto"/>
              <w:right w:val="single" w:sz="4" w:space="0" w:color="auto"/>
            </w:tcBorders>
            <w:vAlign w:val="center"/>
            <w:hideMark/>
          </w:tcPr>
          <w:p w14:paraId="0417E089" w14:textId="77777777" w:rsidR="001C1B2C" w:rsidRPr="001C1B2C" w:rsidRDefault="001C1B2C" w:rsidP="001C1B2C">
            <w:pPr>
              <w:jc w:val="center"/>
              <w:rPr>
                <w:sz w:val="18"/>
                <w:szCs w:val="18"/>
                <w:u w:val="none"/>
                <w:lang w:eastAsia="lv-LV"/>
              </w:rPr>
            </w:pPr>
            <w:r w:rsidRPr="001C1B2C">
              <w:rPr>
                <w:sz w:val="18"/>
                <w:szCs w:val="18"/>
                <w:u w:val="none"/>
                <w:lang w:eastAsia="lv-LV"/>
              </w:rPr>
              <w:t>798,08</w:t>
            </w:r>
          </w:p>
        </w:tc>
        <w:tc>
          <w:tcPr>
            <w:tcW w:w="1220" w:type="dxa"/>
            <w:tcBorders>
              <w:top w:val="nil"/>
              <w:left w:val="nil"/>
              <w:bottom w:val="single" w:sz="4" w:space="0" w:color="auto"/>
              <w:right w:val="single" w:sz="4" w:space="0" w:color="auto"/>
            </w:tcBorders>
            <w:vAlign w:val="center"/>
            <w:hideMark/>
          </w:tcPr>
          <w:p w14:paraId="230D8C1D" w14:textId="77777777" w:rsidR="001C1B2C" w:rsidRPr="001C1B2C" w:rsidRDefault="001C1B2C" w:rsidP="001C1B2C">
            <w:pPr>
              <w:jc w:val="center"/>
              <w:rPr>
                <w:sz w:val="18"/>
                <w:szCs w:val="18"/>
                <w:u w:val="none"/>
                <w:lang w:eastAsia="lv-LV"/>
              </w:rPr>
            </w:pPr>
            <w:r w:rsidRPr="001C1B2C">
              <w:rPr>
                <w:sz w:val="18"/>
                <w:szCs w:val="18"/>
                <w:u w:val="none"/>
                <w:lang w:eastAsia="lv-LV"/>
              </w:rPr>
              <w:t>963,04</w:t>
            </w:r>
          </w:p>
        </w:tc>
        <w:tc>
          <w:tcPr>
            <w:tcW w:w="1220" w:type="dxa"/>
            <w:tcBorders>
              <w:top w:val="nil"/>
              <w:left w:val="nil"/>
              <w:bottom w:val="single" w:sz="4" w:space="0" w:color="auto"/>
              <w:right w:val="single" w:sz="4" w:space="0" w:color="auto"/>
            </w:tcBorders>
            <w:vAlign w:val="center"/>
            <w:hideMark/>
          </w:tcPr>
          <w:p w14:paraId="59C4EBAE" w14:textId="77777777" w:rsidR="001C1B2C" w:rsidRPr="001C1B2C" w:rsidRDefault="001C1B2C" w:rsidP="001C1B2C">
            <w:pPr>
              <w:jc w:val="center"/>
              <w:rPr>
                <w:sz w:val="18"/>
                <w:szCs w:val="18"/>
                <w:u w:val="none"/>
                <w:lang w:eastAsia="lv-LV"/>
              </w:rPr>
            </w:pPr>
            <w:r w:rsidRPr="001C1B2C">
              <w:rPr>
                <w:sz w:val="18"/>
                <w:szCs w:val="18"/>
                <w:u w:val="none"/>
                <w:lang w:eastAsia="lv-LV"/>
              </w:rPr>
              <w:t>1249,52</w:t>
            </w:r>
          </w:p>
        </w:tc>
        <w:tc>
          <w:tcPr>
            <w:tcW w:w="1220" w:type="dxa"/>
            <w:tcBorders>
              <w:top w:val="nil"/>
              <w:left w:val="nil"/>
              <w:bottom w:val="single" w:sz="4" w:space="0" w:color="auto"/>
              <w:right w:val="single" w:sz="4" w:space="0" w:color="auto"/>
            </w:tcBorders>
            <w:vAlign w:val="center"/>
            <w:hideMark/>
          </w:tcPr>
          <w:p w14:paraId="7292666C" w14:textId="77777777" w:rsidR="001C1B2C" w:rsidRPr="001C1B2C" w:rsidRDefault="001C1B2C" w:rsidP="001C1B2C">
            <w:pPr>
              <w:jc w:val="center"/>
              <w:rPr>
                <w:sz w:val="18"/>
                <w:szCs w:val="18"/>
                <w:u w:val="none"/>
                <w:lang w:eastAsia="lv-LV"/>
              </w:rPr>
            </w:pPr>
            <w:r w:rsidRPr="001C1B2C">
              <w:rPr>
                <w:sz w:val="18"/>
                <w:szCs w:val="18"/>
                <w:u w:val="none"/>
                <w:lang w:eastAsia="lv-LV"/>
              </w:rPr>
              <w:t>1289,09</w:t>
            </w:r>
          </w:p>
        </w:tc>
        <w:tc>
          <w:tcPr>
            <w:tcW w:w="1220" w:type="dxa"/>
            <w:tcBorders>
              <w:top w:val="nil"/>
              <w:left w:val="nil"/>
              <w:bottom w:val="single" w:sz="4" w:space="0" w:color="auto"/>
              <w:right w:val="single" w:sz="4" w:space="0" w:color="auto"/>
            </w:tcBorders>
            <w:vAlign w:val="center"/>
            <w:hideMark/>
          </w:tcPr>
          <w:p w14:paraId="757032DE" w14:textId="77777777" w:rsidR="001C1B2C" w:rsidRPr="001C1B2C" w:rsidRDefault="001C1B2C" w:rsidP="001C1B2C">
            <w:pPr>
              <w:jc w:val="center"/>
              <w:rPr>
                <w:sz w:val="18"/>
                <w:szCs w:val="18"/>
                <w:u w:val="none"/>
                <w:lang w:eastAsia="lv-LV"/>
              </w:rPr>
            </w:pPr>
            <w:r w:rsidRPr="001C1B2C">
              <w:rPr>
                <w:sz w:val="18"/>
                <w:szCs w:val="18"/>
                <w:u w:val="none"/>
                <w:lang w:eastAsia="lv-LV"/>
              </w:rPr>
              <w:t>724,67</w:t>
            </w:r>
          </w:p>
        </w:tc>
      </w:tr>
      <w:tr w:rsidR="001C1B2C" w:rsidRPr="001C1B2C" w14:paraId="79B4B384" w14:textId="77777777" w:rsidTr="000A4727">
        <w:trPr>
          <w:trHeight w:val="528"/>
        </w:trPr>
        <w:tc>
          <w:tcPr>
            <w:tcW w:w="3397" w:type="dxa"/>
            <w:tcBorders>
              <w:top w:val="nil"/>
              <w:left w:val="single" w:sz="4" w:space="0" w:color="auto"/>
              <w:bottom w:val="single" w:sz="4" w:space="0" w:color="auto"/>
              <w:right w:val="single" w:sz="4" w:space="0" w:color="auto"/>
            </w:tcBorders>
            <w:vAlign w:val="center"/>
            <w:hideMark/>
          </w:tcPr>
          <w:p w14:paraId="321DE70C" w14:textId="77777777" w:rsidR="001C1B2C" w:rsidRPr="001C1B2C" w:rsidRDefault="001C1B2C" w:rsidP="001C1B2C">
            <w:pPr>
              <w:rPr>
                <w:sz w:val="18"/>
                <w:szCs w:val="18"/>
                <w:u w:val="none"/>
                <w:lang w:eastAsia="lv-LV"/>
              </w:rPr>
            </w:pPr>
            <w:r w:rsidRPr="001C1B2C">
              <w:rPr>
                <w:sz w:val="18"/>
                <w:szCs w:val="18"/>
                <w:u w:val="none"/>
                <w:lang w:eastAsia="lv-LV"/>
              </w:rPr>
              <w:t xml:space="preserve">    2240 Remontdarbi un iestāžu uzturēšanas pakalpojumi (izņemot kapitālo remontu)</w:t>
            </w:r>
          </w:p>
        </w:tc>
        <w:tc>
          <w:tcPr>
            <w:tcW w:w="1267" w:type="dxa"/>
            <w:tcBorders>
              <w:top w:val="nil"/>
              <w:left w:val="nil"/>
              <w:bottom w:val="single" w:sz="4" w:space="0" w:color="auto"/>
              <w:right w:val="single" w:sz="4" w:space="0" w:color="auto"/>
            </w:tcBorders>
            <w:vAlign w:val="center"/>
            <w:hideMark/>
          </w:tcPr>
          <w:p w14:paraId="403575ED" w14:textId="77777777" w:rsidR="001C1B2C" w:rsidRPr="001C1B2C" w:rsidRDefault="001C1B2C" w:rsidP="001C1B2C">
            <w:pPr>
              <w:jc w:val="center"/>
              <w:rPr>
                <w:sz w:val="18"/>
                <w:szCs w:val="18"/>
                <w:u w:val="none"/>
                <w:lang w:eastAsia="lv-LV"/>
              </w:rPr>
            </w:pPr>
            <w:r w:rsidRPr="001C1B2C">
              <w:rPr>
                <w:sz w:val="18"/>
                <w:szCs w:val="18"/>
                <w:u w:val="none"/>
                <w:lang w:eastAsia="lv-LV"/>
              </w:rPr>
              <w:t>3533,04</w:t>
            </w:r>
          </w:p>
        </w:tc>
        <w:tc>
          <w:tcPr>
            <w:tcW w:w="1137" w:type="dxa"/>
            <w:tcBorders>
              <w:top w:val="nil"/>
              <w:left w:val="nil"/>
              <w:bottom w:val="single" w:sz="4" w:space="0" w:color="auto"/>
              <w:right w:val="single" w:sz="4" w:space="0" w:color="auto"/>
            </w:tcBorders>
            <w:vAlign w:val="center"/>
            <w:hideMark/>
          </w:tcPr>
          <w:p w14:paraId="5DF9D246" w14:textId="77777777" w:rsidR="001C1B2C" w:rsidRPr="001C1B2C" w:rsidRDefault="001C1B2C" w:rsidP="001C1B2C">
            <w:pPr>
              <w:jc w:val="center"/>
              <w:rPr>
                <w:sz w:val="18"/>
                <w:szCs w:val="18"/>
                <w:u w:val="none"/>
                <w:lang w:eastAsia="lv-LV"/>
              </w:rPr>
            </w:pPr>
            <w:r w:rsidRPr="001C1B2C">
              <w:rPr>
                <w:sz w:val="18"/>
                <w:szCs w:val="18"/>
                <w:u w:val="none"/>
                <w:lang w:eastAsia="lv-LV"/>
              </w:rPr>
              <w:t>2556,30</w:t>
            </w:r>
          </w:p>
        </w:tc>
        <w:tc>
          <w:tcPr>
            <w:tcW w:w="1137" w:type="dxa"/>
            <w:tcBorders>
              <w:top w:val="nil"/>
              <w:left w:val="nil"/>
              <w:bottom w:val="single" w:sz="4" w:space="0" w:color="auto"/>
              <w:right w:val="single" w:sz="4" w:space="0" w:color="auto"/>
            </w:tcBorders>
            <w:vAlign w:val="center"/>
            <w:hideMark/>
          </w:tcPr>
          <w:p w14:paraId="5404A4B7" w14:textId="77777777" w:rsidR="001C1B2C" w:rsidRPr="001C1B2C" w:rsidRDefault="001C1B2C" w:rsidP="001C1B2C">
            <w:pPr>
              <w:jc w:val="center"/>
              <w:rPr>
                <w:sz w:val="18"/>
                <w:szCs w:val="18"/>
                <w:u w:val="none"/>
                <w:lang w:eastAsia="lv-LV"/>
              </w:rPr>
            </w:pPr>
            <w:r w:rsidRPr="001C1B2C">
              <w:rPr>
                <w:sz w:val="18"/>
                <w:szCs w:val="18"/>
                <w:u w:val="none"/>
                <w:lang w:eastAsia="lv-LV"/>
              </w:rPr>
              <w:t>1876,22</w:t>
            </w:r>
          </w:p>
        </w:tc>
        <w:tc>
          <w:tcPr>
            <w:tcW w:w="1137" w:type="dxa"/>
            <w:tcBorders>
              <w:top w:val="nil"/>
              <w:left w:val="nil"/>
              <w:bottom w:val="single" w:sz="4" w:space="0" w:color="auto"/>
              <w:right w:val="single" w:sz="4" w:space="0" w:color="auto"/>
            </w:tcBorders>
            <w:vAlign w:val="center"/>
            <w:hideMark/>
          </w:tcPr>
          <w:p w14:paraId="512FDFCA" w14:textId="77777777" w:rsidR="001C1B2C" w:rsidRPr="001C1B2C" w:rsidRDefault="001C1B2C" w:rsidP="001C1B2C">
            <w:pPr>
              <w:jc w:val="center"/>
              <w:rPr>
                <w:sz w:val="18"/>
                <w:szCs w:val="18"/>
                <w:u w:val="none"/>
                <w:lang w:eastAsia="lv-LV"/>
              </w:rPr>
            </w:pPr>
            <w:r w:rsidRPr="001C1B2C">
              <w:rPr>
                <w:sz w:val="18"/>
                <w:szCs w:val="18"/>
                <w:u w:val="none"/>
                <w:lang w:eastAsia="lv-LV"/>
              </w:rPr>
              <w:t>5534,61</w:t>
            </w:r>
          </w:p>
        </w:tc>
        <w:tc>
          <w:tcPr>
            <w:tcW w:w="1177" w:type="dxa"/>
            <w:tcBorders>
              <w:top w:val="nil"/>
              <w:left w:val="nil"/>
              <w:bottom w:val="single" w:sz="4" w:space="0" w:color="auto"/>
              <w:right w:val="single" w:sz="4" w:space="0" w:color="auto"/>
            </w:tcBorders>
            <w:vAlign w:val="center"/>
            <w:hideMark/>
          </w:tcPr>
          <w:p w14:paraId="34A92405" w14:textId="77777777" w:rsidR="001C1B2C" w:rsidRPr="001C1B2C" w:rsidRDefault="001C1B2C" w:rsidP="001C1B2C">
            <w:pPr>
              <w:jc w:val="center"/>
              <w:rPr>
                <w:sz w:val="18"/>
                <w:szCs w:val="18"/>
                <w:u w:val="none"/>
                <w:lang w:eastAsia="lv-LV"/>
              </w:rPr>
            </w:pPr>
            <w:r w:rsidRPr="001C1B2C">
              <w:rPr>
                <w:sz w:val="18"/>
                <w:szCs w:val="18"/>
                <w:u w:val="none"/>
                <w:lang w:eastAsia="lv-LV"/>
              </w:rPr>
              <w:t>3035,38</w:t>
            </w:r>
          </w:p>
        </w:tc>
        <w:tc>
          <w:tcPr>
            <w:tcW w:w="1137" w:type="dxa"/>
            <w:tcBorders>
              <w:top w:val="nil"/>
              <w:left w:val="nil"/>
              <w:bottom w:val="single" w:sz="4" w:space="0" w:color="auto"/>
              <w:right w:val="single" w:sz="4" w:space="0" w:color="auto"/>
            </w:tcBorders>
            <w:vAlign w:val="center"/>
            <w:hideMark/>
          </w:tcPr>
          <w:p w14:paraId="57D7B346" w14:textId="77777777" w:rsidR="001C1B2C" w:rsidRPr="001C1B2C" w:rsidRDefault="001C1B2C" w:rsidP="001C1B2C">
            <w:pPr>
              <w:jc w:val="center"/>
              <w:rPr>
                <w:sz w:val="18"/>
                <w:szCs w:val="18"/>
                <w:u w:val="none"/>
                <w:lang w:eastAsia="lv-LV"/>
              </w:rPr>
            </w:pPr>
            <w:r w:rsidRPr="001C1B2C">
              <w:rPr>
                <w:sz w:val="18"/>
                <w:szCs w:val="18"/>
                <w:u w:val="none"/>
                <w:lang w:eastAsia="lv-LV"/>
              </w:rPr>
              <w:t>32617,75</w:t>
            </w:r>
          </w:p>
        </w:tc>
        <w:tc>
          <w:tcPr>
            <w:tcW w:w="1220" w:type="dxa"/>
            <w:tcBorders>
              <w:top w:val="nil"/>
              <w:left w:val="nil"/>
              <w:bottom w:val="single" w:sz="4" w:space="0" w:color="auto"/>
              <w:right w:val="single" w:sz="4" w:space="0" w:color="auto"/>
            </w:tcBorders>
            <w:vAlign w:val="center"/>
            <w:hideMark/>
          </w:tcPr>
          <w:p w14:paraId="09056E02" w14:textId="77777777" w:rsidR="001C1B2C" w:rsidRPr="001C1B2C" w:rsidRDefault="001C1B2C" w:rsidP="001C1B2C">
            <w:pPr>
              <w:jc w:val="center"/>
              <w:rPr>
                <w:sz w:val="18"/>
                <w:szCs w:val="18"/>
                <w:u w:val="none"/>
                <w:lang w:eastAsia="lv-LV"/>
              </w:rPr>
            </w:pPr>
            <w:r w:rsidRPr="001C1B2C">
              <w:rPr>
                <w:sz w:val="18"/>
                <w:szCs w:val="18"/>
                <w:u w:val="none"/>
                <w:lang w:eastAsia="lv-LV"/>
              </w:rPr>
              <w:t>829,30</w:t>
            </w:r>
          </w:p>
        </w:tc>
        <w:tc>
          <w:tcPr>
            <w:tcW w:w="1220" w:type="dxa"/>
            <w:tcBorders>
              <w:top w:val="nil"/>
              <w:left w:val="nil"/>
              <w:bottom w:val="single" w:sz="4" w:space="0" w:color="auto"/>
              <w:right w:val="single" w:sz="4" w:space="0" w:color="auto"/>
            </w:tcBorders>
            <w:vAlign w:val="center"/>
            <w:hideMark/>
          </w:tcPr>
          <w:p w14:paraId="3059F395" w14:textId="77777777" w:rsidR="001C1B2C" w:rsidRPr="001C1B2C" w:rsidRDefault="001C1B2C" w:rsidP="001C1B2C">
            <w:pPr>
              <w:jc w:val="center"/>
              <w:rPr>
                <w:sz w:val="18"/>
                <w:szCs w:val="18"/>
                <w:u w:val="none"/>
                <w:lang w:eastAsia="lv-LV"/>
              </w:rPr>
            </w:pPr>
            <w:r w:rsidRPr="001C1B2C">
              <w:rPr>
                <w:sz w:val="18"/>
                <w:szCs w:val="18"/>
                <w:u w:val="none"/>
                <w:lang w:eastAsia="lv-LV"/>
              </w:rPr>
              <w:t>859,98</w:t>
            </w:r>
          </w:p>
        </w:tc>
        <w:tc>
          <w:tcPr>
            <w:tcW w:w="1220" w:type="dxa"/>
            <w:tcBorders>
              <w:top w:val="nil"/>
              <w:left w:val="nil"/>
              <w:bottom w:val="single" w:sz="4" w:space="0" w:color="auto"/>
              <w:right w:val="single" w:sz="4" w:space="0" w:color="auto"/>
            </w:tcBorders>
            <w:vAlign w:val="center"/>
            <w:hideMark/>
          </w:tcPr>
          <w:p w14:paraId="05E25F18" w14:textId="77777777" w:rsidR="001C1B2C" w:rsidRPr="001C1B2C" w:rsidRDefault="001C1B2C" w:rsidP="001C1B2C">
            <w:pPr>
              <w:jc w:val="center"/>
              <w:rPr>
                <w:sz w:val="18"/>
                <w:szCs w:val="18"/>
                <w:u w:val="none"/>
                <w:lang w:eastAsia="lv-LV"/>
              </w:rPr>
            </w:pPr>
            <w:r w:rsidRPr="001C1B2C">
              <w:rPr>
                <w:sz w:val="18"/>
                <w:szCs w:val="18"/>
                <w:u w:val="none"/>
                <w:lang w:eastAsia="lv-LV"/>
              </w:rPr>
              <w:t>1781,40</w:t>
            </w:r>
          </w:p>
        </w:tc>
        <w:tc>
          <w:tcPr>
            <w:tcW w:w="1220" w:type="dxa"/>
            <w:tcBorders>
              <w:top w:val="nil"/>
              <w:left w:val="nil"/>
              <w:bottom w:val="single" w:sz="4" w:space="0" w:color="auto"/>
              <w:right w:val="single" w:sz="4" w:space="0" w:color="auto"/>
            </w:tcBorders>
            <w:vAlign w:val="center"/>
            <w:hideMark/>
          </w:tcPr>
          <w:p w14:paraId="5866C587" w14:textId="77777777" w:rsidR="001C1B2C" w:rsidRPr="001C1B2C" w:rsidRDefault="001C1B2C" w:rsidP="001C1B2C">
            <w:pPr>
              <w:jc w:val="center"/>
              <w:rPr>
                <w:sz w:val="18"/>
                <w:szCs w:val="18"/>
                <w:u w:val="none"/>
                <w:lang w:eastAsia="lv-LV"/>
              </w:rPr>
            </w:pPr>
            <w:r w:rsidRPr="001C1B2C">
              <w:rPr>
                <w:sz w:val="18"/>
                <w:szCs w:val="18"/>
                <w:u w:val="none"/>
                <w:lang w:eastAsia="lv-LV"/>
              </w:rPr>
              <w:t>2356,07</w:t>
            </w:r>
          </w:p>
        </w:tc>
      </w:tr>
      <w:tr w:rsidR="001C1B2C" w:rsidRPr="001C1B2C" w14:paraId="21323D61" w14:textId="77777777" w:rsidTr="000A4727">
        <w:trPr>
          <w:trHeight w:val="288"/>
        </w:trPr>
        <w:tc>
          <w:tcPr>
            <w:tcW w:w="3397" w:type="dxa"/>
            <w:tcBorders>
              <w:top w:val="nil"/>
              <w:left w:val="single" w:sz="4" w:space="0" w:color="auto"/>
              <w:bottom w:val="single" w:sz="4" w:space="0" w:color="auto"/>
              <w:right w:val="single" w:sz="4" w:space="0" w:color="auto"/>
            </w:tcBorders>
            <w:vAlign w:val="center"/>
            <w:hideMark/>
          </w:tcPr>
          <w:p w14:paraId="2457C93D" w14:textId="77777777" w:rsidR="001C1B2C" w:rsidRPr="001C1B2C" w:rsidRDefault="001C1B2C" w:rsidP="001C1B2C">
            <w:pPr>
              <w:rPr>
                <w:sz w:val="18"/>
                <w:szCs w:val="18"/>
                <w:u w:val="none"/>
                <w:lang w:eastAsia="lv-LV"/>
              </w:rPr>
            </w:pPr>
            <w:r w:rsidRPr="001C1B2C">
              <w:rPr>
                <w:sz w:val="18"/>
                <w:szCs w:val="18"/>
                <w:u w:val="none"/>
                <w:lang w:eastAsia="lv-LV"/>
              </w:rPr>
              <w:lastRenderedPageBreak/>
              <w:t xml:space="preserve">    2250 Informācijas tehnoloģiju pakalpojumi</w:t>
            </w:r>
          </w:p>
        </w:tc>
        <w:tc>
          <w:tcPr>
            <w:tcW w:w="1267" w:type="dxa"/>
            <w:tcBorders>
              <w:top w:val="nil"/>
              <w:left w:val="nil"/>
              <w:bottom w:val="single" w:sz="4" w:space="0" w:color="auto"/>
              <w:right w:val="single" w:sz="4" w:space="0" w:color="auto"/>
            </w:tcBorders>
            <w:vAlign w:val="center"/>
            <w:hideMark/>
          </w:tcPr>
          <w:p w14:paraId="56CFED6B" w14:textId="77777777" w:rsidR="001C1B2C" w:rsidRPr="001C1B2C" w:rsidRDefault="001C1B2C" w:rsidP="001C1B2C">
            <w:pPr>
              <w:jc w:val="center"/>
              <w:rPr>
                <w:sz w:val="18"/>
                <w:szCs w:val="18"/>
                <w:u w:val="none"/>
                <w:lang w:eastAsia="lv-LV"/>
              </w:rPr>
            </w:pPr>
            <w:r w:rsidRPr="001C1B2C">
              <w:rPr>
                <w:sz w:val="18"/>
                <w:szCs w:val="18"/>
                <w:u w:val="none"/>
                <w:lang w:eastAsia="lv-LV"/>
              </w:rPr>
              <w:t>499,48</w:t>
            </w:r>
          </w:p>
        </w:tc>
        <w:tc>
          <w:tcPr>
            <w:tcW w:w="1137" w:type="dxa"/>
            <w:tcBorders>
              <w:top w:val="nil"/>
              <w:left w:val="nil"/>
              <w:bottom w:val="single" w:sz="4" w:space="0" w:color="auto"/>
              <w:right w:val="single" w:sz="4" w:space="0" w:color="auto"/>
            </w:tcBorders>
            <w:vAlign w:val="center"/>
            <w:hideMark/>
          </w:tcPr>
          <w:p w14:paraId="01D40DEC" w14:textId="77777777" w:rsidR="001C1B2C" w:rsidRPr="001C1B2C" w:rsidRDefault="001C1B2C" w:rsidP="001C1B2C">
            <w:pPr>
              <w:jc w:val="center"/>
              <w:rPr>
                <w:sz w:val="18"/>
                <w:szCs w:val="18"/>
                <w:u w:val="none"/>
                <w:lang w:eastAsia="lv-LV"/>
              </w:rPr>
            </w:pPr>
            <w:r w:rsidRPr="001C1B2C">
              <w:rPr>
                <w:sz w:val="18"/>
                <w:szCs w:val="18"/>
                <w:u w:val="none"/>
                <w:lang w:eastAsia="lv-LV"/>
              </w:rPr>
              <w:t>569,48</w:t>
            </w:r>
          </w:p>
        </w:tc>
        <w:tc>
          <w:tcPr>
            <w:tcW w:w="1137" w:type="dxa"/>
            <w:tcBorders>
              <w:top w:val="nil"/>
              <w:left w:val="nil"/>
              <w:bottom w:val="single" w:sz="4" w:space="0" w:color="auto"/>
              <w:right w:val="single" w:sz="4" w:space="0" w:color="auto"/>
            </w:tcBorders>
            <w:vAlign w:val="center"/>
            <w:hideMark/>
          </w:tcPr>
          <w:p w14:paraId="3F26C75D" w14:textId="77777777" w:rsidR="001C1B2C" w:rsidRPr="001C1B2C" w:rsidRDefault="001C1B2C" w:rsidP="001C1B2C">
            <w:pPr>
              <w:jc w:val="center"/>
              <w:rPr>
                <w:sz w:val="18"/>
                <w:szCs w:val="18"/>
                <w:u w:val="none"/>
                <w:lang w:eastAsia="lv-LV"/>
              </w:rPr>
            </w:pPr>
            <w:r w:rsidRPr="001C1B2C">
              <w:rPr>
                <w:sz w:val="18"/>
                <w:szCs w:val="18"/>
                <w:u w:val="none"/>
                <w:lang w:eastAsia="lv-LV"/>
              </w:rPr>
              <w:t>4470,42</w:t>
            </w:r>
          </w:p>
        </w:tc>
        <w:tc>
          <w:tcPr>
            <w:tcW w:w="1137" w:type="dxa"/>
            <w:tcBorders>
              <w:top w:val="nil"/>
              <w:left w:val="nil"/>
              <w:bottom w:val="single" w:sz="4" w:space="0" w:color="auto"/>
              <w:right w:val="single" w:sz="4" w:space="0" w:color="auto"/>
            </w:tcBorders>
            <w:vAlign w:val="center"/>
            <w:hideMark/>
          </w:tcPr>
          <w:p w14:paraId="4DBB1035" w14:textId="77777777" w:rsidR="001C1B2C" w:rsidRPr="001C1B2C" w:rsidRDefault="001C1B2C" w:rsidP="001C1B2C">
            <w:pPr>
              <w:jc w:val="center"/>
              <w:rPr>
                <w:sz w:val="18"/>
                <w:szCs w:val="18"/>
                <w:u w:val="none"/>
                <w:lang w:eastAsia="lv-LV"/>
              </w:rPr>
            </w:pPr>
            <w:r w:rsidRPr="001C1B2C">
              <w:rPr>
                <w:sz w:val="18"/>
                <w:szCs w:val="18"/>
                <w:u w:val="none"/>
                <w:lang w:eastAsia="lv-LV"/>
              </w:rPr>
              <w:t>4555,46</w:t>
            </w:r>
          </w:p>
        </w:tc>
        <w:tc>
          <w:tcPr>
            <w:tcW w:w="1177" w:type="dxa"/>
            <w:tcBorders>
              <w:top w:val="nil"/>
              <w:left w:val="nil"/>
              <w:bottom w:val="single" w:sz="4" w:space="0" w:color="auto"/>
              <w:right w:val="single" w:sz="4" w:space="0" w:color="auto"/>
            </w:tcBorders>
            <w:vAlign w:val="center"/>
            <w:hideMark/>
          </w:tcPr>
          <w:p w14:paraId="1C698E6F" w14:textId="77777777" w:rsidR="001C1B2C" w:rsidRPr="001C1B2C" w:rsidRDefault="001C1B2C" w:rsidP="001C1B2C">
            <w:pPr>
              <w:jc w:val="center"/>
              <w:rPr>
                <w:sz w:val="18"/>
                <w:szCs w:val="18"/>
                <w:u w:val="none"/>
                <w:lang w:eastAsia="lv-LV"/>
              </w:rPr>
            </w:pPr>
            <w:r w:rsidRPr="001C1B2C">
              <w:rPr>
                <w:sz w:val="18"/>
                <w:szCs w:val="18"/>
                <w:u w:val="none"/>
                <w:lang w:eastAsia="lv-LV"/>
              </w:rPr>
              <w:t>614,23</w:t>
            </w:r>
          </w:p>
        </w:tc>
        <w:tc>
          <w:tcPr>
            <w:tcW w:w="1137" w:type="dxa"/>
            <w:tcBorders>
              <w:top w:val="nil"/>
              <w:left w:val="nil"/>
              <w:bottom w:val="single" w:sz="4" w:space="0" w:color="auto"/>
              <w:right w:val="single" w:sz="4" w:space="0" w:color="auto"/>
            </w:tcBorders>
            <w:vAlign w:val="center"/>
            <w:hideMark/>
          </w:tcPr>
          <w:p w14:paraId="1889EF40" w14:textId="77777777" w:rsidR="001C1B2C" w:rsidRPr="001C1B2C" w:rsidRDefault="001C1B2C" w:rsidP="001C1B2C">
            <w:pPr>
              <w:jc w:val="center"/>
              <w:rPr>
                <w:sz w:val="18"/>
                <w:szCs w:val="18"/>
                <w:u w:val="none"/>
                <w:lang w:eastAsia="lv-LV"/>
              </w:rPr>
            </w:pPr>
            <w:r w:rsidRPr="001C1B2C">
              <w:rPr>
                <w:sz w:val="18"/>
                <w:szCs w:val="18"/>
                <w:u w:val="none"/>
                <w:lang w:eastAsia="lv-LV"/>
              </w:rPr>
              <w:t>499,48</w:t>
            </w:r>
          </w:p>
        </w:tc>
        <w:tc>
          <w:tcPr>
            <w:tcW w:w="1220" w:type="dxa"/>
            <w:tcBorders>
              <w:top w:val="nil"/>
              <w:left w:val="nil"/>
              <w:bottom w:val="single" w:sz="4" w:space="0" w:color="auto"/>
              <w:right w:val="single" w:sz="4" w:space="0" w:color="auto"/>
            </w:tcBorders>
            <w:vAlign w:val="center"/>
            <w:hideMark/>
          </w:tcPr>
          <w:p w14:paraId="7EAC2331" w14:textId="77777777" w:rsidR="001C1B2C" w:rsidRPr="001C1B2C" w:rsidRDefault="001C1B2C" w:rsidP="001C1B2C">
            <w:pPr>
              <w:jc w:val="center"/>
              <w:rPr>
                <w:sz w:val="18"/>
                <w:szCs w:val="18"/>
                <w:u w:val="none"/>
                <w:lang w:eastAsia="lv-LV"/>
              </w:rPr>
            </w:pPr>
            <w:r w:rsidRPr="001C1B2C">
              <w:rPr>
                <w:sz w:val="18"/>
                <w:szCs w:val="18"/>
                <w:u w:val="none"/>
                <w:lang w:eastAsia="lv-LV"/>
              </w:rPr>
              <w:t>167,57</w:t>
            </w:r>
          </w:p>
        </w:tc>
        <w:tc>
          <w:tcPr>
            <w:tcW w:w="1220" w:type="dxa"/>
            <w:tcBorders>
              <w:top w:val="nil"/>
              <w:left w:val="nil"/>
              <w:bottom w:val="single" w:sz="4" w:space="0" w:color="auto"/>
              <w:right w:val="single" w:sz="4" w:space="0" w:color="auto"/>
            </w:tcBorders>
            <w:vAlign w:val="center"/>
            <w:hideMark/>
          </w:tcPr>
          <w:p w14:paraId="2CCF10CE" w14:textId="77777777" w:rsidR="001C1B2C" w:rsidRPr="001C1B2C" w:rsidRDefault="001C1B2C" w:rsidP="001C1B2C">
            <w:pPr>
              <w:jc w:val="center"/>
              <w:rPr>
                <w:sz w:val="18"/>
                <w:szCs w:val="18"/>
                <w:u w:val="none"/>
                <w:lang w:eastAsia="lv-LV"/>
              </w:rPr>
            </w:pPr>
            <w:r w:rsidRPr="001C1B2C">
              <w:rPr>
                <w:sz w:val="18"/>
                <w:szCs w:val="18"/>
                <w:u w:val="none"/>
                <w:lang w:eastAsia="lv-LV"/>
              </w:rPr>
              <w:t>765,16</w:t>
            </w:r>
          </w:p>
        </w:tc>
        <w:tc>
          <w:tcPr>
            <w:tcW w:w="1220" w:type="dxa"/>
            <w:tcBorders>
              <w:top w:val="nil"/>
              <w:left w:val="nil"/>
              <w:bottom w:val="single" w:sz="4" w:space="0" w:color="auto"/>
              <w:right w:val="single" w:sz="4" w:space="0" w:color="auto"/>
            </w:tcBorders>
            <w:vAlign w:val="center"/>
            <w:hideMark/>
          </w:tcPr>
          <w:p w14:paraId="1EC46802" w14:textId="77777777" w:rsidR="001C1B2C" w:rsidRPr="001C1B2C" w:rsidRDefault="001C1B2C" w:rsidP="001C1B2C">
            <w:pPr>
              <w:jc w:val="center"/>
              <w:rPr>
                <w:sz w:val="18"/>
                <w:szCs w:val="18"/>
                <w:u w:val="none"/>
                <w:lang w:eastAsia="lv-LV"/>
              </w:rPr>
            </w:pPr>
            <w:r w:rsidRPr="001C1B2C">
              <w:rPr>
                <w:sz w:val="18"/>
                <w:szCs w:val="18"/>
                <w:u w:val="none"/>
                <w:lang w:eastAsia="lv-LV"/>
              </w:rPr>
              <w:t>788,80</w:t>
            </w:r>
          </w:p>
        </w:tc>
        <w:tc>
          <w:tcPr>
            <w:tcW w:w="1220" w:type="dxa"/>
            <w:tcBorders>
              <w:top w:val="nil"/>
              <w:left w:val="nil"/>
              <w:bottom w:val="single" w:sz="4" w:space="0" w:color="auto"/>
              <w:right w:val="single" w:sz="4" w:space="0" w:color="auto"/>
            </w:tcBorders>
            <w:vAlign w:val="center"/>
            <w:hideMark/>
          </w:tcPr>
          <w:p w14:paraId="6FD6DEE7" w14:textId="77777777" w:rsidR="001C1B2C" w:rsidRPr="001C1B2C" w:rsidRDefault="001C1B2C" w:rsidP="001C1B2C">
            <w:pPr>
              <w:jc w:val="center"/>
              <w:rPr>
                <w:sz w:val="18"/>
                <w:szCs w:val="18"/>
                <w:u w:val="none"/>
                <w:lang w:eastAsia="lv-LV"/>
              </w:rPr>
            </w:pPr>
            <w:r w:rsidRPr="001C1B2C">
              <w:rPr>
                <w:sz w:val="18"/>
                <w:szCs w:val="18"/>
                <w:u w:val="none"/>
                <w:lang w:eastAsia="lv-LV"/>
              </w:rPr>
              <w:t>395,75</w:t>
            </w:r>
          </w:p>
        </w:tc>
      </w:tr>
      <w:tr w:rsidR="001C1B2C" w:rsidRPr="001C1B2C" w14:paraId="64BFF580" w14:textId="77777777" w:rsidTr="000A4727">
        <w:trPr>
          <w:trHeight w:val="288"/>
        </w:trPr>
        <w:tc>
          <w:tcPr>
            <w:tcW w:w="3397" w:type="dxa"/>
            <w:tcBorders>
              <w:top w:val="nil"/>
              <w:left w:val="single" w:sz="4" w:space="0" w:color="auto"/>
              <w:bottom w:val="single" w:sz="4" w:space="0" w:color="auto"/>
              <w:right w:val="single" w:sz="4" w:space="0" w:color="auto"/>
            </w:tcBorders>
            <w:vAlign w:val="center"/>
            <w:hideMark/>
          </w:tcPr>
          <w:p w14:paraId="1F6976A6" w14:textId="77777777" w:rsidR="001C1B2C" w:rsidRPr="001C1B2C" w:rsidRDefault="001C1B2C" w:rsidP="001C1B2C">
            <w:pPr>
              <w:rPr>
                <w:sz w:val="18"/>
                <w:szCs w:val="18"/>
                <w:u w:val="none"/>
                <w:lang w:eastAsia="lv-LV"/>
              </w:rPr>
            </w:pPr>
            <w:r w:rsidRPr="001C1B2C">
              <w:rPr>
                <w:sz w:val="18"/>
                <w:szCs w:val="18"/>
                <w:u w:val="none"/>
                <w:lang w:eastAsia="lv-LV"/>
              </w:rPr>
              <w:t xml:space="preserve">    2260 Īre un noma, izņemot transportlīdzekļu nomas maksu (EKK 2262)</w:t>
            </w:r>
          </w:p>
        </w:tc>
        <w:tc>
          <w:tcPr>
            <w:tcW w:w="1267" w:type="dxa"/>
            <w:tcBorders>
              <w:top w:val="nil"/>
              <w:left w:val="nil"/>
              <w:bottom w:val="single" w:sz="4" w:space="0" w:color="auto"/>
              <w:right w:val="single" w:sz="4" w:space="0" w:color="auto"/>
            </w:tcBorders>
            <w:vAlign w:val="center"/>
            <w:hideMark/>
          </w:tcPr>
          <w:p w14:paraId="2BF991ED" w14:textId="77777777" w:rsidR="001C1B2C" w:rsidRPr="001C1B2C" w:rsidRDefault="001C1B2C" w:rsidP="001C1B2C">
            <w:pPr>
              <w:jc w:val="center"/>
              <w:rPr>
                <w:sz w:val="18"/>
                <w:szCs w:val="18"/>
                <w:u w:val="none"/>
                <w:lang w:eastAsia="lv-LV"/>
              </w:rPr>
            </w:pPr>
            <w:r w:rsidRPr="001C1B2C">
              <w:rPr>
                <w:sz w:val="18"/>
                <w:szCs w:val="18"/>
                <w:u w:val="none"/>
                <w:lang w:eastAsia="lv-LV"/>
              </w:rPr>
              <w:t>31,59</w:t>
            </w:r>
          </w:p>
        </w:tc>
        <w:tc>
          <w:tcPr>
            <w:tcW w:w="1137" w:type="dxa"/>
            <w:tcBorders>
              <w:top w:val="nil"/>
              <w:left w:val="nil"/>
              <w:bottom w:val="single" w:sz="4" w:space="0" w:color="auto"/>
              <w:right w:val="single" w:sz="4" w:space="0" w:color="auto"/>
            </w:tcBorders>
            <w:vAlign w:val="center"/>
            <w:hideMark/>
          </w:tcPr>
          <w:p w14:paraId="205FFFD9" w14:textId="77777777" w:rsidR="001C1B2C" w:rsidRPr="001C1B2C" w:rsidRDefault="001C1B2C" w:rsidP="001C1B2C">
            <w:pPr>
              <w:jc w:val="center"/>
              <w:rPr>
                <w:sz w:val="18"/>
                <w:szCs w:val="18"/>
                <w:u w:val="none"/>
                <w:lang w:eastAsia="lv-LV"/>
              </w:rPr>
            </w:pPr>
            <w:r w:rsidRPr="001C1B2C">
              <w:rPr>
                <w:sz w:val="18"/>
                <w:szCs w:val="18"/>
                <w:u w:val="none"/>
                <w:lang w:eastAsia="lv-LV"/>
              </w:rPr>
              <w:t>289,98</w:t>
            </w:r>
          </w:p>
        </w:tc>
        <w:tc>
          <w:tcPr>
            <w:tcW w:w="1137" w:type="dxa"/>
            <w:tcBorders>
              <w:top w:val="nil"/>
              <w:left w:val="nil"/>
              <w:bottom w:val="single" w:sz="4" w:space="0" w:color="auto"/>
              <w:right w:val="single" w:sz="4" w:space="0" w:color="auto"/>
            </w:tcBorders>
            <w:vAlign w:val="center"/>
            <w:hideMark/>
          </w:tcPr>
          <w:p w14:paraId="1DE6FE01" w14:textId="77777777" w:rsidR="001C1B2C" w:rsidRPr="001C1B2C" w:rsidRDefault="001C1B2C" w:rsidP="001C1B2C">
            <w:pPr>
              <w:jc w:val="center"/>
              <w:rPr>
                <w:sz w:val="18"/>
                <w:szCs w:val="18"/>
                <w:u w:val="none"/>
                <w:lang w:eastAsia="lv-LV"/>
              </w:rPr>
            </w:pPr>
            <w:r w:rsidRPr="001C1B2C">
              <w:rPr>
                <w:sz w:val="18"/>
                <w:szCs w:val="18"/>
                <w:u w:val="none"/>
                <w:lang w:eastAsia="lv-LV"/>
              </w:rPr>
              <w:t>467,61</w:t>
            </w:r>
          </w:p>
        </w:tc>
        <w:tc>
          <w:tcPr>
            <w:tcW w:w="1137" w:type="dxa"/>
            <w:tcBorders>
              <w:top w:val="nil"/>
              <w:left w:val="nil"/>
              <w:bottom w:val="single" w:sz="4" w:space="0" w:color="auto"/>
              <w:right w:val="single" w:sz="4" w:space="0" w:color="auto"/>
            </w:tcBorders>
            <w:vAlign w:val="center"/>
            <w:hideMark/>
          </w:tcPr>
          <w:p w14:paraId="41AB1B7E" w14:textId="77777777" w:rsidR="001C1B2C" w:rsidRPr="001C1B2C" w:rsidRDefault="001C1B2C" w:rsidP="001C1B2C">
            <w:pPr>
              <w:jc w:val="center"/>
              <w:rPr>
                <w:sz w:val="18"/>
                <w:szCs w:val="18"/>
                <w:u w:val="none"/>
                <w:lang w:eastAsia="lv-LV"/>
              </w:rPr>
            </w:pPr>
            <w:r w:rsidRPr="001C1B2C">
              <w:rPr>
                <w:sz w:val="18"/>
                <w:szCs w:val="18"/>
                <w:u w:val="none"/>
                <w:lang w:eastAsia="lv-LV"/>
              </w:rPr>
              <w:t>446,85</w:t>
            </w:r>
          </w:p>
        </w:tc>
        <w:tc>
          <w:tcPr>
            <w:tcW w:w="1177" w:type="dxa"/>
            <w:tcBorders>
              <w:top w:val="nil"/>
              <w:left w:val="nil"/>
              <w:bottom w:val="single" w:sz="4" w:space="0" w:color="auto"/>
              <w:right w:val="single" w:sz="4" w:space="0" w:color="auto"/>
            </w:tcBorders>
            <w:vAlign w:val="center"/>
            <w:hideMark/>
          </w:tcPr>
          <w:p w14:paraId="5C4A9447" w14:textId="77777777" w:rsidR="001C1B2C" w:rsidRPr="001C1B2C" w:rsidRDefault="001C1B2C" w:rsidP="001C1B2C">
            <w:pPr>
              <w:jc w:val="center"/>
              <w:rPr>
                <w:sz w:val="18"/>
                <w:szCs w:val="18"/>
                <w:u w:val="none"/>
                <w:lang w:eastAsia="lv-LV"/>
              </w:rPr>
            </w:pPr>
            <w:r w:rsidRPr="001C1B2C">
              <w:rPr>
                <w:sz w:val="18"/>
                <w:szCs w:val="18"/>
                <w:u w:val="none"/>
                <w:lang w:eastAsia="lv-LV"/>
              </w:rPr>
              <w:t>299,50</w:t>
            </w:r>
          </w:p>
        </w:tc>
        <w:tc>
          <w:tcPr>
            <w:tcW w:w="1137" w:type="dxa"/>
            <w:tcBorders>
              <w:top w:val="nil"/>
              <w:left w:val="nil"/>
              <w:bottom w:val="single" w:sz="4" w:space="0" w:color="auto"/>
              <w:right w:val="single" w:sz="4" w:space="0" w:color="auto"/>
            </w:tcBorders>
            <w:vAlign w:val="center"/>
            <w:hideMark/>
          </w:tcPr>
          <w:p w14:paraId="34274A06" w14:textId="77777777" w:rsidR="001C1B2C" w:rsidRPr="001C1B2C" w:rsidRDefault="001C1B2C" w:rsidP="001C1B2C">
            <w:pPr>
              <w:jc w:val="center"/>
              <w:rPr>
                <w:sz w:val="18"/>
                <w:szCs w:val="18"/>
                <w:u w:val="none"/>
                <w:lang w:eastAsia="lv-LV"/>
              </w:rPr>
            </w:pPr>
            <w:r w:rsidRPr="001C1B2C">
              <w:rPr>
                <w:sz w:val="18"/>
                <w:szCs w:val="18"/>
                <w:u w:val="none"/>
                <w:lang w:eastAsia="lv-LV"/>
              </w:rPr>
              <w:t>56,19</w:t>
            </w:r>
          </w:p>
        </w:tc>
        <w:tc>
          <w:tcPr>
            <w:tcW w:w="1220" w:type="dxa"/>
            <w:tcBorders>
              <w:top w:val="nil"/>
              <w:left w:val="nil"/>
              <w:bottom w:val="single" w:sz="4" w:space="0" w:color="auto"/>
              <w:right w:val="single" w:sz="4" w:space="0" w:color="auto"/>
            </w:tcBorders>
            <w:vAlign w:val="center"/>
            <w:hideMark/>
          </w:tcPr>
          <w:p w14:paraId="624FA70A" w14:textId="77777777" w:rsidR="001C1B2C" w:rsidRPr="001C1B2C" w:rsidRDefault="001C1B2C" w:rsidP="001C1B2C">
            <w:pPr>
              <w:jc w:val="center"/>
              <w:rPr>
                <w:sz w:val="18"/>
                <w:szCs w:val="18"/>
                <w:u w:val="none"/>
                <w:lang w:eastAsia="lv-LV"/>
              </w:rPr>
            </w:pPr>
            <w:r w:rsidRPr="001C1B2C">
              <w:rPr>
                <w:sz w:val="18"/>
                <w:szCs w:val="18"/>
                <w:u w:val="none"/>
                <w:lang w:eastAsia="lv-LV"/>
              </w:rPr>
              <w:t>144,45</w:t>
            </w:r>
          </w:p>
        </w:tc>
        <w:tc>
          <w:tcPr>
            <w:tcW w:w="1220" w:type="dxa"/>
            <w:tcBorders>
              <w:top w:val="nil"/>
              <w:left w:val="nil"/>
              <w:bottom w:val="single" w:sz="4" w:space="0" w:color="auto"/>
              <w:right w:val="single" w:sz="4" w:space="0" w:color="auto"/>
            </w:tcBorders>
            <w:vAlign w:val="center"/>
            <w:hideMark/>
          </w:tcPr>
          <w:p w14:paraId="24C802D3" w14:textId="77777777" w:rsidR="001C1B2C" w:rsidRPr="001C1B2C" w:rsidRDefault="001C1B2C" w:rsidP="001C1B2C">
            <w:pPr>
              <w:jc w:val="center"/>
              <w:rPr>
                <w:sz w:val="18"/>
                <w:szCs w:val="18"/>
                <w:u w:val="none"/>
                <w:lang w:eastAsia="lv-LV"/>
              </w:rPr>
            </w:pPr>
            <w:r w:rsidRPr="001C1B2C">
              <w:rPr>
                <w:sz w:val="18"/>
                <w:szCs w:val="18"/>
                <w:u w:val="none"/>
                <w:lang w:eastAsia="lv-LV"/>
              </w:rPr>
              <w:t>291,42</w:t>
            </w:r>
          </w:p>
        </w:tc>
        <w:tc>
          <w:tcPr>
            <w:tcW w:w="1220" w:type="dxa"/>
            <w:tcBorders>
              <w:top w:val="nil"/>
              <w:left w:val="nil"/>
              <w:bottom w:val="single" w:sz="4" w:space="0" w:color="auto"/>
              <w:right w:val="single" w:sz="4" w:space="0" w:color="auto"/>
            </w:tcBorders>
            <w:vAlign w:val="center"/>
            <w:hideMark/>
          </w:tcPr>
          <w:p w14:paraId="28212A7A" w14:textId="77777777" w:rsidR="001C1B2C" w:rsidRPr="001C1B2C" w:rsidRDefault="001C1B2C" w:rsidP="001C1B2C">
            <w:pPr>
              <w:jc w:val="center"/>
              <w:rPr>
                <w:sz w:val="18"/>
                <w:szCs w:val="18"/>
                <w:u w:val="none"/>
                <w:lang w:eastAsia="lv-LV"/>
              </w:rPr>
            </w:pPr>
            <w:r w:rsidRPr="001C1B2C">
              <w:rPr>
                <w:sz w:val="18"/>
                <w:szCs w:val="18"/>
                <w:u w:val="none"/>
                <w:lang w:eastAsia="lv-LV"/>
              </w:rPr>
              <w:t>282,91</w:t>
            </w:r>
          </w:p>
        </w:tc>
        <w:tc>
          <w:tcPr>
            <w:tcW w:w="1220" w:type="dxa"/>
            <w:tcBorders>
              <w:top w:val="nil"/>
              <w:left w:val="nil"/>
              <w:bottom w:val="single" w:sz="4" w:space="0" w:color="auto"/>
              <w:right w:val="single" w:sz="4" w:space="0" w:color="auto"/>
            </w:tcBorders>
            <w:vAlign w:val="center"/>
            <w:hideMark/>
          </w:tcPr>
          <w:p w14:paraId="1B674B49" w14:textId="77777777" w:rsidR="001C1B2C" w:rsidRPr="001C1B2C" w:rsidRDefault="001C1B2C" w:rsidP="001C1B2C">
            <w:pPr>
              <w:jc w:val="center"/>
              <w:rPr>
                <w:sz w:val="18"/>
                <w:szCs w:val="18"/>
                <w:u w:val="none"/>
                <w:lang w:eastAsia="lv-LV"/>
              </w:rPr>
            </w:pPr>
            <w:r w:rsidRPr="001C1B2C">
              <w:rPr>
                <w:sz w:val="18"/>
                <w:szCs w:val="18"/>
                <w:u w:val="none"/>
                <w:lang w:eastAsia="lv-LV"/>
              </w:rPr>
              <w:t>141,26</w:t>
            </w:r>
          </w:p>
        </w:tc>
      </w:tr>
      <w:tr w:rsidR="001C1B2C" w:rsidRPr="001C1B2C" w14:paraId="141049F6" w14:textId="77777777" w:rsidTr="000A4727">
        <w:trPr>
          <w:trHeight w:val="670"/>
        </w:trPr>
        <w:tc>
          <w:tcPr>
            <w:tcW w:w="3397" w:type="dxa"/>
            <w:tcBorders>
              <w:top w:val="nil"/>
              <w:left w:val="single" w:sz="4" w:space="0" w:color="auto"/>
              <w:bottom w:val="single" w:sz="4" w:space="0" w:color="auto"/>
              <w:right w:val="single" w:sz="4" w:space="0" w:color="auto"/>
            </w:tcBorders>
            <w:vAlign w:val="center"/>
            <w:hideMark/>
          </w:tcPr>
          <w:p w14:paraId="333A225E" w14:textId="77777777" w:rsidR="001C1B2C" w:rsidRPr="001C1B2C" w:rsidRDefault="001C1B2C" w:rsidP="001C1B2C">
            <w:pPr>
              <w:rPr>
                <w:b/>
                <w:bCs/>
                <w:sz w:val="18"/>
                <w:szCs w:val="18"/>
                <w:u w:val="none"/>
                <w:lang w:eastAsia="lv-LV"/>
              </w:rPr>
            </w:pPr>
            <w:r w:rsidRPr="001C1B2C">
              <w:rPr>
                <w:b/>
                <w:bCs/>
                <w:sz w:val="18"/>
                <w:szCs w:val="18"/>
                <w:u w:val="none"/>
                <w:lang w:eastAsia="lv-LV"/>
              </w:rPr>
              <w:t xml:space="preserve">  2300 Krājumi, materiāli, energoresursi, preces, biroja preces un inventārs, kurus neuzskaita kodā 5000</w:t>
            </w:r>
          </w:p>
        </w:tc>
        <w:tc>
          <w:tcPr>
            <w:tcW w:w="1267" w:type="dxa"/>
            <w:tcBorders>
              <w:top w:val="nil"/>
              <w:left w:val="nil"/>
              <w:bottom w:val="single" w:sz="4" w:space="0" w:color="auto"/>
              <w:right w:val="single" w:sz="4" w:space="0" w:color="auto"/>
            </w:tcBorders>
            <w:vAlign w:val="center"/>
            <w:hideMark/>
          </w:tcPr>
          <w:p w14:paraId="58453515"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14721,09</w:t>
            </w:r>
          </w:p>
        </w:tc>
        <w:tc>
          <w:tcPr>
            <w:tcW w:w="1137" w:type="dxa"/>
            <w:tcBorders>
              <w:top w:val="nil"/>
              <w:left w:val="nil"/>
              <w:bottom w:val="single" w:sz="4" w:space="0" w:color="auto"/>
              <w:right w:val="single" w:sz="4" w:space="0" w:color="auto"/>
            </w:tcBorders>
            <w:vAlign w:val="center"/>
            <w:hideMark/>
          </w:tcPr>
          <w:p w14:paraId="721244A9"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12425,85</w:t>
            </w:r>
          </w:p>
        </w:tc>
        <w:tc>
          <w:tcPr>
            <w:tcW w:w="1137" w:type="dxa"/>
            <w:tcBorders>
              <w:top w:val="nil"/>
              <w:left w:val="nil"/>
              <w:bottom w:val="single" w:sz="4" w:space="0" w:color="auto"/>
              <w:right w:val="single" w:sz="4" w:space="0" w:color="auto"/>
            </w:tcBorders>
            <w:vAlign w:val="center"/>
            <w:hideMark/>
          </w:tcPr>
          <w:p w14:paraId="41E10606"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8905,45</w:t>
            </w:r>
          </w:p>
        </w:tc>
        <w:tc>
          <w:tcPr>
            <w:tcW w:w="1137" w:type="dxa"/>
            <w:tcBorders>
              <w:top w:val="nil"/>
              <w:left w:val="nil"/>
              <w:bottom w:val="single" w:sz="4" w:space="0" w:color="auto"/>
              <w:right w:val="single" w:sz="4" w:space="0" w:color="auto"/>
            </w:tcBorders>
            <w:vAlign w:val="center"/>
            <w:hideMark/>
          </w:tcPr>
          <w:p w14:paraId="70B0ED1E"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11563,38</w:t>
            </w:r>
          </w:p>
        </w:tc>
        <w:tc>
          <w:tcPr>
            <w:tcW w:w="1177" w:type="dxa"/>
            <w:tcBorders>
              <w:top w:val="nil"/>
              <w:left w:val="nil"/>
              <w:bottom w:val="single" w:sz="4" w:space="0" w:color="auto"/>
              <w:right w:val="single" w:sz="4" w:space="0" w:color="auto"/>
            </w:tcBorders>
            <w:vAlign w:val="center"/>
            <w:hideMark/>
          </w:tcPr>
          <w:p w14:paraId="4E85890A"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19652,97</w:t>
            </w:r>
          </w:p>
        </w:tc>
        <w:tc>
          <w:tcPr>
            <w:tcW w:w="1137" w:type="dxa"/>
            <w:tcBorders>
              <w:top w:val="nil"/>
              <w:left w:val="nil"/>
              <w:bottom w:val="single" w:sz="4" w:space="0" w:color="auto"/>
              <w:right w:val="single" w:sz="4" w:space="0" w:color="auto"/>
            </w:tcBorders>
            <w:vAlign w:val="center"/>
            <w:hideMark/>
          </w:tcPr>
          <w:p w14:paraId="73E72942"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16397,82</w:t>
            </w:r>
          </w:p>
        </w:tc>
        <w:tc>
          <w:tcPr>
            <w:tcW w:w="1220" w:type="dxa"/>
            <w:tcBorders>
              <w:top w:val="nil"/>
              <w:left w:val="nil"/>
              <w:bottom w:val="single" w:sz="4" w:space="0" w:color="auto"/>
              <w:right w:val="single" w:sz="4" w:space="0" w:color="auto"/>
            </w:tcBorders>
            <w:vAlign w:val="center"/>
            <w:hideMark/>
          </w:tcPr>
          <w:p w14:paraId="0626C703"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7066,27</w:t>
            </w:r>
          </w:p>
        </w:tc>
        <w:tc>
          <w:tcPr>
            <w:tcW w:w="1220" w:type="dxa"/>
            <w:tcBorders>
              <w:top w:val="nil"/>
              <w:left w:val="nil"/>
              <w:bottom w:val="single" w:sz="4" w:space="0" w:color="auto"/>
              <w:right w:val="single" w:sz="4" w:space="0" w:color="auto"/>
            </w:tcBorders>
            <w:vAlign w:val="center"/>
            <w:hideMark/>
          </w:tcPr>
          <w:p w14:paraId="18AD5F49"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10281,44</w:t>
            </w:r>
          </w:p>
        </w:tc>
        <w:tc>
          <w:tcPr>
            <w:tcW w:w="1220" w:type="dxa"/>
            <w:tcBorders>
              <w:top w:val="nil"/>
              <w:left w:val="nil"/>
              <w:bottom w:val="single" w:sz="4" w:space="0" w:color="auto"/>
              <w:right w:val="single" w:sz="4" w:space="0" w:color="auto"/>
            </w:tcBorders>
            <w:vAlign w:val="center"/>
            <w:hideMark/>
          </w:tcPr>
          <w:p w14:paraId="4E2D38E7"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13627,09</w:t>
            </w:r>
          </w:p>
        </w:tc>
        <w:tc>
          <w:tcPr>
            <w:tcW w:w="1220" w:type="dxa"/>
            <w:tcBorders>
              <w:top w:val="nil"/>
              <w:left w:val="nil"/>
              <w:bottom w:val="single" w:sz="4" w:space="0" w:color="auto"/>
              <w:right w:val="single" w:sz="4" w:space="0" w:color="auto"/>
            </w:tcBorders>
            <w:vAlign w:val="center"/>
            <w:hideMark/>
          </w:tcPr>
          <w:p w14:paraId="37ECD767"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12643,32</w:t>
            </w:r>
          </w:p>
        </w:tc>
      </w:tr>
      <w:tr w:rsidR="001C1B2C" w:rsidRPr="001C1B2C" w14:paraId="71C298A5" w14:textId="77777777" w:rsidTr="000A4727">
        <w:trPr>
          <w:trHeight w:val="300"/>
        </w:trPr>
        <w:tc>
          <w:tcPr>
            <w:tcW w:w="3397" w:type="dxa"/>
            <w:tcBorders>
              <w:top w:val="nil"/>
              <w:left w:val="single" w:sz="4" w:space="0" w:color="auto"/>
              <w:bottom w:val="single" w:sz="4" w:space="0" w:color="auto"/>
              <w:right w:val="single" w:sz="4" w:space="0" w:color="auto"/>
            </w:tcBorders>
            <w:vAlign w:val="center"/>
            <w:hideMark/>
          </w:tcPr>
          <w:p w14:paraId="4FF2170B" w14:textId="77777777" w:rsidR="001C1B2C" w:rsidRPr="001C1B2C" w:rsidRDefault="001C1B2C" w:rsidP="001C1B2C">
            <w:pPr>
              <w:rPr>
                <w:sz w:val="18"/>
                <w:szCs w:val="18"/>
                <w:u w:val="none"/>
                <w:lang w:eastAsia="lv-LV"/>
              </w:rPr>
            </w:pPr>
            <w:r w:rsidRPr="001C1B2C">
              <w:rPr>
                <w:sz w:val="18"/>
                <w:szCs w:val="18"/>
                <w:u w:val="none"/>
                <w:lang w:eastAsia="lv-LV"/>
              </w:rPr>
              <w:t xml:space="preserve">    2310 Izdevumi par dažādām precēm un inventāru</w:t>
            </w:r>
          </w:p>
        </w:tc>
        <w:tc>
          <w:tcPr>
            <w:tcW w:w="1267" w:type="dxa"/>
            <w:tcBorders>
              <w:top w:val="nil"/>
              <w:left w:val="nil"/>
              <w:bottom w:val="single" w:sz="4" w:space="0" w:color="auto"/>
              <w:right w:val="single" w:sz="4" w:space="0" w:color="auto"/>
            </w:tcBorders>
            <w:vAlign w:val="center"/>
            <w:hideMark/>
          </w:tcPr>
          <w:p w14:paraId="156ACF13" w14:textId="77777777" w:rsidR="001C1B2C" w:rsidRPr="001C1B2C" w:rsidRDefault="001C1B2C" w:rsidP="001C1B2C">
            <w:pPr>
              <w:jc w:val="center"/>
              <w:rPr>
                <w:sz w:val="18"/>
                <w:szCs w:val="18"/>
                <w:u w:val="none"/>
                <w:lang w:eastAsia="lv-LV"/>
              </w:rPr>
            </w:pPr>
            <w:r w:rsidRPr="001C1B2C">
              <w:rPr>
                <w:sz w:val="18"/>
                <w:szCs w:val="18"/>
                <w:u w:val="none"/>
                <w:lang w:eastAsia="lv-LV"/>
              </w:rPr>
              <w:t>1394,62</w:t>
            </w:r>
          </w:p>
        </w:tc>
        <w:tc>
          <w:tcPr>
            <w:tcW w:w="1137" w:type="dxa"/>
            <w:tcBorders>
              <w:top w:val="nil"/>
              <w:left w:val="nil"/>
              <w:bottom w:val="single" w:sz="4" w:space="0" w:color="auto"/>
              <w:right w:val="single" w:sz="4" w:space="0" w:color="auto"/>
            </w:tcBorders>
            <w:vAlign w:val="center"/>
            <w:hideMark/>
          </w:tcPr>
          <w:p w14:paraId="3D96C9B8" w14:textId="77777777" w:rsidR="001C1B2C" w:rsidRPr="001C1B2C" w:rsidRDefault="001C1B2C" w:rsidP="001C1B2C">
            <w:pPr>
              <w:jc w:val="center"/>
              <w:rPr>
                <w:sz w:val="18"/>
                <w:szCs w:val="18"/>
                <w:u w:val="none"/>
                <w:lang w:eastAsia="lv-LV"/>
              </w:rPr>
            </w:pPr>
            <w:r w:rsidRPr="001C1B2C">
              <w:rPr>
                <w:sz w:val="18"/>
                <w:szCs w:val="18"/>
                <w:u w:val="none"/>
                <w:lang w:eastAsia="lv-LV"/>
              </w:rPr>
              <w:t>3310,97</w:t>
            </w:r>
          </w:p>
        </w:tc>
        <w:tc>
          <w:tcPr>
            <w:tcW w:w="1137" w:type="dxa"/>
            <w:tcBorders>
              <w:top w:val="nil"/>
              <w:left w:val="nil"/>
              <w:bottom w:val="single" w:sz="4" w:space="0" w:color="auto"/>
              <w:right w:val="single" w:sz="4" w:space="0" w:color="auto"/>
            </w:tcBorders>
            <w:vAlign w:val="center"/>
            <w:hideMark/>
          </w:tcPr>
          <w:p w14:paraId="5CC56C10" w14:textId="77777777" w:rsidR="001C1B2C" w:rsidRPr="001C1B2C" w:rsidRDefault="001C1B2C" w:rsidP="001C1B2C">
            <w:pPr>
              <w:jc w:val="center"/>
              <w:rPr>
                <w:sz w:val="18"/>
                <w:szCs w:val="18"/>
                <w:u w:val="none"/>
                <w:lang w:eastAsia="lv-LV"/>
              </w:rPr>
            </w:pPr>
            <w:r w:rsidRPr="001C1B2C">
              <w:rPr>
                <w:sz w:val="18"/>
                <w:szCs w:val="18"/>
                <w:u w:val="none"/>
                <w:lang w:eastAsia="lv-LV"/>
              </w:rPr>
              <w:t>2496,15</w:t>
            </w:r>
          </w:p>
        </w:tc>
        <w:tc>
          <w:tcPr>
            <w:tcW w:w="1137" w:type="dxa"/>
            <w:tcBorders>
              <w:top w:val="nil"/>
              <w:left w:val="nil"/>
              <w:bottom w:val="single" w:sz="4" w:space="0" w:color="auto"/>
              <w:right w:val="single" w:sz="4" w:space="0" w:color="auto"/>
            </w:tcBorders>
            <w:vAlign w:val="center"/>
            <w:hideMark/>
          </w:tcPr>
          <w:p w14:paraId="1CCF81F3" w14:textId="77777777" w:rsidR="001C1B2C" w:rsidRPr="001C1B2C" w:rsidRDefault="001C1B2C" w:rsidP="001C1B2C">
            <w:pPr>
              <w:jc w:val="center"/>
              <w:rPr>
                <w:sz w:val="18"/>
                <w:szCs w:val="18"/>
                <w:u w:val="none"/>
                <w:lang w:eastAsia="lv-LV"/>
              </w:rPr>
            </w:pPr>
            <w:r w:rsidRPr="001C1B2C">
              <w:rPr>
                <w:sz w:val="18"/>
                <w:szCs w:val="18"/>
                <w:u w:val="none"/>
                <w:lang w:eastAsia="lv-LV"/>
              </w:rPr>
              <w:t>3151,96</w:t>
            </w:r>
          </w:p>
        </w:tc>
        <w:tc>
          <w:tcPr>
            <w:tcW w:w="1177" w:type="dxa"/>
            <w:tcBorders>
              <w:top w:val="nil"/>
              <w:left w:val="nil"/>
              <w:bottom w:val="single" w:sz="4" w:space="0" w:color="auto"/>
              <w:right w:val="single" w:sz="4" w:space="0" w:color="auto"/>
            </w:tcBorders>
            <w:vAlign w:val="center"/>
            <w:hideMark/>
          </w:tcPr>
          <w:p w14:paraId="5FB8FC7A" w14:textId="77777777" w:rsidR="001C1B2C" w:rsidRPr="001C1B2C" w:rsidRDefault="001C1B2C" w:rsidP="001C1B2C">
            <w:pPr>
              <w:jc w:val="center"/>
              <w:rPr>
                <w:sz w:val="18"/>
                <w:szCs w:val="18"/>
                <w:u w:val="none"/>
                <w:lang w:eastAsia="lv-LV"/>
              </w:rPr>
            </w:pPr>
            <w:r w:rsidRPr="001C1B2C">
              <w:rPr>
                <w:sz w:val="18"/>
                <w:szCs w:val="18"/>
                <w:u w:val="none"/>
                <w:lang w:eastAsia="lv-LV"/>
              </w:rPr>
              <w:t>6444,07</w:t>
            </w:r>
          </w:p>
        </w:tc>
        <w:tc>
          <w:tcPr>
            <w:tcW w:w="1137" w:type="dxa"/>
            <w:tcBorders>
              <w:top w:val="nil"/>
              <w:left w:val="nil"/>
              <w:bottom w:val="single" w:sz="4" w:space="0" w:color="auto"/>
              <w:right w:val="single" w:sz="4" w:space="0" w:color="auto"/>
            </w:tcBorders>
            <w:vAlign w:val="center"/>
            <w:hideMark/>
          </w:tcPr>
          <w:p w14:paraId="56BAACCF" w14:textId="77777777" w:rsidR="001C1B2C" w:rsidRPr="001C1B2C" w:rsidRDefault="001C1B2C" w:rsidP="001C1B2C">
            <w:pPr>
              <w:jc w:val="center"/>
              <w:rPr>
                <w:sz w:val="18"/>
                <w:szCs w:val="18"/>
                <w:u w:val="none"/>
                <w:lang w:eastAsia="lv-LV"/>
              </w:rPr>
            </w:pPr>
            <w:r w:rsidRPr="001C1B2C">
              <w:rPr>
                <w:sz w:val="18"/>
                <w:szCs w:val="18"/>
                <w:u w:val="none"/>
                <w:lang w:eastAsia="lv-LV"/>
              </w:rPr>
              <w:t>3088,70</w:t>
            </w:r>
          </w:p>
        </w:tc>
        <w:tc>
          <w:tcPr>
            <w:tcW w:w="1220" w:type="dxa"/>
            <w:tcBorders>
              <w:top w:val="nil"/>
              <w:left w:val="nil"/>
              <w:bottom w:val="single" w:sz="4" w:space="0" w:color="auto"/>
              <w:right w:val="single" w:sz="4" w:space="0" w:color="auto"/>
            </w:tcBorders>
            <w:vAlign w:val="center"/>
            <w:hideMark/>
          </w:tcPr>
          <w:p w14:paraId="52846EE5" w14:textId="77777777" w:rsidR="001C1B2C" w:rsidRPr="001C1B2C" w:rsidRDefault="001C1B2C" w:rsidP="001C1B2C">
            <w:pPr>
              <w:jc w:val="center"/>
              <w:rPr>
                <w:sz w:val="18"/>
                <w:szCs w:val="18"/>
                <w:u w:val="none"/>
                <w:lang w:eastAsia="lv-LV"/>
              </w:rPr>
            </w:pPr>
            <w:r w:rsidRPr="001C1B2C">
              <w:rPr>
                <w:sz w:val="18"/>
                <w:szCs w:val="18"/>
                <w:u w:val="none"/>
                <w:lang w:eastAsia="lv-LV"/>
              </w:rPr>
              <w:t>1402,64</w:t>
            </w:r>
          </w:p>
        </w:tc>
        <w:tc>
          <w:tcPr>
            <w:tcW w:w="1220" w:type="dxa"/>
            <w:tcBorders>
              <w:top w:val="nil"/>
              <w:left w:val="nil"/>
              <w:bottom w:val="single" w:sz="4" w:space="0" w:color="auto"/>
              <w:right w:val="single" w:sz="4" w:space="0" w:color="auto"/>
            </w:tcBorders>
            <w:vAlign w:val="center"/>
            <w:hideMark/>
          </w:tcPr>
          <w:p w14:paraId="3D9F1E09" w14:textId="77777777" w:rsidR="001C1B2C" w:rsidRPr="001C1B2C" w:rsidRDefault="001C1B2C" w:rsidP="001C1B2C">
            <w:pPr>
              <w:jc w:val="center"/>
              <w:rPr>
                <w:sz w:val="18"/>
                <w:szCs w:val="18"/>
                <w:u w:val="none"/>
                <w:lang w:eastAsia="lv-LV"/>
              </w:rPr>
            </w:pPr>
            <w:r w:rsidRPr="001C1B2C">
              <w:rPr>
                <w:sz w:val="18"/>
                <w:szCs w:val="18"/>
                <w:u w:val="none"/>
                <w:lang w:eastAsia="lv-LV"/>
              </w:rPr>
              <w:t>2628,99</w:t>
            </w:r>
          </w:p>
        </w:tc>
        <w:tc>
          <w:tcPr>
            <w:tcW w:w="1220" w:type="dxa"/>
            <w:tcBorders>
              <w:top w:val="nil"/>
              <w:left w:val="nil"/>
              <w:bottom w:val="single" w:sz="4" w:space="0" w:color="auto"/>
              <w:right w:val="single" w:sz="4" w:space="0" w:color="auto"/>
            </w:tcBorders>
            <w:vAlign w:val="center"/>
            <w:hideMark/>
          </w:tcPr>
          <w:p w14:paraId="1C5006C1" w14:textId="77777777" w:rsidR="001C1B2C" w:rsidRPr="001C1B2C" w:rsidRDefault="001C1B2C" w:rsidP="001C1B2C">
            <w:pPr>
              <w:jc w:val="center"/>
              <w:rPr>
                <w:sz w:val="18"/>
                <w:szCs w:val="18"/>
                <w:u w:val="none"/>
                <w:lang w:eastAsia="lv-LV"/>
              </w:rPr>
            </w:pPr>
            <w:r w:rsidRPr="001C1B2C">
              <w:rPr>
                <w:sz w:val="18"/>
                <w:szCs w:val="18"/>
                <w:u w:val="none"/>
                <w:lang w:eastAsia="lv-LV"/>
              </w:rPr>
              <w:t>1547,63</w:t>
            </w:r>
          </w:p>
        </w:tc>
        <w:tc>
          <w:tcPr>
            <w:tcW w:w="1220" w:type="dxa"/>
            <w:tcBorders>
              <w:top w:val="nil"/>
              <w:left w:val="nil"/>
              <w:bottom w:val="single" w:sz="4" w:space="0" w:color="auto"/>
              <w:right w:val="single" w:sz="4" w:space="0" w:color="auto"/>
            </w:tcBorders>
            <w:vAlign w:val="center"/>
            <w:hideMark/>
          </w:tcPr>
          <w:p w14:paraId="451FD887" w14:textId="77777777" w:rsidR="001C1B2C" w:rsidRPr="001C1B2C" w:rsidRDefault="001C1B2C" w:rsidP="001C1B2C">
            <w:pPr>
              <w:jc w:val="center"/>
              <w:rPr>
                <w:sz w:val="18"/>
                <w:szCs w:val="18"/>
                <w:u w:val="none"/>
                <w:lang w:eastAsia="lv-LV"/>
              </w:rPr>
            </w:pPr>
            <w:r w:rsidRPr="001C1B2C">
              <w:rPr>
                <w:sz w:val="18"/>
                <w:szCs w:val="18"/>
                <w:u w:val="none"/>
                <w:lang w:eastAsia="lv-LV"/>
              </w:rPr>
              <w:t>2056,20</w:t>
            </w:r>
          </w:p>
        </w:tc>
      </w:tr>
      <w:tr w:rsidR="001C1B2C" w:rsidRPr="001C1B2C" w14:paraId="0EE1BC08" w14:textId="77777777" w:rsidTr="000A4727">
        <w:trPr>
          <w:trHeight w:val="336"/>
        </w:trPr>
        <w:tc>
          <w:tcPr>
            <w:tcW w:w="3397" w:type="dxa"/>
            <w:tcBorders>
              <w:top w:val="nil"/>
              <w:left w:val="single" w:sz="4" w:space="0" w:color="auto"/>
              <w:bottom w:val="single" w:sz="4" w:space="0" w:color="auto"/>
              <w:right w:val="single" w:sz="4" w:space="0" w:color="auto"/>
            </w:tcBorders>
            <w:vAlign w:val="center"/>
            <w:hideMark/>
          </w:tcPr>
          <w:p w14:paraId="5166D778" w14:textId="77777777" w:rsidR="001C1B2C" w:rsidRPr="001C1B2C" w:rsidRDefault="001C1B2C" w:rsidP="001C1B2C">
            <w:pPr>
              <w:rPr>
                <w:sz w:val="18"/>
                <w:szCs w:val="18"/>
                <w:u w:val="none"/>
                <w:lang w:eastAsia="lv-LV"/>
              </w:rPr>
            </w:pPr>
            <w:r w:rsidRPr="001C1B2C">
              <w:rPr>
                <w:sz w:val="18"/>
                <w:szCs w:val="18"/>
                <w:u w:val="none"/>
                <w:lang w:eastAsia="lv-LV"/>
              </w:rPr>
              <w:t xml:space="preserve">    2320 Kurināmais un enerģētiskie materiāli, izņemto degvielas izdevumus (EKK 2322)</w:t>
            </w:r>
          </w:p>
        </w:tc>
        <w:tc>
          <w:tcPr>
            <w:tcW w:w="1267" w:type="dxa"/>
            <w:tcBorders>
              <w:top w:val="nil"/>
              <w:left w:val="nil"/>
              <w:bottom w:val="single" w:sz="4" w:space="0" w:color="auto"/>
              <w:right w:val="single" w:sz="4" w:space="0" w:color="auto"/>
            </w:tcBorders>
            <w:vAlign w:val="center"/>
            <w:hideMark/>
          </w:tcPr>
          <w:p w14:paraId="7164F53A" w14:textId="77777777" w:rsidR="001C1B2C" w:rsidRPr="001C1B2C" w:rsidRDefault="001C1B2C" w:rsidP="001C1B2C">
            <w:pPr>
              <w:jc w:val="center"/>
              <w:rPr>
                <w:sz w:val="18"/>
                <w:szCs w:val="18"/>
                <w:u w:val="none"/>
                <w:lang w:eastAsia="lv-LV"/>
              </w:rPr>
            </w:pPr>
            <w:r w:rsidRPr="001C1B2C">
              <w:rPr>
                <w:sz w:val="18"/>
                <w:szCs w:val="18"/>
                <w:u w:val="none"/>
                <w:lang w:eastAsia="lv-LV"/>
              </w:rPr>
              <w:t>7183,65</w:t>
            </w:r>
          </w:p>
        </w:tc>
        <w:tc>
          <w:tcPr>
            <w:tcW w:w="1137" w:type="dxa"/>
            <w:tcBorders>
              <w:top w:val="nil"/>
              <w:left w:val="nil"/>
              <w:bottom w:val="single" w:sz="4" w:space="0" w:color="auto"/>
              <w:right w:val="single" w:sz="4" w:space="0" w:color="auto"/>
            </w:tcBorders>
            <w:vAlign w:val="center"/>
            <w:hideMark/>
          </w:tcPr>
          <w:p w14:paraId="49209BB8" w14:textId="77777777" w:rsidR="001C1B2C" w:rsidRPr="001C1B2C" w:rsidRDefault="001C1B2C" w:rsidP="001C1B2C">
            <w:pPr>
              <w:jc w:val="center"/>
              <w:rPr>
                <w:sz w:val="18"/>
                <w:szCs w:val="18"/>
                <w:u w:val="none"/>
                <w:lang w:eastAsia="lv-LV"/>
              </w:rPr>
            </w:pPr>
            <w:r w:rsidRPr="001C1B2C">
              <w:rPr>
                <w:sz w:val="18"/>
                <w:szCs w:val="18"/>
                <w:u w:val="none"/>
                <w:lang w:eastAsia="lv-LV"/>
              </w:rPr>
              <w:t>0,00</w:t>
            </w:r>
          </w:p>
        </w:tc>
        <w:tc>
          <w:tcPr>
            <w:tcW w:w="1137" w:type="dxa"/>
            <w:tcBorders>
              <w:top w:val="nil"/>
              <w:left w:val="nil"/>
              <w:bottom w:val="single" w:sz="4" w:space="0" w:color="auto"/>
              <w:right w:val="single" w:sz="4" w:space="0" w:color="auto"/>
            </w:tcBorders>
            <w:vAlign w:val="center"/>
            <w:hideMark/>
          </w:tcPr>
          <w:p w14:paraId="0302C02F" w14:textId="77777777" w:rsidR="001C1B2C" w:rsidRPr="001C1B2C" w:rsidRDefault="001C1B2C" w:rsidP="001C1B2C">
            <w:pPr>
              <w:jc w:val="center"/>
              <w:rPr>
                <w:sz w:val="18"/>
                <w:szCs w:val="18"/>
                <w:u w:val="none"/>
                <w:lang w:eastAsia="lv-LV"/>
              </w:rPr>
            </w:pPr>
            <w:r w:rsidRPr="001C1B2C">
              <w:rPr>
                <w:sz w:val="18"/>
                <w:szCs w:val="18"/>
                <w:u w:val="none"/>
                <w:lang w:eastAsia="lv-LV"/>
              </w:rPr>
              <w:t>0,00</w:t>
            </w:r>
          </w:p>
        </w:tc>
        <w:tc>
          <w:tcPr>
            <w:tcW w:w="1137" w:type="dxa"/>
            <w:tcBorders>
              <w:top w:val="nil"/>
              <w:left w:val="nil"/>
              <w:bottom w:val="single" w:sz="4" w:space="0" w:color="auto"/>
              <w:right w:val="single" w:sz="4" w:space="0" w:color="auto"/>
            </w:tcBorders>
            <w:vAlign w:val="center"/>
            <w:hideMark/>
          </w:tcPr>
          <w:p w14:paraId="1B93727D" w14:textId="77777777" w:rsidR="001C1B2C" w:rsidRPr="001C1B2C" w:rsidRDefault="001C1B2C" w:rsidP="001C1B2C">
            <w:pPr>
              <w:jc w:val="center"/>
              <w:rPr>
                <w:sz w:val="18"/>
                <w:szCs w:val="18"/>
                <w:u w:val="none"/>
                <w:lang w:eastAsia="lv-LV"/>
              </w:rPr>
            </w:pPr>
            <w:r w:rsidRPr="001C1B2C">
              <w:rPr>
                <w:sz w:val="18"/>
                <w:szCs w:val="18"/>
                <w:u w:val="none"/>
                <w:lang w:eastAsia="lv-LV"/>
              </w:rPr>
              <w:t>0,00</w:t>
            </w:r>
          </w:p>
        </w:tc>
        <w:tc>
          <w:tcPr>
            <w:tcW w:w="1177" w:type="dxa"/>
            <w:tcBorders>
              <w:top w:val="nil"/>
              <w:left w:val="nil"/>
              <w:bottom w:val="single" w:sz="4" w:space="0" w:color="auto"/>
              <w:right w:val="single" w:sz="4" w:space="0" w:color="auto"/>
            </w:tcBorders>
            <w:vAlign w:val="center"/>
            <w:hideMark/>
          </w:tcPr>
          <w:p w14:paraId="029BEDB9" w14:textId="77777777" w:rsidR="001C1B2C" w:rsidRPr="001C1B2C" w:rsidRDefault="001C1B2C" w:rsidP="001C1B2C">
            <w:pPr>
              <w:jc w:val="center"/>
              <w:rPr>
                <w:sz w:val="18"/>
                <w:szCs w:val="18"/>
                <w:u w:val="none"/>
                <w:lang w:eastAsia="lv-LV"/>
              </w:rPr>
            </w:pPr>
            <w:r w:rsidRPr="001C1B2C">
              <w:rPr>
                <w:sz w:val="18"/>
                <w:szCs w:val="18"/>
                <w:u w:val="none"/>
                <w:lang w:eastAsia="lv-LV"/>
              </w:rPr>
              <w:t>0,00</w:t>
            </w:r>
          </w:p>
        </w:tc>
        <w:tc>
          <w:tcPr>
            <w:tcW w:w="1137" w:type="dxa"/>
            <w:tcBorders>
              <w:top w:val="nil"/>
              <w:left w:val="nil"/>
              <w:bottom w:val="single" w:sz="4" w:space="0" w:color="auto"/>
              <w:right w:val="single" w:sz="4" w:space="0" w:color="auto"/>
            </w:tcBorders>
            <w:vAlign w:val="center"/>
            <w:hideMark/>
          </w:tcPr>
          <w:p w14:paraId="32FB8130" w14:textId="77777777" w:rsidR="001C1B2C" w:rsidRPr="001C1B2C" w:rsidRDefault="001C1B2C" w:rsidP="001C1B2C">
            <w:pPr>
              <w:jc w:val="center"/>
              <w:rPr>
                <w:sz w:val="18"/>
                <w:szCs w:val="18"/>
                <w:u w:val="none"/>
                <w:lang w:eastAsia="lv-LV"/>
              </w:rPr>
            </w:pPr>
            <w:r w:rsidRPr="001C1B2C">
              <w:rPr>
                <w:sz w:val="18"/>
                <w:szCs w:val="18"/>
                <w:u w:val="none"/>
                <w:lang w:eastAsia="lv-LV"/>
              </w:rPr>
              <w:t>7445,80</w:t>
            </w:r>
          </w:p>
        </w:tc>
        <w:tc>
          <w:tcPr>
            <w:tcW w:w="1220" w:type="dxa"/>
            <w:tcBorders>
              <w:top w:val="nil"/>
              <w:left w:val="nil"/>
              <w:bottom w:val="single" w:sz="4" w:space="0" w:color="auto"/>
              <w:right w:val="single" w:sz="4" w:space="0" w:color="auto"/>
            </w:tcBorders>
            <w:vAlign w:val="center"/>
            <w:hideMark/>
          </w:tcPr>
          <w:p w14:paraId="7597E401" w14:textId="77777777" w:rsidR="001C1B2C" w:rsidRPr="001C1B2C" w:rsidRDefault="001C1B2C" w:rsidP="001C1B2C">
            <w:pPr>
              <w:jc w:val="center"/>
              <w:rPr>
                <w:sz w:val="18"/>
                <w:szCs w:val="18"/>
                <w:u w:val="none"/>
                <w:lang w:eastAsia="lv-LV"/>
              </w:rPr>
            </w:pPr>
            <w:r w:rsidRPr="001C1B2C">
              <w:rPr>
                <w:sz w:val="18"/>
                <w:szCs w:val="18"/>
                <w:u w:val="none"/>
                <w:lang w:eastAsia="lv-LV"/>
              </w:rPr>
              <w:t>1370,74</w:t>
            </w:r>
          </w:p>
        </w:tc>
        <w:tc>
          <w:tcPr>
            <w:tcW w:w="1220" w:type="dxa"/>
            <w:tcBorders>
              <w:top w:val="nil"/>
              <w:left w:val="nil"/>
              <w:bottom w:val="single" w:sz="4" w:space="0" w:color="auto"/>
              <w:right w:val="single" w:sz="4" w:space="0" w:color="auto"/>
            </w:tcBorders>
            <w:vAlign w:val="center"/>
            <w:hideMark/>
          </w:tcPr>
          <w:p w14:paraId="5F12FBD6" w14:textId="77777777" w:rsidR="001C1B2C" w:rsidRPr="001C1B2C" w:rsidRDefault="001C1B2C" w:rsidP="001C1B2C">
            <w:pPr>
              <w:jc w:val="center"/>
              <w:rPr>
                <w:sz w:val="18"/>
                <w:szCs w:val="18"/>
                <w:u w:val="none"/>
                <w:lang w:eastAsia="lv-LV"/>
              </w:rPr>
            </w:pPr>
            <w:r w:rsidRPr="001C1B2C">
              <w:rPr>
                <w:sz w:val="18"/>
                <w:szCs w:val="18"/>
                <w:u w:val="none"/>
                <w:lang w:eastAsia="lv-LV"/>
              </w:rPr>
              <w:t>10,72</w:t>
            </w:r>
          </w:p>
        </w:tc>
        <w:tc>
          <w:tcPr>
            <w:tcW w:w="1220" w:type="dxa"/>
            <w:tcBorders>
              <w:top w:val="nil"/>
              <w:left w:val="nil"/>
              <w:bottom w:val="single" w:sz="4" w:space="0" w:color="auto"/>
              <w:right w:val="single" w:sz="4" w:space="0" w:color="auto"/>
            </w:tcBorders>
            <w:vAlign w:val="center"/>
            <w:hideMark/>
          </w:tcPr>
          <w:p w14:paraId="76543C25" w14:textId="77777777" w:rsidR="001C1B2C" w:rsidRPr="001C1B2C" w:rsidRDefault="001C1B2C" w:rsidP="001C1B2C">
            <w:pPr>
              <w:jc w:val="center"/>
              <w:rPr>
                <w:sz w:val="18"/>
                <w:szCs w:val="18"/>
                <w:u w:val="none"/>
                <w:lang w:eastAsia="lv-LV"/>
              </w:rPr>
            </w:pPr>
            <w:r w:rsidRPr="001C1B2C">
              <w:rPr>
                <w:sz w:val="18"/>
                <w:szCs w:val="18"/>
                <w:u w:val="none"/>
                <w:lang w:eastAsia="lv-LV"/>
              </w:rPr>
              <w:t>7884,79</w:t>
            </w:r>
          </w:p>
        </w:tc>
        <w:tc>
          <w:tcPr>
            <w:tcW w:w="1220" w:type="dxa"/>
            <w:tcBorders>
              <w:top w:val="nil"/>
              <w:left w:val="nil"/>
              <w:bottom w:val="single" w:sz="4" w:space="0" w:color="auto"/>
              <w:right w:val="single" w:sz="4" w:space="0" w:color="auto"/>
            </w:tcBorders>
            <w:vAlign w:val="center"/>
            <w:hideMark/>
          </w:tcPr>
          <w:p w14:paraId="18945DDE" w14:textId="77777777" w:rsidR="001C1B2C" w:rsidRPr="001C1B2C" w:rsidRDefault="001C1B2C" w:rsidP="001C1B2C">
            <w:pPr>
              <w:jc w:val="center"/>
              <w:rPr>
                <w:sz w:val="18"/>
                <w:szCs w:val="18"/>
                <w:u w:val="none"/>
                <w:lang w:eastAsia="lv-LV"/>
              </w:rPr>
            </w:pPr>
            <w:r w:rsidRPr="001C1B2C">
              <w:rPr>
                <w:sz w:val="18"/>
                <w:szCs w:val="18"/>
                <w:u w:val="none"/>
                <w:lang w:eastAsia="lv-LV"/>
              </w:rPr>
              <w:t>7209,05</w:t>
            </w:r>
          </w:p>
        </w:tc>
      </w:tr>
      <w:tr w:rsidR="001C1B2C" w:rsidRPr="001C1B2C" w14:paraId="193E2779" w14:textId="77777777" w:rsidTr="000A4727">
        <w:trPr>
          <w:trHeight w:val="744"/>
        </w:trPr>
        <w:tc>
          <w:tcPr>
            <w:tcW w:w="3397" w:type="dxa"/>
            <w:tcBorders>
              <w:top w:val="nil"/>
              <w:left w:val="single" w:sz="4" w:space="0" w:color="auto"/>
              <w:bottom w:val="single" w:sz="4" w:space="0" w:color="auto"/>
              <w:right w:val="single" w:sz="4" w:space="0" w:color="auto"/>
            </w:tcBorders>
            <w:vAlign w:val="center"/>
            <w:hideMark/>
          </w:tcPr>
          <w:p w14:paraId="04F74318" w14:textId="77777777" w:rsidR="001C1B2C" w:rsidRPr="001C1B2C" w:rsidRDefault="001C1B2C" w:rsidP="001C1B2C">
            <w:pPr>
              <w:rPr>
                <w:sz w:val="18"/>
                <w:szCs w:val="18"/>
                <w:u w:val="none"/>
                <w:lang w:eastAsia="lv-LV"/>
              </w:rPr>
            </w:pPr>
            <w:r w:rsidRPr="001C1B2C">
              <w:rPr>
                <w:sz w:val="18"/>
                <w:szCs w:val="18"/>
                <w:u w:val="none"/>
                <w:lang w:eastAsia="lv-LV"/>
              </w:rPr>
              <w:t xml:space="preserve">    2340 Zāles, ķimikālijas, laboratorijas preces, medicīniskās ierīces, laboratorijas dzīvnieki un to uzturēšana</w:t>
            </w:r>
          </w:p>
        </w:tc>
        <w:tc>
          <w:tcPr>
            <w:tcW w:w="1267" w:type="dxa"/>
            <w:tcBorders>
              <w:top w:val="nil"/>
              <w:left w:val="nil"/>
              <w:bottom w:val="single" w:sz="4" w:space="0" w:color="auto"/>
              <w:right w:val="single" w:sz="4" w:space="0" w:color="auto"/>
            </w:tcBorders>
            <w:vAlign w:val="center"/>
            <w:hideMark/>
          </w:tcPr>
          <w:p w14:paraId="1CD5AE70" w14:textId="77777777" w:rsidR="001C1B2C" w:rsidRPr="001C1B2C" w:rsidRDefault="001C1B2C" w:rsidP="001C1B2C">
            <w:pPr>
              <w:jc w:val="center"/>
              <w:rPr>
                <w:sz w:val="18"/>
                <w:szCs w:val="18"/>
                <w:u w:val="none"/>
                <w:lang w:eastAsia="lv-LV"/>
              </w:rPr>
            </w:pPr>
            <w:r w:rsidRPr="001C1B2C">
              <w:rPr>
                <w:sz w:val="18"/>
                <w:szCs w:val="18"/>
                <w:u w:val="none"/>
                <w:lang w:eastAsia="lv-LV"/>
              </w:rPr>
              <w:t>0,00</w:t>
            </w:r>
          </w:p>
        </w:tc>
        <w:tc>
          <w:tcPr>
            <w:tcW w:w="1137" w:type="dxa"/>
            <w:tcBorders>
              <w:top w:val="nil"/>
              <w:left w:val="nil"/>
              <w:bottom w:val="single" w:sz="4" w:space="0" w:color="auto"/>
              <w:right w:val="single" w:sz="4" w:space="0" w:color="auto"/>
            </w:tcBorders>
            <w:vAlign w:val="center"/>
            <w:hideMark/>
          </w:tcPr>
          <w:p w14:paraId="4C91B370" w14:textId="77777777" w:rsidR="001C1B2C" w:rsidRPr="001C1B2C" w:rsidRDefault="001C1B2C" w:rsidP="001C1B2C">
            <w:pPr>
              <w:jc w:val="center"/>
              <w:rPr>
                <w:sz w:val="18"/>
                <w:szCs w:val="18"/>
                <w:u w:val="none"/>
                <w:lang w:eastAsia="lv-LV"/>
              </w:rPr>
            </w:pPr>
            <w:r w:rsidRPr="001C1B2C">
              <w:rPr>
                <w:sz w:val="18"/>
                <w:szCs w:val="18"/>
                <w:u w:val="none"/>
                <w:lang w:eastAsia="lv-LV"/>
              </w:rPr>
              <w:t>8,94</w:t>
            </w:r>
          </w:p>
        </w:tc>
        <w:tc>
          <w:tcPr>
            <w:tcW w:w="1137" w:type="dxa"/>
            <w:tcBorders>
              <w:top w:val="nil"/>
              <w:left w:val="nil"/>
              <w:bottom w:val="single" w:sz="4" w:space="0" w:color="auto"/>
              <w:right w:val="single" w:sz="4" w:space="0" w:color="auto"/>
            </w:tcBorders>
            <w:vAlign w:val="center"/>
            <w:hideMark/>
          </w:tcPr>
          <w:p w14:paraId="0C9DA4BC" w14:textId="77777777" w:rsidR="001C1B2C" w:rsidRPr="001C1B2C" w:rsidRDefault="001C1B2C" w:rsidP="001C1B2C">
            <w:pPr>
              <w:jc w:val="center"/>
              <w:rPr>
                <w:sz w:val="18"/>
                <w:szCs w:val="18"/>
                <w:u w:val="none"/>
                <w:lang w:eastAsia="lv-LV"/>
              </w:rPr>
            </w:pPr>
            <w:r w:rsidRPr="001C1B2C">
              <w:rPr>
                <w:sz w:val="18"/>
                <w:szCs w:val="18"/>
                <w:u w:val="none"/>
                <w:lang w:eastAsia="lv-LV"/>
              </w:rPr>
              <w:t>69,77</w:t>
            </w:r>
          </w:p>
        </w:tc>
        <w:tc>
          <w:tcPr>
            <w:tcW w:w="1137" w:type="dxa"/>
            <w:tcBorders>
              <w:top w:val="nil"/>
              <w:left w:val="nil"/>
              <w:bottom w:val="single" w:sz="4" w:space="0" w:color="auto"/>
              <w:right w:val="single" w:sz="4" w:space="0" w:color="auto"/>
            </w:tcBorders>
            <w:vAlign w:val="center"/>
            <w:hideMark/>
          </w:tcPr>
          <w:p w14:paraId="16C579FF" w14:textId="77777777" w:rsidR="001C1B2C" w:rsidRPr="001C1B2C" w:rsidRDefault="001C1B2C" w:rsidP="001C1B2C">
            <w:pPr>
              <w:jc w:val="center"/>
              <w:rPr>
                <w:sz w:val="18"/>
                <w:szCs w:val="18"/>
                <w:u w:val="none"/>
                <w:lang w:eastAsia="lv-LV"/>
              </w:rPr>
            </w:pPr>
            <w:r w:rsidRPr="001C1B2C">
              <w:rPr>
                <w:sz w:val="18"/>
                <w:szCs w:val="18"/>
                <w:u w:val="none"/>
                <w:lang w:eastAsia="lv-LV"/>
              </w:rPr>
              <w:t>100,67</w:t>
            </w:r>
          </w:p>
        </w:tc>
        <w:tc>
          <w:tcPr>
            <w:tcW w:w="1177" w:type="dxa"/>
            <w:tcBorders>
              <w:top w:val="nil"/>
              <w:left w:val="nil"/>
              <w:bottom w:val="single" w:sz="4" w:space="0" w:color="auto"/>
              <w:right w:val="single" w:sz="4" w:space="0" w:color="auto"/>
            </w:tcBorders>
            <w:vAlign w:val="center"/>
            <w:hideMark/>
          </w:tcPr>
          <w:p w14:paraId="30E5D9DE" w14:textId="77777777" w:rsidR="001C1B2C" w:rsidRPr="001C1B2C" w:rsidRDefault="001C1B2C" w:rsidP="001C1B2C">
            <w:pPr>
              <w:jc w:val="center"/>
              <w:rPr>
                <w:sz w:val="18"/>
                <w:szCs w:val="18"/>
                <w:u w:val="none"/>
                <w:lang w:eastAsia="lv-LV"/>
              </w:rPr>
            </w:pPr>
            <w:r w:rsidRPr="001C1B2C">
              <w:rPr>
                <w:sz w:val="18"/>
                <w:szCs w:val="18"/>
                <w:u w:val="none"/>
                <w:lang w:eastAsia="lv-LV"/>
              </w:rPr>
              <w:t>94,57</w:t>
            </w:r>
          </w:p>
        </w:tc>
        <w:tc>
          <w:tcPr>
            <w:tcW w:w="1137" w:type="dxa"/>
            <w:tcBorders>
              <w:top w:val="nil"/>
              <w:left w:val="nil"/>
              <w:bottom w:val="single" w:sz="4" w:space="0" w:color="auto"/>
              <w:right w:val="single" w:sz="4" w:space="0" w:color="auto"/>
            </w:tcBorders>
            <w:vAlign w:val="center"/>
            <w:hideMark/>
          </w:tcPr>
          <w:p w14:paraId="7CE3F642" w14:textId="77777777" w:rsidR="001C1B2C" w:rsidRPr="001C1B2C" w:rsidRDefault="001C1B2C" w:rsidP="001C1B2C">
            <w:pPr>
              <w:jc w:val="center"/>
              <w:rPr>
                <w:sz w:val="18"/>
                <w:szCs w:val="18"/>
                <w:u w:val="none"/>
                <w:lang w:eastAsia="lv-LV"/>
              </w:rPr>
            </w:pPr>
            <w:r w:rsidRPr="001C1B2C">
              <w:rPr>
                <w:sz w:val="18"/>
                <w:szCs w:val="18"/>
                <w:u w:val="none"/>
                <w:lang w:eastAsia="lv-LV"/>
              </w:rPr>
              <w:t>0,00</w:t>
            </w:r>
          </w:p>
        </w:tc>
        <w:tc>
          <w:tcPr>
            <w:tcW w:w="1220" w:type="dxa"/>
            <w:tcBorders>
              <w:top w:val="nil"/>
              <w:left w:val="nil"/>
              <w:bottom w:val="single" w:sz="4" w:space="0" w:color="auto"/>
              <w:right w:val="single" w:sz="4" w:space="0" w:color="auto"/>
            </w:tcBorders>
            <w:vAlign w:val="center"/>
            <w:hideMark/>
          </w:tcPr>
          <w:p w14:paraId="506B2F4C" w14:textId="77777777" w:rsidR="001C1B2C" w:rsidRPr="001C1B2C" w:rsidRDefault="001C1B2C" w:rsidP="001C1B2C">
            <w:pPr>
              <w:jc w:val="center"/>
              <w:rPr>
                <w:sz w:val="18"/>
                <w:szCs w:val="18"/>
                <w:u w:val="none"/>
                <w:lang w:eastAsia="lv-LV"/>
              </w:rPr>
            </w:pPr>
            <w:r w:rsidRPr="001C1B2C">
              <w:rPr>
                <w:sz w:val="18"/>
                <w:szCs w:val="18"/>
                <w:u w:val="none"/>
                <w:lang w:eastAsia="lv-LV"/>
              </w:rPr>
              <w:t>0,00</w:t>
            </w:r>
          </w:p>
        </w:tc>
        <w:tc>
          <w:tcPr>
            <w:tcW w:w="1220" w:type="dxa"/>
            <w:tcBorders>
              <w:top w:val="nil"/>
              <w:left w:val="nil"/>
              <w:bottom w:val="single" w:sz="4" w:space="0" w:color="auto"/>
              <w:right w:val="single" w:sz="4" w:space="0" w:color="auto"/>
            </w:tcBorders>
            <w:vAlign w:val="center"/>
            <w:hideMark/>
          </w:tcPr>
          <w:p w14:paraId="3B02510C" w14:textId="77777777" w:rsidR="001C1B2C" w:rsidRPr="001C1B2C" w:rsidRDefault="001C1B2C" w:rsidP="001C1B2C">
            <w:pPr>
              <w:jc w:val="center"/>
              <w:rPr>
                <w:sz w:val="18"/>
                <w:szCs w:val="18"/>
                <w:u w:val="none"/>
                <w:lang w:eastAsia="lv-LV"/>
              </w:rPr>
            </w:pPr>
            <w:r w:rsidRPr="001C1B2C">
              <w:rPr>
                <w:sz w:val="18"/>
                <w:szCs w:val="18"/>
                <w:u w:val="none"/>
                <w:lang w:eastAsia="lv-LV"/>
              </w:rPr>
              <w:t>52,14</w:t>
            </w:r>
          </w:p>
        </w:tc>
        <w:tc>
          <w:tcPr>
            <w:tcW w:w="1220" w:type="dxa"/>
            <w:tcBorders>
              <w:top w:val="nil"/>
              <w:left w:val="nil"/>
              <w:bottom w:val="single" w:sz="4" w:space="0" w:color="auto"/>
              <w:right w:val="single" w:sz="4" w:space="0" w:color="auto"/>
            </w:tcBorders>
            <w:vAlign w:val="center"/>
            <w:hideMark/>
          </w:tcPr>
          <w:p w14:paraId="62EC1C6A" w14:textId="77777777" w:rsidR="001C1B2C" w:rsidRPr="001C1B2C" w:rsidRDefault="001C1B2C" w:rsidP="001C1B2C">
            <w:pPr>
              <w:jc w:val="center"/>
              <w:rPr>
                <w:sz w:val="18"/>
                <w:szCs w:val="18"/>
                <w:u w:val="none"/>
                <w:lang w:eastAsia="lv-LV"/>
              </w:rPr>
            </w:pPr>
            <w:r w:rsidRPr="001C1B2C">
              <w:rPr>
                <w:sz w:val="18"/>
                <w:szCs w:val="18"/>
                <w:u w:val="none"/>
                <w:lang w:eastAsia="lv-LV"/>
              </w:rPr>
              <w:t>0,00</w:t>
            </w:r>
          </w:p>
        </w:tc>
        <w:tc>
          <w:tcPr>
            <w:tcW w:w="1220" w:type="dxa"/>
            <w:tcBorders>
              <w:top w:val="nil"/>
              <w:left w:val="nil"/>
              <w:bottom w:val="single" w:sz="4" w:space="0" w:color="auto"/>
              <w:right w:val="single" w:sz="4" w:space="0" w:color="auto"/>
            </w:tcBorders>
            <w:vAlign w:val="center"/>
            <w:hideMark/>
          </w:tcPr>
          <w:p w14:paraId="170AED4C" w14:textId="77777777" w:rsidR="001C1B2C" w:rsidRPr="001C1B2C" w:rsidRDefault="001C1B2C" w:rsidP="001C1B2C">
            <w:pPr>
              <w:jc w:val="center"/>
              <w:rPr>
                <w:sz w:val="18"/>
                <w:szCs w:val="18"/>
                <w:u w:val="none"/>
                <w:lang w:eastAsia="lv-LV"/>
              </w:rPr>
            </w:pPr>
            <w:r w:rsidRPr="001C1B2C">
              <w:rPr>
                <w:sz w:val="18"/>
                <w:szCs w:val="18"/>
                <w:u w:val="none"/>
                <w:lang w:eastAsia="lv-LV"/>
              </w:rPr>
              <w:t>27,94</w:t>
            </w:r>
          </w:p>
        </w:tc>
      </w:tr>
      <w:tr w:rsidR="001C1B2C" w:rsidRPr="001C1B2C" w14:paraId="458B533E" w14:textId="77777777" w:rsidTr="000A4727">
        <w:trPr>
          <w:trHeight w:val="288"/>
        </w:trPr>
        <w:tc>
          <w:tcPr>
            <w:tcW w:w="3397" w:type="dxa"/>
            <w:tcBorders>
              <w:top w:val="nil"/>
              <w:left w:val="single" w:sz="4" w:space="0" w:color="auto"/>
              <w:bottom w:val="single" w:sz="4" w:space="0" w:color="auto"/>
              <w:right w:val="single" w:sz="4" w:space="0" w:color="auto"/>
            </w:tcBorders>
            <w:vAlign w:val="center"/>
            <w:hideMark/>
          </w:tcPr>
          <w:p w14:paraId="007CFC8A" w14:textId="77777777" w:rsidR="001C1B2C" w:rsidRPr="001C1B2C" w:rsidRDefault="001C1B2C" w:rsidP="001C1B2C">
            <w:pPr>
              <w:rPr>
                <w:sz w:val="18"/>
                <w:szCs w:val="18"/>
                <w:u w:val="none"/>
                <w:lang w:eastAsia="lv-LV"/>
              </w:rPr>
            </w:pPr>
            <w:r w:rsidRPr="001C1B2C">
              <w:rPr>
                <w:sz w:val="18"/>
                <w:szCs w:val="18"/>
                <w:u w:val="none"/>
                <w:lang w:eastAsia="lv-LV"/>
              </w:rPr>
              <w:t xml:space="preserve">    2350 Iestāžu uzturēšanas materiāli un preces</w:t>
            </w:r>
          </w:p>
        </w:tc>
        <w:tc>
          <w:tcPr>
            <w:tcW w:w="1267" w:type="dxa"/>
            <w:tcBorders>
              <w:top w:val="nil"/>
              <w:left w:val="nil"/>
              <w:bottom w:val="single" w:sz="4" w:space="0" w:color="auto"/>
              <w:right w:val="single" w:sz="4" w:space="0" w:color="auto"/>
            </w:tcBorders>
            <w:vAlign w:val="center"/>
            <w:hideMark/>
          </w:tcPr>
          <w:p w14:paraId="55F0FAB8" w14:textId="77777777" w:rsidR="001C1B2C" w:rsidRPr="001C1B2C" w:rsidRDefault="001C1B2C" w:rsidP="001C1B2C">
            <w:pPr>
              <w:jc w:val="center"/>
              <w:rPr>
                <w:sz w:val="18"/>
                <w:szCs w:val="18"/>
                <w:u w:val="none"/>
                <w:lang w:eastAsia="lv-LV"/>
              </w:rPr>
            </w:pPr>
            <w:r w:rsidRPr="001C1B2C">
              <w:rPr>
                <w:sz w:val="18"/>
                <w:szCs w:val="18"/>
                <w:u w:val="none"/>
                <w:lang w:eastAsia="lv-LV"/>
              </w:rPr>
              <w:t>4787,20</w:t>
            </w:r>
          </w:p>
        </w:tc>
        <w:tc>
          <w:tcPr>
            <w:tcW w:w="1137" w:type="dxa"/>
            <w:tcBorders>
              <w:top w:val="nil"/>
              <w:left w:val="nil"/>
              <w:bottom w:val="single" w:sz="4" w:space="0" w:color="auto"/>
              <w:right w:val="single" w:sz="4" w:space="0" w:color="auto"/>
            </w:tcBorders>
            <w:vAlign w:val="center"/>
            <w:hideMark/>
          </w:tcPr>
          <w:p w14:paraId="18CF54B7" w14:textId="77777777" w:rsidR="001C1B2C" w:rsidRPr="001C1B2C" w:rsidRDefault="001C1B2C" w:rsidP="001C1B2C">
            <w:pPr>
              <w:jc w:val="center"/>
              <w:rPr>
                <w:sz w:val="18"/>
                <w:szCs w:val="18"/>
                <w:u w:val="none"/>
                <w:lang w:eastAsia="lv-LV"/>
              </w:rPr>
            </w:pPr>
            <w:r w:rsidRPr="001C1B2C">
              <w:rPr>
                <w:sz w:val="18"/>
                <w:szCs w:val="18"/>
                <w:u w:val="none"/>
                <w:lang w:eastAsia="lv-LV"/>
              </w:rPr>
              <w:t>4990,13</w:t>
            </w:r>
          </w:p>
        </w:tc>
        <w:tc>
          <w:tcPr>
            <w:tcW w:w="1137" w:type="dxa"/>
            <w:tcBorders>
              <w:top w:val="nil"/>
              <w:left w:val="nil"/>
              <w:bottom w:val="single" w:sz="4" w:space="0" w:color="auto"/>
              <w:right w:val="single" w:sz="4" w:space="0" w:color="auto"/>
            </w:tcBorders>
            <w:vAlign w:val="center"/>
            <w:hideMark/>
          </w:tcPr>
          <w:p w14:paraId="64F1B6B0" w14:textId="77777777" w:rsidR="001C1B2C" w:rsidRPr="001C1B2C" w:rsidRDefault="001C1B2C" w:rsidP="001C1B2C">
            <w:pPr>
              <w:jc w:val="center"/>
              <w:rPr>
                <w:sz w:val="18"/>
                <w:szCs w:val="18"/>
                <w:u w:val="none"/>
                <w:lang w:eastAsia="lv-LV"/>
              </w:rPr>
            </w:pPr>
            <w:r w:rsidRPr="001C1B2C">
              <w:rPr>
                <w:sz w:val="18"/>
                <w:szCs w:val="18"/>
                <w:u w:val="none"/>
                <w:lang w:eastAsia="lv-LV"/>
              </w:rPr>
              <w:t>3939,60</w:t>
            </w:r>
          </w:p>
        </w:tc>
        <w:tc>
          <w:tcPr>
            <w:tcW w:w="1137" w:type="dxa"/>
            <w:tcBorders>
              <w:top w:val="nil"/>
              <w:left w:val="nil"/>
              <w:bottom w:val="single" w:sz="4" w:space="0" w:color="auto"/>
              <w:right w:val="single" w:sz="4" w:space="0" w:color="auto"/>
            </w:tcBorders>
            <w:vAlign w:val="center"/>
            <w:hideMark/>
          </w:tcPr>
          <w:p w14:paraId="27FA5F59" w14:textId="77777777" w:rsidR="001C1B2C" w:rsidRPr="001C1B2C" w:rsidRDefault="001C1B2C" w:rsidP="001C1B2C">
            <w:pPr>
              <w:jc w:val="center"/>
              <w:rPr>
                <w:sz w:val="18"/>
                <w:szCs w:val="18"/>
                <w:u w:val="none"/>
                <w:lang w:eastAsia="lv-LV"/>
              </w:rPr>
            </w:pPr>
            <w:r w:rsidRPr="001C1B2C">
              <w:rPr>
                <w:sz w:val="18"/>
                <w:szCs w:val="18"/>
                <w:u w:val="none"/>
                <w:lang w:eastAsia="lv-LV"/>
              </w:rPr>
              <w:t>4666,29</w:t>
            </w:r>
          </w:p>
        </w:tc>
        <w:tc>
          <w:tcPr>
            <w:tcW w:w="1177" w:type="dxa"/>
            <w:tcBorders>
              <w:top w:val="nil"/>
              <w:left w:val="nil"/>
              <w:bottom w:val="single" w:sz="4" w:space="0" w:color="auto"/>
              <w:right w:val="single" w:sz="4" w:space="0" w:color="auto"/>
            </w:tcBorders>
            <w:vAlign w:val="center"/>
            <w:hideMark/>
          </w:tcPr>
          <w:p w14:paraId="4B2891E7" w14:textId="77777777" w:rsidR="001C1B2C" w:rsidRPr="001C1B2C" w:rsidRDefault="001C1B2C" w:rsidP="001C1B2C">
            <w:pPr>
              <w:jc w:val="center"/>
              <w:rPr>
                <w:sz w:val="18"/>
                <w:szCs w:val="18"/>
                <w:u w:val="none"/>
                <w:lang w:eastAsia="lv-LV"/>
              </w:rPr>
            </w:pPr>
            <w:r w:rsidRPr="001C1B2C">
              <w:rPr>
                <w:sz w:val="18"/>
                <w:szCs w:val="18"/>
                <w:u w:val="none"/>
                <w:lang w:eastAsia="lv-LV"/>
              </w:rPr>
              <w:t>8918,38</w:t>
            </w:r>
          </w:p>
        </w:tc>
        <w:tc>
          <w:tcPr>
            <w:tcW w:w="1137" w:type="dxa"/>
            <w:tcBorders>
              <w:top w:val="nil"/>
              <w:left w:val="nil"/>
              <w:bottom w:val="single" w:sz="4" w:space="0" w:color="auto"/>
              <w:right w:val="single" w:sz="4" w:space="0" w:color="auto"/>
            </w:tcBorders>
            <w:vAlign w:val="center"/>
            <w:hideMark/>
          </w:tcPr>
          <w:p w14:paraId="6E722A13" w14:textId="77777777" w:rsidR="001C1B2C" w:rsidRPr="001C1B2C" w:rsidRDefault="001C1B2C" w:rsidP="001C1B2C">
            <w:pPr>
              <w:jc w:val="center"/>
              <w:rPr>
                <w:sz w:val="18"/>
                <w:szCs w:val="18"/>
                <w:u w:val="none"/>
                <w:lang w:eastAsia="lv-LV"/>
              </w:rPr>
            </w:pPr>
            <w:r w:rsidRPr="001C1B2C">
              <w:rPr>
                <w:sz w:val="18"/>
                <w:szCs w:val="18"/>
                <w:u w:val="none"/>
                <w:lang w:eastAsia="lv-LV"/>
              </w:rPr>
              <w:t>4812,64</w:t>
            </w:r>
          </w:p>
        </w:tc>
        <w:tc>
          <w:tcPr>
            <w:tcW w:w="1220" w:type="dxa"/>
            <w:tcBorders>
              <w:top w:val="nil"/>
              <w:left w:val="nil"/>
              <w:bottom w:val="single" w:sz="4" w:space="0" w:color="auto"/>
              <w:right w:val="single" w:sz="4" w:space="0" w:color="auto"/>
            </w:tcBorders>
            <w:vAlign w:val="center"/>
            <w:hideMark/>
          </w:tcPr>
          <w:p w14:paraId="2CC50EF8" w14:textId="77777777" w:rsidR="001C1B2C" w:rsidRPr="001C1B2C" w:rsidRDefault="001C1B2C" w:rsidP="001C1B2C">
            <w:pPr>
              <w:jc w:val="center"/>
              <w:rPr>
                <w:sz w:val="18"/>
                <w:szCs w:val="18"/>
                <w:u w:val="none"/>
                <w:lang w:eastAsia="lv-LV"/>
              </w:rPr>
            </w:pPr>
            <w:r w:rsidRPr="001C1B2C">
              <w:rPr>
                <w:sz w:val="18"/>
                <w:szCs w:val="18"/>
                <w:u w:val="none"/>
                <w:lang w:eastAsia="lv-LV"/>
              </w:rPr>
              <w:t>2559,52</w:t>
            </w:r>
          </w:p>
        </w:tc>
        <w:tc>
          <w:tcPr>
            <w:tcW w:w="1220" w:type="dxa"/>
            <w:tcBorders>
              <w:top w:val="nil"/>
              <w:left w:val="nil"/>
              <w:bottom w:val="single" w:sz="4" w:space="0" w:color="auto"/>
              <w:right w:val="single" w:sz="4" w:space="0" w:color="auto"/>
            </w:tcBorders>
            <w:vAlign w:val="center"/>
            <w:hideMark/>
          </w:tcPr>
          <w:p w14:paraId="1EDC0182" w14:textId="77777777" w:rsidR="001C1B2C" w:rsidRPr="001C1B2C" w:rsidRDefault="001C1B2C" w:rsidP="001C1B2C">
            <w:pPr>
              <w:jc w:val="center"/>
              <w:rPr>
                <w:sz w:val="18"/>
                <w:szCs w:val="18"/>
                <w:u w:val="none"/>
                <w:lang w:eastAsia="lv-LV"/>
              </w:rPr>
            </w:pPr>
            <w:r w:rsidRPr="001C1B2C">
              <w:rPr>
                <w:sz w:val="18"/>
                <w:szCs w:val="18"/>
                <w:u w:val="none"/>
                <w:lang w:eastAsia="lv-LV"/>
              </w:rPr>
              <w:t>3629,41</w:t>
            </w:r>
          </w:p>
        </w:tc>
        <w:tc>
          <w:tcPr>
            <w:tcW w:w="1220" w:type="dxa"/>
            <w:tcBorders>
              <w:top w:val="nil"/>
              <w:left w:val="nil"/>
              <w:bottom w:val="single" w:sz="4" w:space="0" w:color="auto"/>
              <w:right w:val="single" w:sz="4" w:space="0" w:color="auto"/>
            </w:tcBorders>
            <w:vAlign w:val="center"/>
            <w:hideMark/>
          </w:tcPr>
          <w:p w14:paraId="7932A1A7" w14:textId="77777777" w:rsidR="001C1B2C" w:rsidRPr="001C1B2C" w:rsidRDefault="001C1B2C" w:rsidP="001C1B2C">
            <w:pPr>
              <w:jc w:val="center"/>
              <w:rPr>
                <w:sz w:val="18"/>
                <w:szCs w:val="18"/>
                <w:u w:val="none"/>
                <w:lang w:eastAsia="lv-LV"/>
              </w:rPr>
            </w:pPr>
            <w:r w:rsidRPr="001C1B2C">
              <w:rPr>
                <w:sz w:val="18"/>
                <w:szCs w:val="18"/>
                <w:u w:val="none"/>
                <w:lang w:eastAsia="lv-LV"/>
              </w:rPr>
              <w:t>2520,58</w:t>
            </w:r>
          </w:p>
        </w:tc>
        <w:tc>
          <w:tcPr>
            <w:tcW w:w="1220" w:type="dxa"/>
            <w:tcBorders>
              <w:top w:val="nil"/>
              <w:left w:val="nil"/>
              <w:bottom w:val="single" w:sz="4" w:space="0" w:color="auto"/>
              <w:right w:val="single" w:sz="4" w:space="0" w:color="auto"/>
            </w:tcBorders>
            <w:vAlign w:val="center"/>
            <w:hideMark/>
          </w:tcPr>
          <w:p w14:paraId="2670842C" w14:textId="77777777" w:rsidR="001C1B2C" w:rsidRPr="001C1B2C" w:rsidRDefault="001C1B2C" w:rsidP="001C1B2C">
            <w:pPr>
              <w:jc w:val="center"/>
              <w:rPr>
                <w:sz w:val="18"/>
                <w:szCs w:val="18"/>
                <w:u w:val="none"/>
                <w:lang w:eastAsia="lv-LV"/>
              </w:rPr>
            </w:pPr>
            <w:r w:rsidRPr="001C1B2C">
              <w:rPr>
                <w:sz w:val="18"/>
                <w:szCs w:val="18"/>
                <w:u w:val="none"/>
                <w:lang w:eastAsia="lv-LV"/>
              </w:rPr>
              <w:t>2134,55</w:t>
            </w:r>
          </w:p>
        </w:tc>
      </w:tr>
      <w:tr w:rsidR="001C1B2C" w:rsidRPr="001C1B2C" w14:paraId="1CD7CFE8" w14:textId="77777777" w:rsidTr="000A4727">
        <w:trPr>
          <w:trHeight w:val="528"/>
        </w:trPr>
        <w:tc>
          <w:tcPr>
            <w:tcW w:w="3397" w:type="dxa"/>
            <w:tcBorders>
              <w:top w:val="nil"/>
              <w:left w:val="single" w:sz="4" w:space="0" w:color="auto"/>
              <w:bottom w:val="single" w:sz="4" w:space="0" w:color="auto"/>
              <w:right w:val="single" w:sz="4" w:space="0" w:color="auto"/>
            </w:tcBorders>
            <w:vAlign w:val="center"/>
            <w:hideMark/>
          </w:tcPr>
          <w:p w14:paraId="0D054167" w14:textId="77777777" w:rsidR="001C1B2C" w:rsidRPr="001C1B2C" w:rsidRDefault="001C1B2C" w:rsidP="001C1B2C">
            <w:pPr>
              <w:rPr>
                <w:sz w:val="18"/>
                <w:szCs w:val="18"/>
                <w:u w:val="none"/>
                <w:lang w:eastAsia="lv-LV"/>
              </w:rPr>
            </w:pPr>
            <w:r w:rsidRPr="001C1B2C">
              <w:rPr>
                <w:sz w:val="18"/>
                <w:szCs w:val="18"/>
                <w:u w:val="none"/>
                <w:lang w:eastAsia="lv-LV"/>
              </w:rPr>
              <w:t xml:space="preserve">    2360 Valsts un pašvaldību aprūpē, apgādē un dienestā (amatā) esošo personu uzturēšana, izņemot ēdināšanas izdevumus (EKK 2363)</w:t>
            </w:r>
          </w:p>
        </w:tc>
        <w:tc>
          <w:tcPr>
            <w:tcW w:w="1267" w:type="dxa"/>
            <w:tcBorders>
              <w:top w:val="nil"/>
              <w:left w:val="nil"/>
              <w:bottom w:val="single" w:sz="4" w:space="0" w:color="auto"/>
              <w:right w:val="single" w:sz="4" w:space="0" w:color="auto"/>
            </w:tcBorders>
            <w:vAlign w:val="center"/>
            <w:hideMark/>
          </w:tcPr>
          <w:p w14:paraId="1DAAB1A9" w14:textId="77777777" w:rsidR="001C1B2C" w:rsidRPr="001C1B2C" w:rsidRDefault="001C1B2C" w:rsidP="001C1B2C">
            <w:pPr>
              <w:jc w:val="center"/>
              <w:rPr>
                <w:sz w:val="18"/>
                <w:szCs w:val="18"/>
                <w:u w:val="none"/>
                <w:lang w:eastAsia="lv-LV"/>
              </w:rPr>
            </w:pPr>
            <w:r w:rsidRPr="001C1B2C">
              <w:rPr>
                <w:sz w:val="18"/>
                <w:szCs w:val="18"/>
                <w:u w:val="none"/>
                <w:lang w:eastAsia="lv-LV"/>
              </w:rPr>
              <w:t>274,56</w:t>
            </w:r>
          </w:p>
        </w:tc>
        <w:tc>
          <w:tcPr>
            <w:tcW w:w="1137" w:type="dxa"/>
            <w:tcBorders>
              <w:top w:val="nil"/>
              <w:left w:val="nil"/>
              <w:bottom w:val="single" w:sz="4" w:space="0" w:color="auto"/>
              <w:right w:val="single" w:sz="4" w:space="0" w:color="auto"/>
            </w:tcBorders>
            <w:vAlign w:val="center"/>
            <w:hideMark/>
          </w:tcPr>
          <w:p w14:paraId="386E5E70" w14:textId="77777777" w:rsidR="001C1B2C" w:rsidRPr="001C1B2C" w:rsidRDefault="001C1B2C" w:rsidP="001C1B2C">
            <w:pPr>
              <w:jc w:val="center"/>
              <w:rPr>
                <w:sz w:val="18"/>
                <w:szCs w:val="18"/>
                <w:u w:val="none"/>
                <w:lang w:eastAsia="lv-LV"/>
              </w:rPr>
            </w:pPr>
            <w:r w:rsidRPr="001C1B2C">
              <w:rPr>
                <w:sz w:val="18"/>
                <w:szCs w:val="18"/>
                <w:u w:val="none"/>
                <w:lang w:eastAsia="lv-LV"/>
              </w:rPr>
              <w:t>1689,65</w:t>
            </w:r>
          </w:p>
        </w:tc>
        <w:tc>
          <w:tcPr>
            <w:tcW w:w="1137" w:type="dxa"/>
            <w:tcBorders>
              <w:top w:val="nil"/>
              <w:left w:val="nil"/>
              <w:bottom w:val="single" w:sz="4" w:space="0" w:color="auto"/>
              <w:right w:val="single" w:sz="4" w:space="0" w:color="auto"/>
            </w:tcBorders>
            <w:vAlign w:val="center"/>
            <w:hideMark/>
          </w:tcPr>
          <w:p w14:paraId="7D29B172" w14:textId="77777777" w:rsidR="001C1B2C" w:rsidRPr="001C1B2C" w:rsidRDefault="001C1B2C" w:rsidP="001C1B2C">
            <w:pPr>
              <w:jc w:val="center"/>
              <w:rPr>
                <w:sz w:val="18"/>
                <w:szCs w:val="18"/>
                <w:u w:val="none"/>
                <w:lang w:eastAsia="lv-LV"/>
              </w:rPr>
            </w:pPr>
            <w:r w:rsidRPr="001C1B2C">
              <w:rPr>
                <w:sz w:val="18"/>
                <w:szCs w:val="18"/>
                <w:u w:val="none"/>
                <w:lang w:eastAsia="lv-LV"/>
              </w:rPr>
              <w:t>442,15</w:t>
            </w:r>
          </w:p>
        </w:tc>
        <w:tc>
          <w:tcPr>
            <w:tcW w:w="1137" w:type="dxa"/>
            <w:tcBorders>
              <w:top w:val="nil"/>
              <w:left w:val="nil"/>
              <w:bottom w:val="single" w:sz="4" w:space="0" w:color="auto"/>
              <w:right w:val="single" w:sz="4" w:space="0" w:color="auto"/>
            </w:tcBorders>
            <w:vAlign w:val="center"/>
            <w:hideMark/>
          </w:tcPr>
          <w:p w14:paraId="43895C8C" w14:textId="77777777" w:rsidR="001C1B2C" w:rsidRPr="001C1B2C" w:rsidRDefault="001C1B2C" w:rsidP="001C1B2C">
            <w:pPr>
              <w:jc w:val="center"/>
              <w:rPr>
                <w:sz w:val="18"/>
                <w:szCs w:val="18"/>
                <w:u w:val="none"/>
                <w:lang w:eastAsia="lv-LV"/>
              </w:rPr>
            </w:pPr>
            <w:r w:rsidRPr="001C1B2C">
              <w:rPr>
                <w:sz w:val="18"/>
                <w:szCs w:val="18"/>
                <w:u w:val="none"/>
                <w:lang w:eastAsia="lv-LV"/>
              </w:rPr>
              <w:t>865,61</w:t>
            </w:r>
          </w:p>
        </w:tc>
        <w:tc>
          <w:tcPr>
            <w:tcW w:w="1177" w:type="dxa"/>
            <w:tcBorders>
              <w:top w:val="nil"/>
              <w:left w:val="nil"/>
              <w:bottom w:val="single" w:sz="4" w:space="0" w:color="auto"/>
              <w:right w:val="single" w:sz="4" w:space="0" w:color="auto"/>
            </w:tcBorders>
            <w:vAlign w:val="center"/>
            <w:hideMark/>
          </w:tcPr>
          <w:p w14:paraId="07B043B3" w14:textId="77777777" w:rsidR="001C1B2C" w:rsidRPr="001C1B2C" w:rsidRDefault="001C1B2C" w:rsidP="001C1B2C">
            <w:pPr>
              <w:jc w:val="center"/>
              <w:rPr>
                <w:sz w:val="18"/>
                <w:szCs w:val="18"/>
                <w:u w:val="none"/>
                <w:lang w:eastAsia="lv-LV"/>
              </w:rPr>
            </w:pPr>
            <w:r w:rsidRPr="001C1B2C">
              <w:rPr>
                <w:sz w:val="18"/>
                <w:szCs w:val="18"/>
                <w:u w:val="none"/>
                <w:lang w:eastAsia="lv-LV"/>
              </w:rPr>
              <w:t>1122,37</w:t>
            </w:r>
          </w:p>
        </w:tc>
        <w:tc>
          <w:tcPr>
            <w:tcW w:w="1137" w:type="dxa"/>
            <w:tcBorders>
              <w:top w:val="nil"/>
              <w:left w:val="nil"/>
              <w:bottom w:val="single" w:sz="4" w:space="0" w:color="auto"/>
              <w:right w:val="single" w:sz="4" w:space="0" w:color="auto"/>
            </w:tcBorders>
            <w:vAlign w:val="center"/>
            <w:hideMark/>
          </w:tcPr>
          <w:p w14:paraId="1021DF88" w14:textId="77777777" w:rsidR="001C1B2C" w:rsidRPr="001C1B2C" w:rsidRDefault="001C1B2C" w:rsidP="001C1B2C">
            <w:pPr>
              <w:jc w:val="center"/>
              <w:rPr>
                <w:sz w:val="18"/>
                <w:szCs w:val="18"/>
                <w:u w:val="none"/>
                <w:lang w:eastAsia="lv-LV"/>
              </w:rPr>
            </w:pPr>
            <w:r w:rsidRPr="001C1B2C">
              <w:rPr>
                <w:sz w:val="18"/>
                <w:szCs w:val="18"/>
                <w:u w:val="none"/>
                <w:lang w:eastAsia="lv-LV"/>
              </w:rPr>
              <w:t>7,34</w:t>
            </w:r>
          </w:p>
        </w:tc>
        <w:tc>
          <w:tcPr>
            <w:tcW w:w="1220" w:type="dxa"/>
            <w:tcBorders>
              <w:top w:val="nil"/>
              <w:left w:val="nil"/>
              <w:bottom w:val="single" w:sz="4" w:space="0" w:color="auto"/>
              <w:right w:val="single" w:sz="4" w:space="0" w:color="auto"/>
            </w:tcBorders>
            <w:vAlign w:val="center"/>
            <w:hideMark/>
          </w:tcPr>
          <w:p w14:paraId="7E890C0A" w14:textId="77777777" w:rsidR="001C1B2C" w:rsidRPr="001C1B2C" w:rsidRDefault="001C1B2C" w:rsidP="001C1B2C">
            <w:pPr>
              <w:jc w:val="center"/>
              <w:rPr>
                <w:sz w:val="18"/>
                <w:szCs w:val="18"/>
                <w:u w:val="none"/>
                <w:lang w:eastAsia="lv-LV"/>
              </w:rPr>
            </w:pPr>
            <w:r w:rsidRPr="001C1B2C">
              <w:rPr>
                <w:sz w:val="18"/>
                <w:szCs w:val="18"/>
                <w:u w:val="none"/>
                <w:lang w:eastAsia="lv-LV"/>
              </w:rPr>
              <w:t>713,31</w:t>
            </w:r>
          </w:p>
        </w:tc>
        <w:tc>
          <w:tcPr>
            <w:tcW w:w="1220" w:type="dxa"/>
            <w:tcBorders>
              <w:top w:val="nil"/>
              <w:left w:val="nil"/>
              <w:bottom w:val="single" w:sz="4" w:space="0" w:color="auto"/>
              <w:right w:val="single" w:sz="4" w:space="0" w:color="auto"/>
            </w:tcBorders>
            <w:vAlign w:val="center"/>
            <w:hideMark/>
          </w:tcPr>
          <w:p w14:paraId="6A9FDF34" w14:textId="77777777" w:rsidR="001C1B2C" w:rsidRPr="001C1B2C" w:rsidRDefault="001C1B2C" w:rsidP="001C1B2C">
            <w:pPr>
              <w:jc w:val="center"/>
              <w:rPr>
                <w:sz w:val="18"/>
                <w:szCs w:val="18"/>
                <w:u w:val="none"/>
                <w:lang w:eastAsia="lv-LV"/>
              </w:rPr>
            </w:pPr>
            <w:r w:rsidRPr="001C1B2C">
              <w:rPr>
                <w:sz w:val="18"/>
                <w:szCs w:val="18"/>
                <w:u w:val="none"/>
                <w:lang w:eastAsia="lv-LV"/>
              </w:rPr>
              <w:t>2094,94</w:t>
            </w:r>
          </w:p>
        </w:tc>
        <w:tc>
          <w:tcPr>
            <w:tcW w:w="1220" w:type="dxa"/>
            <w:tcBorders>
              <w:top w:val="nil"/>
              <w:left w:val="nil"/>
              <w:bottom w:val="single" w:sz="4" w:space="0" w:color="auto"/>
              <w:right w:val="single" w:sz="4" w:space="0" w:color="auto"/>
            </w:tcBorders>
            <w:vAlign w:val="center"/>
            <w:hideMark/>
          </w:tcPr>
          <w:p w14:paraId="1242CC99" w14:textId="77777777" w:rsidR="001C1B2C" w:rsidRPr="001C1B2C" w:rsidRDefault="001C1B2C" w:rsidP="001C1B2C">
            <w:pPr>
              <w:jc w:val="center"/>
              <w:rPr>
                <w:sz w:val="18"/>
                <w:szCs w:val="18"/>
                <w:u w:val="none"/>
                <w:lang w:eastAsia="lv-LV"/>
              </w:rPr>
            </w:pPr>
            <w:r w:rsidRPr="001C1B2C">
              <w:rPr>
                <w:sz w:val="18"/>
                <w:szCs w:val="18"/>
                <w:u w:val="none"/>
                <w:lang w:eastAsia="lv-LV"/>
              </w:rPr>
              <w:t>225,82</w:t>
            </w:r>
          </w:p>
        </w:tc>
        <w:tc>
          <w:tcPr>
            <w:tcW w:w="1220" w:type="dxa"/>
            <w:tcBorders>
              <w:top w:val="nil"/>
              <w:left w:val="nil"/>
              <w:bottom w:val="single" w:sz="4" w:space="0" w:color="auto"/>
              <w:right w:val="single" w:sz="4" w:space="0" w:color="auto"/>
            </w:tcBorders>
            <w:vAlign w:val="center"/>
            <w:hideMark/>
          </w:tcPr>
          <w:p w14:paraId="27AFC2FB" w14:textId="77777777" w:rsidR="001C1B2C" w:rsidRPr="001C1B2C" w:rsidRDefault="001C1B2C" w:rsidP="001C1B2C">
            <w:pPr>
              <w:jc w:val="center"/>
              <w:rPr>
                <w:sz w:val="18"/>
                <w:szCs w:val="18"/>
                <w:u w:val="none"/>
                <w:lang w:eastAsia="lv-LV"/>
              </w:rPr>
            </w:pPr>
            <w:r w:rsidRPr="001C1B2C">
              <w:rPr>
                <w:sz w:val="18"/>
                <w:szCs w:val="18"/>
                <w:u w:val="none"/>
                <w:lang w:eastAsia="lv-LV"/>
              </w:rPr>
              <w:t>631,98</w:t>
            </w:r>
          </w:p>
        </w:tc>
      </w:tr>
      <w:tr w:rsidR="001C1B2C" w:rsidRPr="001C1B2C" w14:paraId="0A71B86F" w14:textId="77777777" w:rsidTr="000A4727">
        <w:trPr>
          <w:trHeight w:val="288"/>
        </w:trPr>
        <w:tc>
          <w:tcPr>
            <w:tcW w:w="3397" w:type="dxa"/>
            <w:tcBorders>
              <w:top w:val="nil"/>
              <w:left w:val="single" w:sz="4" w:space="0" w:color="auto"/>
              <w:bottom w:val="single" w:sz="4" w:space="0" w:color="auto"/>
              <w:right w:val="single" w:sz="4" w:space="0" w:color="auto"/>
            </w:tcBorders>
            <w:vAlign w:val="center"/>
            <w:hideMark/>
          </w:tcPr>
          <w:p w14:paraId="1E4FBE04" w14:textId="77777777" w:rsidR="001C1B2C" w:rsidRPr="001C1B2C" w:rsidRDefault="001C1B2C" w:rsidP="001C1B2C">
            <w:pPr>
              <w:rPr>
                <w:sz w:val="18"/>
                <w:szCs w:val="18"/>
                <w:u w:val="none"/>
                <w:lang w:eastAsia="lv-LV"/>
              </w:rPr>
            </w:pPr>
            <w:r w:rsidRPr="001C1B2C">
              <w:rPr>
                <w:sz w:val="18"/>
                <w:szCs w:val="18"/>
                <w:u w:val="none"/>
                <w:lang w:eastAsia="lv-LV"/>
              </w:rPr>
              <w:t xml:space="preserve">    2370 Mācību līdzekļi un materiāli (izņemot valsts budžeta finansējumu)</w:t>
            </w:r>
          </w:p>
        </w:tc>
        <w:tc>
          <w:tcPr>
            <w:tcW w:w="1267" w:type="dxa"/>
            <w:tcBorders>
              <w:top w:val="nil"/>
              <w:left w:val="nil"/>
              <w:bottom w:val="single" w:sz="4" w:space="0" w:color="auto"/>
              <w:right w:val="single" w:sz="4" w:space="0" w:color="auto"/>
            </w:tcBorders>
            <w:vAlign w:val="center"/>
            <w:hideMark/>
          </w:tcPr>
          <w:p w14:paraId="743964E9" w14:textId="77777777" w:rsidR="001C1B2C" w:rsidRPr="001C1B2C" w:rsidRDefault="001C1B2C" w:rsidP="001C1B2C">
            <w:pPr>
              <w:jc w:val="center"/>
              <w:rPr>
                <w:sz w:val="18"/>
                <w:szCs w:val="18"/>
                <w:u w:val="none"/>
                <w:lang w:eastAsia="lv-LV"/>
              </w:rPr>
            </w:pPr>
            <w:r w:rsidRPr="001C1B2C">
              <w:rPr>
                <w:sz w:val="18"/>
                <w:szCs w:val="18"/>
                <w:u w:val="none"/>
                <w:lang w:eastAsia="lv-LV"/>
              </w:rPr>
              <w:t>1081,06</w:t>
            </w:r>
          </w:p>
        </w:tc>
        <w:tc>
          <w:tcPr>
            <w:tcW w:w="1137" w:type="dxa"/>
            <w:tcBorders>
              <w:top w:val="nil"/>
              <w:left w:val="nil"/>
              <w:bottom w:val="single" w:sz="4" w:space="0" w:color="auto"/>
              <w:right w:val="single" w:sz="4" w:space="0" w:color="auto"/>
            </w:tcBorders>
            <w:vAlign w:val="center"/>
            <w:hideMark/>
          </w:tcPr>
          <w:p w14:paraId="58E12718" w14:textId="77777777" w:rsidR="001C1B2C" w:rsidRPr="001C1B2C" w:rsidRDefault="001C1B2C" w:rsidP="001C1B2C">
            <w:pPr>
              <w:jc w:val="center"/>
              <w:rPr>
                <w:sz w:val="18"/>
                <w:szCs w:val="18"/>
                <w:u w:val="none"/>
                <w:lang w:eastAsia="lv-LV"/>
              </w:rPr>
            </w:pPr>
            <w:r w:rsidRPr="001C1B2C">
              <w:rPr>
                <w:sz w:val="18"/>
                <w:szCs w:val="18"/>
                <w:u w:val="none"/>
                <w:lang w:eastAsia="lv-LV"/>
              </w:rPr>
              <w:t>2426,16</w:t>
            </w:r>
          </w:p>
        </w:tc>
        <w:tc>
          <w:tcPr>
            <w:tcW w:w="1137" w:type="dxa"/>
            <w:tcBorders>
              <w:top w:val="nil"/>
              <w:left w:val="nil"/>
              <w:bottom w:val="single" w:sz="4" w:space="0" w:color="auto"/>
              <w:right w:val="single" w:sz="4" w:space="0" w:color="auto"/>
            </w:tcBorders>
            <w:vAlign w:val="center"/>
            <w:hideMark/>
          </w:tcPr>
          <w:p w14:paraId="50A5A5A6" w14:textId="77777777" w:rsidR="001C1B2C" w:rsidRPr="001C1B2C" w:rsidRDefault="001C1B2C" w:rsidP="001C1B2C">
            <w:pPr>
              <w:jc w:val="center"/>
              <w:rPr>
                <w:sz w:val="18"/>
                <w:szCs w:val="18"/>
                <w:u w:val="none"/>
                <w:lang w:eastAsia="lv-LV"/>
              </w:rPr>
            </w:pPr>
            <w:r w:rsidRPr="001C1B2C">
              <w:rPr>
                <w:sz w:val="18"/>
                <w:szCs w:val="18"/>
                <w:u w:val="none"/>
                <w:lang w:eastAsia="lv-LV"/>
              </w:rPr>
              <w:t>1957,78</w:t>
            </w:r>
          </w:p>
        </w:tc>
        <w:tc>
          <w:tcPr>
            <w:tcW w:w="1137" w:type="dxa"/>
            <w:tcBorders>
              <w:top w:val="nil"/>
              <w:left w:val="nil"/>
              <w:bottom w:val="single" w:sz="4" w:space="0" w:color="auto"/>
              <w:right w:val="single" w:sz="4" w:space="0" w:color="auto"/>
            </w:tcBorders>
            <w:vAlign w:val="center"/>
            <w:hideMark/>
          </w:tcPr>
          <w:p w14:paraId="7DD0BAA7" w14:textId="77777777" w:rsidR="001C1B2C" w:rsidRPr="001C1B2C" w:rsidRDefault="001C1B2C" w:rsidP="001C1B2C">
            <w:pPr>
              <w:jc w:val="center"/>
              <w:rPr>
                <w:sz w:val="18"/>
                <w:szCs w:val="18"/>
                <w:u w:val="none"/>
                <w:lang w:eastAsia="lv-LV"/>
              </w:rPr>
            </w:pPr>
            <w:r w:rsidRPr="001C1B2C">
              <w:rPr>
                <w:sz w:val="18"/>
                <w:szCs w:val="18"/>
                <w:u w:val="none"/>
                <w:lang w:eastAsia="lv-LV"/>
              </w:rPr>
              <w:t>2778,85</w:t>
            </w:r>
          </w:p>
        </w:tc>
        <w:tc>
          <w:tcPr>
            <w:tcW w:w="1177" w:type="dxa"/>
            <w:tcBorders>
              <w:top w:val="nil"/>
              <w:left w:val="nil"/>
              <w:bottom w:val="single" w:sz="4" w:space="0" w:color="auto"/>
              <w:right w:val="single" w:sz="4" w:space="0" w:color="auto"/>
            </w:tcBorders>
            <w:vAlign w:val="center"/>
            <w:hideMark/>
          </w:tcPr>
          <w:p w14:paraId="4B958158" w14:textId="77777777" w:rsidR="001C1B2C" w:rsidRPr="001C1B2C" w:rsidRDefault="001C1B2C" w:rsidP="001C1B2C">
            <w:pPr>
              <w:jc w:val="center"/>
              <w:rPr>
                <w:sz w:val="18"/>
                <w:szCs w:val="18"/>
                <w:u w:val="none"/>
                <w:lang w:eastAsia="lv-LV"/>
              </w:rPr>
            </w:pPr>
            <w:r w:rsidRPr="001C1B2C">
              <w:rPr>
                <w:sz w:val="18"/>
                <w:szCs w:val="18"/>
                <w:u w:val="none"/>
                <w:lang w:eastAsia="lv-LV"/>
              </w:rPr>
              <w:t>3073,58</w:t>
            </w:r>
          </w:p>
        </w:tc>
        <w:tc>
          <w:tcPr>
            <w:tcW w:w="1137" w:type="dxa"/>
            <w:tcBorders>
              <w:top w:val="nil"/>
              <w:left w:val="nil"/>
              <w:bottom w:val="single" w:sz="4" w:space="0" w:color="auto"/>
              <w:right w:val="single" w:sz="4" w:space="0" w:color="auto"/>
            </w:tcBorders>
            <w:vAlign w:val="center"/>
            <w:hideMark/>
          </w:tcPr>
          <w:p w14:paraId="418FDD5E" w14:textId="77777777" w:rsidR="001C1B2C" w:rsidRPr="001C1B2C" w:rsidRDefault="001C1B2C" w:rsidP="001C1B2C">
            <w:pPr>
              <w:jc w:val="center"/>
              <w:rPr>
                <w:sz w:val="18"/>
                <w:szCs w:val="18"/>
                <w:u w:val="none"/>
                <w:lang w:eastAsia="lv-LV"/>
              </w:rPr>
            </w:pPr>
            <w:r w:rsidRPr="001C1B2C">
              <w:rPr>
                <w:sz w:val="18"/>
                <w:szCs w:val="18"/>
                <w:u w:val="none"/>
                <w:lang w:eastAsia="lv-LV"/>
              </w:rPr>
              <w:t>1043,34</w:t>
            </w:r>
          </w:p>
        </w:tc>
        <w:tc>
          <w:tcPr>
            <w:tcW w:w="1220" w:type="dxa"/>
            <w:tcBorders>
              <w:top w:val="nil"/>
              <w:left w:val="nil"/>
              <w:bottom w:val="single" w:sz="4" w:space="0" w:color="auto"/>
              <w:right w:val="single" w:sz="4" w:space="0" w:color="auto"/>
            </w:tcBorders>
            <w:vAlign w:val="center"/>
            <w:hideMark/>
          </w:tcPr>
          <w:p w14:paraId="472C352A" w14:textId="77777777" w:rsidR="001C1B2C" w:rsidRPr="001C1B2C" w:rsidRDefault="001C1B2C" w:rsidP="001C1B2C">
            <w:pPr>
              <w:jc w:val="center"/>
              <w:rPr>
                <w:sz w:val="18"/>
                <w:szCs w:val="18"/>
                <w:u w:val="none"/>
                <w:lang w:eastAsia="lv-LV"/>
              </w:rPr>
            </w:pPr>
            <w:r w:rsidRPr="001C1B2C">
              <w:rPr>
                <w:sz w:val="18"/>
                <w:szCs w:val="18"/>
                <w:u w:val="none"/>
                <w:lang w:eastAsia="lv-LV"/>
              </w:rPr>
              <w:t>1020,06</w:t>
            </w:r>
          </w:p>
        </w:tc>
        <w:tc>
          <w:tcPr>
            <w:tcW w:w="1220" w:type="dxa"/>
            <w:tcBorders>
              <w:top w:val="nil"/>
              <w:left w:val="nil"/>
              <w:bottom w:val="single" w:sz="4" w:space="0" w:color="auto"/>
              <w:right w:val="single" w:sz="4" w:space="0" w:color="auto"/>
            </w:tcBorders>
            <w:vAlign w:val="center"/>
            <w:hideMark/>
          </w:tcPr>
          <w:p w14:paraId="06007A2E" w14:textId="77777777" w:rsidR="001C1B2C" w:rsidRPr="001C1B2C" w:rsidRDefault="001C1B2C" w:rsidP="001C1B2C">
            <w:pPr>
              <w:jc w:val="center"/>
              <w:rPr>
                <w:sz w:val="18"/>
                <w:szCs w:val="18"/>
                <w:u w:val="none"/>
                <w:lang w:eastAsia="lv-LV"/>
              </w:rPr>
            </w:pPr>
            <w:r w:rsidRPr="001C1B2C">
              <w:rPr>
                <w:sz w:val="18"/>
                <w:szCs w:val="18"/>
                <w:u w:val="none"/>
                <w:lang w:eastAsia="lv-LV"/>
              </w:rPr>
              <w:t>1865,22</w:t>
            </w:r>
          </w:p>
        </w:tc>
        <w:tc>
          <w:tcPr>
            <w:tcW w:w="1220" w:type="dxa"/>
            <w:tcBorders>
              <w:top w:val="nil"/>
              <w:left w:val="nil"/>
              <w:bottom w:val="single" w:sz="4" w:space="0" w:color="auto"/>
              <w:right w:val="single" w:sz="4" w:space="0" w:color="auto"/>
            </w:tcBorders>
            <w:vAlign w:val="center"/>
            <w:hideMark/>
          </w:tcPr>
          <w:p w14:paraId="5B5BFC18" w14:textId="77777777" w:rsidR="001C1B2C" w:rsidRPr="001C1B2C" w:rsidRDefault="001C1B2C" w:rsidP="001C1B2C">
            <w:pPr>
              <w:jc w:val="center"/>
              <w:rPr>
                <w:sz w:val="18"/>
                <w:szCs w:val="18"/>
                <w:u w:val="none"/>
                <w:lang w:eastAsia="lv-LV"/>
              </w:rPr>
            </w:pPr>
            <w:r w:rsidRPr="001C1B2C">
              <w:rPr>
                <w:sz w:val="18"/>
                <w:szCs w:val="18"/>
                <w:u w:val="none"/>
                <w:lang w:eastAsia="lv-LV"/>
              </w:rPr>
              <w:t>1448,27</w:t>
            </w:r>
          </w:p>
        </w:tc>
        <w:tc>
          <w:tcPr>
            <w:tcW w:w="1220" w:type="dxa"/>
            <w:tcBorders>
              <w:top w:val="nil"/>
              <w:left w:val="nil"/>
              <w:bottom w:val="single" w:sz="4" w:space="0" w:color="auto"/>
              <w:right w:val="single" w:sz="4" w:space="0" w:color="auto"/>
            </w:tcBorders>
            <w:vAlign w:val="center"/>
            <w:hideMark/>
          </w:tcPr>
          <w:p w14:paraId="72E30633" w14:textId="77777777" w:rsidR="001C1B2C" w:rsidRPr="001C1B2C" w:rsidRDefault="001C1B2C" w:rsidP="001C1B2C">
            <w:pPr>
              <w:jc w:val="center"/>
              <w:rPr>
                <w:sz w:val="18"/>
                <w:szCs w:val="18"/>
                <w:u w:val="none"/>
                <w:lang w:eastAsia="lv-LV"/>
              </w:rPr>
            </w:pPr>
            <w:r w:rsidRPr="001C1B2C">
              <w:rPr>
                <w:sz w:val="18"/>
                <w:szCs w:val="18"/>
                <w:u w:val="none"/>
                <w:lang w:eastAsia="lv-LV"/>
              </w:rPr>
              <w:t>583,59</w:t>
            </w:r>
          </w:p>
        </w:tc>
      </w:tr>
      <w:tr w:rsidR="001C1B2C" w:rsidRPr="001C1B2C" w14:paraId="69C4ADCC" w14:textId="77777777" w:rsidTr="000A4727">
        <w:trPr>
          <w:trHeight w:val="540"/>
        </w:trPr>
        <w:tc>
          <w:tcPr>
            <w:tcW w:w="3397" w:type="dxa"/>
            <w:tcBorders>
              <w:top w:val="nil"/>
              <w:left w:val="single" w:sz="4" w:space="0" w:color="auto"/>
              <w:bottom w:val="single" w:sz="4" w:space="0" w:color="auto"/>
              <w:right w:val="single" w:sz="4" w:space="0" w:color="auto"/>
            </w:tcBorders>
            <w:vAlign w:val="center"/>
            <w:hideMark/>
          </w:tcPr>
          <w:p w14:paraId="47BD2F00" w14:textId="77777777" w:rsidR="001C1B2C" w:rsidRPr="001C1B2C" w:rsidRDefault="001C1B2C" w:rsidP="001C1B2C">
            <w:pPr>
              <w:rPr>
                <w:b/>
                <w:bCs/>
                <w:sz w:val="18"/>
                <w:szCs w:val="18"/>
                <w:u w:val="none"/>
                <w:lang w:eastAsia="lv-LV"/>
              </w:rPr>
            </w:pPr>
            <w:r w:rsidRPr="001C1B2C">
              <w:rPr>
                <w:b/>
                <w:bCs/>
                <w:sz w:val="18"/>
                <w:szCs w:val="18"/>
                <w:u w:val="none"/>
                <w:lang w:eastAsia="lv-LV"/>
              </w:rPr>
              <w:t xml:space="preserve">  2400 Izdevumi periodikas iegādei bibliotēku krājumiem</w:t>
            </w:r>
          </w:p>
        </w:tc>
        <w:tc>
          <w:tcPr>
            <w:tcW w:w="1267" w:type="dxa"/>
            <w:tcBorders>
              <w:top w:val="nil"/>
              <w:left w:val="nil"/>
              <w:bottom w:val="single" w:sz="4" w:space="0" w:color="auto"/>
              <w:right w:val="single" w:sz="4" w:space="0" w:color="auto"/>
            </w:tcBorders>
            <w:vAlign w:val="center"/>
            <w:hideMark/>
          </w:tcPr>
          <w:p w14:paraId="3FC0E113"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0,00</w:t>
            </w:r>
          </w:p>
        </w:tc>
        <w:tc>
          <w:tcPr>
            <w:tcW w:w="1137" w:type="dxa"/>
            <w:tcBorders>
              <w:top w:val="nil"/>
              <w:left w:val="nil"/>
              <w:bottom w:val="single" w:sz="4" w:space="0" w:color="auto"/>
              <w:right w:val="single" w:sz="4" w:space="0" w:color="auto"/>
            </w:tcBorders>
            <w:vAlign w:val="center"/>
            <w:hideMark/>
          </w:tcPr>
          <w:p w14:paraId="65877A14"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0,00</w:t>
            </w:r>
          </w:p>
        </w:tc>
        <w:tc>
          <w:tcPr>
            <w:tcW w:w="1137" w:type="dxa"/>
            <w:tcBorders>
              <w:top w:val="nil"/>
              <w:left w:val="nil"/>
              <w:bottom w:val="single" w:sz="4" w:space="0" w:color="auto"/>
              <w:right w:val="single" w:sz="4" w:space="0" w:color="auto"/>
            </w:tcBorders>
            <w:vAlign w:val="center"/>
            <w:hideMark/>
          </w:tcPr>
          <w:p w14:paraId="19634BDA"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0,00</w:t>
            </w:r>
          </w:p>
        </w:tc>
        <w:tc>
          <w:tcPr>
            <w:tcW w:w="1137" w:type="dxa"/>
            <w:tcBorders>
              <w:top w:val="nil"/>
              <w:left w:val="nil"/>
              <w:bottom w:val="single" w:sz="4" w:space="0" w:color="auto"/>
              <w:right w:val="single" w:sz="4" w:space="0" w:color="auto"/>
            </w:tcBorders>
            <w:vAlign w:val="center"/>
            <w:hideMark/>
          </w:tcPr>
          <w:p w14:paraId="1161A3F8"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0,00</w:t>
            </w:r>
          </w:p>
        </w:tc>
        <w:tc>
          <w:tcPr>
            <w:tcW w:w="1177" w:type="dxa"/>
            <w:tcBorders>
              <w:top w:val="nil"/>
              <w:left w:val="nil"/>
              <w:bottom w:val="single" w:sz="4" w:space="0" w:color="auto"/>
              <w:right w:val="single" w:sz="4" w:space="0" w:color="auto"/>
            </w:tcBorders>
            <w:vAlign w:val="center"/>
            <w:hideMark/>
          </w:tcPr>
          <w:p w14:paraId="69DC164A"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0,00</w:t>
            </w:r>
          </w:p>
        </w:tc>
        <w:tc>
          <w:tcPr>
            <w:tcW w:w="1137" w:type="dxa"/>
            <w:tcBorders>
              <w:top w:val="nil"/>
              <w:left w:val="nil"/>
              <w:bottom w:val="single" w:sz="4" w:space="0" w:color="auto"/>
              <w:right w:val="single" w:sz="4" w:space="0" w:color="auto"/>
            </w:tcBorders>
            <w:vAlign w:val="center"/>
            <w:hideMark/>
          </w:tcPr>
          <w:p w14:paraId="3B5013BD"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0,00</w:t>
            </w:r>
          </w:p>
        </w:tc>
        <w:tc>
          <w:tcPr>
            <w:tcW w:w="1220" w:type="dxa"/>
            <w:tcBorders>
              <w:top w:val="nil"/>
              <w:left w:val="nil"/>
              <w:bottom w:val="single" w:sz="4" w:space="0" w:color="auto"/>
              <w:right w:val="single" w:sz="4" w:space="0" w:color="auto"/>
            </w:tcBorders>
            <w:vAlign w:val="center"/>
            <w:hideMark/>
          </w:tcPr>
          <w:p w14:paraId="0A1200FF"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0,00</w:t>
            </w:r>
          </w:p>
        </w:tc>
        <w:tc>
          <w:tcPr>
            <w:tcW w:w="1220" w:type="dxa"/>
            <w:tcBorders>
              <w:top w:val="nil"/>
              <w:left w:val="nil"/>
              <w:bottom w:val="single" w:sz="4" w:space="0" w:color="auto"/>
              <w:right w:val="single" w:sz="4" w:space="0" w:color="auto"/>
            </w:tcBorders>
            <w:vAlign w:val="center"/>
            <w:hideMark/>
          </w:tcPr>
          <w:p w14:paraId="6FBCE71D"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91,40</w:t>
            </w:r>
          </w:p>
        </w:tc>
        <w:tc>
          <w:tcPr>
            <w:tcW w:w="1220" w:type="dxa"/>
            <w:tcBorders>
              <w:top w:val="nil"/>
              <w:left w:val="nil"/>
              <w:bottom w:val="single" w:sz="4" w:space="0" w:color="auto"/>
              <w:right w:val="single" w:sz="4" w:space="0" w:color="auto"/>
            </w:tcBorders>
            <w:vAlign w:val="center"/>
            <w:hideMark/>
          </w:tcPr>
          <w:p w14:paraId="3CFB3161"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0,00</w:t>
            </w:r>
          </w:p>
        </w:tc>
        <w:tc>
          <w:tcPr>
            <w:tcW w:w="1220" w:type="dxa"/>
            <w:tcBorders>
              <w:top w:val="nil"/>
              <w:left w:val="nil"/>
              <w:bottom w:val="single" w:sz="4" w:space="0" w:color="auto"/>
              <w:right w:val="single" w:sz="4" w:space="0" w:color="auto"/>
            </w:tcBorders>
            <w:vAlign w:val="center"/>
            <w:hideMark/>
          </w:tcPr>
          <w:p w14:paraId="0BA23B2C"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0,00</w:t>
            </w:r>
          </w:p>
        </w:tc>
      </w:tr>
      <w:tr w:rsidR="001C1B2C" w:rsidRPr="001C1B2C" w14:paraId="02436B38" w14:textId="77777777" w:rsidTr="000A4727">
        <w:trPr>
          <w:trHeight w:val="492"/>
        </w:trPr>
        <w:tc>
          <w:tcPr>
            <w:tcW w:w="3397" w:type="dxa"/>
            <w:tcBorders>
              <w:top w:val="nil"/>
              <w:left w:val="single" w:sz="4" w:space="0" w:color="auto"/>
              <w:bottom w:val="single" w:sz="4" w:space="0" w:color="auto"/>
              <w:right w:val="single" w:sz="4" w:space="0" w:color="auto"/>
            </w:tcBorders>
            <w:shd w:val="clear" w:color="000000" w:fill="E2EFDA"/>
            <w:vAlign w:val="center"/>
            <w:hideMark/>
          </w:tcPr>
          <w:p w14:paraId="394C4865" w14:textId="77777777" w:rsidR="001C1B2C" w:rsidRPr="001C1B2C" w:rsidRDefault="001C1B2C" w:rsidP="001C1B2C">
            <w:pPr>
              <w:rPr>
                <w:b/>
                <w:bCs/>
                <w:color w:val="000000"/>
                <w:sz w:val="18"/>
                <w:szCs w:val="18"/>
                <w:u w:val="none"/>
                <w:lang w:eastAsia="lv-LV"/>
              </w:rPr>
            </w:pPr>
            <w:r w:rsidRPr="001C1B2C">
              <w:rPr>
                <w:b/>
                <w:bCs/>
                <w:color w:val="000000"/>
                <w:sz w:val="18"/>
                <w:szCs w:val="18"/>
                <w:u w:val="none"/>
                <w:lang w:eastAsia="lv-LV"/>
              </w:rPr>
              <w:t xml:space="preserve">KOPĀ UZ SAVSTARPĒJIEM NORĒĶINIEM ATTIECINĀMIE IZDEVUMI, </w:t>
            </w:r>
            <w:proofErr w:type="spellStart"/>
            <w:r w:rsidRPr="001C1B2C">
              <w:rPr>
                <w:b/>
                <w:bCs/>
                <w:i/>
                <w:iCs/>
                <w:color w:val="000000"/>
                <w:sz w:val="18"/>
                <w:szCs w:val="18"/>
                <w:u w:val="none"/>
                <w:lang w:eastAsia="lv-LV"/>
              </w:rPr>
              <w:t>euro</w:t>
            </w:r>
            <w:proofErr w:type="spellEnd"/>
          </w:p>
        </w:tc>
        <w:tc>
          <w:tcPr>
            <w:tcW w:w="1267" w:type="dxa"/>
            <w:tcBorders>
              <w:top w:val="nil"/>
              <w:left w:val="nil"/>
              <w:bottom w:val="single" w:sz="4" w:space="0" w:color="auto"/>
              <w:right w:val="single" w:sz="4" w:space="0" w:color="auto"/>
            </w:tcBorders>
            <w:shd w:val="clear" w:color="000000" w:fill="E2EFDA"/>
            <w:noWrap/>
            <w:vAlign w:val="center"/>
            <w:hideMark/>
          </w:tcPr>
          <w:p w14:paraId="3E822A00"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246172,23</w:t>
            </w:r>
          </w:p>
        </w:tc>
        <w:tc>
          <w:tcPr>
            <w:tcW w:w="1137" w:type="dxa"/>
            <w:tcBorders>
              <w:top w:val="nil"/>
              <w:left w:val="nil"/>
              <w:bottom w:val="single" w:sz="4" w:space="0" w:color="auto"/>
              <w:right w:val="single" w:sz="4" w:space="0" w:color="auto"/>
            </w:tcBorders>
            <w:shd w:val="clear" w:color="000000" w:fill="E2EFDA"/>
            <w:noWrap/>
            <w:vAlign w:val="center"/>
            <w:hideMark/>
          </w:tcPr>
          <w:p w14:paraId="22921DA4"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385683,96</w:t>
            </w:r>
          </w:p>
        </w:tc>
        <w:tc>
          <w:tcPr>
            <w:tcW w:w="1137" w:type="dxa"/>
            <w:tcBorders>
              <w:top w:val="nil"/>
              <w:left w:val="nil"/>
              <w:bottom w:val="single" w:sz="4" w:space="0" w:color="auto"/>
              <w:right w:val="single" w:sz="4" w:space="0" w:color="auto"/>
            </w:tcBorders>
            <w:shd w:val="clear" w:color="000000" w:fill="E2EFDA"/>
            <w:noWrap/>
            <w:vAlign w:val="center"/>
            <w:hideMark/>
          </w:tcPr>
          <w:p w14:paraId="5A87D5AC"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461737,27</w:t>
            </w:r>
          </w:p>
        </w:tc>
        <w:tc>
          <w:tcPr>
            <w:tcW w:w="1137" w:type="dxa"/>
            <w:tcBorders>
              <w:top w:val="nil"/>
              <w:left w:val="nil"/>
              <w:bottom w:val="single" w:sz="4" w:space="0" w:color="auto"/>
              <w:right w:val="single" w:sz="4" w:space="0" w:color="auto"/>
            </w:tcBorders>
            <w:shd w:val="clear" w:color="000000" w:fill="E2EFDA"/>
            <w:noWrap/>
            <w:vAlign w:val="center"/>
            <w:hideMark/>
          </w:tcPr>
          <w:p w14:paraId="281D110F"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456693,22</w:t>
            </w:r>
          </w:p>
        </w:tc>
        <w:tc>
          <w:tcPr>
            <w:tcW w:w="1177" w:type="dxa"/>
            <w:tcBorders>
              <w:top w:val="nil"/>
              <w:left w:val="nil"/>
              <w:bottom w:val="single" w:sz="4" w:space="0" w:color="auto"/>
              <w:right w:val="single" w:sz="4" w:space="0" w:color="auto"/>
            </w:tcBorders>
            <w:shd w:val="clear" w:color="000000" w:fill="E2EFDA"/>
            <w:noWrap/>
            <w:vAlign w:val="center"/>
            <w:hideMark/>
          </w:tcPr>
          <w:p w14:paraId="7E2443AA"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714542,57</w:t>
            </w:r>
          </w:p>
        </w:tc>
        <w:tc>
          <w:tcPr>
            <w:tcW w:w="1137" w:type="dxa"/>
            <w:tcBorders>
              <w:top w:val="nil"/>
              <w:left w:val="nil"/>
              <w:bottom w:val="single" w:sz="4" w:space="0" w:color="auto"/>
              <w:right w:val="single" w:sz="4" w:space="0" w:color="auto"/>
            </w:tcBorders>
            <w:shd w:val="clear" w:color="000000" w:fill="E2EFDA"/>
            <w:noWrap/>
            <w:vAlign w:val="center"/>
            <w:hideMark/>
          </w:tcPr>
          <w:p w14:paraId="5044BB15"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425083,55</w:t>
            </w:r>
          </w:p>
        </w:tc>
        <w:tc>
          <w:tcPr>
            <w:tcW w:w="1220" w:type="dxa"/>
            <w:tcBorders>
              <w:top w:val="nil"/>
              <w:left w:val="nil"/>
              <w:bottom w:val="single" w:sz="4" w:space="0" w:color="auto"/>
              <w:right w:val="single" w:sz="4" w:space="0" w:color="auto"/>
            </w:tcBorders>
            <w:shd w:val="clear" w:color="000000" w:fill="E2EFDA"/>
            <w:noWrap/>
            <w:vAlign w:val="center"/>
            <w:hideMark/>
          </w:tcPr>
          <w:p w14:paraId="77C9E4E0"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157876,42</w:t>
            </w:r>
          </w:p>
        </w:tc>
        <w:tc>
          <w:tcPr>
            <w:tcW w:w="1220" w:type="dxa"/>
            <w:tcBorders>
              <w:top w:val="nil"/>
              <w:left w:val="nil"/>
              <w:bottom w:val="single" w:sz="4" w:space="0" w:color="auto"/>
              <w:right w:val="single" w:sz="4" w:space="0" w:color="auto"/>
            </w:tcBorders>
            <w:shd w:val="clear" w:color="000000" w:fill="E2EFDA"/>
            <w:noWrap/>
            <w:vAlign w:val="center"/>
            <w:hideMark/>
          </w:tcPr>
          <w:p w14:paraId="175E53D2"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284833,74</w:t>
            </w:r>
          </w:p>
        </w:tc>
        <w:tc>
          <w:tcPr>
            <w:tcW w:w="1220" w:type="dxa"/>
            <w:tcBorders>
              <w:top w:val="nil"/>
              <w:left w:val="nil"/>
              <w:bottom w:val="single" w:sz="4" w:space="0" w:color="auto"/>
              <w:right w:val="single" w:sz="4" w:space="0" w:color="auto"/>
            </w:tcBorders>
            <w:shd w:val="clear" w:color="000000" w:fill="E2EFDA"/>
            <w:noWrap/>
            <w:vAlign w:val="center"/>
            <w:hideMark/>
          </w:tcPr>
          <w:p w14:paraId="18C26F3E"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262552,24</w:t>
            </w:r>
          </w:p>
        </w:tc>
        <w:tc>
          <w:tcPr>
            <w:tcW w:w="1220" w:type="dxa"/>
            <w:tcBorders>
              <w:top w:val="nil"/>
              <w:left w:val="nil"/>
              <w:bottom w:val="single" w:sz="4" w:space="0" w:color="auto"/>
              <w:right w:val="single" w:sz="4" w:space="0" w:color="auto"/>
            </w:tcBorders>
            <w:shd w:val="clear" w:color="000000" w:fill="E2EFDA"/>
            <w:noWrap/>
            <w:vAlign w:val="center"/>
            <w:hideMark/>
          </w:tcPr>
          <w:p w14:paraId="763249BA"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161381,19</w:t>
            </w:r>
          </w:p>
        </w:tc>
      </w:tr>
      <w:tr w:rsidR="001C1B2C" w:rsidRPr="001C1B2C" w14:paraId="2EDB128E" w14:textId="77777777" w:rsidTr="000A4727">
        <w:trPr>
          <w:trHeight w:val="432"/>
        </w:trPr>
        <w:tc>
          <w:tcPr>
            <w:tcW w:w="3397" w:type="dxa"/>
            <w:tcBorders>
              <w:top w:val="nil"/>
              <w:left w:val="single" w:sz="4" w:space="0" w:color="auto"/>
              <w:bottom w:val="single" w:sz="4" w:space="0" w:color="auto"/>
              <w:right w:val="single" w:sz="4" w:space="0" w:color="auto"/>
            </w:tcBorders>
            <w:noWrap/>
            <w:vAlign w:val="center"/>
            <w:hideMark/>
          </w:tcPr>
          <w:p w14:paraId="6F75068D" w14:textId="77777777" w:rsidR="001C1B2C" w:rsidRPr="001C1B2C" w:rsidRDefault="001C1B2C" w:rsidP="001C1B2C">
            <w:pPr>
              <w:rPr>
                <w:b/>
                <w:bCs/>
                <w:color w:val="000000"/>
                <w:sz w:val="18"/>
                <w:szCs w:val="18"/>
                <w:u w:val="none"/>
                <w:lang w:eastAsia="lv-LV"/>
              </w:rPr>
            </w:pPr>
            <w:r w:rsidRPr="001C1B2C">
              <w:rPr>
                <w:b/>
                <w:bCs/>
                <w:color w:val="000000"/>
                <w:sz w:val="18"/>
                <w:szCs w:val="18"/>
                <w:u w:val="none"/>
                <w:lang w:eastAsia="lv-LV"/>
              </w:rPr>
              <w:t>Pirmsskolas izglītības audzēkņu skaits izglītības iestādē uz 01.09.2025.</w:t>
            </w:r>
          </w:p>
        </w:tc>
        <w:tc>
          <w:tcPr>
            <w:tcW w:w="1267" w:type="dxa"/>
            <w:tcBorders>
              <w:top w:val="nil"/>
              <w:left w:val="nil"/>
              <w:bottom w:val="single" w:sz="4" w:space="0" w:color="auto"/>
              <w:right w:val="single" w:sz="4" w:space="0" w:color="auto"/>
            </w:tcBorders>
            <w:noWrap/>
            <w:vAlign w:val="center"/>
            <w:hideMark/>
          </w:tcPr>
          <w:p w14:paraId="77894CCD"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40</w:t>
            </w:r>
          </w:p>
        </w:tc>
        <w:tc>
          <w:tcPr>
            <w:tcW w:w="1137" w:type="dxa"/>
            <w:tcBorders>
              <w:top w:val="nil"/>
              <w:left w:val="nil"/>
              <w:bottom w:val="single" w:sz="4" w:space="0" w:color="auto"/>
              <w:right w:val="single" w:sz="4" w:space="0" w:color="auto"/>
            </w:tcBorders>
            <w:noWrap/>
            <w:vAlign w:val="center"/>
            <w:hideMark/>
          </w:tcPr>
          <w:p w14:paraId="695455DF"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103</w:t>
            </w:r>
          </w:p>
        </w:tc>
        <w:tc>
          <w:tcPr>
            <w:tcW w:w="1137" w:type="dxa"/>
            <w:tcBorders>
              <w:top w:val="nil"/>
              <w:left w:val="nil"/>
              <w:bottom w:val="single" w:sz="4" w:space="0" w:color="auto"/>
              <w:right w:val="single" w:sz="4" w:space="0" w:color="auto"/>
            </w:tcBorders>
            <w:noWrap/>
            <w:vAlign w:val="center"/>
            <w:hideMark/>
          </w:tcPr>
          <w:p w14:paraId="636F4086"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120</w:t>
            </w:r>
          </w:p>
        </w:tc>
        <w:tc>
          <w:tcPr>
            <w:tcW w:w="1137" w:type="dxa"/>
            <w:tcBorders>
              <w:top w:val="nil"/>
              <w:left w:val="nil"/>
              <w:bottom w:val="single" w:sz="4" w:space="0" w:color="auto"/>
              <w:right w:val="single" w:sz="4" w:space="0" w:color="auto"/>
            </w:tcBorders>
            <w:noWrap/>
            <w:vAlign w:val="center"/>
            <w:hideMark/>
          </w:tcPr>
          <w:p w14:paraId="3E0B3FD4"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115</w:t>
            </w:r>
          </w:p>
        </w:tc>
        <w:tc>
          <w:tcPr>
            <w:tcW w:w="1177" w:type="dxa"/>
            <w:tcBorders>
              <w:top w:val="nil"/>
              <w:left w:val="nil"/>
              <w:bottom w:val="single" w:sz="4" w:space="0" w:color="auto"/>
              <w:right w:val="single" w:sz="4" w:space="0" w:color="auto"/>
            </w:tcBorders>
            <w:noWrap/>
            <w:vAlign w:val="center"/>
            <w:hideMark/>
          </w:tcPr>
          <w:p w14:paraId="509C781D"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197</w:t>
            </w:r>
          </w:p>
        </w:tc>
        <w:tc>
          <w:tcPr>
            <w:tcW w:w="1137" w:type="dxa"/>
            <w:tcBorders>
              <w:top w:val="nil"/>
              <w:left w:val="nil"/>
              <w:bottom w:val="single" w:sz="4" w:space="0" w:color="auto"/>
              <w:right w:val="single" w:sz="4" w:space="0" w:color="auto"/>
            </w:tcBorders>
            <w:noWrap/>
            <w:vAlign w:val="center"/>
            <w:hideMark/>
          </w:tcPr>
          <w:p w14:paraId="1DB8D10C"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61</w:t>
            </w:r>
          </w:p>
        </w:tc>
        <w:tc>
          <w:tcPr>
            <w:tcW w:w="1220" w:type="dxa"/>
            <w:tcBorders>
              <w:top w:val="nil"/>
              <w:left w:val="nil"/>
              <w:bottom w:val="single" w:sz="4" w:space="0" w:color="auto"/>
              <w:right w:val="single" w:sz="4" w:space="0" w:color="auto"/>
            </w:tcBorders>
            <w:noWrap/>
            <w:vAlign w:val="center"/>
            <w:hideMark/>
          </w:tcPr>
          <w:p w14:paraId="56386B09"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43</w:t>
            </w:r>
          </w:p>
        </w:tc>
        <w:tc>
          <w:tcPr>
            <w:tcW w:w="1220" w:type="dxa"/>
            <w:tcBorders>
              <w:top w:val="nil"/>
              <w:left w:val="nil"/>
              <w:bottom w:val="single" w:sz="4" w:space="0" w:color="auto"/>
              <w:right w:val="single" w:sz="4" w:space="0" w:color="auto"/>
            </w:tcBorders>
            <w:noWrap/>
            <w:vAlign w:val="center"/>
            <w:hideMark/>
          </w:tcPr>
          <w:p w14:paraId="4D6F2284"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67</w:t>
            </w:r>
          </w:p>
        </w:tc>
        <w:tc>
          <w:tcPr>
            <w:tcW w:w="1220" w:type="dxa"/>
            <w:tcBorders>
              <w:top w:val="nil"/>
              <w:left w:val="nil"/>
              <w:bottom w:val="single" w:sz="4" w:space="0" w:color="auto"/>
              <w:right w:val="single" w:sz="4" w:space="0" w:color="auto"/>
            </w:tcBorders>
            <w:noWrap/>
            <w:vAlign w:val="center"/>
            <w:hideMark/>
          </w:tcPr>
          <w:p w14:paraId="3B8C1186"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49</w:t>
            </w:r>
          </w:p>
        </w:tc>
        <w:tc>
          <w:tcPr>
            <w:tcW w:w="1220" w:type="dxa"/>
            <w:tcBorders>
              <w:top w:val="nil"/>
              <w:left w:val="nil"/>
              <w:bottom w:val="single" w:sz="4" w:space="0" w:color="auto"/>
              <w:right w:val="single" w:sz="4" w:space="0" w:color="auto"/>
            </w:tcBorders>
            <w:noWrap/>
            <w:vAlign w:val="center"/>
            <w:hideMark/>
          </w:tcPr>
          <w:p w14:paraId="078906EB"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43</w:t>
            </w:r>
          </w:p>
        </w:tc>
      </w:tr>
      <w:tr w:rsidR="001C1B2C" w:rsidRPr="001C1B2C" w14:paraId="102E8050" w14:textId="77777777" w:rsidTr="000A4727">
        <w:trPr>
          <w:trHeight w:val="528"/>
        </w:trPr>
        <w:tc>
          <w:tcPr>
            <w:tcW w:w="3397" w:type="dxa"/>
            <w:tcBorders>
              <w:top w:val="nil"/>
              <w:left w:val="single" w:sz="4" w:space="0" w:color="auto"/>
              <w:bottom w:val="single" w:sz="4" w:space="0" w:color="auto"/>
              <w:right w:val="single" w:sz="4" w:space="0" w:color="auto"/>
            </w:tcBorders>
            <w:vAlign w:val="center"/>
            <w:hideMark/>
          </w:tcPr>
          <w:p w14:paraId="2563995F" w14:textId="77777777" w:rsidR="001C1B2C" w:rsidRPr="001C1B2C" w:rsidRDefault="001C1B2C" w:rsidP="001C1B2C">
            <w:pPr>
              <w:rPr>
                <w:color w:val="000000"/>
                <w:sz w:val="18"/>
                <w:szCs w:val="18"/>
                <w:u w:val="none"/>
                <w:lang w:eastAsia="lv-LV"/>
              </w:rPr>
            </w:pPr>
            <w:r w:rsidRPr="001C1B2C">
              <w:rPr>
                <w:color w:val="000000"/>
                <w:sz w:val="18"/>
                <w:szCs w:val="18"/>
                <w:u w:val="none"/>
                <w:lang w:eastAsia="lv-LV"/>
              </w:rPr>
              <w:t xml:space="preserve">Izmaksas par vienu audzēkni izglītības iestādē gadā, </w:t>
            </w:r>
            <w:proofErr w:type="spellStart"/>
            <w:r w:rsidRPr="001C1B2C">
              <w:rPr>
                <w:i/>
                <w:iCs/>
                <w:color w:val="000000"/>
                <w:sz w:val="18"/>
                <w:szCs w:val="18"/>
                <w:u w:val="none"/>
                <w:lang w:eastAsia="lv-LV"/>
              </w:rPr>
              <w:t>euro</w:t>
            </w:r>
            <w:proofErr w:type="spellEnd"/>
          </w:p>
        </w:tc>
        <w:tc>
          <w:tcPr>
            <w:tcW w:w="1267" w:type="dxa"/>
            <w:tcBorders>
              <w:top w:val="nil"/>
              <w:left w:val="nil"/>
              <w:bottom w:val="single" w:sz="4" w:space="0" w:color="auto"/>
              <w:right w:val="single" w:sz="4" w:space="0" w:color="auto"/>
            </w:tcBorders>
            <w:noWrap/>
            <w:vAlign w:val="center"/>
            <w:hideMark/>
          </w:tcPr>
          <w:p w14:paraId="78FF856F" w14:textId="77777777" w:rsidR="001C1B2C" w:rsidRPr="001C1B2C" w:rsidRDefault="001C1B2C" w:rsidP="001C1B2C">
            <w:pPr>
              <w:jc w:val="center"/>
              <w:rPr>
                <w:sz w:val="18"/>
                <w:szCs w:val="18"/>
                <w:u w:val="none"/>
                <w:lang w:eastAsia="lv-LV"/>
              </w:rPr>
            </w:pPr>
            <w:r w:rsidRPr="001C1B2C">
              <w:rPr>
                <w:sz w:val="18"/>
                <w:szCs w:val="18"/>
                <w:u w:val="none"/>
                <w:lang w:eastAsia="lv-LV"/>
              </w:rPr>
              <w:t>6154,31</w:t>
            </w:r>
          </w:p>
        </w:tc>
        <w:tc>
          <w:tcPr>
            <w:tcW w:w="1137" w:type="dxa"/>
            <w:tcBorders>
              <w:top w:val="nil"/>
              <w:left w:val="nil"/>
              <w:bottom w:val="single" w:sz="4" w:space="0" w:color="auto"/>
              <w:right w:val="single" w:sz="4" w:space="0" w:color="auto"/>
            </w:tcBorders>
            <w:noWrap/>
            <w:vAlign w:val="center"/>
            <w:hideMark/>
          </w:tcPr>
          <w:p w14:paraId="7DAEEECD" w14:textId="77777777" w:rsidR="001C1B2C" w:rsidRPr="001C1B2C" w:rsidRDefault="001C1B2C" w:rsidP="001C1B2C">
            <w:pPr>
              <w:jc w:val="center"/>
              <w:rPr>
                <w:sz w:val="18"/>
                <w:szCs w:val="18"/>
                <w:u w:val="none"/>
                <w:lang w:eastAsia="lv-LV"/>
              </w:rPr>
            </w:pPr>
            <w:r w:rsidRPr="001C1B2C">
              <w:rPr>
                <w:sz w:val="18"/>
                <w:szCs w:val="18"/>
                <w:u w:val="none"/>
                <w:lang w:eastAsia="lv-LV"/>
              </w:rPr>
              <w:t>3744,5</w:t>
            </w:r>
          </w:p>
        </w:tc>
        <w:tc>
          <w:tcPr>
            <w:tcW w:w="1137" w:type="dxa"/>
            <w:tcBorders>
              <w:top w:val="nil"/>
              <w:left w:val="nil"/>
              <w:bottom w:val="single" w:sz="4" w:space="0" w:color="auto"/>
              <w:right w:val="single" w:sz="4" w:space="0" w:color="auto"/>
            </w:tcBorders>
            <w:noWrap/>
            <w:vAlign w:val="center"/>
            <w:hideMark/>
          </w:tcPr>
          <w:p w14:paraId="3B0C3BDD" w14:textId="77777777" w:rsidR="001C1B2C" w:rsidRPr="001C1B2C" w:rsidRDefault="001C1B2C" w:rsidP="001C1B2C">
            <w:pPr>
              <w:jc w:val="center"/>
              <w:rPr>
                <w:sz w:val="18"/>
                <w:szCs w:val="18"/>
                <w:u w:val="none"/>
                <w:lang w:eastAsia="lv-LV"/>
              </w:rPr>
            </w:pPr>
            <w:r w:rsidRPr="001C1B2C">
              <w:rPr>
                <w:sz w:val="18"/>
                <w:szCs w:val="18"/>
                <w:u w:val="none"/>
                <w:lang w:eastAsia="lv-LV"/>
              </w:rPr>
              <w:t>3847,81</w:t>
            </w:r>
          </w:p>
        </w:tc>
        <w:tc>
          <w:tcPr>
            <w:tcW w:w="1137" w:type="dxa"/>
            <w:tcBorders>
              <w:top w:val="nil"/>
              <w:left w:val="nil"/>
              <w:bottom w:val="single" w:sz="4" w:space="0" w:color="auto"/>
              <w:right w:val="single" w:sz="4" w:space="0" w:color="auto"/>
            </w:tcBorders>
            <w:noWrap/>
            <w:vAlign w:val="center"/>
            <w:hideMark/>
          </w:tcPr>
          <w:p w14:paraId="5F615DD5" w14:textId="77777777" w:rsidR="001C1B2C" w:rsidRPr="001C1B2C" w:rsidRDefault="001C1B2C" w:rsidP="001C1B2C">
            <w:pPr>
              <w:jc w:val="center"/>
              <w:rPr>
                <w:sz w:val="18"/>
                <w:szCs w:val="18"/>
                <w:u w:val="none"/>
                <w:lang w:eastAsia="lv-LV"/>
              </w:rPr>
            </w:pPr>
            <w:r w:rsidRPr="001C1B2C">
              <w:rPr>
                <w:sz w:val="18"/>
                <w:szCs w:val="18"/>
                <w:u w:val="none"/>
                <w:lang w:eastAsia="lv-LV"/>
              </w:rPr>
              <w:t>3971,25</w:t>
            </w:r>
          </w:p>
        </w:tc>
        <w:tc>
          <w:tcPr>
            <w:tcW w:w="1177" w:type="dxa"/>
            <w:tcBorders>
              <w:top w:val="nil"/>
              <w:left w:val="nil"/>
              <w:bottom w:val="single" w:sz="4" w:space="0" w:color="auto"/>
              <w:right w:val="single" w:sz="4" w:space="0" w:color="auto"/>
            </w:tcBorders>
            <w:noWrap/>
            <w:vAlign w:val="center"/>
            <w:hideMark/>
          </w:tcPr>
          <w:p w14:paraId="35599856" w14:textId="77777777" w:rsidR="001C1B2C" w:rsidRPr="001C1B2C" w:rsidRDefault="001C1B2C" w:rsidP="001C1B2C">
            <w:pPr>
              <w:jc w:val="center"/>
              <w:rPr>
                <w:sz w:val="18"/>
                <w:szCs w:val="18"/>
                <w:u w:val="none"/>
                <w:lang w:eastAsia="lv-LV"/>
              </w:rPr>
            </w:pPr>
            <w:r w:rsidRPr="001C1B2C">
              <w:rPr>
                <w:sz w:val="18"/>
                <w:szCs w:val="18"/>
                <w:u w:val="none"/>
                <w:lang w:eastAsia="lv-LV"/>
              </w:rPr>
              <w:t>3627,12</w:t>
            </w:r>
          </w:p>
        </w:tc>
        <w:tc>
          <w:tcPr>
            <w:tcW w:w="1137" w:type="dxa"/>
            <w:tcBorders>
              <w:top w:val="nil"/>
              <w:left w:val="nil"/>
              <w:bottom w:val="single" w:sz="4" w:space="0" w:color="auto"/>
              <w:right w:val="single" w:sz="4" w:space="0" w:color="auto"/>
            </w:tcBorders>
            <w:noWrap/>
            <w:vAlign w:val="center"/>
            <w:hideMark/>
          </w:tcPr>
          <w:p w14:paraId="4935DA8E" w14:textId="77777777" w:rsidR="001C1B2C" w:rsidRPr="001C1B2C" w:rsidRDefault="001C1B2C" w:rsidP="001C1B2C">
            <w:pPr>
              <w:jc w:val="center"/>
              <w:rPr>
                <w:sz w:val="18"/>
                <w:szCs w:val="18"/>
                <w:u w:val="none"/>
                <w:lang w:eastAsia="lv-LV"/>
              </w:rPr>
            </w:pPr>
            <w:r w:rsidRPr="001C1B2C">
              <w:rPr>
                <w:sz w:val="18"/>
                <w:szCs w:val="18"/>
                <w:u w:val="none"/>
                <w:lang w:eastAsia="lv-LV"/>
              </w:rPr>
              <w:t>6968,58</w:t>
            </w:r>
          </w:p>
        </w:tc>
        <w:tc>
          <w:tcPr>
            <w:tcW w:w="1220" w:type="dxa"/>
            <w:tcBorders>
              <w:top w:val="nil"/>
              <w:left w:val="nil"/>
              <w:bottom w:val="single" w:sz="4" w:space="0" w:color="auto"/>
              <w:right w:val="single" w:sz="4" w:space="0" w:color="auto"/>
            </w:tcBorders>
            <w:noWrap/>
            <w:vAlign w:val="center"/>
            <w:hideMark/>
          </w:tcPr>
          <w:p w14:paraId="320E6615" w14:textId="77777777" w:rsidR="001C1B2C" w:rsidRPr="001C1B2C" w:rsidRDefault="001C1B2C" w:rsidP="001C1B2C">
            <w:pPr>
              <w:jc w:val="center"/>
              <w:rPr>
                <w:sz w:val="18"/>
                <w:szCs w:val="18"/>
                <w:u w:val="none"/>
                <w:lang w:eastAsia="lv-LV"/>
              </w:rPr>
            </w:pPr>
            <w:r w:rsidRPr="001C1B2C">
              <w:rPr>
                <w:sz w:val="18"/>
                <w:szCs w:val="18"/>
                <w:u w:val="none"/>
                <w:lang w:eastAsia="lv-LV"/>
              </w:rPr>
              <w:t>3671,54</w:t>
            </w:r>
          </w:p>
        </w:tc>
        <w:tc>
          <w:tcPr>
            <w:tcW w:w="1220" w:type="dxa"/>
            <w:tcBorders>
              <w:top w:val="nil"/>
              <w:left w:val="nil"/>
              <w:bottom w:val="single" w:sz="4" w:space="0" w:color="auto"/>
              <w:right w:val="single" w:sz="4" w:space="0" w:color="auto"/>
            </w:tcBorders>
            <w:noWrap/>
            <w:vAlign w:val="center"/>
            <w:hideMark/>
          </w:tcPr>
          <w:p w14:paraId="6D6F0E11" w14:textId="77777777" w:rsidR="001C1B2C" w:rsidRPr="001C1B2C" w:rsidRDefault="001C1B2C" w:rsidP="001C1B2C">
            <w:pPr>
              <w:jc w:val="center"/>
              <w:rPr>
                <w:sz w:val="18"/>
                <w:szCs w:val="18"/>
                <w:u w:val="none"/>
                <w:lang w:eastAsia="lv-LV"/>
              </w:rPr>
            </w:pPr>
            <w:r w:rsidRPr="001C1B2C">
              <w:rPr>
                <w:sz w:val="18"/>
                <w:szCs w:val="18"/>
                <w:u w:val="none"/>
                <w:lang w:eastAsia="lv-LV"/>
              </w:rPr>
              <w:t>4251,25</w:t>
            </w:r>
          </w:p>
        </w:tc>
        <w:tc>
          <w:tcPr>
            <w:tcW w:w="1220" w:type="dxa"/>
            <w:tcBorders>
              <w:top w:val="nil"/>
              <w:left w:val="nil"/>
              <w:bottom w:val="single" w:sz="4" w:space="0" w:color="auto"/>
              <w:right w:val="single" w:sz="4" w:space="0" w:color="auto"/>
            </w:tcBorders>
            <w:noWrap/>
            <w:vAlign w:val="center"/>
            <w:hideMark/>
          </w:tcPr>
          <w:p w14:paraId="587B853B" w14:textId="77777777" w:rsidR="001C1B2C" w:rsidRPr="001C1B2C" w:rsidRDefault="001C1B2C" w:rsidP="001C1B2C">
            <w:pPr>
              <w:jc w:val="center"/>
              <w:rPr>
                <w:sz w:val="18"/>
                <w:szCs w:val="18"/>
                <w:u w:val="none"/>
                <w:lang w:eastAsia="lv-LV"/>
              </w:rPr>
            </w:pPr>
            <w:r w:rsidRPr="001C1B2C">
              <w:rPr>
                <w:sz w:val="18"/>
                <w:szCs w:val="18"/>
                <w:u w:val="none"/>
                <w:lang w:eastAsia="lv-LV"/>
              </w:rPr>
              <w:t>5358,21</w:t>
            </w:r>
          </w:p>
        </w:tc>
        <w:tc>
          <w:tcPr>
            <w:tcW w:w="1220" w:type="dxa"/>
            <w:tcBorders>
              <w:top w:val="nil"/>
              <w:left w:val="nil"/>
              <w:bottom w:val="single" w:sz="4" w:space="0" w:color="auto"/>
              <w:right w:val="single" w:sz="4" w:space="0" w:color="auto"/>
            </w:tcBorders>
            <w:noWrap/>
            <w:vAlign w:val="center"/>
            <w:hideMark/>
          </w:tcPr>
          <w:p w14:paraId="15B3075F" w14:textId="77777777" w:rsidR="001C1B2C" w:rsidRPr="001C1B2C" w:rsidRDefault="001C1B2C" w:rsidP="001C1B2C">
            <w:pPr>
              <w:jc w:val="center"/>
              <w:rPr>
                <w:sz w:val="18"/>
                <w:szCs w:val="18"/>
                <w:u w:val="none"/>
                <w:lang w:eastAsia="lv-LV"/>
              </w:rPr>
            </w:pPr>
            <w:r w:rsidRPr="001C1B2C">
              <w:rPr>
                <w:sz w:val="18"/>
                <w:szCs w:val="18"/>
                <w:u w:val="none"/>
                <w:lang w:eastAsia="lv-LV"/>
              </w:rPr>
              <w:t>3753,05</w:t>
            </w:r>
          </w:p>
        </w:tc>
      </w:tr>
      <w:tr w:rsidR="001C1B2C" w:rsidRPr="001C1B2C" w14:paraId="387A1FED" w14:textId="77777777" w:rsidTr="000A4727">
        <w:trPr>
          <w:trHeight w:val="552"/>
        </w:trPr>
        <w:tc>
          <w:tcPr>
            <w:tcW w:w="3397" w:type="dxa"/>
            <w:tcBorders>
              <w:top w:val="nil"/>
              <w:left w:val="single" w:sz="4" w:space="0" w:color="auto"/>
              <w:bottom w:val="single" w:sz="4" w:space="0" w:color="auto"/>
              <w:right w:val="single" w:sz="4" w:space="0" w:color="auto"/>
            </w:tcBorders>
            <w:shd w:val="clear" w:color="000000" w:fill="E2EFDA"/>
            <w:vAlign w:val="center"/>
            <w:hideMark/>
          </w:tcPr>
          <w:p w14:paraId="62FD2466" w14:textId="77777777" w:rsidR="001C1B2C" w:rsidRPr="001C1B2C" w:rsidRDefault="001C1B2C" w:rsidP="001C1B2C">
            <w:pPr>
              <w:rPr>
                <w:b/>
                <w:bCs/>
                <w:color w:val="000000"/>
                <w:sz w:val="18"/>
                <w:szCs w:val="18"/>
                <w:u w:val="none"/>
                <w:lang w:eastAsia="lv-LV"/>
              </w:rPr>
            </w:pPr>
            <w:r w:rsidRPr="001C1B2C">
              <w:rPr>
                <w:b/>
                <w:bCs/>
                <w:color w:val="000000"/>
                <w:sz w:val="18"/>
                <w:szCs w:val="18"/>
                <w:u w:val="none"/>
                <w:lang w:eastAsia="lv-LV"/>
              </w:rPr>
              <w:t xml:space="preserve">Izmaksas par vienu audzēkni izglītības iestādē vienā mēnesī, </w:t>
            </w:r>
            <w:proofErr w:type="spellStart"/>
            <w:r w:rsidRPr="001C1B2C">
              <w:rPr>
                <w:b/>
                <w:bCs/>
                <w:i/>
                <w:iCs/>
                <w:color w:val="000000"/>
                <w:sz w:val="18"/>
                <w:szCs w:val="18"/>
                <w:u w:val="none"/>
                <w:lang w:eastAsia="lv-LV"/>
              </w:rPr>
              <w:t>euro</w:t>
            </w:r>
            <w:proofErr w:type="spellEnd"/>
          </w:p>
        </w:tc>
        <w:tc>
          <w:tcPr>
            <w:tcW w:w="1267" w:type="dxa"/>
            <w:tcBorders>
              <w:top w:val="nil"/>
              <w:left w:val="nil"/>
              <w:bottom w:val="single" w:sz="4" w:space="0" w:color="auto"/>
              <w:right w:val="single" w:sz="4" w:space="0" w:color="auto"/>
            </w:tcBorders>
            <w:shd w:val="clear" w:color="000000" w:fill="E2EFDA"/>
            <w:noWrap/>
            <w:vAlign w:val="center"/>
            <w:hideMark/>
          </w:tcPr>
          <w:p w14:paraId="246A44C2"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512,86</w:t>
            </w:r>
          </w:p>
        </w:tc>
        <w:tc>
          <w:tcPr>
            <w:tcW w:w="1137" w:type="dxa"/>
            <w:tcBorders>
              <w:top w:val="nil"/>
              <w:left w:val="nil"/>
              <w:bottom w:val="single" w:sz="4" w:space="0" w:color="auto"/>
              <w:right w:val="single" w:sz="4" w:space="0" w:color="auto"/>
            </w:tcBorders>
            <w:shd w:val="clear" w:color="000000" w:fill="E2EFDA"/>
            <w:noWrap/>
            <w:vAlign w:val="center"/>
            <w:hideMark/>
          </w:tcPr>
          <w:p w14:paraId="1BDC88F1"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312,04</w:t>
            </w:r>
          </w:p>
        </w:tc>
        <w:tc>
          <w:tcPr>
            <w:tcW w:w="1137" w:type="dxa"/>
            <w:tcBorders>
              <w:top w:val="nil"/>
              <w:left w:val="nil"/>
              <w:bottom w:val="single" w:sz="4" w:space="0" w:color="auto"/>
              <w:right w:val="single" w:sz="4" w:space="0" w:color="auto"/>
            </w:tcBorders>
            <w:shd w:val="clear" w:color="000000" w:fill="E2EFDA"/>
            <w:noWrap/>
            <w:vAlign w:val="center"/>
            <w:hideMark/>
          </w:tcPr>
          <w:p w14:paraId="767E3D72"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320,65</w:t>
            </w:r>
          </w:p>
        </w:tc>
        <w:tc>
          <w:tcPr>
            <w:tcW w:w="1137" w:type="dxa"/>
            <w:tcBorders>
              <w:top w:val="nil"/>
              <w:left w:val="nil"/>
              <w:bottom w:val="single" w:sz="4" w:space="0" w:color="auto"/>
              <w:right w:val="single" w:sz="4" w:space="0" w:color="auto"/>
            </w:tcBorders>
            <w:shd w:val="clear" w:color="000000" w:fill="E2EFDA"/>
            <w:noWrap/>
            <w:vAlign w:val="center"/>
            <w:hideMark/>
          </w:tcPr>
          <w:p w14:paraId="64082B95"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330,94</w:t>
            </w:r>
          </w:p>
        </w:tc>
        <w:tc>
          <w:tcPr>
            <w:tcW w:w="1177" w:type="dxa"/>
            <w:tcBorders>
              <w:top w:val="nil"/>
              <w:left w:val="nil"/>
              <w:bottom w:val="single" w:sz="4" w:space="0" w:color="auto"/>
              <w:right w:val="single" w:sz="4" w:space="0" w:color="auto"/>
            </w:tcBorders>
            <w:shd w:val="clear" w:color="000000" w:fill="E2EFDA"/>
            <w:noWrap/>
            <w:vAlign w:val="center"/>
            <w:hideMark/>
          </w:tcPr>
          <w:p w14:paraId="287CE5FF"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302,26</w:t>
            </w:r>
          </w:p>
        </w:tc>
        <w:tc>
          <w:tcPr>
            <w:tcW w:w="1137" w:type="dxa"/>
            <w:tcBorders>
              <w:top w:val="nil"/>
              <w:left w:val="nil"/>
              <w:bottom w:val="single" w:sz="4" w:space="0" w:color="auto"/>
              <w:right w:val="single" w:sz="4" w:space="0" w:color="auto"/>
            </w:tcBorders>
            <w:shd w:val="clear" w:color="000000" w:fill="E2EFDA"/>
            <w:noWrap/>
            <w:vAlign w:val="center"/>
            <w:hideMark/>
          </w:tcPr>
          <w:p w14:paraId="5A902C92"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580,72</w:t>
            </w:r>
          </w:p>
        </w:tc>
        <w:tc>
          <w:tcPr>
            <w:tcW w:w="1220" w:type="dxa"/>
            <w:tcBorders>
              <w:top w:val="nil"/>
              <w:left w:val="nil"/>
              <w:bottom w:val="single" w:sz="4" w:space="0" w:color="auto"/>
              <w:right w:val="single" w:sz="4" w:space="0" w:color="auto"/>
            </w:tcBorders>
            <w:shd w:val="clear" w:color="000000" w:fill="E2EFDA"/>
            <w:noWrap/>
            <w:vAlign w:val="center"/>
            <w:hideMark/>
          </w:tcPr>
          <w:p w14:paraId="680ABB12"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305,96</w:t>
            </w:r>
          </w:p>
        </w:tc>
        <w:tc>
          <w:tcPr>
            <w:tcW w:w="1220" w:type="dxa"/>
            <w:tcBorders>
              <w:top w:val="nil"/>
              <w:left w:val="nil"/>
              <w:bottom w:val="single" w:sz="4" w:space="0" w:color="auto"/>
              <w:right w:val="single" w:sz="4" w:space="0" w:color="auto"/>
            </w:tcBorders>
            <w:shd w:val="clear" w:color="000000" w:fill="E2EFDA"/>
            <w:noWrap/>
            <w:vAlign w:val="center"/>
            <w:hideMark/>
          </w:tcPr>
          <w:p w14:paraId="7EB7A02A"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354,27</w:t>
            </w:r>
          </w:p>
        </w:tc>
        <w:tc>
          <w:tcPr>
            <w:tcW w:w="1220" w:type="dxa"/>
            <w:tcBorders>
              <w:top w:val="nil"/>
              <w:left w:val="nil"/>
              <w:bottom w:val="single" w:sz="4" w:space="0" w:color="auto"/>
              <w:right w:val="single" w:sz="4" w:space="0" w:color="auto"/>
            </w:tcBorders>
            <w:shd w:val="clear" w:color="000000" w:fill="E2EFDA"/>
            <w:noWrap/>
            <w:vAlign w:val="center"/>
            <w:hideMark/>
          </w:tcPr>
          <w:p w14:paraId="65886A69"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446,52</w:t>
            </w:r>
          </w:p>
        </w:tc>
        <w:tc>
          <w:tcPr>
            <w:tcW w:w="1220" w:type="dxa"/>
            <w:tcBorders>
              <w:top w:val="nil"/>
              <w:left w:val="nil"/>
              <w:bottom w:val="single" w:sz="4" w:space="0" w:color="auto"/>
              <w:right w:val="single" w:sz="4" w:space="0" w:color="auto"/>
            </w:tcBorders>
            <w:shd w:val="clear" w:color="000000" w:fill="E2EFDA"/>
            <w:noWrap/>
            <w:vAlign w:val="center"/>
            <w:hideMark/>
          </w:tcPr>
          <w:p w14:paraId="3D67216D"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312,75</w:t>
            </w:r>
          </w:p>
        </w:tc>
      </w:tr>
    </w:tbl>
    <w:p w14:paraId="40278BF5" w14:textId="77777777" w:rsidR="001C1B2C" w:rsidRPr="001C1B2C" w:rsidRDefault="001C1B2C" w:rsidP="001C1B2C">
      <w:pPr>
        <w:jc w:val="center"/>
        <w:rPr>
          <w:rFonts w:cs="Arial"/>
          <w:b/>
          <w:bCs/>
          <w:sz w:val="8"/>
          <w:szCs w:val="8"/>
          <w:u w:val="none"/>
          <w:lang w:eastAsia="lv-LV"/>
        </w:rPr>
      </w:pPr>
    </w:p>
    <w:p w14:paraId="48310D12" w14:textId="77777777" w:rsidR="001C1B2C" w:rsidRPr="001C1B2C" w:rsidRDefault="001C1B2C" w:rsidP="001C1B2C">
      <w:pPr>
        <w:jc w:val="center"/>
        <w:rPr>
          <w:rFonts w:cs="Arial"/>
          <w:b/>
          <w:bCs/>
          <w:szCs w:val="24"/>
          <w:u w:val="none"/>
          <w:lang w:eastAsia="lv-LV"/>
        </w:rPr>
      </w:pPr>
    </w:p>
    <w:p w14:paraId="1CCF47EE" w14:textId="77777777" w:rsidR="001C1B2C" w:rsidRPr="001C1B2C" w:rsidRDefault="001C1B2C" w:rsidP="001C1B2C">
      <w:pPr>
        <w:spacing w:line="360" w:lineRule="auto"/>
        <w:rPr>
          <w:szCs w:val="24"/>
          <w:u w:val="none"/>
          <w:lang w:eastAsia="lv-LV"/>
        </w:rPr>
      </w:pPr>
      <w:r w:rsidRPr="001C1B2C">
        <w:rPr>
          <w:szCs w:val="24"/>
          <w:u w:val="none"/>
          <w:lang w:eastAsia="lv-LV"/>
        </w:rPr>
        <w:t xml:space="preserve">Gulbenes novada pašvaldības domes priekšsēdētājs </w:t>
      </w:r>
      <w:r w:rsidRPr="001C1B2C">
        <w:rPr>
          <w:szCs w:val="24"/>
          <w:u w:val="none"/>
          <w:lang w:eastAsia="lv-LV"/>
        </w:rPr>
        <w:tab/>
      </w:r>
      <w:r w:rsidRPr="001C1B2C">
        <w:rPr>
          <w:szCs w:val="24"/>
          <w:u w:val="none"/>
          <w:lang w:eastAsia="lv-LV"/>
        </w:rPr>
        <w:tab/>
      </w:r>
      <w:r w:rsidRPr="001C1B2C">
        <w:rPr>
          <w:szCs w:val="24"/>
          <w:u w:val="none"/>
          <w:lang w:eastAsia="lv-LV"/>
        </w:rPr>
        <w:tab/>
      </w:r>
      <w:r w:rsidRPr="001C1B2C">
        <w:rPr>
          <w:szCs w:val="24"/>
          <w:u w:val="none"/>
          <w:lang w:eastAsia="lv-LV"/>
        </w:rPr>
        <w:tab/>
      </w:r>
      <w:r w:rsidRPr="001C1B2C">
        <w:rPr>
          <w:szCs w:val="24"/>
          <w:u w:val="none"/>
          <w:lang w:eastAsia="lv-LV"/>
        </w:rPr>
        <w:tab/>
      </w:r>
      <w:proofErr w:type="spellStart"/>
      <w:r w:rsidRPr="001C1B2C">
        <w:rPr>
          <w:szCs w:val="24"/>
          <w:u w:val="none"/>
          <w:lang w:eastAsia="lv-LV"/>
        </w:rPr>
        <w:t>N.Mazūrs</w:t>
      </w:r>
      <w:proofErr w:type="spellEnd"/>
    </w:p>
    <w:p w14:paraId="57072783" w14:textId="77777777" w:rsidR="001C1B2C" w:rsidRPr="001C1B2C" w:rsidRDefault="001C1B2C" w:rsidP="001C1B2C">
      <w:pPr>
        <w:jc w:val="right"/>
        <w:rPr>
          <w:rFonts w:cs="Arial"/>
          <w:szCs w:val="24"/>
          <w:u w:val="none"/>
          <w:lang w:eastAsia="lv-LV"/>
        </w:rPr>
      </w:pPr>
      <w:r w:rsidRPr="001C1B2C">
        <w:rPr>
          <w:rFonts w:cs="Arial"/>
          <w:szCs w:val="24"/>
          <w:u w:val="none"/>
          <w:lang w:eastAsia="lv-LV"/>
        </w:rPr>
        <w:br w:type="page"/>
      </w:r>
      <w:r w:rsidRPr="001C1B2C">
        <w:rPr>
          <w:rFonts w:cs="Arial"/>
          <w:szCs w:val="24"/>
          <w:u w:val="none"/>
          <w:lang w:eastAsia="lv-LV"/>
        </w:rPr>
        <w:lastRenderedPageBreak/>
        <w:t>2.pielikums Gulbenes novada domes __.10.2025. lēmumam Nr. GND/2025/___</w:t>
      </w:r>
    </w:p>
    <w:p w14:paraId="4883B351" w14:textId="77777777" w:rsidR="001C1B2C" w:rsidRPr="001C1B2C" w:rsidRDefault="001C1B2C" w:rsidP="001C1B2C">
      <w:pPr>
        <w:jc w:val="center"/>
        <w:rPr>
          <w:rFonts w:cs="Arial"/>
          <w:b/>
          <w:bCs/>
          <w:szCs w:val="24"/>
          <w:u w:val="none"/>
          <w:lang w:eastAsia="lv-LV"/>
        </w:rPr>
      </w:pPr>
      <w:r w:rsidRPr="001C1B2C">
        <w:rPr>
          <w:rFonts w:cs="Arial"/>
          <w:b/>
          <w:bCs/>
          <w:szCs w:val="24"/>
          <w:u w:val="none"/>
          <w:lang w:eastAsia="lv-LV"/>
        </w:rPr>
        <w:t>Gulbenes novada pašvaldības vispārējās izglītības iestāžu izmaksas aprēķins vienam izglītojamajam mēnesī 2025.gadā</w:t>
      </w:r>
    </w:p>
    <w:p w14:paraId="7F830563" w14:textId="77777777" w:rsidR="001C1B2C" w:rsidRPr="001C1B2C" w:rsidRDefault="001C1B2C" w:rsidP="001C1B2C">
      <w:pPr>
        <w:jc w:val="center"/>
        <w:rPr>
          <w:rFonts w:cs="Arial"/>
          <w:b/>
          <w:bCs/>
          <w:szCs w:val="24"/>
          <w:u w:val="none"/>
          <w:lang w:eastAsia="lv-LV"/>
        </w:rPr>
      </w:pPr>
    </w:p>
    <w:tbl>
      <w:tblPr>
        <w:tblW w:w="14505" w:type="dxa"/>
        <w:tblLook w:val="04A0" w:firstRow="1" w:lastRow="0" w:firstColumn="1" w:lastColumn="0" w:noHBand="0" w:noVBand="1"/>
      </w:tblPr>
      <w:tblGrid>
        <w:gridCol w:w="5665"/>
        <w:gridCol w:w="1600"/>
        <w:gridCol w:w="1420"/>
        <w:gridCol w:w="1600"/>
        <w:gridCol w:w="1280"/>
        <w:gridCol w:w="1340"/>
        <w:gridCol w:w="1600"/>
      </w:tblGrid>
      <w:tr w:rsidR="001C1B2C" w:rsidRPr="001C1B2C" w14:paraId="4B340A50" w14:textId="77777777" w:rsidTr="000A4727">
        <w:trPr>
          <w:trHeight w:val="684"/>
        </w:trPr>
        <w:tc>
          <w:tcPr>
            <w:tcW w:w="5665" w:type="dxa"/>
            <w:vMerge w:val="restart"/>
            <w:tcBorders>
              <w:top w:val="single" w:sz="4" w:space="0" w:color="auto"/>
              <w:left w:val="single" w:sz="4" w:space="0" w:color="auto"/>
              <w:bottom w:val="single" w:sz="4" w:space="0" w:color="000000"/>
              <w:right w:val="single" w:sz="4" w:space="0" w:color="auto"/>
            </w:tcBorders>
            <w:vAlign w:val="center"/>
            <w:hideMark/>
          </w:tcPr>
          <w:p w14:paraId="6072946F"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Rādītāju nosaukumi</w:t>
            </w:r>
          </w:p>
        </w:tc>
        <w:tc>
          <w:tcPr>
            <w:tcW w:w="1600" w:type="dxa"/>
            <w:tcBorders>
              <w:top w:val="single" w:sz="4" w:space="0" w:color="auto"/>
              <w:left w:val="nil"/>
              <w:bottom w:val="single" w:sz="4" w:space="0" w:color="auto"/>
              <w:right w:val="single" w:sz="4" w:space="0" w:color="auto"/>
            </w:tcBorders>
            <w:vAlign w:val="center"/>
            <w:hideMark/>
          </w:tcPr>
          <w:p w14:paraId="26B54EB4"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Lejasciema pamatskola</w:t>
            </w:r>
          </w:p>
        </w:tc>
        <w:tc>
          <w:tcPr>
            <w:tcW w:w="1420" w:type="dxa"/>
            <w:tcBorders>
              <w:top w:val="single" w:sz="4" w:space="0" w:color="auto"/>
              <w:left w:val="nil"/>
              <w:bottom w:val="single" w:sz="4" w:space="0" w:color="auto"/>
              <w:right w:val="single" w:sz="4" w:space="0" w:color="auto"/>
            </w:tcBorders>
            <w:vAlign w:val="center"/>
            <w:hideMark/>
          </w:tcPr>
          <w:p w14:paraId="149903D8"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Lizuma pamatskola</w:t>
            </w:r>
          </w:p>
        </w:tc>
        <w:tc>
          <w:tcPr>
            <w:tcW w:w="1600" w:type="dxa"/>
            <w:tcBorders>
              <w:top w:val="single" w:sz="4" w:space="0" w:color="auto"/>
              <w:left w:val="nil"/>
              <w:bottom w:val="single" w:sz="4" w:space="0" w:color="auto"/>
              <w:right w:val="single" w:sz="4" w:space="0" w:color="auto"/>
            </w:tcBorders>
            <w:vAlign w:val="center"/>
            <w:hideMark/>
          </w:tcPr>
          <w:p w14:paraId="4D352EA3"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 xml:space="preserve"> Rankas pamatskola</w:t>
            </w:r>
          </w:p>
        </w:tc>
        <w:tc>
          <w:tcPr>
            <w:tcW w:w="1280" w:type="dxa"/>
            <w:tcBorders>
              <w:top w:val="single" w:sz="4" w:space="0" w:color="auto"/>
              <w:left w:val="nil"/>
              <w:bottom w:val="single" w:sz="4" w:space="0" w:color="auto"/>
              <w:right w:val="single" w:sz="4" w:space="0" w:color="auto"/>
            </w:tcBorders>
            <w:vAlign w:val="center"/>
            <w:hideMark/>
          </w:tcPr>
          <w:p w14:paraId="0C4B13C3"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Stāķu pamatskola</w:t>
            </w:r>
          </w:p>
        </w:tc>
        <w:tc>
          <w:tcPr>
            <w:tcW w:w="1340" w:type="dxa"/>
            <w:tcBorders>
              <w:top w:val="single" w:sz="4" w:space="0" w:color="auto"/>
              <w:left w:val="nil"/>
              <w:bottom w:val="single" w:sz="4" w:space="0" w:color="auto"/>
              <w:right w:val="single" w:sz="4" w:space="0" w:color="auto"/>
            </w:tcBorders>
            <w:vAlign w:val="center"/>
            <w:hideMark/>
          </w:tcPr>
          <w:p w14:paraId="3741CC93"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Tirzas pamatskola</w:t>
            </w:r>
          </w:p>
        </w:tc>
        <w:tc>
          <w:tcPr>
            <w:tcW w:w="1600" w:type="dxa"/>
            <w:tcBorders>
              <w:top w:val="single" w:sz="4" w:space="0" w:color="auto"/>
              <w:left w:val="nil"/>
              <w:bottom w:val="single" w:sz="4" w:space="0" w:color="auto"/>
              <w:right w:val="single" w:sz="4" w:space="0" w:color="auto"/>
            </w:tcBorders>
            <w:vAlign w:val="center"/>
            <w:hideMark/>
          </w:tcPr>
          <w:p w14:paraId="7251E7BC"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Gulbenes novada vidusskola</w:t>
            </w:r>
          </w:p>
        </w:tc>
      </w:tr>
      <w:tr w:rsidR="001C1B2C" w:rsidRPr="001C1B2C" w14:paraId="6458FC2B" w14:textId="77777777" w:rsidTr="000A4727">
        <w:trPr>
          <w:trHeight w:val="288"/>
        </w:trPr>
        <w:tc>
          <w:tcPr>
            <w:tcW w:w="5665" w:type="dxa"/>
            <w:vMerge/>
            <w:tcBorders>
              <w:top w:val="single" w:sz="4" w:space="0" w:color="auto"/>
              <w:left w:val="single" w:sz="4" w:space="0" w:color="auto"/>
              <w:bottom w:val="single" w:sz="4" w:space="0" w:color="000000"/>
              <w:right w:val="single" w:sz="4" w:space="0" w:color="auto"/>
            </w:tcBorders>
            <w:vAlign w:val="center"/>
            <w:hideMark/>
          </w:tcPr>
          <w:p w14:paraId="267C7203" w14:textId="77777777" w:rsidR="001C1B2C" w:rsidRPr="001C1B2C" w:rsidRDefault="001C1B2C" w:rsidP="001C1B2C">
            <w:pPr>
              <w:rPr>
                <w:b/>
                <w:bCs/>
                <w:sz w:val="18"/>
                <w:szCs w:val="18"/>
                <w:u w:val="none"/>
                <w:lang w:eastAsia="lv-LV"/>
              </w:rPr>
            </w:pPr>
          </w:p>
        </w:tc>
        <w:tc>
          <w:tcPr>
            <w:tcW w:w="1600" w:type="dxa"/>
            <w:tcBorders>
              <w:top w:val="nil"/>
              <w:left w:val="nil"/>
              <w:bottom w:val="single" w:sz="4" w:space="0" w:color="auto"/>
              <w:right w:val="single" w:sz="4" w:space="0" w:color="auto"/>
            </w:tcBorders>
            <w:hideMark/>
          </w:tcPr>
          <w:p w14:paraId="0F2E937E" w14:textId="77777777" w:rsidR="001C1B2C" w:rsidRPr="001C1B2C" w:rsidRDefault="001C1B2C" w:rsidP="001C1B2C">
            <w:pPr>
              <w:jc w:val="center"/>
              <w:rPr>
                <w:b/>
                <w:bCs/>
                <w:sz w:val="18"/>
                <w:szCs w:val="18"/>
                <w:u w:val="none"/>
                <w:lang w:eastAsia="lv-LV"/>
              </w:rPr>
            </w:pPr>
            <w:proofErr w:type="spellStart"/>
            <w:r w:rsidRPr="001C1B2C">
              <w:rPr>
                <w:i/>
                <w:iCs/>
                <w:sz w:val="18"/>
                <w:szCs w:val="18"/>
                <w:u w:val="none"/>
                <w:lang w:eastAsia="lv-LV"/>
              </w:rPr>
              <w:t>euro</w:t>
            </w:r>
            <w:proofErr w:type="spellEnd"/>
          </w:p>
        </w:tc>
        <w:tc>
          <w:tcPr>
            <w:tcW w:w="1420" w:type="dxa"/>
            <w:tcBorders>
              <w:top w:val="nil"/>
              <w:left w:val="nil"/>
              <w:bottom w:val="single" w:sz="4" w:space="0" w:color="auto"/>
              <w:right w:val="single" w:sz="4" w:space="0" w:color="auto"/>
            </w:tcBorders>
            <w:hideMark/>
          </w:tcPr>
          <w:p w14:paraId="08DCF74F" w14:textId="77777777" w:rsidR="001C1B2C" w:rsidRPr="001C1B2C" w:rsidRDefault="001C1B2C" w:rsidP="001C1B2C">
            <w:pPr>
              <w:jc w:val="center"/>
              <w:rPr>
                <w:b/>
                <w:bCs/>
                <w:sz w:val="18"/>
                <w:szCs w:val="18"/>
                <w:u w:val="none"/>
                <w:lang w:eastAsia="lv-LV"/>
              </w:rPr>
            </w:pPr>
            <w:proofErr w:type="spellStart"/>
            <w:r w:rsidRPr="001C1B2C">
              <w:rPr>
                <w:i/>
                <w:iCs/>
                <w:sz w:val="18"/>
                <w:szCs w:val="18"/>
                <w:u w:val="none"/>
                <w:lang w:eastAsia="lv-LV"/>
              </w:rPr>
              <w:t>euro</w:t>
            </w:r>
            <w:proofErr w:type="spellEnd"/>
          </w:p>
        </w:tc>
        <w:tc>
          <w:tcPr>
            <w:tcW w:w="1600" w:type="dxa"/>
            <w:tcBorders>
              <w:top w:val="nil"/>
              <w:left w:val="nil"/>
              <w:bottom w:val="single" w:sz="4" w:space="0" w:color="auto"/>
              <w:right w:val="single" w:sz="4" w:space="0" w:color="auto"/>
            </w:tcBorders>
            <w:hideMark/>
          </w:tcPr>
          <w:p w14:paraId="20083D76" w14:textId="77777777" w:rsidR="001C1B2C" w:rsidRPr="001C1B2C" w:rsidRDefault="001C1B2C" w:rsidP="001C1B2C">
            <w:pPr>
              <w:jc w:val="center"/>
              <w:rPr>
                <w:b/>
                <w:bCs/>
                <w:sz w:val="18"/>
                <w:szCs w:val="18"/>
                <w:u w:val="none"/>
                <w:lang w:eastAsia="lv-LV"/>
              </w:rPr>
            </w:pPr>
            <w:proofErr w:type="spellStart"/>
            <w:r w:rsidRPr="001C1B2C">
              <w:rPr>
                <w:i/>
                <w:iCs/>
                <w:sz w:val="18"/>
                <w:szCs w:val="18"/>
                <w:u w:val="none"/>
                <w:lang w:eastAsia="lv-LV"/>
              </w:rPr>
              <w:t>euro</w:t>
            </w:r>
            <w:proofErr w:type="spellEnd"/>
          </w:p>
        </w:tc>
        <w:tc>
          <w:tcPr>
            <w:tcW w:w="1280" w:type="dxa"/>
            <w:tcBorders>
              <w:top w:val="nil"/>
              <w:left w:val="nil"/>
              <w:bottom w:val="single" w:sz="4" w:space="0" w:color="auto"/>
              <w:right w:val="single" w:sz="4" w:space="0" w:color="auto"/>
            </w:tcBorders>
            <w:hideMark/>
          </w:tcPr>
          <w:p w14:paraId="772A8E56" w14:textId="77777777" w:rsidR="001C1B2C" w:rsidRPr="001C1B2C" w:rsidRDefault="001C1B2C" w:rsidP="001C1B2C">
            <w:pPr>
              <w:jc w:val="center"/>
              <w:rPr>
                <w:b/>
                <w:bCs/>
                <w:sz w:val="18"/>
                <w:szCs w:val="18"/>
                <w:u w:val="none"/>
                <w:lang w:eastAsia="lv-LV"/>
              </w:rPr>
            </w:pPr>
            <w:proofErr w:type="spellStart"/>
            <w:r w:rsidRPr="001C1B2C">
              <w:rPr>
                <w:i/>
                <w:iCs/>
                <w:sz w:val="18"/>
                <w:szCs w:val="18"/>
                <w:u w:val="none"/>
                <w:lang w:eastAsia="lv-LV"/>
              </w:rPr>
              <w:t>euro</w:t>
            </w:r>
            <w:proofErr w:type="spellEnd"/>
          </w:p>
        </w:tc>
        <w:tc>
          <w:tcPr>
            <w:tcW w:w="1340" w:type="dxa"/>
            <w:tcBorders>
              <w:top w:val="nil"/>
              <w:left w:val="nil"/>
              <w:bottom w:val="single" w:sz="4" w:space="0" w:color="auto"/>
              <w:right w:val="single" w:sz="4" w:space="0" w:color="auto"/>
            </w:tcBorders>
            <w:hideMark/>
          </w:tcPr>
          <w:p w14:paraId="36A37B78" w14:textId="77777777" w:rsidR="001C1B2C" w:rsidRPr="001C1B2C" w:rsidRDefault="001C1B2C" w:rsidP="001C1B2C">
            <w:pPr>
              <w:jc w:val="center"/>
              <w:rPr>
                <w:b/>
                <w:bCs/>
                <w:sz w:val="18"/>
                <w:szCs w:val="18"/>
                <w:u w:val="none"/>
                <w:lang w:eastAsia="lv-LV"/>
              </w:rPr>
            </w:pPr>
            <w:proofErr w:type="spellStart"/>
            <w:r w:rsidRPr="001C1B2C">
              <w:rPr>
                <w:i/>
                <w:iCs/>
                <w:sz w:val="18"/>
                <w:szCs w:val="18"/>
                <w:u w:val="none"/>
                <w:lang w:eastAsia="lv-LV"/>
              </w:rPr>
              <w:t>euro</w:t>
            </w:r>
            <w:proofErr w:type="spellEnd"/>
          </w:p>
        </w:tc>
        <w:tc>
          <w:tcPr>
            <w:tcW w:w="1600" w:type="dxa"/>
            <w:tcBorders>
              <w:top w:val="nil"/>
              <w:left w:val="nil"/>
              <w:bottom w:val="single" w:sz="4" w:space="0" w:color="auto"/>
              <w:right w:val="single" w:sz="4" w:space="0" w:color="auto"/>
            </w:tcBorders>
            <w:hideMark/>
          </w:tcPr>
          <w:p w14:paraId="38C478BF" w14:textId="77777777" w:rsidR="001C1B2C" w:rsidRPr="001C1B2C" w:rsidRDefault="001C1B2C" w:rsidP="001C1B2C">
            <w:pPr>
              <w:jc w:val="center"/>
              <w:rPr>
                <w:b/>
                <w:bCs/>
                <w:sz w:val="18"/>
                <w:szCs w:val="18"/>
                <w:u w:val="none"/>
                <w:lang w:eastAsia="lv-LV"/>
              </w:rPr>
            </w:pPr>
            <w:proofErr w:type="spellStart"/>
            <w:r w:rsidRPr="001C1B2C">
              <w:rPr>
                <w:i/>
                <w:iCs/>
                <w:sz w:val="18"/>
                <w:szCs w:val="18"/>
                <w:u w:val="none"/>
                <w:lang w:eastAsia="lv-LV"/>
              </w:rPr>
              <w:t>euro</w:t>
            </w:r>
            <w:proofErr w:type="spellEnd"/>
          </w:p>
        </w:tc>
      </w:tr>
      <w:tr w:rsidR="001C1B2C" w:rsidRPr="001C1B2C" w14:paraId="75C94CB5" w14:textId="77777777" w:rsidTr="000A4727">
        <w:trPr>
          <w:trHeight w:val="288"/>
        </w:trPr>
        <w:tc>
          <w:tcPr>
            <w:tcW w:w="5665" w:type="dxa"/>
            <w:tcBorders>
              <w:top w:val="nil"/>
              <w:left w:val="single" w:sz="4" w:space="0" w:color="auto"/>
              <w:bottom w:val="single" w:sz="4" w:space="0" w:color="auto"/>
              <w:right w:val="single" w:sz="4" w:space="0" w:color="auto"/>
            </w:tcBorders>
            <w:shd w:val="clear" w:color="000000" w:fill="E2EFDA"/>
            <w:vAlign w:val="center"/>
            <w:hideMark/>
          </w:tcPr>
          <w:p w14:paraId="44CEF415" w14:textId="77777777" w:rsidR="001C1B2C" w:rsidRPr="001C1B2C" w:rsidRDefault="001C1B2C" w:rsidP="001C1B2C">
            <w:pPr>
              <w:rPr>
                <w:b/>
                <w:bCs/>
                <w:sz w:val="18"/>
                <w:szCs w:val="18"/>
                <w:u w:val="none"/>
                <w:lang w:eastAsia="lv-LV"/>
              </w:rPr>
            </w:pPr>
            <w:r w:rsidRPr="001C1B2C">
              <w:rPr>
                <w:b/>
                <w:bCs/>
                <w:sz w:val="18"/>
                <w:szCs w:val="18"/>
                <w:u w:val="none"/>
                <w:lang w:eastAsia="lv-LV"/>
              </w:rPr>
              <w:t>1000 Atlīdzība (izņemot valsts budžeta finansējumu)</w:t>
            </w:r>
          </w:p>
        </w:tc>
        <w:tc>
          <w:tcPr>
            <w:tcW w:w="1600"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5276AA23"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135705,84</w:t>
            </w:r>
          </w:p>
        </w:tc>
        <w:tc>
          <w:tcPr>
            <w:tcW w:w="1420" w:type="dxa"/>
            <w:tcBorders>
              <w:top w:val="single" w:sz="4" w:space="0" w:color="auto"/>
              <w:left w:val="nil"/>
              <w:bottom w:val="single" w:sz="4" w:space="0" w:color="auto"/>
              <w:right w:val="single" w:sz="4" w:space="0" w:color="auto"/>
            </w:tcBorders>
            <w:shd w:val="clear" w:color="000000" w:fill="E2EFDA"/>
            <w:vAlign w:val="center"/>
            <w:hideMark/>
          </w:tcPr>
          <w:p w14:paraId="2D69D8C2"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130664,75</w:t>
            </w:r>
          </w:p>
        </w:tc>
        <w:tc>
          <w:tcPr>
            <w:tcW w:w="1600" w:type="dxa"/>
            <w:tcBorders>
              <w:top w:val="single" w:sz="4" w:space="0" w:color="auto"/>
              <w:left w:val="nil"/>
              <w:bottom w:val="single" w:sz="4" w:space="0" w:color="auto"/>
              <w:right w:val="single" w:sz="4" w:space="0" w:color="auto"/>
            </w:tcBorders>
            <w:shd w:val="clear" w:color="000000" w:fill="E2EFDA"/>
            <w:vAlign w:val="center"/>
            <w:hideMark/>
          </w:tcPr>
          <w:p w14:paraId="50AD4E5C"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189482,84</w:t>
            </w:r>
          </w:p>
        </w:tc>
        <w:tc>
          <w:tcPr>
            <w:tcW w:w="1280" w:type="dxa"/>
            <w:tcBorders>
              <w:top w:val="nil"/>
              <w:left w:val="single" w:sz="4" w:space="0" w:color="auto"/>
              <w:bottom w:val="single" w:sz="4" w:space="0" w:color="auto"/>
              <w:right w:val="single" w:sz="4" w:space="0" w:color="auto"/>
            </w:tcBorders>
            <w:shd w:val="clear" w:color="000000" w:fill="E2EFDA"/>
            <w:vAlign w:val="center"/>
            <w:hideMark/>
          </w:tcPr>
          <w:p w14:paraId="23A40EFE"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99597,94</w:t>
            </w:r>
          </w:p>
        </w:tc>
        <w:tc>
          <w:tcPr>
            <w:tcW w:w="1340"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67DFEB81"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113018,42</w:t>
            </w:r>
          </w:p>
        </w:tc>
        <w:tc>
          <w:tcPr>
            <w:tcW w:w="1600" w:type="dxa"/>
            <w:tcBorders>
              <w:top w:val="nil"/>
              <w:left w:val="single" w:sz="4" w:space="0" w:color="auto"/>
              <w:bottom w:val="single" w:sz="4" w:space="0" w:color="auto"/>
              <w:right w:val="single" w:sz="4" w:space="0" w:color="auto"/>
            </w:tcBorders>
            <w:shd w:val="clear" w:color="000000" w:fill="E2EFDA"/>
            <w:vAlign w:val="center"/>
            <w:hideMark/>
          </w:tcPr>
          <w:p w14:paraId="145AADC6"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530365,93</w:t>
            </w:r>
          </w:p>
        </w:tc>
      </w:tr>
      <w:tr w:rsidR="001C1B2C" w:rsidRPr="001C1B2C" w14:paraId="42C30132" w14:textId="77777777" w:rsidTr="000A4727">
        <w:trPr>
          <w:trHeight w:val="288"/>
        </w:trPr>
        <w:tc>
          <w:tcPr>
            <w:tcW w:w="5665" w:type="dxa"/>
            <w:tcBorders>
              <w:top w:val="nil"/>
              <w:left w:val="single" w:sz="4" w:space="0" w:color="auto"/>
              <w:bottom w:val="single" w:sz="4" w:space="0" w:color="auto"/>
              <w:right w:val="single" w:sz="4" w:space="0" w:color="auto"/>
            </w:tcBorders>
            <w:vAlign w:val="center"/>
            <w:hideMark/>
          </w:tcPr>
          <w:p w14:paraId="4690BC68" w14:textId="77777777" w:rsidR="001C1B2C" w:rsidRPr="001C1B2C" w:rsidRDefault="001C1B2C" w:rsidP="001C1B2C">
            <w:pPr>
              <w:rPr>
                <w:b/>
                <w:bCs/>
                <w:sz w:val="18"/>
                <w:szCs w:val="18"/>
                <w:u w:val="none"/>
                <w:lang w:eastAsia="lv-LV"/>
              </w:rPr>
            </w:pPr>
            <w:r w:rsidRPr="001C1B2C">
              <w:rPr>
                <w:b/>
                <w:bCs/>
                <w:sz w:val="18"/>
                <w:szCs w:val="18"/>
                <w:u w:val="none"/>
                <w:lang w:eastAsia="lv-LV"/>
              </w:rPr>
              <w:t xml:space="preserve">  1100 Atalgojums</w:t>
            </w:r>
          </w:p>
        </w:tc>
        <w:tc>
          <w:tcPr>
            <w:tcW w:w="1600" w:type="dxa"/>
            <w:tcBorders>
              <w:top w:val="nil"/>
              <w:left w:val="single" w:sz="4" w:space="0" w:color="auto"/>
              <w:bottom w:val="single" w:sz="4" w:space="0" w:color="auto"/>
              <w:right w:val="single" w:sz="4" w:space="0" w:color="auto"/>
            </w:tcBorders>
            <w:vAlign w:val="center"/>
            <w:hideMark/>
          </w:tcPr>
          <w:p w14:paraId="3998B6FA"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100181,34</w:t>
            </w:r>
          </w:p>
        </w:tc>
        <w:tc>
          <w:tcPr>
            <w:tcW w:w="1420" w:type="dxa"/>
            <w:tcBorders>
              <w:top w:val="nil"/>
              <w:left w:val="nil"/>
              <w:bottom w:val="single" w:sz="4" w:space="0" w:color="auto"/>
              <w:right w:val="single" w:sz="4" w:space="0" w:color="auto"/>
            </w:tcBorders>
            <w:vAlign w:val="center"/>
            <w:hideMark/>
          </w:tcPr>
          <w:p w14:paraId="32B05C74"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100211,41</w:t>
            </w:r>
          </w:p>
        </w:tc>
        <w:tc>
          <w:tcPr>
            <w:tcW w:w="1600" w:type="dxa"/>
            <w:tcBorders>
              <w:top w:val="nil"/>
              <w:left w:val="nil"/>
              <w:bottom w:val="single" w:sz="4" w:space="0" w:color="auto"/>
              <w:right w:val="single" w:sz="4" w:space="0" w:color="auto"/>
            </w:tcBorders>
            <w:vAlign w:val="center"/>
            <w:hideMark/>
          </w:tcPr>
          <w:p w14:paraId="32D79A7E"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145738,92</w:t>
            </w:r>
          </w:p>
        </w:tc>
        <w:tc>
          <w:tcPr>
            <w:tcW w:w="1280" w:type="dxa"/>
            <w:tcBorders>
              <w:top w:val="nil"/>
              <w:left w:val="single" w:sz="4" w:space="0" w:color="auto"/>
              <w:bottom w:val="single" w:sz="4" w:space="0" w:color="auto"/>
              <w:right w:val="single" w:sz="4" w:space="0" w:color="auto"/>
            </w:tcBorders>
            <w:vAlign w:val="center"/>
            <w:hideMark/>
          </w:tcPr>
          <w:p w14:paraId="144EB123"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77825,38</w:t>
            </w:r>
          </w:p>
        </w:tc>
        <w:tc>
          <w:tcPr>
            <w:tcW w:w="1340" w:type="dxa"/>
            <w:tcBorders>
              <w:top w:val="nil"/>
              <w:left w:val="single" w:sz="4" w:space="0" w:color="auto"/>
              <w:bottom w:val="single" w:sz="4" w:space="0" w:color="auto"/>
              <w:right w:val="single" w:sz="4" w:space="0" w:color="auto"/>
            </w:tcBorders>
            <w:vAlign w:val="center"/>
            <w:hideMark/>
          </w:tcPr>
          <w:p w14:paraId="29EE4BA1"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87109,50</w:t>
            </w:r>
          </w:p>
        </w:tc>
        <w:tc>
          <w:tcPr>
            <w:tcW w:w="1600" w:type="dxa"/>
            <w:tcBorders>
              <w:top w:val="nil"/>
              <w:left w:val="single" w:sz="4" w:space="0" w:color="auto"/>
              <w:bottom w:val="single" w:sz="4" w:space="0" w:color="auto"/>
              <w:right w:val="single" w:sz="4" w:space="0" w:color="auto"/>
            </w:tcBorders>
            <w:vAlign w:val="center"/>
            <w:hideMark/>
          </w:tcPr>
          <w:p w14:paraId="35D83701"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388859,08</w:t>
            </w:r>
          </w:p>
        </w:tc>
      </w:tr>
      <w:tr w:rsidR="001C1B2C" w:rsidRPr="001C1B2C" w14:paraId="300C7FE6" w14:textId="77777777" w:rsidTr="000A4727">
        <w:trPr>
          <w:trHeight w:val="357"/>
        </w:trPr>
        <w:tc>
          <w:tcPr>
            <w:tcW w:w="5665" w:type="dxa"/>
            <w:tcBorders>
              <w:top w:val="nil"/>
              <w:left w:val="single" w:sz="4" w:space="0" w:color="auto"/>
              <w:bottom w:val="single" w:sz="4" w:space="0" w:color="auto"/>
              <w:right w:val="single" w:sz="4" w:space="0" w:color="auto"/>
            </w:tcBorders>
            <w:vAlign w:val="center"/>
            <w:hideMark/>
          </w:tcPr>
          <w:p w14:paraId="4E11C137" w14:textId="77777777" w:rsidR="001C1B2C" w:rsidRPr="001C1B2C" w:rsidRDefault="001C1B2C" w:rsidP="001C1B2C">
            <w:pPr>
              <w:rPr>
                <w:sz w:val="18"/>
                <w:szCs w:val="18"/>
                <w:u w:val="none"/>
                <w:lang w:eastAsia="lv-LV"/>
              </w:rPr>
            </w:pPr>
            <w:r w:rsidRPr="001C1B2C">
              <w:rPr>
                <w:sz w:val="18"/>
                <w:szCs w:val="18"/>
                <w:u w:val="none"/>
                <w:lang w:eastAsia="lv-LV"/>
              </w:rPr>
              <w:t xml:space="preserve">    1110 Mēnešalga</w:t>
            </w:r>
          </w:p>
        </w:tc>
        <w:tc>
          <w:tcPr>
            <w:tcW w:w="1600" w:type="dxa"/>
            <w:tcBorders>
              <w:top w:val="nil"/>
              <w:left w:val="single" w:sz="4" w:space="0" w:color="auto"/>
              <w:bottom w:val="single" w:sz="4" w:space="0" w:color="auto"/>
              <w:right w:val="single" w:sz="4" w:space="0" w:color="auto"/>
            </w:tcBorders>
            <w:vAlign w:val="center"/>
            <w:hideMark/>
          </w:tcPr>
          <w:p w14:paraId="1A2E43F5" w14:textId="77777777" w:rsidR="001C1B2C" w:rsidRPr="001C1B2C" w:rsidRDefault="001C1B2C" w:rsidP="001C1B2C">
            <w:pPr>
              <w:jc w:val="center"/>
              <w:rPr>
                <w:sz w:val="18"/>
                <w:szCs w:val="18"/>
                <w:u w:val="none"/>
                <w:lang w:eastAsia="lv-LV"/>
              </w:rPr>
            </w:pPr>
            <w:r w:rsidRPr="001C1B2C">
              <w:rPr>
                <w:sz w:val="18"/>
                <w:szCs w:val="18"/>
                <w:u w:val="none"/>
                <w:lang w:eastAsia="lv-LV"/>
              </w:rPr>
              <w:t>97872,86</w:t>
            </w:r>
          </w:p>
        </w:tc>
        <w:tc>
          <w:tcPr>
            <w:tcW w:w="1420" w:type="dxa"/>
            <w:tcBorders>
              <w:top w:val="nil"/>
              <w:left w:val="nil"/>
              <w:bottom w:val="single" w:sz="4" w:space="0" w:color="auto"/>
              <w:right w:val="single" w:sz="4" w:space="0" w:color="auto"/>
            </w:tcBorders>
            <w:vAlign w:val="center"/>
            <w:hideMark/>
          </w:tcPr>
          <w:p w14:paraId="7BF1D3D5" w14:textId="77777777" w:rsidR="001C1B2C" w:rsidRPr="001C1B2C" w:rsidRDefault="001C1B2C" w:rsidP="001C1B2C">
            <w:pPr>
              <w:jc w:val="center"/>
              <w:rPr>
                <w:sz w:val="18"/>
                <w:szCs w:val="18"/>
                <w:u w:val="none"/>
                <w:lang w:eastAsia="lv-LV"/>
              </w:rPr>
            </w:pPr>
            <w:r w:rsidRPr="001C1B2C">
              <w:rPr>
                <w:sz w:val="18"/>
                <w:szCs w:val="18"/>
                <w:u w:val="none"/>
                <w:lang w:eastAsia="lv-LV"/>
              </w:rPr>
              <w:t>99970,82</w:t>
            </w:r>
          </w:p>
        </w:tc>
        <w:tc>
          <w:tcPr>
            <w:tcW w:w="1600" w:type="dxa"/>
            <w:tcBorders>
              <w:top w:val="nil"/>
              <w:left w:val="nil"/>
              <w:bottom w:val="single" w:sz="4" w:space="0" w:color="auto"/>
              <w:right w:val="single" w:sz="4" w:space="0" w:color="auto"/>
            </w:tcBorders>
            <w:vAlign w:val="center"/>
            <w:hideMark/>
          </w:tcPr>
          <w:p w14:paraId="07589DAD" w14:textId="77777777" w:rsidR="001C1B2C" w:rsidRPr="001C1B2C" w:rsidRDefault="001C1B2C" w:rsidP="001C1B2C">
            <w:pPr>
              <w:jc w:val="center"/>
              <w:rPr>
                <w:sz w:val="18"/>
                <w:szCs w:val="18"/>
                <w:u w:val="none"/>
                <w:lang w:eastAsia="lv-LV"/>
              </w:rPr>
            </w:pPr>
            <w:r w:rsidRPr="001C1B2C">
              <w:rPr>
                <w:sz w:val="18"/>
                <w:szCs w:val="18"/>
                <w:u w:val="none"/>
                <w:lang w:eastAsia="lv-LV"/>
              </w:rPr>
              <w:t>141216,17</w:t>
            </w:r>
          </w:p>
        </w:tc>
        <w:tc>
          <w:tcPr>
            <w:tcW w:w="1280" w:type="dxa"/>
            <w:tcBorders>
              <w:top w:val="nil"/>
              <w:left w:val="single" w:sz="4" w:space="0" w:color="auto"/>
              <w:bottom w:val="single" w:sz="4" w:space="0" w:color="auto"/>
              <w:right w:val="single" w:sz="4" w:space="0" w:color="auto"/>
            </w:tcBorders>
            <w:vAlign w:val="center"/>
            <w:hideMark/>
          </w:tcPr>
          <w:p w14:paraId="6DA59CBC" w14:textId="77777777" w:rsidR="001C1B2C" w:rsidRPr="001C1B2C" w:rsidRDefault="001C1B2C" w:rsidP="001C1B2C">
            <w:pPr>
              <w:jc w:val="center"/>
              <w:rPr>
                <w:sz w:val="18"/>
                <w:szCs w:val="18"/>
                <w:u w:val="none"/>
                <w:lang w:eastAsia="lv-LV"/>
              </w:rPr>
            </w:pPr>
            <w:r w:rsidRPr="001C1B2C">
              <w:rPr>
                <w:sz w:val="18"/>
                <w:szCs w:val="18"/>
                <w:u w:val="none"/>
                <w:lang w:eastAsia="lv-LV"/>
              </w:rPr>
              <w:t>77488,56</w:t>
            </w:r>
          </w:p>
        </w:tc>
        <w:tc>
          <w:tcPr>
            <w:tcW w:w="1340" w:type="dxa"/>
            <w:tcBorders>
              <w:top w:val="nil"/>
              <w:left w:val="single" w:sz="4" w:space="0" w:color="auto"/>
              <w:bottom w:val="single" w:sz="4" w:space="0" w:color="auto"/>
              <w:right w:val="single" w:sz="4" w:space="0" w:color="auto"/>
            </w:tcBorders>
            <w:vAlign w:val="center"/>
            <w:hideMark/>
          </w:tcPr>
          <w:p w14:paraId="057ABC8E" w14:textId="77777777" w:rsidR="001C1B2C" w:rsidRPr="001C1B2C" w:rsidRDefault="001C1B2C" w:rsidP="001C1B2C">
            <w:pPr>
              <w:jc w:val="center"/>
              <w:rPr>
                <w:sz w:val="18"/>
                <w:szCs w:val="18"/>
                <w:u w:val="none"/>
                <w:lang w:eastAsia="lv-LV"/>
              </w:rPr>
            </w:pPr>
            <w:r w:rsidRPr="001C1B2C">
              <w:rPr>
                <w:sz w:val="18"/>
                <w:szCs w:val="18"/>
                <w:u w:val="none"/>
                <w:lang w:eastAsia="lv-LV"/>
              </w:rPr>
              <w:t>85471,48</w:t>
            </w:r>
          </w:p>
        </w:tc>
        <w:tc>
          <w:tcPr>
            <w:tcW w:w="1600" w:type="dxa"/>
            <w:tcBorders>
              <w:top w:val="nil"/>
              <w:left w:val="single" w:sz="4" w:space="0" w:color="auto"/>
              <w:bottom w:val="single" w:sz="4" w:space="0" w:color="auto"/>
              <w:right w:val="single" w:sz="4" w:space="0" w:color="auto"/>
            </w:tcBorders>
            <w:vAlign w:val="center"/>
            <w:hideMark/>
          </w:tcPr>
          <w:p w14:paraId="50A0488F" w14:textId="77777777" w:rsidR="001C1B2C" w:rsidRPr="001C1B2C" w:rsidRDefault="001C1B2C" w:rsidP="001C1B2C">
            <w:pPr>
              <w:jc w:val="center"/>
              <w:rPr>
                <w:sz w:val="18"/>
                <w:szCs w:val="18"/>
                <w:u w:val="none"/>
                <w:lang w:eastAsia="lv-LV"/>
              </w:rPr>
            </w:pPr>
            <w:r w:rsidRPr="001C1B2C">
              <w:rPr>
                <w:sz w:val="18"/>
                <w:szCs w:val="18"/>
                <w:u w:val="none"/>
                <w:lang w:eastAsia="lv-LV"/>
              </w:rPr>
              <w:t>384835,07</w:t>
            </w:r>
          </w:p>
        </w:tc>
      </w:tr>
      <w:tr w:rsidR="001C1B2C" w:rsidRPr="001C1B2C" w14:paraId="6D6E80FE" w14:textId="77777777" w:rsidTr="000A4727">
        <w:trPr>
          <w:trHeight w:val="348"/>
        </w:trPr>
        <w:tc>
          <w:tcPr>
            <w:tcW w:w="5665" w:type="dxa"/>
            <w:tcBorders>
              <w:top w:val="single" w:sz="4" w:space="0" w:color="auto"/>
              <w:left w:val="single" w:sz="4" w:space="0" w:color="auto"/>
              <w:bottom w:val="single" w:sz="4" w:space="0" w:color="auto"/>
              <w:right w:val="single" w:sz="4" w:space="0" w:color="auto"/>
            </w:tcBorders>
            <w:vAlign w:val="center"/>
            <w:hideMark/>
          </w:tcPr>
          <w:p w14:paraId="6A936E3F" w14:textId="77777777" w:rsidR="001C1B2C" w:rsidRPr="001C1B2C" w:rsidRDefault="001C1B2C" w:rsidP="001C1B2C">
            <w:pPr>
              <w:rPr>
                <w:sz w:val="18"/>
                <w:szCs w:val="18"/>
                <w:u w:val="none"/>
                <w:lang w:eastAsia="lv-LV"/>
              </w:rPr>
            </w:pPr>
            <w:r w:rsidRPr="001C1B2C">
              <w:rPr>
                <w:sz w:val="18"/>
                <w:szCs w:val="18"/>
                <w:u w:val="none"/>
                <w:lang w:eastAsia="lv-LV"/>
              </w:rPr>
              <w:t>1140 Piemaksas, prēmijas un naudas balvas, izņemot prēmijas un naudas balvas (EKK 1148)</w:t>
            </w:r>
          </w:p>
        </w:tc>
        <w:tc>
          <w:tcPr>
            <w:tcW w:w="1600" w:type="dxa"/>
            <w:tcBorders>
              <w:top w:val="nil"/>
              <w:left w:val="nil"/>
              <w:bottom w:val="single" w:sz="4" w:space="0" w:color="auto"/>
              <w:right w:val="single" w:sz="4" w:space="0" w:color="auto"/>
            </w:tcBorders>
            <w:vAlign w:val="center"/>
            <w:hideMark/>
          </w:tcPr>
          <w:p w14:paraId="34F962F8" w14:textId="77777777" w:rsidR="001C1B2C" w:rsidRPr="001C1B2C" w:rsidRDefault="001C1B2C" w:rsidP="001C1B2C">
            <w:pPr>
              <w:jc w:val="center"/>
              <w:rPr>
                <w:sz w:val="18"/>
                <w:szCs w:val="18"/>
                <w:u w:val="none"/>
                <w:lang w:eastAsia="lv-LV"/>
              </w:rPr>
            </w:pPr>
            <w:r w:rsidRPr="001C1B2C">
              <w:rPr>
                <w:sz w:val="18"/>
                <w:szCs w:val="18"/>
                <w:u w:val="none"/>
                <w:lang w:eastAsia="lv-LV"/>
              </w:rPr>
              <w:t>2308,48</w:t>
            </w:r>
          </w:p>
        </w:tc>
        <w:tc>
          <w:tcPr>
            <w:tcW w:w="1420" w:type="dxa"/>
            <w:tcBorders>
              <w:top w:val="nil"/>
              <w:left w:val="nil"/>
              <w:bottom w:val="single" w:sz="4" w:space="0" w:color="auto"/>
              <w:right w:val="single" w:sz="4" w:space="0" w:color="auto"/>
            </w:tcBorders>
            <w:vAlign w:val="center"/>
            <w:hideMark/>
          </w:tcPr>
          <w:p w14:paraId="5E569624" w14:textId="77777777" w:rsidR="001C1B2C" w:rsidRPr="001C1B2C" w:rsidRDefault="001C1B2C" w:rsidP="001C1B2C">
            <w:pPr>
              <w:jc w:val="center"/>
              <w:rPr>
                <w:sz w:val="18"/>
                <w:szCs w:val="18"/>
                <w:u w:val="none"/>
                <w:lang w:eastAsia="lv-LV"/>
              </w:rPr>
            </w:pPr>
            <w:r w:rsidRPr="001C1B2C">
              <w:rPr>
                <w:sz w:val="18"/>
                <w:szCs w:val="18"/>
                <w:u w:val="none"/>
                <w:lang w:eastAsia="lv-LV"/>
              </w:rPr>
              <w:t>123,22</w:t>
            </w:r>
          </w:p>
        </w:tc>
        <w:tc>
          <w:tcPr>
            <w:tcW w:w="1600" w:type="dxa"/>
            <w:tcBorders>
              <w:top w:val="nil"/>
              <w:left w:val="nil"/>
              <w:bottom w:val="single" w:sz="4" w:space="0" w:color="auto"/>
              <w:right w:val="single" w:sz="4" w:space="0" w:color="auto"/>
            </w:tcBorders>
            <w:vAlign w:val="center"/>
            <w:hideMark/>
          </w:tcPr>
          <w:p w14:paraId="3ACAB8F2" w14:textId="77777777" w:rsidR="001C1B2C" w:rsidRPr="001C1B2C" w:rsidRDefault="001C1B2C" w:rsidP="001C1B2C">
            <w:pPr>
              <w:jc w:val="center"/>
              <w:rPr>
                <w:sz w:val="18"/>
                <w:szCs w:val="18"/>
                <w:u w:val="none"/>
                <w:lang w:eastAsia="lv-LV"/>
              </w:rPr>
            </w:pPr>
            <w:r w:rsidRPr="001C1B2C">
              <w:rPr>
                <w:sz w:val="18"/>
                <w:szCs w:val="18"/>
                <w:u w:val="none"/>
                <w:lang w:eastAsia="lv-LV"/>
              </w:rPr>
              <w:t>4522,75</w:t>
            </w:r>
          </w:p>
        </w:tc>
        <w:tc>
          <w:tcPr>
            <w:tcW w:w="1280" w:type="dxa"/>
            <w:tcBorders>
              <w:top w:val="nil"/>
              <w:left w:val="single" w:sz="4" w:space="0" w:color="auto"/>
              <w:bottom w:val="single" w:sz="4" w:space="0" w:color="auto"/>
              <w:right w:val="single" w:sz="4" w:space="0" w:color="auto"/>
            </w:tcBorders>
            <w:vAlign w:val="center"/>
            <w:hideMark/>
          </w:tcPr>
          <w:p w14:paraId="0E25FBE7" w14:textId="77777777" w:rsidR="001C1B2C" w:rsidRPr="001C1B2C" w:rsidRDefault="001C1B2C" w:rsidP="001C1B2C">
            <w:pPr>
              <w:jc w:val="center"/>
              <w:rPr>
                <w:sz w:val="18"/>
                <w:szCs w:val="18"/>
                <w:u w:val="none"/>
                <w:lang w:eastAsia="lv-LV"/>
              </w:rPr>
            </w:pPr>
            <w:r w:rsidRPr="001C1B2C">
              <w:rPr>
                <w:sz w:val="18"/>
                <w:szCs w:val="18"/>
                <w:u w:val="none"/>
                <w:lang w:eastAsia="lv-LV"/>
              </w:rPr>
              <w:t>264,00</w:t>
            </w:r>
          </w:p>
        </w:tc>
        <w:tc>
          <w:tcPr>
            <w:tcW w:w="1340" w:type="dxa"/>
            <w:tcBorders>
              <w:top w:val="nil"/>
              <w:left w:val="single" w:sz="4" w:space="0" w:color="auto"/>
              <w:bottom w:val="single" w:sz="4" w:space="0" w:color="auto"/>
              <w:right w:val="single" w:sz="4" w:space="0" w:color="auto"/>
            </w:tcBorders>
            <w:vAlign w:val="center"/>
            <w:hideMark/>
          </w:tcPr>
          <w:p w14:paraId="623D742E" w14:textId="77777777" w:rsidR="001C1B2C" w:rsidRPr="001C1B2C" w:rsidRDefault="001C1B2C" w:rsidP="001C1B2C">
            <w:pPr>
              <w:jc w:val="center"/>
              <w:rPr>
                <w:sz w:val="18"/>
                <w:szCs w:val="18"/>
                <w:u w:val="none"/>
                <w:lang w:eastAsia="lv-LV"/>
              </w:rPr>
            </w:pPr>
            <w:r w:rsidRPr="001C1B2C">
              <w:rPr>
                <w:sz w:val="18"/>
                <w:szCs w:val="18"/>
                <w:u w:val="none"/>
                <w:lang w:eastAsia="lv-LV"/>
              </w:rPr>
              <w:t>1638,03</w:t>
            </w:r>
          </w:p>
        </w:tc>
        <w:tc>
          <w:tcPr>
            <w:tcW w:w="1600" w:type="dxa"/>
            <w:tcBorders>
              <w:top w:val="nil"/>
              <w:left w:val="single" w:sz="4" w:space="0" w:color="auto"/>
              <w:bottom w:val="single" w:sz="4" w:space="0" w:color="auto"/>
              <w:right w:val="single" w:sz="4" w:space="0" w:color="auto"/>
            </w:tcBorders>
            <w:vAlign w:val="center"/>
            <w:hideMark/>
          </w:tcPr>
          <w:p w14:paraId="6A9EE971" w14:textId="77777777" w:rsidR="001C1B2C" w:rsidRPr="001C1B2C" w:rsidRDefault="001C1B2C" w:rsidP="001C1B2C">
            <w:pPr>
              <w:jc w:val="center"/>
              <w:rPr>
                <w:sz w:val="18"/>
                <w:szCs w:val="18"/>
                <w:u w:val="none"/>
                <w:lang w:eastAsia="lv-LV"/>
              </w:rPr>
            </w:pPr>
            <w:r w:rsidRPr="001C1B2C">
              <w:rPr>
                <w:sz w:val="18"/>
                <w:szCs w:val="18"/>
                <w:u w:val="none"/>
                <w:lang w:eastAsia="lv-LV"/>
              </w:rPr>
              <w:t>3954,01</w:t>
            </w:r>
          </w:p>
        </w:tc>
      </w:tr>
      <w:tr w:rsidR="001C1B2C" w:rsidRPr="001C1B2C" w14:paraId="59A79B24" w14:textId="77777777" w:rsidTr="000A4727">
        <w:trPr>
          <w:trHeight w:val="480"/>
        </w:trPr>
        <w:tc>
          <w:tcPr>
            <w:tcW w:w="5665" w:type="dxa"/>
            <w:tcBorders>
              <w:top w:val="single" w:sz="4" w:space="0" w:color="auto"/>
              <w:left w:val="single" w:sz="4" w:space="0" w:color="auto"/>
              <w:bottom w:val="single" w:sz="4" w:space="0" w:color="auto"/>
              <w:right w:val="single" w:sz="4" w:space="0" w:color="auto"/>
            </w:tcBorders>
            <w:vAlign w:val="center"/>
            <w:hideMark/>
          </w:tcPr>
          <w:p w14:paraId="43579486" w14:textId="77777777" w:rsidR="001C1B2C" w:rsidRPr="001C1B2C" w:rsidRDefault="001C1B2C" w:rsidP="001C1B2C">
            <w:pPr>
              <w:rPr>
                <w:sz w:val="18"/>
                <w:szCs w:val="18"/>
                <w:u w:val="none"/>
                <w:lang w:eastAsia="lv-LV"/>
              </w:rPr>
            </w:pPr>
            <w:r w:rsidRPr="001C1B2C">
              <w:rPr>
                <w:sz w:val="18"/>
                <w:szCs w:val="18"/>
                <w:u w:val="none"/>
                <w:lang w:eastAsia="lv-LV"/>
              </w:rPr>
              <w:t xml:space="preserve">    1150 Atalgojums fiziskām personām uz tiesiskās attiecības regulējošu dokumentu pamata</w:t>
            </w:r>
          </w:p>
        </w:tc>
        <w:tc>
          <w:tcPr>
            <w:tcW w:w="1600" w:type="dxa"/>
            <w:tcBorders>
              <w:top w:val="nil"/>
              <w:left w:val="single" w:sz="4" w:space="0" w:color="auto"/>
              <w:bottom w:val="single" w:sz="4" w:space="0" w:color="auto"/>
              <w:right w:val="single" w:sz="4" w:space="0" w:color="auto"/>
            </w:tcBorders>
            <w:vAlign w:val="center"/>
            <w:hideMark/>
          </w:tcPr>
          <w:p w14:paraId="11E9A316" w14:textId="77777777" w:rsidR="001C1B2C" w:rsidRPr="001C1B2C" w:rsidRDefault="001C1B2C" w:rsidP="001C1B2C">
            <w:pPr>
              <w:jc w:val="center"/>
              <w:rPr>
                <w:sz w:val="18"/>
                <w:szCs w:val="18"/>
                <w:u w:val="none"/>
                <w:lang w:eastAsia="lv-LV"/>
              </w:rPr>
            </w:pPr>
            <w:r w:rsidRPr="001C1B2C">
              <w:rPr>
                <w:sz w:val="18"/>
                <w:szCs w:val="18"/>
                <w:u w:val="none"/>
                <w:lang w:eastAsia="lv-LV"/>
              </w:rPr>
              <w:t>0,00</w:t>
            </w:r>
          </w:p>
        </w:tc>
        <w:tc>
          <w:tcPr>
            <w:tcW w:w="1420" w:type="dxa"/>
            <w:tcBorders>
              <w:top w:val="nil"/>
              <w:left w:val="nil"/>
              <w:bottom w:val="single" w:sz="4" w:space="0" w:color="auto"/>
              <w:right w:val="single" w:sz="4" w:space="0" w:color="auto"/>
            </w:tcBorders>
            <w:vAlign w:val="center"/>
            <w:hideMark/>
          </w:tcPr>
          <w:p w14:paraId="4B2244A1" w14:textId="77777777" w:rsidR="001C1B2C" w:rsidRPr="001C1B2C" w:rsidRDefault="001C1B2C" w:rsidP="001C1B2C">
            <w:pPr>
              <w:jc w:val="center"/>
              <w:rPr>
                <w:sz w:val="18"/>
                <w:szCs w:val="18"/>
                <w:u w:val="none"/>
                <w:lang w:eastAsia="lv-LV"/>
              </w:rPr>
            </w:pPr>
            <w:r w:rsidRPr="001C1B2C">
              <w:rPr>
                <w:sz w:val="18"/>
                <w:szCs w:val="18"/>
                <w:u w:val="none"/>
                <w:lang w:eastAsia="lv-LV"/>
              </w:rPr>
              <w:t>117,36</w:t>
            </w:r>
          </w:p>
        </w:tc>
        <w:tc>
          <w:tcPr>
            <w:tcW w:w="1600" w:type="dxa"/>
            <w:tcBorders>
              <w:top w:val="nil"/>
              <w:left w:val="nil"/>
              <w:bottom w:val="single" w:sz="4" w:space="0" w:color="auto"/>
              <w:right w:val="single" w:sz="4" w:space="0" w:color="auto"/>
            </w:tcBorders>
            <w:vAlign w:val="center"/>
            <w:hideMark/>
          </w:tcPr>
          <w:p w14:paraId="7CAFB2D2" w14:textId="77777777" w:rsidR="001C1B2C" w:rsidRPr="001C1B2C" w:rsidRDefault="001C1B2C" w:rsidP="001C1B2C">
            <w:pPr>
              <w:jc w:val="center"/>
              <w:rPr>
                <w:sz w:val="18"/>
                <w:szCs w:val="18"/>
                <w:u w:val="none"/>
                <w:lang w:eastAsia="lv-LV"/>
              </w:rPr>
            </w:pPr>
            <w:r w:rsidRPr="001C1B2C">
              <w:rPr>
                <w:sz w:val="18"/>
                <w:szCs w:val="18"/>
                <w:u w:val="none"/>
                <w:lang w:eastAsia="lv-LV"/>
              </w:rPr>
              <w:t>0,00</w:t>
            </w:r>
          </w:p>
        </w:tc>
        <w:tc>
          <w:tcPr>
            <w:tcW w:w="1280" w:type="dxa"/>
            <w:tcBorders>
              <w:top w:val="nil"/>
              <w:left w:val="single" w:sz="4" w:space="0" w:color="auto"/>
              <w:bottom w:val="single" w:sz="4" w:space="0" w:color="auto"/>
              <w:right w:val="single" w:sz="4" w:space="0" w:color="auto"/>
            </w:tcBorders>
            <w:vAlign w:val="center"/>
            <w:hideMark/>
          </w:tcPr>
          <w:p w14:paraId="7B6C166D" w14:textId="77777777" w:rsidR="001C1B2C" w:rsidRPr="001C1B2C" w:rsidRDefault="001C1B2C" w:rsidP="001C1B2C">
            <w:pPr>
              <w:jc w:val="center"/>
              <w:rPr>
                <w:sz w:val="18"/>
                <w:szCs w:val="18"/>
                <w:u w:val="none"/>
                <w:lang w:eastAsia="lv-LV"/>
              </w:rPr>
            </w:pPr>
            <w:r w:rsidRPr="001C1B2C">
              <w:rPr>
                <w:sz w:val="18"/>
                <w:szCs w:val="18"/>
                <w:u w:val="none"/>
                <w:lang w:eastAsia="lv-LV"/>
              </w:rPr>
              <w:t>72,82</w:t>
            </w:r>
          </w:p>
        </w:tc>
        <w:tc>
          <w:tcPr>
            <w:tcW w:w="1340" w:type="dxa"/>
            <w:tcBorders>
              <w:top w:val="nil"/>
              <w:left w:val="single" w:sz="4" w:space="0" w:color="auto"/>
              <w:bottom w:val="single" w:sz="4" w:space="0" w:color="auto"/>
              <w:right w:val="single" w:sz="4" w:space="0" w:color="auto"/>
            </w:tcBorders>
            <w:vAlign w:val="center"/>
            <w:hideMark/>
          </w:tcPr>
          <w:p w14:paraId="7CA5426A" w14:textId="77777777" w:rsidR="001C1B2C" w:rsidRPr="001C1B2C" w:rsidRDefault="001C1B2C" w:rsidP="001C1B2C">
            <w:pPr>
              <w:jc w:val="center"/>
              <w:rPr>
                <w:sz w:val="18"/>
                <w:szCs w:val="18"/>
                <w:u w:val="none"/>
                <w:lang w:eastAsia="lv-LV"/>
              </w:rPr>
            </w:pPr>
            <w:r w:rsidRPr="001C1B2C">
              <w:rPr>
                <w:sz w:val="18"/>
                <w:szCs w:val="18"/>
                <w:u w:val="none"/>
                <w:lang w:eastAsia="lv-LV"/>
              </w:rPr>
              <w:t>0,00</w:t>
            </w:r>
          </w:p>
        </w:tc>
        <w:tc>
          <w:tcPr>
            <w:tcW w:w="1600" w:type="dxa"/>
            <w:tcBorders>
              <w:top w:val="nil"/>
              <w:left w:val="single" w:sz="4" w:space="0" w:color="auto"/>
              <w:bottom w:val="single" w:sz="4" w:space="0" w:color="auto"/>
              <w:right w:val="single" w:sz="4" w:space="0" w:color="auto"/>
            </w:tcBorders>
            <w:vAlign w:val="center"/>
            <w:hideMark/>
          </w:tcPr>
          <w:p w14:paraId="6AF1CF39" w14:textId="77777777" w:rsidR="001C1B2C" w:rsidRPr="001C1B2C" w:rsidRDefault="001C1B2C" w:rsidP="001C1B2C">
            <w:pPr>
              <w:jc w:val="center"/>
              <w:rPr>
                <w:sz w:val="18"/>
                <w:szCs w:val="18"/>
                <w:u w:val="none"/>
                <w:lang w:eastAsia="lv-LV"/>
              </w:rPr>
            </w:pPr>
            <w:r w:rsidRPr="001C1B2C">
              <w:rPr>
                <w:sz w:val="18"/>
                <w:szCs w:val="18"/>
                <w:u w:val="none"/>
                <w:lang w:eastAsia="lv-LV"/>
              </w:rPr>
              <w:t>70,00</w:t>
            </w:r>
          </w:p>
        </w:tc>
      </w:tr>
      <w:tr w:rsidR="001C1B2C" w:rsidRPr="001C1B2C" w14:paraId="3F16CE0F" w14:textId="77777777" w:rsidTr="000A4727">
        <w:trPr>
          <w:trHeight w:val="559"/>
        </w:trPr>
        <w:tc>
          <w:tcPr>
            <w:tcW w:w="5665" w:type="dxa"/>
            <w:tcBorders>
              <w:top w:val="nil"/>
              <w:left w:val="single" w:sz="4" w:space="0" w:color="auto"/>
              <w:bottom w:val="single" w:sz="4" w:space="0" w:color="auto"/>
              <w:right w:val="single" w:sz="4" w:space="0" w:color="auto"/>
            </w:tcBorders>
            <w:vAlign w:val="center"/>
            <w:hideMark/>
          </w:tcPr>
          <w:p w14:paraId="0DF7A167" w14:textId="77777777" w:rsidR="001C1B2C" w:rsidRPr="001C1B2C" w:rsidRDefault="001C1B2C" w:rsidP="001C1B2C">
            <w:pPr>
              <w:rPr>
                <w:b/>
                <w:bCs/>
                <w:sz w:val="18"/>
                <w:szCs w:val="18"/>
                <w:u w:val="none"/>
                <w:lang w:eastAsia="lv-LV"/>
              </w:rPr>
            </w:pPr>
            <w:r w:rsidRPr="001C1B2C">
              <w:rPr>
                <w:b/>
                <w:bCs/>
                <w:sz w:val="18"/>
                <w:szCs w:val="18"/>
                <w:u w:val="none"/>
                <w:lang w:eastAsia="lv-LV"/>
              </w:rPr>
              <w:t xml:space="preserve">  1200 Darba devēja valsts sociālās apdrošināšanas obligātās iemaksas, pabalsti un kompensācijas</w:t>
            </w:r>
          </w:p>
        </w:tc>
        <w:tc>
          <w:tcPr>
            <w:tcW w:w="1600" w:type="dxa"/>
            <w:tcBorders>
              <w:top w:val="nil"/>
              <w:left w:val="single" w:sz="4" w:space="0" w:color="auto"/>
              <w:bottom w:val="single" w:sz="4" w:space="0" w:color="auto"/>
              <w:right w:val="single" w:sz="4" w:space="0" w:color="auto"/>
            </w:tcBorders>
            <w:vAlign w:val="center"/>
            <w:hideMark/>
          </w:tcPr>
          <w:p w14:paraId="6FF7A06A"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35524,50</w:t>
            </w:r>
          </w:p>
        </w:tc>
        <w:tc>
          <w:tcPr>
            <w:tcW w:w="1420" w:type="dxa"/>
            <w:tcBorders>
              <w:top w:val="nil"/>
              <w:left w:val="nil"/>
              <w:bottom w:val="single" w:sz="4" w:space="0" w:color="auto"/>
              <w:right w:val="single" w:sz="4" w:space="0" w:color="auto"/>
            </w:tcBorders>
            <w:vAlign w:val="center"/>
            <w:hideMark/>
          </w:tcPr>
          <w:p w14:paraId="09D204F6"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30453,35</w:t>
            </w:r>
          </w:p>
        </w:tc>
        <w:tc>
          <w:tcPr>
            <w:tcW w:w="1600" w:type="dxa"/>
            <w:tcBorders>
              <w:top w:val="nil"/>
              <w:left w:val="nil"/>
              <w:bottom w:val="single" w:sz="4" w:space="0" w:color="auto"/>
              <w:right w:val="single" w:sz="4" w:space="0" w:color="auto"/>
            </w:tcBorders>
            <w:vAlign w:val="center"/>
            <w:hideMark/>
          </w:tcPr>
          <w:p w14:paraId="59150DFC"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43743,92</w:t>
            </w:r>
          </w:p>
        </w:tc>
        <w:tc>
          <w:tcPr>
            <w:tcW w:w="1280" w:type="dxa"/>
            <w:tcBorders>
              <w:top w:val="nil"/>
              <w:left w:val="single" w:sz="4" w:space="0" w:color="auto"/>
              <w:bottom w:val="single" w:sz="4" w:space="0" w:color="auto"/>
              <w:right w:val="single" w:sz="4" w:space="0" w:color="auto"/>
            </w:tcBorders>
            <w:vAlign w:val="center"/>
            <w:hideMark/>
          </w:tcPr>
          <w:p w14:paraId="17C6545E"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21772,56</w:t>
            </w:r>
          </w:p>
        </w:tc>
        <w:tc>
          <w:tcPr>
            <w:tcW w:w="1340" w:type="dxa"/>
            <w:tcBorders>
              <w:top w:val="nil"/>
              <w:left w:val="single" w:sz="4" w:space="0" w:color="auto"/>
              <w:bottom w:val="single" w:sz="4" w:space="0" w:color="auto"/>
              <w:right w:val="single" w:sz="4" w:space="0" w:color="auto"/>
            </w:tcBorders>
            <w:vAlign w:val="center"/>
            <w:hideMark/>
          </w:tcPr>
          <w:p w14:paraId="2E9F4921"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25908,92</w:t>
            </w:r>
          </w:p>
        </w:tc>
        <w:tc>
          <w:tcPr>
            <w:tcW w:w="1600" w:type="dxa"/>
            <w:tcBorders>
              <w:top w:val="nil"/>
              <w:left w:val="single" w:sz="4" w:space="0" w:color="auto"/>
              <w:bottom w:val="single" w:sz="4" w:space="0" w:color="auto"/>
              <w:right w:val="single" w:sz="4" w:space="0" w:color="auto"/>
            </w:tcBorders>
            <w:vAlign w:val="center"/>
            <w:hideMark/>
          </w:tcPr>
          <w:p w14:paraId="2FC54C8F"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141506,85</w:t>
            </w:r>
          </w:p>
        </w:tc>
      </w:tr>
      <w:tr w:rsidR="001C1B2C" w:rsidRPr="001C1B2C" w14:paraId="7CEC754B" w14:textId="77777777" w:rsidTr="000A4727">
        <w:trPr>
          <w:trHeight w:val="411"/>
        </w:trPr>
        <w:tc>
          <w:tcPr>
            <w:tcW w:w="5665" w:type="dxa"/>
            <w:tcBorders>
              <w:top w:val="nil"/>
              <w:left w:val="single" w:sz="4" w:space="0" w:color="auto"/>
              <w:bottom w:val="single" w:sz="4" w:space="0" w:color="auto"/>
              <w:right w:val="single" w:sz="4" w:space="0" w:color="auto"/>
            </w:tcBorders>
            <w:vAlign w:val="center"/>
            <w:hideMark/>
          </w:tcPr>
          <w:p w14:paraId="68EBF38F" w14:textId="77777777" w:rsidR="001C1B2C" w:rsidRPr="001C1B2C" w:rsidRDefault="001C1B2C" w:rsidP="001C1B2C">
            <w:pPr>
              <w:rPr>
                <w:sz w:val="18"/>
                <w:szCs w:val="18"/>
                <w:u w:val="none"/>
                <w:lang w:eastAsia="lv-LV"/>
              </w:rPr>
            </w:pPr>
            <w:r w:rsidRPr="001C1B2C">
              <w:rPr>
                <w:sz w:val="18"/>
                <w:szCs w:val="18"/>
                <w:u w:val="none"/>
                <w:lang w:eastAsia="lv-LV"/>
              </w:rPr>
              <w:t xml:space="preserve">    1210 Darba devēja valsts sociālās apdrošināšanas obligātās iemaksas</w:t>
            </w:r>
          </w:p>
        </w:tc>
        <w:tc>
          <w:tcPr>
            <w:tcW w:w="1600" w:type="dxa"/>
            <w:tcBorders>
              <w:top w:val="nil"/>
              <w:left w:val="single" w:sz="4" w:space="0" w:color="auto"/>
              <w:bottom w:val="single" w:sz="4" w:space="0" w:color="auto"/>
              <w:right w:val="single" w:sz="4" w:space="0" w:color="auto"/>
            </w:tcBorders>
            <w:vAlign w:val="center"/>
            <w:hideMark/>
          </w:tcPr>
          <w:p w14:paraId="3EEB942F" w14:textId="77777777" w:rsidR="001C1B2C" w:rsidRPr="001C1B2C" w:rsidRDefault="001C1B2C" w:rsidP="001C1B2C">
            <w:pPr>
              <w:jc w:val="center"/>
              <w:rPr>
                <w:sz w:val="18"/>
                <w:szCs w:val="18"/>
                <w:u w:val="none"/>
                <w:lang w:eastAsia="lv-LV"/>
              </w:rPr>
            </w:pPr>
            <w:r w:rsidRPr="001C1B2C">
              <w:rPr>
                <w:sz w:val="18"/>
                <w:szCs w:val="18"/>
                <w:u w:val="none"/>
                <w:lang w:eastAsia="lv-LV"/>
              </w:rPr>
              <w:t>25298,60</w:t>
            </w:r>
          </w:p>
        </w:tc>
        <w:tc>
          <w:tcPr>
            <w:tcW w:w="1420" w:type="dxa"/>
            <w:tcBorders>
              <w:top w:val="nil"/>
              <w:left w:val="nil"/>
              <w:bottom w:val="single" w:sz="4" w:space="0" w:color="auto"/>
              <w:right w:val="single" w:sz="4" w:space="0" w:color="auto"/>
            </w:tcBorders>
            <w:vAlign w:val="center"/>
            <w:hideMark/>
          </w:tcPr>
          <w:p w14:paraId="6EA0A3BE" w14:textId="77777777" w:rsidR="001C1B2C" w:rsidRPr="001C1B2C" w:rsidRDefault="001C1B2C" w:rsidP="001C1B2C">
            <w:pPr>
              <w:jc w:val="center"/>
              <w:rPr>
                <w:sz w:val="18"/>
                <w:szCs w:val="18"/>
                <w:u w:val="none"/>
                <w:lang w:eastAsia="lv-LV"/>
              </w:rPr>
            </w:pPr>
            <w:r w:rsidRPr="001C1B2C">
              <w:rPr>
                <w:sz w:val="18"/>
                <w:szCs w:val="18"/>
                <w:u w:val="none"/>
                <w:lang w:eastAsia="lv-LV"/>
              </w:rPr>
              <w:t>24185,68</w:t>
            </w:r>
          </w:p>
        </w:tc>
        <w:tc>
          <w:tcPr>
            <w:tcW w:w="1600" w:type="dxa"/>
            <w:tcBorders>
              <w:top w:val="nil"/>
              <w:left w:val="nil"/>
              <w:bottom w:val="single" w:sz="4" w:space="0" w:color="auto"/>
              <w:right w:val="single" w:sz="4" w:space="0" w:color="auto"/>
            </w:tcBorders>
            <w:vAlign w:val="center"/>
            <w:hideMark/>
          </w:tcPr>
          <w:p w14:paraId="23B6939B" w14:textId="77777777" w:rsidR="001C1B2C" w:rsidRPr="001C1B2C" w:rsidRDefault="001C1B2C" w:rsidP="001C1B2C">
            <w:pPr>
              <w:jc w:val="center"/>
              <w:rPr>
                <w:sz w:val="18"/>
                <w:szCs w:val="18"/>
                <w:u w:val="none"/>
                <w:lang w:eastAsia="lv-LV"/>
              </w:rPr>
            </w:pPr>
            <w:r w:rsidRPr="001C1B2C">
              <w:rPr>
                <w:sz w:val="18"/>
                <w:szCs w:val="18"/>
                <w:u w:val="none"/>
                <w:lang w:eastAsia="lv-LV"/>
              </w:rPr>
              <w:t>35898,33</w:t>
            </w:r>
          </w:p>
        </w:tc>
        <w:tc>
          <w:tcPr>
            <w:tcW w:w="1280" w:type="dxa"/>
            <w:tcBorders>
              <w:top w:val="nil"/>
              <w:left w:val="single" w:sz="4" w:space="0" w:color="auto"/>
              <w:bottom w:val="single" w:sz="4" w:space="0" w:color="auto"/>
              <w:right w:val="single" w:sz="4" w:space="0" w:color="auto"/>
            </w:tcBorders>
            <w:vAlign w:val="center"/>
            <w:hideMark/>
          </w:tcPr>
          <w:p w14:paraId="2E496439" w14:textId="77777777" w:rsidR="001C1B2C" w:rsidRPr="001C1B2C" w:rsidRDefault="001C1B2C" w:rsidP="001C1B2C">
            <w:pPr>
              <w:jc w:val="center"/>
              <w:rPr>
                <w:sz w:val="18"/>
                <w:szCs w:val="18"/>
                <w:u w:val="none"/>
                <w:lang w:eastAsia="lv-LV"/>
              </w:rPr>
            </w:pPr>
            <w:r w:rsidRPr="001C1B2C">
              <w:rPr>
                <w:sz w:val="18"/>
                <w:szCs w:val="18"/>
                <w:u w:val="none"/>
                <w:lang w:eastAsia="lv-LV"/>
              </w:rPr>
              <w:t>18948,89</w:t>
            </w:r>
          </w:p>
        </w:tc>
        <w:tc>
          <w:tcPr>
            <w:tcW w:w="1340" w:type="dxa"/>
            <w:tcBorders>
              <w:top w:val="nil"/>
              <w:left w:val="single" w:sz="4" w:space="0" w:color="auto"/>
              <w:bottom w:val="single" w:sz="4" w:space="0" w:color="auto"/>
              <w:right w:val="single" w:sz="4" w:space="0" w:color="auto"/>
            </w:tcBorders>
            <w:vAlign w:val="center"/>
            <w:hideMark/>
          </w:tcPr>
          <w:p w14:paraId="50969A0D" w14:textId="77777777" w:rsidR="001C1B2C" w:rsidRPr="001C1B2C" w:rsidRDefault="001C1B2C" w:rsidP="001C1B2C">
            <w:pPr>
              <w:jc w:val="center"/>
              <w:rPr>
                <w:sz w:val="18"/>
                <w:szCs w:val="18"/>
                <w:u w:val="none"/>
                <w:lang w:eastAsia="lv-LV"/>
              </w:rPr>
            </w:pPr>
            <w:r w:rsidRPr="001C1B2C">
              <w:rPr>
                <w:sz w:val="18"/>
                <w:szCs w:val="18"/>
                <w:u w:val="none"/>
                <w:lang w:eastAsia="lv-LV"/>
              </w:rPr>
              <w:t>21566,78</w:t>
            </w:r>
          </w:p>
        </w:tc>
        <w:tc>
          <w:tcPr>
            <w:tcW w:w="1600" w:type="dxa"/>
            <w:tcBorders>
              <w:top w:val="nil"/>
              <w:left w:val="single" w:sz="4" w:space="0" w:color="auto"/>
              <w:bottom w:val="single" w:sz="4" w:space="0" w:color="auto"/>
              <w:right w:val="single" w:sz="4" w:space="0" w:color="auto"/>
            </w:tcBorders>
            <w:vAlign w:val="center"/>
            <w:hideMark/>
          </w:tcPr>
          <w:p w14:paraId="3CA0B92B" w14:textId="77777777" w:rsidR="001C1B2C" w:rsidRPr="001C1B2C" w:rsidRDefault="001C1B2C" w:rsidP="001C1B2C">
            <w:pPr>
              <w:jc w:val="center"/>
              <w:rPr>
                <w:sz w:val="18"/>
                <w:szCs w:val="18"/>
                <w:u w:val="none"/>
                <w:lang w:eastAsia="lv-LV"/>
              </w:rPr>
            </w:pPr>
            <w:r w:rsidRPr="001C1B2C">
              <w:rPr>
                <w:sz w:val="18"/>
                <w:szCs w:val="18"/>
                <w:u w:val="none"/>
                <w:lang w:eastAsia="lv-LV"/>
              </w:rPr>
              <w:t>97032,70</w:t>
            </w:r>
          </w:p>
        </w:tc>
      </w:tr>
      <w:tr w:rsidR="001C1B2C" w:rsidRPr="001C1B2C" w14:paraId="4B341EEA" w14:textId="77777777" w:rsidTr="000A4727">
        <w:trPr>
          <w:trHeight w:val="564"/>
        </w:trPr>
        <w:tc>
          <w:tcPr>
            <w:tcW w:w="5665" w:type="dxa"/>
            <w:tcBorders>
              <w:top w:val="nil"/>
              <w:left w:val="single" w:sz="4" w:space="0" w:color="auto"/>
              <w:bottom w:val="single" w:sz="4" w:space="0" w:color="auto"/>
              <w:right w:val="single" w:sz="4" w:space="0" w:color="auto"/>
            </w:tcBorders>
            <w:vAlign w:val="center"/>
            <w:hideMark/>
          </w:tcPr>
          <w:p w14:paraId="165CB3D0" w14:textId="77777777" w:rsidR="001C1B2C" w:rsidRPr="001C1B2C" w:rsidRDefault="001C1B2C" w:rsidP="001C1B2C">
            <w:pPr>
              <w:rPr>
                <w:sz w:val="18"/>
                <w:szCs w:val="18"/>
                <w:u w:val="none"/>
                <w:lang w:eastAsia="lv-LV"/>
              </w:rPr>
            </w:pPr>
            <w:r w:rsidRPr="001C1B2C">
              <w:rPr>
                <w:sz w:val="18"/>
                <w:szCs w:val="18"/>
                <w:u w:val="none"/>
                <w:lang w:eastAsia="lv-LV"/>
              </w:rPr>
              <w:t xml:space="preserve">    1220 Darba devēja sociāla rakstura pabalsti, kompensācijas un citi maksājumi</w:t>
            </w:r>
          </w:p>
        </w:tc>
        <w:tc>
          <w:tcPr>
            <w:tcW w:w="1600" w:type="dxa"/>
            <w:tcBorders>
              <w:top w:val="nil"/>
              <w:left w:val="single" w:sz="4" w:space="0" w:color="auto"/>
              <w:bottom w:val="single" w:sz="4" w:space="0" w:color="auto"/>
              <w:right w:val="single" w:sz="4" w:space="0" w:color="auto"/>
            </w:tcBorders>
            <w:vAlign w:val="center"/>
            <w:hideMark/>
          </w:tcPr>
          <w:p w14:paraId="7D6AE5E3" w14:textId="77777777" w:rsidR="001C1B2C" w:rsidRPr="001C1B2C" w:rsidRDefault="001C1B2C" w:rsidP="001C1B2C">
            <w:pPr>
              <w:jc w:val="center"/>
              <w:rPr>
                <w:sz w:val="18"/>
                <w:szCs w:val="18"/>
                <w:u w:val="none"/>
                <w:lang w:eastAsia="lv-LV"/>
              </w:rPr>
            </w:pPr>
            <w:r w:rsidRPr="001C1B2C">
              <w:rPr>
                <w:sz w:val="18"/>
                <w:szCs w:val="18"/>
                <w:u w:val="none"/>
                <w:lang w:eastAsia="lv-LV"/>
              </w:rPr>
              <w:t>10225,90</w:t>
            </w:r>
          </w:p>
        </w:tc>
        <w:tc>
          <w:tcPr>
            <w:tcW w:w="1420" w:type="dxa"/>
            <w:tcBorders>
              <w:top w:val="nil"/>
              <w:left w:val="nil"/>
              <w:bottom w:val="single" w:sz="4" w:space="0" w:color="auto"/>
              <w:right w:val="single" w:sz="4" w:space="0" w:color="auto"/>
            </w:tcBorders>
            <w:vAlign w:val="center"/>
            <w:hideMark/>
          </w:tcPr>
          <w:p w14:paraId="09021F91" w14:textId="77777777" w:rsidR="001C1B2C" w:rsidRPr="001C1B2C" w:rsidRDefault="001C1B2C" w:rsidP="001C1B2C">
            <w:pPr>
              <w:jc w:val="center"/>
              <w:rPr>
                <w:sz w:val="18"/>
                <w:szCs w:val="18"/>
                <w:u w:val="none"/>
                <w:lang w:eastAsia="lv-LV"/>
              </w:rPr>
            </w:pPr>
            <w:r w:rsidRPr="001C1B2C">
              <w:rPr>
                <w:sz w:val="18"/>
                <w:szCs w:val="18"/>
                <w:u w:val="none"/>
                <w:lang w:eastAsia="lv-LV"/>
              </w:rPr>
              <w:t>6267,67</w:t>
            </w:r>
          </w:p>
        </w:tc>
        <w:tc>
          <w:tcPr>
            <w:tcW w:w="1600" w:type="dxa"/>
            <w:tcBorders>
              <w:top w:val="nil"/>
              <w:left w:val="nil"/>
              <w:bottom w:val="single" w:sz="4" w:space="0" w:color="auto"/>
              <w:right w:val="single" w:sz="4" w:space="0" w:color="auto"/>
            </w:tcBorders>
            <w:vAlign w:val="center"/>
            <w:hideMark/>
          </w:tcPr>
          <w:p w14:paraId="3181B8F2" w14:textId="77777777" w:rsidR="001C1B2C" w:rsidRPr="001C1B2C" w:rsidRDefault="001C1B2C" w:rsidP="001C1B2C">
            <w:pPr>
              <w:jc w:val="center"/>
              <w:rPr>
                <w:sz w:val="18"/>
                <w:szCs w:val="18"/>
                <w:u w:val="none"/>
                <w:lang w:eastAsia="lv-LV"/>
              </w:rPr>
            </w:pPr>
            <w:r w:rsidRPr="001C1B2C">
              <w:rPr>
                <w:sz w:val="18"/>
                <w:szCs w:val="18"/>
                <w:u w:val="none"/>
                <w:lang w:eastAsia="lv-LV"/>
              </w:rPr>
              <w:t>7845,59</w:t>
            </w:r>
          </w:p>
        </w:tc>
        <w:tc>
          <w:tcPr>
            <w:tcW w:w="1280" w:type="dxa"/>
            <w:tcBorders>
              <w:top w:val="nil"/>
              <w:left w:val="single" w:sz="4" w:space="0" w:color="auto"/>
              <w:bottom w:val="single" w:sz="4" w:space="0" w:color="auto"/>
              <w:right w:val="single" w:sz="4" w:space="0" w:color="auto"/>
            </w:tcBorders>
            <w:vAlign w:val="center"/>
            <w:hideMark/>
          </w:tcPr>
          <w:p w14:paraId="58A0E964" w14:textId="77777777" w:rsidR="001C1B2C" w:rsidRPr="001C1B2C" w:rsidRDefault="001C1B2C" w:rsidP="001C1B2C">
            <w:pPr>
              <w:jc w:val="center"/>
              <w:rPr>
                <w:sz w:val="18"/>
                <w:szCs w:val="18"/>
                <w:u w:val="none"/>
                <w:lang w:eastAsia="lv-LV"/>
              </w:rPr>
            </w:pPr>
            <w:r w:rsidRPr="001C1B2C">
              <w:rPr>
                <w:sz w:val="18"/>
                <w:szCs w:val="18"/>
                <w:u w:val="none"/>
                <w:lang w:eastAsia="lv-LV"/>
              </w:rPr>
              <w:t>2823,67</w:t>
            </w:r>
          </w:p>
        </w:tc>
        <w:tc>
          <w:tcPr>
            <w:tcW w:w="1340" w:type="dxa"/>
            <w:tcBorders>
              <w:top w:val="nil"/>
              <w:left w:val="single" w:sz="4" w:space="0" w:color="auto"/>
              <w:bottom w:val="single" w:sz="4" w:space="0" w:color="auto"/>
              <w:right w:val="single" w:sz="4" w:space="0" w:color="auto"/>
            </w:tcBorders>
            <w:vAlign w:val="center"/>
            <w:hideMark/>
          </w:tcPr>
          <w:p w14:paraId="30267420" w14:textId="77777777" w:rsidR="001C1B2C" w:rsidRPr="001C1B2C" w:rsidRDefault="001C1B2C" w:rsidP="001C1B2C">
            <w:pPr>
              <w:jc w:val="center"/>
              <w:rPr>
                <w:sz w:val="18"/>
                <w:szCs w:val="18"/>
                <w:u w:val="none"/>
                <w:lang w:eastAsia="lv-LV"/>
              </w:rPr>
            </w:pPr>
            <w:r w:rsidRPr="001C1B2C">
              <w:rPr>
                <w:sz w:val="18"/>
                <w:szCs w:val="18"/>
                <w:u w:val="none"/>
                <w:lang w:eastAsia="lv-LV"/>
              </w:rPr>
              <w:t>4342,14</w:t>
            </w:r>
          </w:p>
        </w:tc>
        <w:tc>
          <w:tcPr>
            <w:tcW w:w="1600" w:type="dxa"/>
            <w:tcBorders>
              <w:top w:val="nil"/>
              <w:left w:val="single" w:sz="4" w:space="0" w:color="auto"/>
              <w:bottom w:val="single" w:sz="4" w:space="0" w:color="auto"/>
              <w:right w:val="single" w:sz="4" w:space="0" w:color="auto"/>
            </w:tcBorders>
            <w:vAlign w:val="center"/>
            <w:hideMark/>
          </w:tcPr>
          <w:p w14:paraId="4E41BE73" w14:textId="77777777" w:rsidR="001C1B2C" w:rsidRPr="001C1B2C" w:rsidRDefault="001C1B2C" w:rsidP="001C1B2C">
            <w:pPr>
              <w:jc w:val="center"/>
              <w:rPr>
                <w:sz w:val="18"/>
                <w:szCs w:val="18"/>
                <w:u w:val="none"/>
                <w:lang w:eastAsia="lv-LV"/>
              </w:rPr>
            </w:pPr>
            <w:r w:rsidRPr="001C1B2C">
              <w:rPr>
                <w:sz w:val="18"/>
                <w:szCs w:val="18"/>
                <w:u w:val="none"/>
                <w:lang w:eastAsia="lv-LV"/>
              </w:rPr>
              <w:t>44474,15</w:t>
            </w:r>
          </w:p>
        </w:tc>
      </w:tr>
      <w:tr w:rsidR="001C1B2C" w:rsidRPr="001C1B2C" w14:paraId="1D02F1E6" w14:textId="77777777" w:rsidTr="000A4727">
        <w:trPr>
          <w:trHeight w:val="312"/>
        </w:trPr>
        <w:tc>
          <w:tcPr>
            <w:tcW w:w="5665" w:type="dxa"/>
            <w:tcBorders>
              <w:top w:val="nil"/>
              <w:left w:val="single" w:sz="4" w:space="0" w:color="auto"/>
              <w:bottom w:val="single" w:sz="4" w:space="0" w:color="auto"/>
              <w:right w:val="single" w:sz="4" w:space="0" w:color="auto"/>
            </w:tcBorders>
            <w:shd w:val="clear" w:color="000000" w:fill="E2EFDA"/>
            <w:vAlign w:val="center"/>
            <w:hideMark/>
          </w:tcPr>
          <w:p w14:paraId="2992C862" w14:textId="77777777" w:rsidR="001C1B2C" w:rsidRPr="001C1B2C" w:rsidRDefault="001C1B2C" w:rsidP="001C1B2C">
            <w:pPr>
              <w:rPr>
                <w:b/>
                <w:bCs/>
                <w:sz w:val="18"/>
                <w:szCs w:val="18"/>
                <w:u w:val="none"/>
                <w:lang w:eastAsia="lv-LV"/>
              </w:rPr>
            </w:pPr>
            <w:r w:rsidRPr="001C1B2C">
              <w:rPr>
                <w:b/>
                <w:bCs/>
                <w:sz w:val="18"/>
                <w:szCs w:val="18"/>
                <w:u w:val="none"/>
                <w:lang w:eastAsia="lv-LV"/>
              </w:rPr>
              <w:t>2000 Preces un pakalpojumi</w:t>
            </w:r>
          </w:p>
        </w:tc>
        <w:tc>
          <w:tcPr>
            <w:tcW w:w="1600" w:type="dxa"/>
            <w:tcBorders>
              <w:top w:val="single" w:sz="4" w:space="0" w:color="auto"/>
              <w:left w:val="nil"/>
              <w:bottom w:val="single" w:sz="4" w:space="0" w:color="auto"/>
              <w:right w:val="single" w:sz="4" w:space="0" w:color="auto"/>
            </w:tcBorders>
            <w:shd w:val="clear" w:color="000000" w:fill="E2EFDA"/>
            <w:vAlign w:val="center"/>
            <w:hideMark/>
          </w:tcPr>
          <w:p w14:paraId="7F1E151D"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49850,81</w:t>
            </w:r>
          </w:p>
        </w:tc>
        <w:tc>
          <w:tcPr>
            <w:tcW w:w="1420" w:type="dxa"/>
            <w:tcBorders>
              <w:top w:val="single" w:sz="4" w:space="0" w:color="auto"/>
              <w:left w:val="nil"/>
              <w:bottom w:val="single" w:sz="4" w:space="0" w:color="auto"/>
              <w:right w:val="single" w:sz="4" w:space="0" w:color="auto"/>
            </w:tcBorders>
            <w:shd w:val="clear" w:color="000000" w:fill="E2EFDA"/>
            <w:vAlign w:val="center"/>
            <w:hideMark/>
          </w:tcPr>
          <w:p w14:paraId="401CFE9C"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51073,24</w:t>
            </w:r>
          </w:p>
        </w:tc>
        <w:tc>
          <w:tcPr>
            <w:tcW w:w="1600" w:type="dxa"/>
            <w:tcBorders>
              <w:top w:val="single" w:sz="4" w:space="0" w:color="auto"/>
              <w:left w:val="nil"/>
              <w:bottom w:val="single" w:sz="4" w:space="0" w:color="auto"/>
              <w:right w:val="single" w:sz="4" w:space="0" w:color="auto"/>
            </w:tcBorders>
            <w:shd w:val="clear" w:color="000000" w:fill="E2EFDA"/>
            <w:vAlign w:val="center"/>
            <w:hideMark/>
          </w:tcPr>
          <w:p w14:paraId="336070ED"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57417,46</w:t>
            </w:r>
          </w:p>
        </w:tc>
        <w:tc>
          <w:tcPr>
            <w:tcW w:w="1280" w:type="dxa"/>
            <w:tcBorders>
              <w:top w:val="nil"/>
              <w:left w:val="nil"/>
              <w:bottom w:val="single" w:sz="4" w:space="0" w:color="auto"/>
              <w:right w:val="single" w:sz="4" w:space="0" w:color="auto"/>
            </w:tcBorders>
            <w:shd w:val="clear" w:color="000000" w:fill="E2EFDA"/>
            <w:vAlign w:val="center"/>
            <w:hideMark/>
          </w:tcPr>
          <w:p w14:paraId="15D90E2A"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62466,82</w:t>
            </w:r>
          </w:p>
        </w:tc>
        <w:tc>
          <w:tcPr>
            <w:tcW w:w="1340" w:type="dxa"/>
            <w:tcBorders>
              <w:top w:val="single" w:sz="4" w:space="0" w:color="auto"/>
              <w:left w:val="nil"/>
              <w:bottom w:val="single" w:sz="4" w:space="0" w:color="auto"/>
              <w:right w:val="single" w:sz="4" w:space="0" w:color="auto"/>
            </w:tcBorders>
            <w:shd w:val="clear" w:color="000000" w:fill="E2EFDA"/>
            <w:vAlign w:val="center"/>
            <w:hideMark/>
          </w:tcPr>
          <w:p w14:paraId="43012179"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50356,11</w:t>
            </w:r>
          </w:p>
        </w:tc>
        <w:tc>
          <w:tcPr>
            <w:tcW w:w="1600" w:type="dxa"/>
            <w:tcBorders>
              <w:top w:val="nil"/>
              <w:left w:val="nil"/>
              <w:bottom w:val="single" w:sz="4" w:space="0" w:color="auto"/>
              <w:right w:val="single" w:sz="4" w:space="0" w:color="auto"/>
            </w:tcBorders>
            <w:shd w:val="clear" w:color="000000" w:fill="E2EFDA"/>
            <w:vAlign w:val="center"/>
            <w:hideMark/>
          </w:tcPr>
          <w:p w14:paraId="1D6DEBFC"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305599,58</w:t>
            </w:r>
          </w:p>
        </w:tc>
      </w:tr>
      <w:tr w:rsidR="001C1B2C" w:rsidRPr="001C1B2C" w14:paraId="1A7C667E" w14:textId="77777777" w:rsidTr="000A4727">
        <w:trPr>
          <w:trHeight w:val="540"/>
        </w:trPr>
        <w:tc>
          <w:tcPr>
            <w:tcW w:w="5665" w:type="dxa"/>
            <w:tcBorders>
              <w:top w:val="nil"/>
              <w:left w:val="single" w:sz="4" w:space="0" w:color="auto"/>
              <w:bottom w:val="single" w:sz="4" w:space="0" w:color="auto"/>
              <w:right w:val="single" w:sz="4" w:space="0" w:color="auto"/>
            </w:tcBorders>
            <w:vAlign w:val="center"/>
            <w:hideMark/>
          </w:tcPr>
          <w:p w14:paraId="1506C5BF" w14:textId="77777777" w:rsidR="001C1B2C" w:rsidRPr="001C1B2C" w:rsidRDefault="001C1B2C" w:rsidP="001C1B2C">
            <w:pPr>
              <w:rPr>
                <w:b/>
                <w:bCs/>
                <w:sz w:val="18"/>
                <w:szCs w:val="18"/>
                <w:u w:val="none"/>
                <w:lang w:eastAsia="lv-LV"/>
              </w:rPr>
            </w:pPr>
            <w:r w:rsidRPr="001C1B2C">
              <w:rPr>
                <w:b/>
                <w:bCs/>
                <w:sz w:val="18"/>
                <w:szCs w:val="18"/>
                <w:u w:val="none"/>
                <w:lang w:eastAsia="lv-LV"/>
              </w:rPr>
              <w:t xml:space="preserve">    2110 Iekšzemes mācību, darba un dienesta komandējumi, darba braucieni</w:t>
            </w:r>
          </w:p>
        </w:tc>
        <w:tc>
          <w:tcPr>
            <w:tcW w:w="1600" w:type="dxa"/>
            <w:tcBorders>
              <w:top w:val="single" w:sz="4" w:space="0" w:color="auto"/>
              <w:left w:val="single" w:sz="4" w:space="0" w:color="auto"/>
              <w:bottom w:val="single" w:sz="4" w:space="0" w:color="auto"/>
              <w:right w:val="single" w:sz="4" w:space="0" w:color="auto"/>
            </w:tcBorders>
            <w:vAlign w:val="center"/>
            <w:hideMark/>
          </w:tcPr>
          <w:p w14:paraId="3FDCE4E9"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92,47</w:t>
            </w:r>
          </w:p>
        </w:tc>
        <w:tc>
          <w:tcPr>
            <w:tcW w:w="1420" w:type="dxa"/>
            <w:tcBorders>
              <w:top w:val="single" w:sz="4" w:space="0" w:color="auto"/>
              <w:left w:val="nil"/>
              <w:bottom w:val="single" w:sz="4" w:space="0" w:color="auto"/>
              <w:right w:val="single" w:sz="4" w:space="0" w:color="auto"/>
            </w:tcBorders>
            <w:vAlign w:val="center"/>
            <w:hideMark/>
          </w:tcPr>
          <w:p w14:paraId="1846A526"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15,65</w:t>
            </w:r>
          </w:p>
        </w:tc>
        <w:tc>
          <w:tcPr>
            <w:tcW w:w="1600" w:type="dxa"/>
            <w:tcBorders>
              <w:top w:val="single" w:sz="4" w:space="0" w:color="auto"/>
              <w:left w:val="nil"/>
              <w:bottom w:val="single" w:sz="4" w:space="0" w:color="auto"/>
              <w:right w:val="single" w:sz="4" w:space="0" w:color="auto"/>
            </w:tcBorders>
            <w:vAlign w:val="center"/>
            <w:hideMark/>
          </w:tcPr>
          <w:p w14:paraId="693A68DC"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26,58</w:t>
            </w:r>
          </w:p>
        </w:tc>
        <w:tc>
          <w:tcPr>
            <w:tcW w:w="1280" w:type="dxa"/>
            <w:tcBorders>
              <w:top w:val="nil"/>
              <w:left w:val="single" w:sz="4" w:space="0" w:color="auto"/>
              <w:bottom w:val="single" w:sz="4" w:space="0" w:color="auto"/>
              <w:right w:val="single" w:sz="4" w:space="0" w:color="auto"/>
            </w:tcBorders>
            <w:vAlign w:val="center"/>
            <w:hideMark/>
          </w:tcPr>
          <w:p w14:paraId="00D5B9C2"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0,00</w:t>
            </w:r>
          </w:p>
        </w:tc>
        <w:tc>
          <w:tcPr>
            <w:tcW w:w="1340" w:type="dxa"/>
            <w:tcBorders>
              <w:top w:val="single" w:sz="4" w:space="0" w:color="auto"/>
              <w:left w:val="single" w:sz="4" w:space="0" w:color="auto"/>
              <w:bottom w:val="single" w:sz="4" w:space="0" w:color="auto"/>
              <w:right w:val="single" w:sz="4" w:space="0" w:color="auto"/>
            </w:tcBorders>
            <w:vAlign w:val="center"/>
            <w:hideMark/>
          </w:tcPr>
          <w:p w14:paraId="2244084B"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47,28</w:t>
            </w:r>
          </w:p>
        </w:tc>
        <w:tc>
          <w:tcPr>
            <w:tcW w:w="1600" w:type="dxa"/>
            <w:tcBorders>
              <w:top w:val="nil"/>
              <w:left w:val="single" w:sz="4" w:space="0" w:color="auto"/>
              <w:bottom w:val="single" w:sz="4" w:space="0" w:color="auto"/>
              <w:right w:val="single" w:sz="4" w:space="0" w:color="auto"/>
            </w:tcBorders>
            <w:vAlign w:val="center"/>
            <w:hideMark/>
          </w:tcPr>
          <w:p w14:paraId="26FEDD4C"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627,50</w:t>
            </w:r>
          </w:p>
        </w:tc>
      </w:tr>
      <w:tr w:rsidR="001C1B2C" w:rsidRPr="001C1B2C" w14:paraId="38B2164A" w14:textId="77777777" w:rsidTr="000A4727">
        <w:trPr>
          <w:trHeight w:val="288"/>
        </w:trPr>
        <w:tc>
          <w:tcPr>
            <w:tcW w:w="5665" w:type="dxa"/>
            <w:tcBorders>
              <w:top w:val="nil"/>
              <w:left w:val="single" w:sz="4" w:space="0" w:color="auto"/>
              <w:bottom w:val="single" w:sz="4" w:space="0" w:color="auto"/>
              <w:right w:val="single" w:sz="4" w:space="0" w:color="auto"/>
            </w:tcBorders>
            <w:vAlign w:val="center"/>
            <w:hideMark/>
          </w:tcPr>
          <w:p w14:paraId="3174C29C" w14:textId="77777777" w:rsidR="001C1B2C" w:rsidRPr="001C1B2C" w:rsidRDefault="001C1B2C" w:rsidP="001C1B2C">
            <w:pPr>
              <w:rPr>
                <w:b/>
                <w:bCs/>
                <w:sz w:val="18"/>
                <w:szCs w:val="18"/>
                <w:u w:val="none"/>
                <w:lang w:eastAsia="lv-LV"/>
              </w:rPr>
            </w:pPr>
            <w:r w:rsidRPr="001C1B2C">
              <w:rPr>
                <w:b/>
                <w:bCs/>
                <w:sz w:val="18"/>
                <w:szCs w:val="18"/>
                <w:u w:val="none"/>
                <w:lang w:eastAsia="lv-LV"/>
              </w:rPr>
              <w:t xml:space="preserve">  2200 Pakalpojumi</w:t>
            </w:r>
          </w:p>
        </w:tc>
        <w:tc>
          <w:tcPr>
            <w:tcW w:w="1600" w:type="dxa"/>
            <w:tcBorders>
              <w:top w:val="nil"/>
              <w:left w:val="single" w:sz="4" w:space="0" w:color="auto"/>
              <w:bottom w:val="single" w:sz="4" w:space="0" w:color="auto"/>
              <w:right w:val="single" w:sz="4" w:space="0" w:color="auto"/>
            </w:tcBorders>
            <w:vAlign w:val="center"/>
            <w:hideMark/>
          </w:tcPr>
          <w:p w14:paraId="675A99CC"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24849,75</w:t>
            </w:r>
          </w:p>
        </w:tc>
        <w:tc>
          <w:tcPr>
            <w:tcW w:w="1420" w:type="dxa"/>
            <w:tcBorders>
              <w:top w:val="nil"/>
              <w:left w:val="nil"/>
              <w:bottom w:val="single" w:sz="4" w:space="0" w:color="auto"/>
              <w:right w:val="single" w:sz="4" w:space="0" w:color="auto"/>
            </w:tcBorders>
            <w:vAlign w:val="center"/>
            <w:hideMark/>
          </w:tcPr>
          <w:p w14:paraId="19CB155E"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31624,93</w:t>
            </w:r>
          </w:p>
        </w:tc>
        <w:tc>
          <w:tcPr>
            <w:tcW w:w="1600" w:type="dxa"/>
            <w:tcBorders>
              <w:top w:val="nil"/>
              <w:left w:val="nil"/>
              <w:bottom w:val="single" w:sz="4" w:space="0" w:color="auto"/>
              <w:right w:val="single" w:sz="4" w:space="0" w:color="auto"/>
            </w:tcBorders>
            <w:vAlign w:val="center"/>
            <w:hideMark/>
          </w:tcPr>
          <w:p w14:paraId="1EFF88AC"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30389,04</w:t>
            </w:r>
          </w:p>
        </w:tc>
        <w:tc>
          <w:tcPr>
            <w:tcW w:w="1280" w:type="dxa"/>
            <w:tcBorders>
              <w:top w:val="nil"/>
              <w:left w:val="single" w:sz="4" w:space="0" w:color="auto"/>
              <w:bottom w:val="single" w:sz="4" w:space="0" w:color="auto"/>
              <w:right w:val="single" w:sz="4" w:space="0" w:color="auto"/>
            </w:tcBorders>
            <w:vAlign w:val="center"/>
            <w:hideMark/>
          </w:tcPr>
          <w:p w14:paraId="4C2AF9F0"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48461,22</w:t>
            </w:r>
          </w:p>
        </w:tc>
        <w:tc>
          <w:tcPr>
            <w:tcW w:w="1340" w:type="dxa"/>
            <w:tcBorders>
              <w:top w:val="nil"/>
              <w:left w:val="single" w:sz="4" w:space="0" w:color="auto"/>
              <w:bottom w:val="single" w:sz="4" w:space="0" w:color="auto"/>
              <w:right w:val="single" w:sz="4" w:space="0" w:color="auto"/>
            </w:tcBorders>
            <w:vAlign w:val="center"/>
            <w:hideMark/>
          </w:tcPr>
          <w:p w14:paraId="27C342A8"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21597,97</w:t>
            </w:r>
          </w:p>
        </w:tc>
        <w:tc>
          <w:tcPr>
            <w:tcW w:w="1600" w:type="dxa"/>
            <w:tcBorders>
              <w:top w:val="nil"/>
              <w:left w:val="single" w:sz="4" w:space="0" w:color="auto"/>
              <w:bottom w:val="single" w:sz="4" w:space="0" w:color="auto"/>
              <w:right w:val="single" w:sz="4" w:space="0" w:color="auto"/>
            </w:tcBorders>
            <w:vAlign w:val="center"/>
            <w:hideMark/>
          </w:tcPr>
          <w:p w14:paraId="08E0F20A"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217288,12</w:t>
            </w:r>
          </w:p>
        </w:tc>
      </w:tr>
      <w:tr w:rsidR="001C1B2C" w:rsidRPr="001C1B2C" w14:paraId="3855036F" w14:textId="77777777" w:rsidTr="000A4727">
        <w:trPr>
          <w:trHeight w:val="371"/>
        </w:trPr>
        <w:tc>
          <w:tcPr>
            <w:tcW w:w="5665" w:type="dxa"/>
            <w:tcBorders>
              <w:top w:val="nil"/>
              <w:left w:val="single" w:sz="4" w:space="0" w:color="auto"/>
              <w:bottom w:val="single" w:sz="4" w:space="0" w:color="auto"/>
              <w:right w:val="single" w:sz="4" w:space="0" w:color="auto"/>
            </w:tcBorders>
            <w:vAlign w:val="center"/>
            <w:hideMark/>
          </w:tcPr>
          <w:p w14:paraId="230DF89D" w14:textId="77777777" w:rsidR="001C1B2C" w:rsidRPr="001C1B2C" w:rsidRDefault="001C1B2C" w:rsidP="001C1B2C">
            <w:pPr>
              <w:rPr>
                <w:sz w:val="18"/>
                <w:szCs w:val="18"/>
                <w:u w:val="none"/>
                <w:lang w:eastAsia="lv-LV"/>
              </w:rPr>
            </w:pPr>
            <w:r w:rsidRPr="001C1B2C">
              <w:rPr>
                <w:sz w:val="18"/>
                <w:szCs w:val="18"/>
                <w:u w:val="none"/>
                <w:lang w:eastAsia="lv-LV"/>
              </w:rPr>
              <w:t xml:space="preserve">    2210 Izdevumi par sakaru pakalpojumiem</w:t>
            </w:r>
          </w:p>
        </w:tc>
        <w:tc>
          <w:tcPr>
            <w:tcW w:w="1600" w:type="dxa"/>
            <w:tcBorders>
              <w:top w:val="nil"/>
              <w:left w:val="single" w:sz="4" w:space="0" w:color="auto"/>
              <w:bottom w:val="single" w:sz="4" w:space="0" w:color="auto"/>
              <w:right w:val="single" w:sz="4" w:space="0" w:color="auto"/>
            </w:tcBorders>
            <w:vAlign w:val="center"/>
            <w:hideMark/>
          </w:tcPr>
          <w:p w14:paraId="6A076FCE" w14:textId="77777777" w:rsidR="001C1B2C" w:rsidRPr="001C1B2C" w:rsidRDefault="001C1B2C" w:rsidP="001C1B2C">
            <w:pPr>
              <w:jc w:val="center"/>
              <w:rPr>
                <w:sz w:val="18"/>
                <w:szCs w:val="18"/>
                <w:u w:val="none"/>
                <w:lang w:eastAsia="lv-LV"/>
              </w:rPr>
            </w:pPr>
            <w:r w:rsidRPr="001C1B2C">
              <w:rPr>
                <w:sz w:val="18"/>
                <w:szCs w:val="18"/>
                <w:u w:val="none"/>
                <w:lang w:eastAsia="lv-LV"/>
              </w:rPr>
              <w:t>2145,83</w:t>
            </w:r>
          </w:p>
        </w:tc>
        <w:tc>
          <w:tcPr>
            <w:tcW w:w="1420" w:type="dxa"/>
            <w:tcBorders>
              <w:top w:val="nil"/>
              <w:left w:val="nil"/>
              <w:bottom w:val="single" w:sz="4" w:space="0" w:color="auto"/>
              <w:right w:val="single" w:sz="4" w:space="0" w:color="auto"/>
            </w:tcBorders>
            <w:vAlign w:val="center"/>
            <w:hideMark/>
          </w:tcPr>
          <w:p w14:paraId="3A592AB2" w14:textId="77777777" w:rsidR="001C1B2C" w:rsidRPr="001C1B2C" w:rsidRDefault="001C1B2C" w:rsidP="001C1B2C">
            <w:pPr>
              <w:jc w:val="center"/>
              <w:rPr>
                <w:sz w:val="18"/>
                <w:szCs w:val="18"/>
                <w:u w:val="none"/>
                <w:lang w:eastAsia="lv-LV"/>
              </w:rPr>
            </w:pPr>
            <w:r w:rsidRPr="001C1B2C">
              <w:rPr>
                <w:sz w:val="18"/>
                <w:szCs w:val="18"/>
                <w:u w:val="none"/>
                <w:lang w:eastAsia="lv-LV"/>
              </w:rPr>
              <w:t>2406,98</w:t>
            </w:r>
          </w:p>
        </w:tc>
        <w:tc>
          <w:tcPr>
            <w:tcW w:w="1600" w:type="dxa"/>
            <w:tcBorders>
              <w:top w:val="nil"/>
              <w:left w:val="nil"/>
              <w:bottom w:val="single" w:sz="4" w:space="0" w:color="auto"/>
              <w:right w:val="single" w:sz="4" w:space="0" w:color="auto"/>
            </w:tcBorders>
            <w:vAlign w:val="center"/>
            <w:hideMark/>
          </w:tcPr>
          <w:p w14:paraId="09C7C7FB" w14:textId="77777777" w:rsidR="001C1B2C" w:rsidRPr="001C1B2C" w:rsidRDefault="001C1B2C" w:rsidP="001C1B2C">
            <w:pPr>
              <w:jc w:val="center"/>
              <w:rPr>
                <w:sz w:val="18"/>
                <w:szCs w:val="18"/>
                <w:u w:val="none"/>
                <w:lang w:eastAsia="lv-LV"/>
              </w:rPr>
            </w:pPr>
            <w:r w:rsidRPr="001C1B2C">
              <w:rPr>
                <w:sz w:val="18"/>
                <w:szCs w:val="18"/>
                <w:u w:val="none"/>
                <w:lang w:eastAsia="lv-LV"/>
              </w:rPr>
              <w:t>3292,91</w:t>
            </w:r>
          </w:p>
        </w:tc>
        <w:tc>
          <w:tcPr>
            <w:tcW w:w="1280" w:type="dxa"/>
            <w:tcBorders>
              <w:top w:val="nil"/>
              <w:left w:val="single" w:sz="4" w:space="0" w:color="auto"/>
              <w:bottom w:val="single" w:sz="4" w:space="0" w:color="auto"/>
              <w:right w:val="single" w:sz="4" w:space="0" w:color="auto"/>
            </w:tcBorders>
            <w:vAlign w:val="center"/>
            <w:hideMark/>
          </w:tcPr>
          <w:p w14:paraId="504FAF71" w14:textId="77777777" w:rsidR="001C1B2C" w:rsidRPr="001C1B2C" w:rsidRDefault="001C1B2C" w:rsidP="001C1B2C">
            <w:pPr>
              <w:jc w:val="center"/>
              <w:rPr>
                <w:sz w:val="18"/>
                <w:szCs w:val="18"/>
                <w:u w:val="none"/>
                <w:lang w:eastAsia="lv-LV"/>
              </w:rPr>
            </w:pPr>
            <w:r w:rsidRPr="001C1B2C">
              <w:rPr>
                <w:sz w:val="18"/>
                <w:szCs w:val="18"/>
                <w:u w:val="none"/>
                <w:lang w:eastAsia="lv-LV"/>
              </w:rPr>
              <w:t>1313,92</w:t>
            </w:r>
          </w:p>
        </w:tc>
        <w:tc>
          <w:tcPr>
            <w:tcW w:w="1340" w:type="dxa"/>
            <w:tcBorders>
              <w:top w:val="nil"/>
              <w:left w:val="single" w:sz="4" w:space="0" w:color="auto"/>
              <w:bottom w:val="single" w:sz="4" w:space="0" w:color="auto"/>
              <w:right w:val="single" w:sz="4" w:space="0" w:color="auto"/>
            </w:tcBorders>
            <w:vAlign w:val="center"/>
            <w:hideMark/>
          </w:tcPr>
          <w:p w14:paraId="1C0A51ED" w14:textId="77777777" w:rsidR="001C1B2C" w:rsidRPr="001C1B2C" w:rsidRDefault="001C1B2C" w:rsidP="001C1B2C">
            <w:pPr>
              <w:jc w:val="center"/>
              <w:rPr>
                <w:sz w:val="18"/>
                <w:szCs w:val="18"/>
                <w:u w:val="none"/>
                <w:lang w:eastAsia="lv-LV"/>
              </w:rPr>
            </w:pPr>
            <w:r w:rsidRPr="001C1B2C">
              <w:rPr>
                <w:sz w:val="18"/>
                <w:szCs w:val="18"/>
                <w:u w:val="none"/>
                <w:lang w:eastAsia="lv-LV"/>
              </w:rPr>
              <w:t>1196,94</w:t>
            </w:r>
          </w:p>
        </w:tc>
        <w:tc>
          <w:tcPr>
            <w:tcW w:w="1600" w:type="dxa"/>
            <w:tcBorders>
              <w:top w:val="nil"/>
              <w:left w:val="single" w:sz="4" w:space="0" w:color="auto"/>
              <w:bottom w:val="single" w:sz="4" w:space="0" w:color="auto"/>
              <w:right w:val="single" w:sz="4" w:space="0" w:color="auto"/>
            </w:tcBorders>
            <w:vAlign w:val="center"/>
            <w:hideMark/>
          </w:tcPr>
          <w:p w14:paraId="52F5BCB3" w14:textId="77777777" w:rsidR="001C1B2C" w:rsidRPr="001C1B2C" w:rsidRDefault="001C1B2C" w:rsidP="001C1B2C">
            <w:pPr>
              <w:jc w:val="center"/>
              <w:rPr>
                <w:sz w:val="18"/>
                <w:szCs w:val="18"/>
                <w:u w:val="none"/>
                <w:lang w:eastAsia="lv-LV"/>
              </w:rPr>
            </w:pPr>
            <w:r w:rsidRPr="001C1B2C">
              <w:rPr>
                <w:sz w:val="18"/>
                <w:szCs w:val="18"/>
                <w:u w:val="none"/>
                <w:lang w:eastAsia="lv-LV"/>
              </w:rPr>
              <w:t>8632,47</w:t>
            </w:r>
          </w:p>
        </w:tc>
      </w:tr>
      <w:tr w:rsidR="001C1B2C" w:rsidRPr="001C1B2C" w14:paraId="5FCF2989" w14:textId="77777777" w:rsidTr="000A4727">
        <w:trPr>
          <w:trHeight w:val="449"/>
        </w:trPr>
        <w:tc>
          <w:tcPr>
            <w:tcW w:w="5665" w:type="dxa"/>
            <w:tcBorders>
              <w:top w:val="nil"/>
              <w:left w:val="single" w:sz="4" w:space="0" w:color="auto"/>
              <w:bottom w:val="single" w:sz="4" w:space="0" w:color="auto"/>
              <w:right w:val="single" w:sz="4" w:space="0" w:color="auto"/>
            </w:tcBorders>
            <w:vAlign w:val="center"/>
            <w:hideMark/>
          </w:tcPr>
          <w:p w14:paraId="30717C16" w14:textId="77777777" w:rsidR="001C1B2C" w:rsidRPr="001C1B2C" w:rsidRDefault="001C1B2C" w:rsidP="001C1B2C">
            <w:pPr>
              <w:rPr>
                <w:sz w:val="18"/>
                <w:szCs w:val="18"/>
                <w:u w:val="none"/>
                <w:lang w:eastAsia="lv-LV"/>
              </w:rPr>
            </w:pPr>
            <w:r w:rsidRPr="001C1B2C">
              <w:rPr>
                <w:sz w:val="18"/>
                <w:szCs w:val="18"/>
                <w:u w:val="none"/>
                <w:lang w:eastAsia="lv-LV"/>
              </w:rPr>
              <w:t xml:space="preserve">    2220 Izdevumi par komunālajiem pakalpojumiem</w:t>
            </w:r>
          </w:p>
        </w:tc>
        <w:tc>
          <w:tcPr>
            <w:tcW w:w="1600" w:type="dxa"/>
            <w:tcBorders>
              <w:top w:val="nil"/>
              <w:left w:val="single" w:sz="4" w:space="0" w:color="auto"/>
              <w:bottom w:val="single" w:sz="4" w:space="0" w:color="auto"/>
              <w:right w:val="single" w:sz="4" w:space="0" w:color="auto"/>
            </w:tcBorders>
            <w:vAlign w:val="center"/>
            <w:hideMark/>
          </w:tcPr>
          <w:p w14:paraId="0CB22BC4" w14:textId="77777777" w:rsidR="001C1B2C" w:rsidRPr="001C1B2C" w:rsidRDefault="001C1B2C" w:rsidP="001C1B2C">
            <w:pPr>
              <w:jc w:val="center"/>
              <w:rPr>
                <w:sz w:val="18"/>
                <w:szCs w:val="18"/>
                <w:u w:val="none"/>
                <w:lang w:eastAsia="lv-LV"/>
              </w:rPr>
            </w:pPr>
            <w:r w:rsidRPr="001C1B2C">
              <w:rPr>
                <w:sz w:val="18"/>
                <w:szCs w:val="18"/>
                <w:u w:val="none"/>
                <w:lang w:eastAsia="lv-LV"/>
              </w:rPr>
              <w:t>15286,04</w:t>
            </w:r>
          </w:p>
        </w:tc>
        <w:tc>
          <w:tcPr>
            <w:tcW w:w="1420" w:type="dxa"/>
            <w:tcBorders>
              <w:top w:val="nil"/>
              <w:left w:val="nil"/>
              <w:bottom w:val="single" w:sz="4" w:space="0" w:color="auto"/>
              <w:right w:val="single" w:sz="4" w:space="0" w:color="auto"/>
            </w:tcBorders>
            <w:vAlign w:val="center"/>
            <w:hideMark/>
          </w:tcPr>
          <w:p w14:paraId="2A45B487" w14:textId="77777777" w:rsidR="001C1B2C" w:rsidRPr="001C1B2C" w:rsidRDefault="001C1B2C" w:rsidP="001C1B2C">
            <w:pPr>
              <w:jc w:val="center"/>
              <w:rPr>
                <w:sz w:val="18"/>
                <w:szCs w:val="18"/>
                <w:u w:val="none"/>
                <w:lang w:eastAsia="lv-LV"/>
              </w:rPr>
            </w:pPr>
            <w:r w:rsidRPr="001C1B2C">
              <w:rPr>
                <w:sz w:val="18"/>
                <w:szCs w:val="18"/>
                <w:u w:val="none"/>
                <w:lang w:eastAsia="lv-LV"/>
              </w:rPr>
              <w:t>23286,57</w:t>
            </w:r>
          </w:p>
        </w:tc>
        <w:tc>
          <w:tcPr>
            <w:tcW w:w="1600" w:type="dxa"/>
            <w:tcBorders>
              <w:top w:val="nil"/>
              <w:left w:val="nil"/>
              <w:bottom w:val="single" w:sz="4" w:space="0" w:color="auto"/>
              <w:right w:val="single" w:sz="4" w:space="0" w:color="auto"/>
            </w:tcBorders>
            <w:vAlign w:val="center"/>
            <w:hideMark/>
          </w:tcPr>
          <w:p w14:paraId="4F2B6CF8" w14:textId="77777777" w:rsidR="001C1B2C" w:rsidRPr="001C1B2C" w:rsidRDefault="001C1B2C" w:rsidP="001C1B2C">
            <w:pPr>
              <w:jc w:val="center"/>
              <w:rPr>
                <w:sz w:val="18"/>
                <w:szCs w:val="18"/>
                <w:u w:val="none"/>
                <w:lang w:eastAsia="lv-LV"/>
              </w:rPr>
            </w:pPr>
            <w:r w:rsidRPr="001C1B2C">
              <w:rPr>
                <w:sz w:val="18"/>
                <w:szCs w:val="18"/>
                <w:u w:val="none"/>
                <w:lang w:eastAsia="lv-LV"/>
              </w:rPr>
              <w:t>18888,44</w:t>
            </w:r>
          </w:p>
        </w:tc>
        <w:tc>
          <w:tcPr>
            <w:tcW w:w="1280" w:type="dxa"/>
            <w:tcBorders>
              <w:top w:val="nil"/>
              <w:left w:val="single" w:sz="4" w:space="0" w:color="auto"/>
              <w:bottom w:val="single" w:sz="4" w:space="0" w:color="auto"/>
              <w:right w:val="single" w:sz="4" w:space="0" w:color="auto"/>
            </w:tcBorders>
            <w:vAlign w:val="center"/>
            <w:hideMark/>
          </w:tcPr>
          <w:p w14:paraId="50003C56" w14:textId="77777777" w:rsidR="001C1B2C" w:rsidRPr="001C1B2C" w:rsidRDefault="001C1B2C" w:rsidP="001C1B2C">
            <w:pPr>
              <w:jc w:val="center"/>
              <w:rPr>
                <w:sz w:val="18"/>
                <w:szCs w:val="18"/>
                <w:u w:val="none"/>
                <w:lang w:eastAsia="lv-LV"/>
              </w:rPr>
            </w:pPr>
            <w:r w:rsidRPr="001C1B2C">
              <w:rPr>
                <w:sz w:val="18"/>
                <w:szCs w:val="18"/>
                <w:u w:val="none"/>
                <w:lang w:eastAsia="lv-LV"/>
              </w:rPr>
              <w:t>41107,62</w:t>
            </w:r>
          </w:p>
        </w:tc>
        <w:tc>
          <w:tcPr>
            <w:tcW w:w="1340" w:type="dxa"/>
            <w:tcBorders>
              <w:top w:val="nil"/>
              <w:left w:val="single" w:sz="4" w:space="0" w:color="auto"/>
              <w:bottom w:val="single" w:sz="4" w:space="0" w:color="auto"/>
              <w:right w:val="single" w:sz="4" w:space="0" w:color="auto"/>
            </w:tcBorders>
            <w:vAlign w:val="center"/>
            <w:hideMark/>
          </w:tcPr>
          <w:p w14:paraId="34178BB4" w14:textId="77777777" w:rsidR="001C1B2C" w:rsidRPr="001C1B2C" w:rsidRDefault="001C1B2C" w:rsidP="001C1B2C">
            <w:pPr>
              <w:jc w:val="center"/>
              <w:rPr>
                <w:sz w:val="18"/>
                <w:szCs w:val="18"/>
                <w:u w:val="none"/>
                <w:lang w:eastAsia="lv-LV"/>
              </w:rPr>
            </w:pPr>
            <w:r w:rsidRPr="001C1B2C">
              <w:rPr>
                <w:sz w:val="18"/>
                <w:szCs w:val="18"/>
                <w:u w:val="none"/>
                <w:lang w:eastAsia="lv-LV"/>
              </w:rPr>
              <w:t>12185,72</w:t>
            </w:r>
          </w:p>
        </w:tc>
        <w:tc>
          <w:tcPr>
            <w:tcW w:w="1600" w:type="dxa"/>
            <w:tcBorders>
              <w:top w:val="nil"/>
              <w:left w:val="single" w:sz="4" w:space="0" w:color="auto"/>
              <w:bottom w:val="single" w:sz="4" w:space="0" w:color="auto"/>
              <w:right w:val="single" w:sz="4" w:space="0" w:color="auto"/>
            </w:tcBorders>
            <w:vAlign w:val="center"/>
            <w:hideMark/>
          </w:tcPr>
          <w:p w14:paraId="065757C7" w14:textId="77777777" w:rsidR="001C1B2C" w:rsidRPr="001C1B2C" w:rsidRDefault="001C1B2C" w:rsidP="001C1B2C">
            <w:pPr>
              <w:jc w:val="center"/>
              <w:rPr>
                <w:sz w:val="18"/>
                <w:szCs w:val="18"/>
                <w:u w:val="none"/>
                <w:lang w:eastAsia="lv-LV"/>
              </w:rPr>
            </w:pPr>
            <w:r w:rsidRPr="001C1B2C">
              <w:rPr>
                <w:sz w:val="18"/>
                <w:szCs w:val="18"/>
                <w:u w:val="none"/>
                <w:lang w:eastAsia="lv-LV"/>
              </w:rPr>
              <w:t>159104,15</w:t>
            </w:r>
          </w:p>
        </w:tc>
      </w:tr>
      <w:tr w:rsidR="001C1B2C" w:rsidRPr="001C1B2C" w14:paraId="54E69EAA" w14:textId="77777777" w:rsidTr="000A4727">
        <w:trPr>
          <w:trHeight w:val="480"/>
        </w:trPr>
        <w:tc>
          <w:tcPr>
            <w:tcW w:w="5665" w:type="dxa"/>
            <w:tcBorders>
              <w:top w:val="single" w:sz="4" w:space="0" w:color="auto"/>
              <w:left w:val="single" w:sz="4" w:space="0" w:color="auto"/>
              <w:bottom w:val="single" w:sz="4" w:space="0" w:color="auto"/>
              <w:right w:val="single" w:sz="4" w:space="0" w:color="auto"/>
            </w:tcBorders>
            <w:vAlign w:val="center"/>
            <w:hideMark/>
          </w:tcPr>
          <w:p w14:paraId="2979481C" w14:textId="77777777" w:rsidR="001C1B2C" w:rsidRPr="001C1B2C" w:rsidRDefault="001C1B2C" w:rsidP="001C1B2C">
            <w:pPr>
              <w:rPr>
                <w:sz w:val="18"/>
                <w:szCs w:val="18"/>
                <w:u w:val="none"/>
                <w:lang w:eastAsia="lv-LV"/>
              </w:rPr>
            </w:pPr>
            <w:r w:rsidRPr="001C1B2C">
              <w:rPr>
                <w:sz w:val="18"/>
                <w:szCs w:val="18"/>
                <w:u w:val="none"/>
                <w:lang w:eastAsia="lv-LV"/>
              </w:rPr>
              <w:t xml:space="preserve">    2230 Dažādi pakalpojumi, izņemot izdevumus par transporta pakalpojumiem (EKK 2233)</w:t>
            </w:r>
          </w:p>
        </w:tc>
        <w:tc>
          <w:tcPr>
            <w:tcW w:w="1600" w:type="dxa"/>
            <w:tcBorders>
              <w:top w:val="nil"/>
              <w:left w:val="nil"/>
              <w:bottom w:val="single" w:sz="4" w:space="0" w:color="auto"/>
              <w:right w:val="single" w:sz="4" w:space="0" w:color="auto"/>
            </w:tcBorders>
            <w:vAlign w:val="center"/>
            <w:hideMark/>
          </w:tcPr>
          <w:p w14:paraId="2CD01DC2" w14:textId="77777777" w:rsidR="001C1B2C" w:rsidRPr="001C1B2C" w:rsidRDefault="001C1B2C" w:rsidP="001C1B2C">
            <w:pPr>
              <w:jc w:val="center"/>
              <w:rPr>
                <w:sz w:val="18"/>
                <w:szCs w:val="18"/>
                <w:u w:val="none"/>
                <w:lang w:eastAsia="lv-LV"/>
              </w:rPr>
            </w:pPr>
            <w:r w:rsidRPr="001C1B2C">
              <w:rPr>
                <w:sz w:val="18"/>
                <w:szCs w:val="18"/>
                <w:u w:val="none"/>
                <w:lang w:eastAsia="lv-LV"/>
              </w:rPr>
              <w:t>3394,72</w:t>
            </w:r>
          </w:p>
        </w:tc>
        <w:tc>
          <w:tcPr>
            <w:tcW w:w="1420" w:type="dxa"/>
            <w:tcBorders>
              <w:top w:val="nil"/>
              <w:left w:val="nil"/>
              <w:bottom w:val="single" w:sz="4" w:space="0" w:color="auto"/>
              <w:right w:val="single" w:sz="4" w:space="0" w:color="auto"/>
            </w:tcBorders>
            <w:vAlign w:val="center"/>
            <w:hideMark/>
          </w:tcPr>
          <w:p w14:paraId="47126F2C" w14:textId="77777777" w:rsidR="001C1B2C" w:rsidRPr="001C1B2C" w:rsidRDefault="001C1B2C" w:rsidP="001C1B2C">
            <w:pPr>
              <w:jc w:val="center"/>
              <w:rPr>
                <w:sz w:val="18"/>
                <w:szCs w:val="18"/>
                <w:u w:val="none"/>
                <w:lang w:eastAsia="lv-LV"/>
              </w:rPr>
            </w:pPr>
            <w:r w:rsidRPr="001C1B2C">
              <w:rPr>
                <w:sz w:val="18"/>
                <w:szCs w:val="18"/>
                <w:u w:val="none"/>
                <w:lang w:eastAsia="lv-LV"/>
              </w:rPr>
              <w:t>2340,87</w:t>
            </w:r>
          </w:p>
        </w:tc>
        <w:tc>
          <w:tcPr>
            <w:tcW w:w="1600" w:type="dxa"/>
            <w:tcBorders>
              <w:top w:val="nil"/>
              <w:left w:val="nil"/>
              <w:bottom w:val="single" w:sz="4" w:space="0" w:color="auto"/>
              <w:right w:val="single" w:sz="4" w:space="0" w:color="auto"/>
            </w:tcBorders>
            <w:vAlign w:val="center"/>
            <w:hideMark/>
          </w:tcPr>
          <w:p w14:paraId="293FC0B4" w14:textId="77777777" w:rsidR="001C1B2C" w:rsidRPr="001C1B2C" w:rsidRDefault="001C1B2C" w:rsidP="001C1B2C">
            <w:pPr>
              <w:jc w:val="center"/>
              <w:rPr>
                <w:sz w:val="18"/>
                <w:szCs w:val="18"/>
                <w:u w:val="none"/>
                <w:lang w:eastAsia="lv-LV"/>
              </w:rPr>
            </w:pPr>
            <w:r w:rsidRPr="001C1B2C">
              <w:rPr>
                <w:sz w:val="18"/>
                <w:szCs w:val="18"/>
                <w:u w:val="none"/>
                <w:lang w:eastAsia="lv-LV"/>
              </w:rPr>
              <w:t>2554,32</w:t>
            </w:r>
          </w:p>
        </w:tc>
        <w:tc>
          <w:tcPr>
            <w:tcW w:w="1280" w:type="dxa"/>
            <w:tcBorders>
              <w:top w:val="nil"/>
              <w:left w:val="single" w:sz="4" w:space="0" w:color="auto"/>
              <w:bottom w:val="single" w:sz="4" w:space="0" w:color="auto"/>
              <w:right w:val="single" w:sz="4" w:space="0" w:color="auto"/>
            </w:tcBorders>
            <w:vAlign w:val="center"/>
            <w:hideMark/>
          </w:tcPr>
          <w:p w14:paraId="0DD08B71" w14:textId="77777777" w:rsidR="001C1B2C" w:rsidRPr="001C1B2C" w:rsidRDefault="001C1B2C" w:rsidP="001C1B2C">
            <w:pPr>
              <w:jc w:val="center"/>
              <w:rPr>
                <w:sz w:val="18"/>
                <w:szCs w:val="18"/>
                <w:u w:val="none"/>
                <w:lang w:eastAsia="lv-LV"/>
              </w:rPr>
            </w:pPr>
            <w:r w:rsidRPr="001C1B2C">
              <w:rPr>
                <w:sz w:val="18"/>
                <w:szCs w:val="18"/>
                <w:u w:val="none"/>
                <w:lang w:eastAsia="lv-LV"/>
              </w:rPr>
              <w:t>2260,72</w:t>
            </w:r>
          </w:p>
        </w:tc>
        <w:tc>
          <w:tcPr>
            <w:tcW w:w="1340" w:type="dxa"/>
            <w:tcBorders>
              <w:top w:val="nil"/>
              <w:left w:val="single" w:sz="4" w:space="0" w:color="auto"/>
              <w:bottom w:val="single" w:sz="4" w:space="0" w:color="auto"/>
              <w:right w:val="single" w:sz="4" w:space="0" w:color="auto"/>
            </w:tcBorders>
            <w:vAlign w:val="center"/>
            <w:hideMark/>
          </w:tcPr>
          <w:p w14:paraId="14821D8F" w14:textId="77777777" w:rsidR="001C1B2C" w:rsidRPr="001C1B2C" w:rsidRDefault="001C1B2C" w:rsidP="001C1B2C">
            <w:pPr>
              <w:jc w:val="center"/>
              <w:rPr>
                <w:sz w:val="18"/>
                <w:szCs w:val="18"/>
                <w:u w:val="none"/>
                <w:lang w:eastAsia="lv-LV"/>
              </w:rPr>
            </w:pPr>
            <w:r w:rsidRPr="001C1B2C">
              <w:rPr>
                <w:sz w:val="18"/>
                <w:szCs w:val="18"/>
                <w:u w:val="none"/>
                <w:lang w:eastAsia="lv-LV"/>
              </w:rPr>
              <w:t>1645,60</w:t>
            </w:r>
          </w:p>
        </w:tc>
        <w:tc>
          <w:tcPr>
            <w:tcW w:w="1600" w:type="dxa"/>
            <w:tcBorders>
              <w:top w:val="nil"/>
              <w:left w:val="single" w:sz="4" w:space="0" w:color="auto"/>
              <w:bottom w:val="single" w:sz="4" w:space="0" w:color="auto"/>
              <w:right w:val="single" w:sz="4" w:space="0" w:color="auto"/>
            </w:tcBorders>
            <w:vAlign w:val="center"/>
            <w:hideMark/>
          </w:tcPr>
          <w:p w14:paraId="5EB4B091" w14:textId="77777777" w:rsidR="001C1B2C" w:rsidRPr="001C1B2C" w:rsidRDefault="001C1B2C" w:rsidP="001C1B2C">
            <w:pPr>
              <w:jc w:val="center"/>
              <w:rPr>
                <w:sz w:val="18"/>
                <w:szCs w:val="18"/>
                <w:u w:val="none"/>
                <w:lang w:eastAsia="lv-LV"/>
              </w:rPr>
            </w:pPr>
            <w:r w:rsidRPr="001C1B2C">
              <w:rPr>
                <w:sz w:val="18"/>
                <w:szCs w:val="18"/>
                <w:u w:val="none"/>
                <w:lang w:eastAsia="lv-LV"/>
              </w:rPr>
              <w:t>12258,41</w:t>
            </w:r>
          </w:p>
        </w:tc>
      </w:tr>
      <w:tr w:rsidR="001C1B2C" w:rsidRPr="001C1B2C" w14:paraId="0F905459" w14:textId="77777777" w:rsidTr="000A4727">
        <w:trPr>
          <w:trHeight w:val="602"/>
        </w:trPr>
        <w:tc>
          <w:tcPr>
            <w:tcW w:w="5665" w:type="dxa"/>
            <w:tcBorders>
              <w:top w:val="single" w:sz="4" w:space="0" w:color="auto"/>
              <w:left w:val="single" w:sz="4" w:space="0" w:color="auto"/>
              <w:bottom w:val="single" w:sz="4" w:space="0" w:color="auto"/>
              <w:right w:val="single" w:sz="4" w:space="0" w:color="auto"/>
            </w:tcBorders>
            <w:vAlign w:val="center"/>
            <w:hideMark/>
          </w:tcPr>
          <w:p w14:paraId="2E61C07E" w14:textId="77777777" w:rsidR="001C1B2C" w:rsidRPr="001C1B2C" w:rsidRDefault="001C1B2C" w:rsidP="001C1B2C">
            <w:pPr>
              <w:rPr>
                <w:sz w:val="18"/>
                <w:szCs w:val="18"/>
                <w:u w:val="none"/>
                <w:lang w:eastAsia="lv-LV"/>
              </w:rPr>
            </w:pPr>
            <w:r w:rsidRPr="001C1B2C">
              <w:rPr>
                <w:sz w:val="18"/>
                <w:szCs w:val="18"/>
                <w:u w:val="none"/>
                <w:lang w:eastAsia="lv-LV"/>
              </w:rPr>
              <w:t xml:space="preserve">    2240 Remontdarbi un iestāžu uzturēšanas pakalpojumi (izņemot kapitālo remontu)</w:t>
            </w:r>
          </w:p>
        </w:tc>
        <w:tc>
          <w:tcPr>
            <w:tcW w:w="1600" w:type="dxa"/>
            <w:tcBorders>
              <w:top w:val="nil"/>
              <w:left w:val="single" w:sz="4" w:space="0" w:color="auto"/>
              <w:bottom w:val="single" w:sz="4" w:space="0" w:color="auto"/>
              <w:right w:val="single" w:sz="4" w:space="0" w:color="auto"/>
            </w:tcBorders>
            <w:vAlign w:val="center"/>
            <w:hideMark/>
          </w:tcPr>
          <w:p w14:paraId="7722685A" w14:textId="77777777" w:rsidR="001C1B2C" w:rsidRPr="001C1B2C" w:rsidRDefault="001C1B2C" w:rsidP="001C1B2C">
            <w:pPr>
              <w:jc w:val="center"/>
              <w:rPr>
                <w:sz w:val="18"/>
                <w:szCs w:val="18"/>
                <w:u w:val="none"/>
                <w:lang w:eastAsia="lv-LV"/>
              </w:rPr>
            </w:pPr>
            <w:r w:rsidRPr="001C1B2C">
              <w:rPr>
                <w:sz w:val="18"/>
                <w:szCs w:val="18"/>
                <w:u w:val="none"/>
                <w:lang w:eastAsia="lv-LV"/>
              </w:rPr>
              <w:t>2923,29</w:t>
            </w:r>
          </w:p>
        </w:tc>
        <w:tc>
          <w:tcPr>
            <w:tcW w:w="1420" w:type="dxa"/>
            <w:tcBorders>
              <w:top w:val="nil"/>
              <w:left w:val="nil"/>
              <w:bottom w:val="single" w:sz="4" w:space="0" w:color="auto"/>
              <w:right w:val="single" w:sz="4" w:space="0" w:color="auto"/>
            </w:tcBorders>
            <w:vAlign w:val="center"/>
            <w:hideMark/>
          </w:tcPr>
          <w:p w14:paraId="7E0A48F1" w14:textId="77777777" w:rsidR="001C1B2C" w:rsidRPr="001C1B2C" w:rsidRDefault="001C1B2C" w:rsidP="001C1B2C">
            <w:pPr>
              <w:jc w:val="center"/>
              <w:rPr>
                <w:sz w:val="18"/>
                <w:szCs w:val="18"/>
                <w:u w:val="none"/>
                <w:lang w:eastAsia="lv-LV"/>
              </w:rPr>
            </w:pPr>
            <w:r w:rsidRPr="001C1B2C">
              <w:rPr>
                <w:sz w:val="18"/>
                <w:szCs w:val="18"/>
                <w:u w:val="none"/>
                <w:lang w:eastAsia="lv-LV"/>
              </w:rPr>
              <w:t>1611,11</w:t>
            </w:r>
          </w:p>
        </w:tc>
        <w:tc>
          <w:tcPr>
            <w:tcW w:w="1600" w:type="dxa"/>
            <w:tcBorders>
              <w:top w:val="nil"/>
              <w:left w:val="nil"/>
              <w:bottom w:val="single" w:sz="4" w:space="0" w:color="auto"/>
              <w:right w:val="single" w:sz="4" w:space="0" w:color="auto"/>
            </w:tcBorders>
            <w:vAlign w:val="center"/>
            <w:hideMark/>
          </w:tcPr>
          <w:p w14:paraId="6B9D3651" w14:textId="77777777" w:rsidR="001C1B2C" w:rsidRPr="001C1B2C" w:rsidRDefault="001C1B2C" w:rsidP="001C1B2C">
            <w:pPr>
              <w:jc w:val="center"/>
              <w:rPr>
                <w:sz w:val="18"/>
                <w:szCs w:val="18"/>
                <w:u w:val="none"/>
                <w:lang w:eastAsia="lv-LV"/>
              </w:rPr>
            </w:pPr>
            <w:r w:rsidRPr="001C1B2C">
              <w:rPr>
                <w:sz w:val="18"/>
                <w:szCs w:val="18"/>
                <w:u w:val="none"/>
                <w:lang w:eastAsia="lv-LV"/>
              </w:rPr>
              <w:t>3529,82</w:t>
            </w:r>
          </w:p>
        </w:tc>
        <w:tc>
          <w:tcPr>
            <w:tcW w:w="1280" w:type="dxa"/>
            <w:tcBorders>
              <w:top w:val="nil"/>
              <w:left w:val="single" w:sz="4" w:space="0" w:color="auto"/>
              <w:bottom w:val="single" w:sz="4" w:space="0" w:color="auto"/>
              <w:right w:val="single" w:sz="4" w:space="0" w:color="auto"/>
            </w:tcBorders>
            <w:vAlign w:val="center"/>
            <w:hideMark/>
          </w:tcPr>
          <w:p w14:paraId="0939A981" w14:textId="77777777" w:rsidR="001C1B2C" w:rsidRPr="001C1B2C" w:rsidRDefault="001C1B2C" w:rsidP="001C1B2C">
            <w:pPr>
              <w:jc w:val="center"/>
              <w:rPr>
                <w:sz w:val="18"/>
                <w:szCs w:val="18"/>
                <w:u w:val="none"/>
                <w:lang w:eastAsia="lv-LV"/>
              </w:rPr>
            </w:pPr>
            <w:r w:rsidRPr="001C1B2C">
              <w:rPr>
                <w:sz w:val="18"/>
                <w:szCs w:val="18"/>
                <w:u w:val="none"/>
                <w:lang w:eastAsia="lv-LV"/>
              </w:rPr>
              <w:t>2376,57</w:t>
            </w:r>
          </w:p>
        </w:tc>
        <w:tc>
          <w:tcPr>
            <w:tcW w:w="1340" w:type="dxa"/>
            <w:tcBorders>
              <w:top w:val="nil"/>
              <w:left w:val="single" w:sz="4" w:space="0" w:color="auto"/>
              <w:bottom w:val="single" w:sz="4" w:space="0" w:color="auto"/>
              <w:right w:val="single" w:sz="4" w:space="0" w:color="auto"/>
            </w:tcBorders>
            <w:vAlign w:val="center"/>
            <w:hideMark/>
          </w:tcPr>
          <w:p w14:paraId="042878E2" w14:textId="77777777" w:rsidR="001C1B2C" w:rsidRPr="001C1B2C" w:rsidRDefault="001C1B2C" w:rsidP="001C1B2C">
            <w:pPr>
              <w:jc w:val="center"/>
              <w:rPr>
                <w:sz w:val="18"/>
                <w:szCs w:val="18"/>
                <w:u w:val="none"/>
                <w:lang w:eastAsia="lv-LV"/>
              </w:rPr>
            </w:pPr>
            <w:r w:rsidRPr="001C1B2C">
              <w:rPr>
                <w:sz w:val="18"/>
                <w:szCs w:val="18"/>
                <w:u w:val="none"/>
                <w:lang w:eastAsia="lv-LV"/>
              </w:rPr>
              <w:t>5350,23</w:t>
            </w:r>
          </w:p>
        </w:tc>
        <w:tc>
          <w:tcPr>
            <w:tcW w:w="1600" w:type="dxa"/>
            <w:tcBorders>
              <w:top w:val="nil"/>
              <w:left w:val="single" w:sz="4" w:space="0" w:color="auto"/>
              <w:bottom w:val="single" w:sz="4" w:space="0" w:color="auto"/>
              <w:right w:val="single" w:sz="4" w:space="0" w:color="auto"/>
            </w:tcBorders>
            <w:vAlign w:val="center"/>
            <w:hideMark/>
          </w:tcPr>
          <w:p w14:paraId="1FB2205D" w14:textId="77777777" w:rsidR="001C1B2C" w:rsidRPr="001C1B2C" w:rsidRDefault="001C1B2C" w:rsidP="001C1B2C">
            <w:pPr>
              <w:jc w:val="center"/>
              <w:rPr>
                <w:sz w:val="18"/>
                <w:szCs w:val="18"/>
                <w:u w:val="none"/>
                <w:lang w:eastAsia="lv-LV"/>
              </w:rPr>
            </w:pPr>
            <w:r w:rsidRPr="001C1B2C">
              <w:rPr>
                <w:sz w:val="18"/>
                <w:szCs w:val="18"/>
                <w:u w:val="none"/>
                <w:lang w:eastAsia="lv-LV"/>
              </w:rPr>
              <w:t>22183,72</w:t>
            </w:r>
          </w:p>
        </w:tc>
      </w:tr>
      <w:tr w:rsidR="001C1B2C" w:rsidRPr="001C1B2C" w14:paraId="22902357" w14:textId="77777777" w:rsidTr="000A4727">
        <w:trPr>
          <w:trHeight w:val="480"/>
        </w:trPr>
        <w:tc>
          <w:tcPr>
            <w:tcW w:w="5665" w:type="dxa"/>
            <w:tcBorders>
              <w:top w:val="nil"/>
              <w:left w:val="single" w:sz="4" w:space="0" w:color="auto"/>
              <w:bottom w:val="single" w:sz="4" w:space="0" w:color="auto"/>
              <w:right w:val="single" w:sz="4" w:space="0" w:color="auto"/>
            </w:tcBorders>
            <w:vAlign w:val="center"/>
            <w:hideMark/>
          </w:tcPr>
          <w:p w14:paraId="2F009587" w14:textId="77777777" w:rsidR="001C1B2C" w:rsidRPr="001C1B2C" w:rsidRDefault="001C1B2C" w:rsidP="001C1B2C">
            <w:pPr>
              <w:rPr>
                <w:sz w:val="18"/>
                <w:szCs w:val="18"/>
                <w:u w:val="none"/>
                <w:lang w:eastAsia="lv-LV"/>
              </w:rPr>
            </w:pPr>
            <w:r w:rsidRPr="001C1B2C">
              <w:rPr>
                <w:sz w:val="18"/>
                <w:szCs w:val="18"/>
                <w:u w:val="none"/>
                <w:lang w:eastAsia="lv-LV"/>
              </w:rPr>
              <w:t xml:space="preserve">    2250 Informācijas tehnoloģiju pakalpojumi</w:t>
            </w:r>
          </w:p>
        </w:tc>
        <w:tc>
          <w:tcPr>
            <w:tcW w:w="1600" w:type="dxa"/>
            <w:tcBorders>
              <w:top w:val="nil"/>
              <w:left w:val="single" w:sz="4" w:space="0" w:color="auto"/>
              <w:bottom w:val="single" w:sz="4" w:space="0" w:color="auto"/>
              <w:right w:val="single" w:sz="4" w:space="0" w:color="auto"/>
            </w:tcBorders>
            <w:vAlign w:val="center"/>
            <w:hideMark/>
          </w:tcPr>
          <w:p w14:paraId="4475228D" w14:textId="77777777" w:rsidR="001C1B2C" w:rsidRPr="001C1B2C" w:rsidRDefault="001C1B2C" w:rsidP="001C1B2C">
            <w:pPr>
              <w:jc w:val="center"/>
              <w:rPr>
                <w:sz w:val="18"/>
                <w:szCs w:val="18"/>
                <w:u w:val="none"/>
                <w:lang w:eastAsia="lv-LV"/>
              </w:rPr>
            </w:pPr>
            <w:r w:rsidRPr="001C1B2C">
              <w:rPr>
                <w:sz w:val="18"/>
                <w:szCs w:val="18"/>
                <w:u w:val="none"/>
                <w:lang w:eastAsia="lv-LV"/>
              </w:rPr>
              <w:t>590,70</w:t>
            </w:r>
          </w:p>
        </w:tc>
        <w:tc>
          <w:tcPr>
            <w:tcW w:w="1420" w:type="dxa"/>
            <w:tcBorders>
              <w:top w:val="nil"/>
              <w:left w:val="nil"/>
              <w:bottom w:val="single" w:sz="4" w:space="0" w:color="auto"/>
              <w:right w:val="single" w:sz="4" w:space="0" w:color="auto"/>
            </w:tcBorders>
            <w:vAlign w:val="center"/>
            <w:hideMark/>
          </w:tcPr>
          <w:p w14:paraId="5CBB5223" w14:textId="77777777" w:rsidR="001C1B2C" w:rsidRPr="001C1B2C" w:rsidRDefault="001C1B2C" w:rsidP="001C1B2C">
            <w:pPr>
              <w:jc w:val="center"/>
              <w:rPr>
                <w:sz w:val="18"/>
                <w:szCs w:val="18"/>
                <w:u w:val="none"/>
                <w:lang w:eastAsia="lv-LV"/>
              </w:rPr>
            </w:pPr>
            <w:r w:rsidRPr="001C1B2C">
              <w:rPr>
                <w:sz w:val="18"/>
                <w:szCs w:val="18"/>
                <w:u w:val="none"/>
                <w:lang w:eastAsia="lv-LV"/>
              </w:rPr>
              <w:t>1433,46</w:t>
            </w:r>
          </w:p>
        </w:tc>
        <w:tc>
          <w:tcPr>
            <w:tcW w:w="1600" w:type="dxa"/>
            <w:tcBorders>
              <w:top w:val="nil"/>
              <w:left w:val="nil"/>
              <w:bottom w:val="single" w:sz="4" w:space="0" w:color="auto"/>
              <w:right w:val="single" w:sz="4" w:space="0" w:color="auto"/>
            </w:tcBorders>
            <w:vAlign w:val="center"/>
            <w:hideMark/>
          </w:tcPr>
          <w:p w14:paraId="194AFD88" w14:textId="77777777" w:rsidR="001C1B2C" w:rsidRPr="001C1B2C" w:rsidRDefault="001C1B2C" w:rsidP="001C1B2C">
            <w:pPr>
              <w:jc w:val="center"/>
              <w:rPr>
                <w:sz w:val="18"/>
                <w:szCs w:val="18"/>
                <w:u w:val="none"/>
                <w:lang w:eastAsia="lv-LV"/>
              </w:rPr>
            </w:pPr>
            <w:r w:rsidRPr="001C1B2C">
              <w:rPr>
                <w:sz w:val="18"/>
                <w:szCs w:val="18"/>
                <w:u w:val="none"/>
                <w:lang w:eastAsia="lv-LV"/>
              </w:rPr>
              <w:t>1562,98</w:t>
            </w:r>
          </w:p>
        </w:tc>
        <w:tc>
          <w:tcPr>
            <w:tcW w:w="1280" w:type="dxa"/>
            <w:tcBorders>
              <w:top w:val="nil"/>
              <w:left w:val="single" w:sz="4" w:space="0" w:color="auto"/>
              <w:bottom w:val="single" w:sz="4" w:space="0" w:color="auto"/>
              <w:right w:val="single" w:sz="4" w:space="0" w:color="auto"/>
            </w:tcBorders>
            <w:vAlign w:val="center"/>
            <w:hideMark/>
          </w:tcPr>
          <w:p w14:paraId="6CED04B3" w14:textId="77777777" w:rsidR="001C1B2C" w:rsidRPr="001C1B2C" w:rsidRDefault="001C1B2C" w:rsidP="001C1B2C">
            <w:pPr>
              <w:jc w:val="center"/>
              <w:rPr>
                <w:sz w:val="18"/>
                <w:szCs w:val="18"/>
                <w:u w:val="none"/>
                <w:lang w:eastAsia="lv-LV"/>
              </w:rPr>
            </w:pPr>
            <w:r w:rsidRPr="001C1B2C">
              <w:rPr>
                <w:sz w:val="18"/>
                <w:szCs w:val="18"/>
                <w:u w:val="none"/>
                <w:lang w:eastAsia="lv-LV"/>
              </w:rPr>
              <w:t>863,62</w:t>
            </w:r>
          </w:p>
        </w:tc>
        <w:tc>
          <w:tcPr>
            <w:tcW w:w="1340" w:type="dxa"/>
            <w:tcBorders>
              <w:top w:val="nil"/>
              <w:left w:val="single" w:sz="4" w:space="0" w:color="auto"/>
              <w:bottom w:val="single" w:sz="4" w:space="0" w:color="auto"/>
              <w:right w:val="single" w:sz="4" w:space="0" w:color="auto"/>
            </w:tcBorders>
            <w:vAlign w:val="center"/>
            <w:hideMark/>
          </w:tcPr>
          <w:p w14:paraId="5BDA2D01" w14:textId="77777777" w:rsidR="001C1B2C" w:rsidRPr="001C1B2C" w:rsidRDefault="001C1B2C" w:rsidP="001C1B2C">
            <w:pPr>
              <w:jc w:val="center"/>
              <w:rPr>
                <w:sz w:val="18"/>
                <w:szCs w:val="18"/>
                <w:u w:val="none"/>
                <w:lang w:eastAsia="lv-LV"/>
              </w:rPr>
            </w:pPr>
            <w:r w:rsidRPr="001C1B2C">
              <w:rPr>
                <w:sz w:val="18"/>
                <w:szCs w:val="18"/>
                <w:u w:val="none"/>
                <w:lang w:eastAsia="lv-LV"/>
              </w:rPr>
              <w:t>898,69</w:t>
            </w:r>
          </w:p>
        </w:tc>
        <w:tc>
          <w:tcPr>
            <w:tcW w:w="1600" w:type="dxa"/>
            <w:tcBorders>
              <w:top w:val="nil"/>
              <w:left w:val="single" w:sz="4" w:space="0" w:color="auto"/>
              <w:bottom w:val="single" w:sz="4" w:space="0" w:color="auto"/>
              <w:right w:val="single" w:sz="4" w:space="0" w:color="auto"/>
            </w:tcBorders>
            <w:vAlign w:val="center"/>
            <w:hideMark/>
          </w:tcPr>
          <w:p w14:paraId="5BFD6171" w14:textId="77777777" w:rsidR="001C1B2C" w:rsidRPr="001C1B2C" w:rsidRDefault="001C1B2C" w:rsidP="001C1B2C">
            <w:pPr>
              <w:jc w:val="center"/>
              <w:rPr>
                <w:sz w:val="18"/>
                <w:szCs w:val="18"/>
                <w:u w:val="none"/>
                <w:lang w:eastAsia="lv-LV"/>
              </w:rPr>
            </w:pPr>
            <w:r w:rsidRPr="001C1B2C">
              <w:rPr>
                <w:sz w:val="18"/>
                <w:szCs w:val="18"/>
                <w:u w:val="none"/>
                <w:lang w:eastAsia="lv-LV"/>
              </w:rPr>
              <w:t>13009,49</w:t>
            </w:r>
          </w:p>
        </w:tc>
      </w:tr>
      <w:tr w:rsidR="001C1B2C" w:rsidRPr="001C1B2C" w14:paraId="451876BB" w14:textId="77777777" w:rsidTr="000A4727">
        <w:trPr>
          <w:trHeight w:val="480"/>
        </w:trPr>
        <w:tc>
          <w:tcPr>
            <w:tcW w:w="5665" w:type="dxa"/>
            <w:tcBorders>
              <w:top w:val="single" w:sz="4" w:space="0" w:color="auto"/>
              <w:left w:val="single" w:sz="4" w:space="0" w:color="auto"/>
              <w:bottom w:val="single" w:sz="4" w:space="0" w:color="auto"/>
              <w:right w:val="single" w:sz="4" w:space="0" w:color="auto"/>
            </w:tcBorders>
            <w:vAlign w:val="center"/>
            <w:hideMark/>
          </w:tcPr>
          <w:p w14:paraId="0EA87AAE" w14:textId="77777777" w:rsidR="001C1B2C" w:rsidRPr="001C1B2C" w:rsidRDefault="001C1B2C" w:rsidP="001C1B2C">
            <w:pPr>
              <w:rPr>
                <w:sz w:val="18"/>
                <w:szCs w:val="18"/>
                <w:u w:val="none"/>
                <w:lang w:eastAsia="lv-LV"/>
              </w:rPr>
            </w:pPr>
            <w:r w:rsidRPr="001C1B2C">
              <w:rPr>
                <w:sz w:val="18"/>
                <w:szCs w:val="18"/>
                <w:u w:val="none"/>
                <w:lang w:eastAsia="lv-LV"/>
              </w:rPr>
              <w:t xml:space="preserve">        2260 Īre un noma, izņemot transportlīdzekļu nomas maksu ( EKK 2262)</w:t>
            </w:r>
          </w:p>
        </w:tc>
        <w:tc>
          <w:tcPr>
            <w:tcW w:w="1600" w:type="dxa"/>
            <w:tcBorders>
              <w:top w:val="nil"/>
              <w:left w:val="nil"/>
              <w:bottom w:val="single" w:sz="4" w:space="0" w:color="auto"/>
              <w:right w:val="single" w:sz="4" w:space="0" w:color="auto"/>
            </w:tcBorders>
            <w:vAlign w:val="center"/>
            <w:hideMark/>
          </w:tcPr>
          <w:p w14:paraId="70770FEB" w14:textId="77777777" w:rsidR="001C1B2C" w:rsidRPr="001C1B2C" w:rsidRDefault="001C1B2C" w:rsidP="001C1B2C">
            <w:pPr>
              <w:jc w:val="center"/>
              <w:rPr>
                <w:sz w:val="18"/>
                <w:szCs w:val="18"/>
                <w:u w:val="none"/>
                <w:lang w:eastAsia="lv-LV"/>
              </w:rPr>
            </w:pPr>
            <w:r w:rsidRPr="001C1B2C">
              <w:rPr>
                <w:sz w:val="18"/>
                <w:szCs w:val="18"/>
                <w:u w:val="none"/>
                <w:lang w:eastAsia="lv-LV"/>
              </w:rPr>
              <w:t>509,18</w:t>
            </w:r>
          </w:p>
        </w:tc>
        <w:tc>
          <w:tcPr>
            <w:tcW w:w="1420" w:type="dxa"/>
            <w:tcBorders>
              <w:top w:val="nil"/>
              <w:left w:val="nil"/>
              <w:bottom w:val="single" w:sz="4" w:space="0" w:color="auto"/>
              <w:right w:val="single" w:sz="4" w:space="0" w:color="auto"/>
            </w:tcBorders>
            <w:vAlign w:val="center"/>
            <w:hideMark/>
          </w:tcPr>
          <w:p w14:paraId="22AA98BE" w14:textId="77777777" w:rsidR="001C1B2C" w:rsidRPr="001C1B2C" w:rsidRDefault="001C1B2C" w:rsidP="001C1B2C">
            <w:pPr>
              <w:jc w:val="center"/>
              <w:rPr>
                <w:sz w:val="18"/>
                <w:szCs w:val="18"/>
                <w:u w:val="none"/>
                <w:lang w:eastAsia="lv-LV"/>
              </w:rPr>
            </w:pPr>
            <w:r w:rsidRPr="001C1B2C">
              <w:rPr>
                <w:sz w:val="18"/>
                <w:szCs w:val="18"/>
                <w:u w:val="none"/>
                <w:lang w:eastAsia="lv-LV"/>
              </w:rPr>
              <w:t>545,94</w:t>
            </w:r>
          </w:p>
        </w:tc>
        <w:tc>
          <w:tcPr>
            <w:tcW w:w="1600" w:type="dxa"/>
            <w:tcBorders>
              <w:top w:val="nil"/>
              <w:left w:val="nil"/>
              <w:bottom w:val="single" w:sz="4" w:space="0" w:color="auto"/>
              <w:right w:val="single" w:sz="4" w:space="0" w:color="auto"/>
            </w:tcBorders>
            <w:vAlign w:val="center"/>
            <w:hideMark/>
          </w:tcPr>
          <w:p w14:paraId="05B279EF" w14:textId="77777777" w:rsidR="001C1B2C" w:rsidRPr="001C1B2C" w:rsidRDefault="001C1B2C" w:rsidP="001C1B2C">
            <w:pPr>
              <w:jc w:val="center"/>
              <w:rPr>
                <w:sz w:val="18"/>
                <w:szCs w:val="18"/>
                <w:u w:val="none"/>
                <w:lang w:eastAsia="lv-LV"/>
              </w:rPr>
            </w:pPr>
            <w:r w:rsidRPr="001C1B2C">
              <w:rPr>
                <w:sz w:val="18"/>
                <w:szCs w:val="18"/>
                <w:u w:val="none"/>
                <w:lang w:eastAsia="lv-LV"/>
              </w:rPr>
              <w:t>560,58</w:t>
            </w:r>
          </w:p>
        </w:tc>
        <w:tc>
          <w:tcPr>
            <w:tcW w:w="1280" w:type="dxa"/>
            <w:tcBorders>
              <w:top w:val="nil"/>
              <w:left w:val="single" w:sz="4" w:space="0" w:color="auto"/>
              <w:bottom w:val="single" w:sz="4" w:space="0" w:color="auto"/>
              <w:right w:val="single" w:sz="4" w:space="0" w:color="auto"/>
            </w:tcBorders>
            <w:vAlign w:val="center"/>
            <w:hideMark/>
          </w:tcPr>
          <w:p w14:paraId="2AFC6F30" w14:textId="77777777" w:rsidR="001C1B2C" w:rsidRPr="001C1B2C" w:rsidRDefault="001C1B2C" w:rsidP="001C1B2C">
            <w:pPr>
              <w:jc w:val="center"/>
              <w:rPr>
                <w:sz w:val="18"/>
                <w:szCs w:val="18"/>
                <w:u w:val="none"/>
                <w:lang w:eastAsia="lv-LV"/>
              </w:rPr>
            </w:pPr>
            <w:r w:rsidRPr="001C1B2C">
              <w:rPr>
                <w:sz w:val="18"/>
                <w:szCs w:val="18"/>
                <w:u w:val="none"/>
                <w:lang w:eastAsia="lv-LV"/>
              </w:rPr>
              <w:t>538,77</w:t>
            </w:r>
          </w:p>
        </w:tc>
        <w:tc>
          <w:tcPr>
            <w:tcW w:w="1340" w:type="dxa"/>
            <w:tcBorders>
              <w:top w:val="nil"/>
              <w:left w:val="single" w:sz="4" w:space="0" w:color="auto"/>
              <w:bottom w:val="single" w:sz="4" w:space="0" w:color="auto"/>
              <w:right w:val="single" w:sz="4" w:space="0" w:color="auto"/>
            </w:tcBorders>
            <w:vAlign w:val="center"/>
            <w:hideMark/>
          </w:tcPr>
          <w:p w14:paraId="3142421B" w14:textId="77777777" w:rsidR="001C1B2C" w:rsidRPr="001C1B2C" w:rsidRDefault="001C1B2C" w:rsidP="001C1B2C">
            <w:pPr>
              <w:jc w:val="center"/>
              <w:rPr>
                <w:sz w:val="18"/>
                <w:szCs w:val="18"/>
                <w:u w:val="none"/>
                <w:lang w:eastAsia="lv-LV"/>
              </w:rPr>
            </w:pPr>
            <w:r w:rsidRPr="001C1B2C">
              <w:rPr>
                <w:sz w:val="18"/>
                <w:szCs w:val="18"/>
                <w:u w:val="none"/>
                <w:lang w:eastAsia="lv-LV"/>
              </w:rPr>
              <w:t>320,78</w:t>
            </w:r>
          </w:p>
        </w:tc>
        <w:tc>
          <w:tcPr>
            <w:tcW w:w="1600" w:type="dxa"/>
            <w:tcBorders>
              <w:top w:val="nil"/>
              <w:left w:val="single" w:sz="4" w:space="0" w:color="auto"/>
              <w:bottom w:val="single" w:sz="4" w:space="0" w:color="auto"/>
              <w:right w:val="single" w:sz="4" w:space="0" w:color="auto"/>
            </w:tcBorders>
            <w:vAlign w:val="center"/>
            <w:hideMark/>
          </w:tcPr>
          <w:p w14:paraId="55EECC17" w14:textId="77777777" w:rsidR="001C1B2C" w:rsidRPr="001C1B2C" w:rsidRDefault="001C1B2C" w:rsidP="001C1B2C">
            <w:pPr>
              <w:jc w:val="center"/>
              <w:rPr>
                <w:sz w:val="18"/>
                <w:szCs w:val="18"/>
                <w:u w:val="none"/>
                <w:lang w:eastAsia="lv-LV"/>
              </w:rPr>
            </w:pPr>
            <w:r w:rsidRPr="001C1B2C">
              <w:rPr>
                <w:sz w:val="18"/>
                <w:szCs w:val="18"/>
                <w:u w:val="none"/>
                <w:lang w:eastAsia="lv-LV"/>
              </w:rPr>
              <w:t>2099,88</w:t>
            </w:r>
          </w:p>
        </w:tc>
      </w:tr>
      <w:tr w:rsidR="001C1B2C" w:rsidRPr="001C1B2C" w14:paraId="3B62F0ED" w14:textId="77777777" w:rsidTr="000A4727">
        <w:trPr>
          <w:trHeight w:val="684"/>
        </w:trPr>
        <w:tc>
          <w:tcPr>
            <w:tcW w:w="5665" w:type="dxa"/>
            <w:tcBorders>
              <w:top w:val="single" w:sz="4" w:space="0" w:color="auto"/>
              <w:left w:val="single" w:sz="4" w:space="0" w:color="auto"/>
              <w:bottom w:val="single" w:sz="4" w:space="0" w:color="auto"/>
              <w:right w:val="single" w:sz="4" w:space="0" w:color="auto"/>
            </w:tcBorders>
            <w:vAlign w:val="center"/>
            <w:hideMark/>
          </w:tcPr>
          <w:p w14:paraId="568FBEBF" w14:textId="77777777" w:rsidR="001C1B2C" w:rsidRPr="001C1B2C" w:rsidRDefault="001C1B2C" w:rsidP="001C1B2C">
            <w:pPr>
              <w:rPr>
                <w:b/>
                <w:bCs/>
                <w:sz w:val="18"/>
                <w:szCs w:val="18"/>
                <w:u w:val="none"/>
                <w:lang w:eastAsia="lv-LV"/>
              </w:rPr>
            </w:pPr>
            <w:r w:rsidRPr="001C1B2C">
              <w:rPr>
                <w:b/>
                <w:bCs/>
                <w:sz w:val="18"/>
                <w:szCs w:val="18"/>
                <w:u w:val="none"/>
                <w:lang w:eastAsia="lv-LV"/>
              </w:rPr>
              <w:lastRenderedPageBreak/>
              <w:t xml:space="preserve">  2300 Krājumi, materiāli, energoresursi, preces, biroja preces un inventārs, kurus neuzskaita kodā 5000</w:t>
            </w:r>
          </w:p>
        </w:tc>
        <w:tc>
          <w:tcPr>
            <w:tcW w:w="1600" w:type="dxa"/>
            <w:tcBorders>
              <w:top w:val="nil"/>
              <w:left w:val="single" w:sz="4" w:space="0" w:color="auto"/>
              <w:bottom w:val="single" w:sz="4" w:space="0" w:color="auto"/>
              <w:right w:val="single" w:sz="4" w:space="0" w:color="auto"/>
            </w:tcBorders>
            <w:vAlign w:val="center"/>
            <w:hideMark/>
          </w:tcPr>
          <w:p w14:paraId="639584EB"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24908,60</w:t>
            </w:r>
          </w:p>
        </w:tc>
        <w:tc>
          <w:tcPr>
            <w:tcW w:w="1420" w:type="dxa"/>
            <w:tcBorders>
              <w:top w:val="nil"/>
              <w:left w:val="nil"/>
              <w:bottom w:val="single" w:sz="4" w:space="0" w:color="auto"/>
              <w:right w:val="single" w:sz="4" w:space="0" w:color="auto"/>
            </w:tcBorders>
            <w:vAlign w:val="center"/>
            <w:hideMark/>
          </w:tcPr>
          <w:p w14:paraId="7A191BE9"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19261,42</w:t>
            </w:r>
          </w:p>
        </w:tc>
        <w:tc>
          <w:tcPr>
            <w:tcW w:w="1600" w:type="dxa"/>
            <w:tcBorders>
              <w:top w:val="nil"/>
              <w:left w:val="nil"/>
              <w:bottom w:val="single" w:sz="4" w:space="0" w:color="auto"/>
              <w:right w:val="single" w:sz="4" w:space="0" w:color="auto"/>
            </w:tcBorders>
            <w:vAlign w:val="center"/>
            <w:hideMark/>
          </w:tcPr>
          <w:p w14:paraId="3050B31B"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27001,83</w:t>
            </w:r>
          </w:p>
        </w:tc>
        <w:tc>
          <w:tcPr>
            <w:tcW w:w="1280" w:type="dxa"/>
            <w:tcBorders>
              <w:top w:val="single" w:sz="4" w:space="0" w:color="auto"/>
              <w:left w:val="nil"/>
              <w:bottom w:val="single" w:sz="4" w:space="0" w:color="auto"/>
              <w:right w:val="single" w:sz="4" w:space="0" w:color="auto"/>
            </w:tcBorders>
            <w:vAlign w:val="center"/>
            <w:hideMark/>
          </w:tcPr>
          <w:p w14:paraId="22F3D738"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14005,60</w:t>
            </w:r>
          </w:p>
        </w:tc>
        <w:tc>
          <w:tcPr>
            <w:tcW w:w="1340" w:type="dxa"/>
            <w:tcBorders>
              <w:top w:val="nil"/>
              <w:left w:val="nil"/>
              <w:bottom w:val="single" w:sz="4" w:space="0" w:color="auto"/>
              <w:right w:val="single" w:sz="4" w:space="0" w:color="auto"/>
            </w:tcBorders>
            <w:vAlign w:val="center"/>
            <w:hideMark/>
          </w:tcPr>
          <w:p w14:paraId="7F9452F6"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28710,86</w:t>
            </w:r>
          </w:p>
        </w:tc>
        <w:tc>
          <w:tcPr>
            <w:tcW w:w="1600" w:type="dxa"/>
            <w:tcBorders>
              <w:top w:val="single" w:sz="4" w:space="0" w:color="auto"/>
              <w:left w:val="nil"/>
              <w:bottom w:val="single" w:sz="4" w:space="0" w:color="auto"/>
              <w:right w:val="single" w:sz="4" w:space="0" w:color="auto"/>
            </w:tcBorders>
            <w:vAlign w:val="center"/>
            <w:hideMark/>
          </w:tcPr>
          <w:p w14:paraId="783F9C7A"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87683,96</w:t>
            </w:r>
          </w:p>
        </w:tc>
      </w:tr>
      <w:tr w:rsidR="001C1B2C" w:rsidRPr="001C1B2C" w14:paraId="3BD23353" w14:textId="77777777" w:rsidTr="000A4727">
        <w:trPr>
          <w:trHeight w:val="367"/>
        </w:trPr>
        <w:tc>
          <w:tcPr>
            <w:tcW w:w="5665" w:type="dxa"/>
            <w:tcBorders>
              <w:top w:val="nil"/>
              <w:left w:val="single" w:sz="4" w:space="0" w:color="auto"/>
              <w:bottom w:val="single" w:sz="4" w:space="0" w:color="auto"/>
              <w:right w:val="single" w:sz="4" w:space="0" w:color="auto"/>
            </w:tcBorders>
            <w:vAlign w:val="center"/>
            <w:hideMark/>
          </w:tcPr>
          <w:p w14:paraId="5DC190A2" w14:textId="77777777" w:rsidR="001C1B2C" w:rsidRPr="001C1B2C" w:rsidRDefault="001C1B2C" w:rsidP="001C1B2C">
            <w:pPr>
              <w:rPr>
                <w:sz w:val="18"/>
                <w:szCs w:val="18"/>
                <w:u w:val="none"/>
                <w:lang w:eastAsia="lv-LV"/>
              </w:rPr>
            </w:pPr>
            <w:r w:rsidRPr="001C1B2C">
              <w:rPr>
                <w:sz w:val="18"/>
                <w:szCs w:val="18"/>
                <w:u w:val="none"/>
                <w:lang w:eastAsia="lv-LV"/>
              </w:rPr>
              <w:t xml:space="preserve">    2310 Izdevumi par dažādām precēm un inventāru</w:t>
            </w:r>
          </w:p>
        </w:tc>
        <w:tc>
          <w:tcPr>
            <w:tcW w:w="1600" w:type="dxa"/>
            <w:tcBorders>
              <w:top w:val="nil"/>
              <w:left w:val="single" w:sz="4" w:space="0" w:color="auto"/>
              <w:bottom w:val="single" w:sz="4" w:space="0" w:color="auto"/>
              <w:right w:val="single" w:sz="4" w:space="0" w:color="auto"/>
            </w:tcBorders>
            <w:vAlign w:val="center"/>
            <w:hideMark/>
          </w:tcPr>
          <w:p w14:paraId="65D67D34" w14:textId="77777777" w:rsidR="001C1B2C" w:rsidRPr="001C1B2C" w:rsidRDefault="001C1B2C" w:rsidP="001C1B2C">
            <w:pPr>
              <w:jc w:val="center"/>
              <w:rPr>
                <w:sz w:val="18"/>
                <w:szCs w:val="18"/>
                <w:u w:val="none"/>
                <w:lang w:eastAsia="lv-LV"/>
              </w:rPr>
            </w:pPr>
            <w:r w:rsidRPr="001C1B2C">
              <w:rPr>
                <w:sz w:val="18"/>
                <w:szCs w:val="18"/>
                <w:u w:val="none"/>
                <w:lang w:eastAsia="lv-LV"/>
              </w:rPr>
              <w:t>4944,31</w:t>
            </w:r>
          </w:p>
        </w:tc>
        <w:tc>
          <w:tcPr>
            <w:tcW w:w="1420" w:type="dxa"/>
            <w:tcBorders>
              <w:top w:val="nil"/>
              <w:left w:val="nil"/>
              <w:bottom w:val="single" w:sz="4" w:space="0" w:color="auto"/>
              <w:right w:val="single" w:sz="4" w:space="0" w:color="auto"/>
            </w:tcBorders>
            <w:vAlign w:val="center"/>
            <w:hideMark/>
          </w:tcPr>
          <w:p w14:paraId="708E125F" w14:textId="77777777" w:rsidR="001C1B2C" w:rsidRPr="001C1B2C" w:rsidRDefault="001C1B2C" w:rsidP="001C1B2C">
            <w:pPr>
              <w:jc w:val="center"/>
              <w:rPr>
                <w:sz w:val="18"/>
                <w:szCs w:val="18"/>
                <w:u w:val="none"/>
                <w:lang w:eastAsia="lv-LV"/>
              </w:rPr>
            </w:pPr>
            <w:r w:rsidRPr="001C1B2C">
              <w:rPr>
                <w:sz w:val="18"/>
                <w:szCs w:val="18"/>
                <w:u w:val="none"/>
                <w:lang w:eastAsia="lv-LV"/>
              </w:rPr>
              <w:t>4925,21</w:t>
            </w:r>
          </w:p>
        </w:tc>
        <w:tc>
          <w:tcPr>
            <w:tcW w:w="1600" w:type="dxa"/>
            <w:tcBorders>
              <w:top w:val="nil"/>
              <w:left w:val="nil"/>
              <w:bottom w:val="single" w:sz="4" w:space="0" w:color="auto"/>
              <w:right w:val="single" w:sz="4" w:space="0" w:color="auto"/>
            </w:tcBorders>
            <w:vAlign w:val="center"/>
            <w:hideMark/>
          </w:tcPr>
          <w:p w14:paraId="1563C897" w14:textId="77777777" w:rsidR="001C1B2C" w:rsidRPr="001C1B2C" w:rsidRDefault="001C1B2C" w:rsidP="001C1B2C">
            <w:pPr>
              <w:jc w:val="center"/>
              <w:rPr>
                <w:sz w:val="18"/>
                <w:szCs w:val="18"/>
                <w:u w:val="none"/>
                <w:lang w:eastAsia="lv-LV"/>
              </w:rPr>
            </w:pPr>
            <w:r w:rsidRPr="001C1B2C">
              <w:rPr>
                <w:sz w:val="18"/>
                <w:szCs w:val="18"/>
                <w:u w:val="none"/>
                <w:lang w:eastAsia="lv-LV"/>
              </w:rPr>
              <w:t>3066,60</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01308EC" w14:textId="77777777" w:rsidR="001C1B2C" w:rsidRPr="001C1B2C" w:rsidRDefault="001C1B2C" w:rsidP="001C1B2C">
            <w:pPr>
              <w:jc w:val="center"/>
              <w:rPr>
                <w:sz w:val="18"/>
                <w:szCs w:val="18"/>
                <w:u w:val="none"/>
                <w:lang w:eastAsia="lv-LV"/>
              </w:rPr>
            </w:pPr>
            <w:r w:rsidRPr="001C1B2C">
              <w:rPr>
                <w:sz w:val="18"/>
                <w:szCs w:val="18"/>
                <w:u w:val="none"/>
                <w:lang w:eastAsia="lv-LV"/>
              </w:rPr>
              <w:t>5227,48</w:t>
            </w:r>
          </w:p>
        </w:tc>
        <w:tc>
          <w:tcPr>
            <w:tcW w:w="1340" w:type="dxa"/>
            <w:tcBorders>
              <w:top w:val="nil"/>
              <w:left w:val="single" w:sz="4" w:space="0" w:color="auto"/>
              <w:bottom w:val="single" w:sz="4" w:space="0" w:color="auto"/>
              <w:right w:val="single" w:sz="4" w:space="0" w:color="auto"/>
            </w:tcBorders>
            <w:vAlign w:val="center"/>
            <w:hideMark/>
          </w:tcPr>
          <w:p w14:paraId="654A04D2" w14:textId="77777777" w:rsidR="001C1B2C" w:rsidRPr="001C1B2C" w:rsidRDefault="001C1B2C" w:rsidP="001C1B2C">
            <w:pPr>
              <w:jc w:val="center"/>
              <w:rPr>
                <w:sz w:val="18"/>
                <w:szCs w:val="18"/>
                <w:u w:val="none"/>
                <w:lang w:eastAsia="lv-LV"/>
              </w:rPr>
            </w:pPr>
            <w:r w:rsidRPr="001C1B2C">
              <w:rPr>
                <w:sz w:val="18"/>
                <w:szCs w:val="18"/>
                <w:u w:val="none"/>
                <w:lang w:eastAsia="lv-LV"/>
              </w:rPr>
              <w:t>4669,30</w:t>
            </w:r>
          </w:p>
        </w:tc>
        <w:tc>
          <w:tcPr>
            <w:tcW w:w="1600" w:type="dxa"/>
            <w:tcBorders>
              <w:top w:val="single" w:sz="4" w:space="0" w:color="auto"/>
              <w:left w:val="single" w:sz="4" w:space="0" w:color="auto"/>
              <w:bottom w:val="single" w:sz="4" w:space="0" w:color="auto"/>
              <w:right w:val="single" w:sz="4" w:space="0" w:color="auto"/>
            </w:tcBorders>
            <w:vAlign w:val="center"/>
            <w:hideMark/>
          </w:tcPr>
          <w:p w14:paraId="63A7EA3E" w14:textId="77777777" w:rsidR="001C1B2C" w:rsidRPr="001C1B2C" w:rsidRDefault="001C1B2C" w:rsidP="001C1B2C">
            <w:pPr>
              <w:jc w:val="center"/>
              <w:rPr>
                <w:sz w:val="18"/>
                <w:szCs w:val="18"/>
                <w:u w:val="none"/>
                <w:lang w:eastAsia="lv-LV"/>
              </w:rPr>
            </w:pPr>
            <w:r w:rsidRPr="001C1B2C">
              <w:rPr>
                <w:sz w:val="18"/>
                <w:szCs w:val="18"/>
                <w:u w:val="none"/>
                <w:lang w:eastAsia="lv-LV"/>
              </w:rPr>
              <w:t>23747,78</w:t>
            </w:r>
          </w:p>
        </w:tc>
      </w:tr>
      <w:tr w:rsidR="001C1B2C" w:rsidRPr="001C1B2C" w14:paraId="6DAFA802" w14:textId="77777777" w:rsidTr="000A4727">
        <w:trPr>
          <w:trHeight w:val="286"/>
        </w:trPr>
        <w:tc>
          <w:tcPr>
            <w:tcW w:w="5665" w:type="dxa"/>
            <w:tcBorders>
              <w:top w:val="nil"/>
              <w:left w:val="single" w:sz="4" w:space="0" w:color="auto"/>
              <w:bottom w:val="single" w:sz="4" w:space="0" w:color="auto"/>
              <w:right w:val="single" w:sz="4" w:space="0" w:color="auto"/>
            </w:tcBorders>
            <w:vAlign w:val="center"/>
            <w:hideMark/>
          </w:tcPr>
          <w:p w14:paraId="0A07D916" w14:textId="77777777" w:rsidR="001C1B2C" w:rsidRPr="001C1B2C" w:rsidRDefault="001C1B2C" w:rsidP="001C1B2C">
            <w:pPr>
              <w:rPr>
                <w:sz w:val="18"/>
                <w:szCs w:val="18"/>
                <w:u w:val="none"/>
                <w:lang w:eastAsia="lv-LV"/>
              </w:rPr>
            </w:pPr>
            <w:r w:rsidRPr="001C1B2C">
              <w:rPr>
                <w:sz w:val="18"/>
                <w:szCs w:val="18"/>
                <w:u w:val="none"/>
                <w:lang w:eastAsia="lv-LV"/>
              </w:rPr>
              <w:t xml:space="preserve">    2320 Kurināmais un enerģētiskie materiāli, izņemto degvielas izdevumus (EKK 2322)</w:t>
            </w:r>
          </w:p>
        </w:tc>
        <w:tc>
          <w:tcPr>
            <w:tcW w:w="1600" w:type="dxa"/>
            <w:tcBorders>
              <w:top w:val="nil"/>
              <w:left w:val="single" w:sz="4" w:space="0" w:color="auto"/>
              <w:bottom w:val="single" w:sz="4" w:space="0" w:color="auto"/>
              <w:right w:val="single" w:sz="4" w:space="0" w:color="auto"/>
            </w:tcBorders>
            <w:vAlign w:val="center"/>
            <w:hideMark/>
          </w:tcPr>
          <w:p w14:paraId="6A1FE3FA" w14:textId="77777777" w:rsidR="001C1B2C" w:rsidRPr="001C1B2C" w:rsidRDefault="001C1B2C" w:rsidP="001C1B2C">
            <w:pPr>
              <w:jc w:val="center"/>
              <w:rPr>
                <w:sz w:val="18"/>
                <w:szCs w:val="18"/>
                <w:u w:val="none"/>
                <w:lang w:eastAsia="lv-LV"/>
              </w:rPr>
            </w:pPr>
            <w:r w:rsidRPr="001C1B2C">
              <w:rPr>
                <w:sz w:val="18"/>
                <w:szCs w:val="18"/>
                <w:u w:val="none"/>
                <w:lang w:eastAsia="lv-LV"/>
              </w:rPr>
              <w:t>4831,85</w:t>
            </w:r>
          </w:p>
        </w:tc>
        <w:tc>
          <w:tcPr>
            <w:tcW w:w="1420" w:type="dxa"/>
            <w:tcBorders>
              <w:top w:val="nil"/>
              <w:left w:val="nil"/>
              <w:bottom w:val="single" w:sz="4" w:space="0" w:color="auto"/>
              <w:right w:val="single" w:sz="4" w:space="0" w:color="auto"/>
            </w:tcBorders>
            <w:vAlign w:val="center"/>
            <w:hideMark/>
          </w:tcPr>
          <w:p w14:paraId="6479D67E" w14:textId="77777777" w:rsidR="001C1B2C" w:rsidRPr="001C1B2C" w:rsidRDefault="001C1B2C" w:rsidP="001C1B2C">
            <w:pPr>
              <w:jc w:val="center"/>
              <w:rPr>
                <w:sz w:val="18"/>
                <w:szCs w:val="18"/>
                <w:u w:val="none"/>
                <w:lang w:eastAsia="lv-LV"/>
              </w:rPr>
            </w:pPr>
            <w:r w:rsidRPr="001C1B2C">
              <w:rPr>
                <w:sz w:val="18"/>
                <w:szCs w:val="18"/>
                <w:u w:val="none"/>
                <w:lang w:eastAsia="lv-LV"/>
              </w:rPr>
              <w:t>20,07</w:t>
            </w:r>
          </w:p>
        </w:tc>
        <w:tc>
          <w:tcPr>
            <w:tcW w:w="1600" w:type="dxa"/>
            <w:tcBorders>
              <w:top w:val="nil"/>
              <w:left w:val="nil"/>
              <w:bottom w:val="single" w:sz="4" w:space="0" w:color="auto"/>
              <w:right w:val="single" w:sz="4" w:space="0" w:color="auto"/>
            </w:tcBorders>
            <w:vAlign w:val="center"/>
            <w:hideMark/>
          </w:tcPr>
          <w:p w14:paraId="31269676" w14:textId="77777777" w:rsidR="001C1B2C" w:rsidRPr="001C1B2C" w:rsidRDefault="001C1B2C" w:rsidP="001C1B2C">
            <w:pPr>
              <w:jc w:val="center"/>
              <w:rPr>
                <w:sz w:val="18"/>
                <w:szCs w:val="18"/>
                <w:u w:val="none"/>
                <w:lang w:eastAsia="lv-LV"/>
              </w:rPr>
            </w:pPr>
            <w:r w:rsidRPr="001C1B2C">
              <w:rPr>
                <w:sz w:val="18"/>
                <w:szCs w:val="18"/>
                <w:u w:val="none"/>
                <w:lang w:eastAsia="lv-LV"/>
              </w:rPr>
              <w:t>15623,58</w:t>
            </w:r>
          </w:p>
        </w:tc>
        <w:tc>
          <w:tcPr>
            <w:tcW w:w="1280" w:type="dxa"/>
            <w:tcBorders>
              <w:top w:val="nil"/>
              <w:left w:val="single" w:sz="4" w:space="0" w:color="auto"/>
              <w:bottom w:val="single" w:sz="4" w:space="0" w:color="auto"/>
              <w:right w:val="single" w:sz="4" w:space="0" w:color="auto"/>
            </w:tcBorders>
            <w:vAlign w:val="center"/>
            <w:hideMark/>
          </w:tcPr>
          <w:p w14:paraId="3066FBEB" w14:textId="77777777" w:rsidR="001C1B2C" w:rsidRPr="001C1B2C" w:rsidRDefault="001C1B2C" w:rsidP="001C1B2C">
            <w:pPr>
              <w:jc w:val="center"/>
              <w:rPr>
                <w:sz w:val="18"/>
                <w:szCs w:val="18"/>
                <w:u w:val="none"/>
                <w:lang w:eastAsia="lv-LV"/>
              </w:rPr>
            </w:pPr>
            <w:r w:rsidRPr="001C1B2C">
              <w:rPr>
                <w:sz w:val="18"/>
                <w:szCs w:val="18"/>
                <w:u w:val="none"/>
                <w:lang w:eastAsia="lv-LV"/>
              </w:rPr>
              <w:t>8,48</w:t>
            </w:r>
          </w:p>
        </w:tc>
        <w:tc>
          <w:tcPr>
            <w:tcW w:w="1340" w:type="dxa"/>
            <w:tcBorders>
              <w:top w:val="nil"/>
              <w:left w:val="single" w:sz="4" w:space="0" w:color="auto"/>
              <w:bottom w:val="single" w:sz="4" w:space="0" w:color="auto"/>
              <w:right w:val="single" w:sz="4" w:space="0" w:color="auto"/>
            </w:tcBorders>
            <w:vAlign w:val="center"/>
            <w:hideMark/>
          </w:tcPr>
          <w:p w14:paraId="79DB320C" w14:textId="77777777" w:rsidR="001C1B2C" w:rsidRPr="001C1B2C" w:rsidRDefault="001C1B2C" w:rsidP="001C1B2C">
            <w:pPr>
              <w:jc w:val="center"/>
              <w:rPr>
                <w:sz w:val="18"/>
                <w:szCs w:val="18"/>
                <w:u w:val="none"/>
                <w:lang w:eastAsia="lv-LV"/>
              </w:rPr>
            </w:pPr>
            <w:r w:rsidRPr="001C1B2C">
              <w:rPr>
                <w:sz w:val="18"/>
                <w:szCs w:val="18"/>
                <w:u w:val="none"/>
                <w:lang w:eastAsia="lv-LV"/>
              </w:rPr>
              <w:t>16370,56</w:t>
            </w:r>
          </w:p>
        </w:tc>
        <w:tc>
          <w:tcPr>
            <w:tcW w:w="1600" w:type="dxa"/>
            <w:tcBorders>
              <w:top w:val="nil"/>
              <w:left w:val="single" w:sz="4" w:space="0" w:color="auto"/>
              <w:bottom w:val="single" w:sz="4" w:space="0" w:color="auto"/>
              <w:right w:val="single" w:sz="4" w:space="0" w:color="auto"/>
            </w:tcBorders>
            <w:vAlign w:val="center"/>
            <w:hideMark/>
          </w:tcPr>
          <w:p w14:paraId="691BE1BB" w14:textId="77777777" w:rsidR="001C1B2C" w:rsidRPr="001C1B2C" w:rsidRDefault="001C1B2C" w:rsidP="001C1B2C">
            <w:pPr>
              <w:jc w:val="center"/>
              <w:rPr>
                <w:sz w:val="18"/>
                <w:szCs w:val="18"/>
                <w:u w:val="none"/>
                <w:lang w:eastAsia="lv-LV"/>
              </w:rPr>
            </w:pPr>
            <w:r w:rsidRPr="001C1B2C">
              <w:rPr>
                <w:sz w:val="18"/>
                <w:szCs w:val="18"/>
                <w:u w:val="none"/>
                <w:lang w:eastAsia="lv-LV"/>
              </w:rPr>
              <w:t>38,31</w:t>
            </w:r>
          </w:p>
        </w:tc>
      </w:tr>
      <w:tr w:rsidR="001C1B2C" w:rsidRPr="001C1B2C" w14:paraId="5708129F" w14:textId="77777777" w:rsidTr="000A4727">
        <w:trPr>
          <w:trHeight w:val="561"/>
        </w:trPr>
        <w:tc>
          <w:tcPr>
            <w:tcW w:w="5665" w:type="dxa"/>
            <w:tcBorders>
              <w:top w:val="nil"/>
              <w:left w:val="single" w:sz="4" w:space="0" w:color="auto"/>
              <w:bottom w:val="single" w:sz="4" w:space="0" w:color="auto"/>
              <w:right w:val="single" w:sz="4" w:space="0" w:color="auto"/>
            </w:tcBorders>
            <w:vAlign w:val="center"/>
            <w:hideMark/>
          </w:tcPr>
          <w:p w14:paraId="06CD5635" w14:textId="77777777" w:rsidR="001C1B2C" w:rsidRPr="001C1B2C" w:rsidRDefault="001C1B2C" w:rsidP="001C1B2C">
            <w:pPr>
              <w:rPr>
                <w:sz w:val="18"/>
                <w:szCs w:val="18"/>
                <w:u w:val="none"/>
                <w:lang w:eastAsia="lv-LV"/>
              </w:rPr>
            </w:pPr>
            <w:r w:rsidRPr="001C1B2C">
              <w:rPr>
                <w:sz w:val="18"/>
                <w:szCs w:val="18"/>
                <w:u w:val="none"/>
                <w:lang w:eastAsia="lv-LV"/>
              </w:rPr>
              <w:t xml:space="preserve">    2340 Zāles, ķimikālijas, laboratorijas preces, medicīniskās ierīces, laboratorijas dzīvnieki un to uzturēšana</w:t>
            </w:r>
          </w:p>
        </w:tc>
        <w:tc>
          <w:tcPr>
            <w:tcW w:w="1600" w:type="dxa"/>
            <w:tcBorders>
              <w:top w:val="nil"/>
              <w:left w:val="single" w:sz="4" w:space="0" w:color="auto"/>
              <w:bottom w:val="single" w:sz="4" w:space="0" w:color="auto"/>
              <w:right w:val="single" w:sz="4" w:space="0" w:color="auto"/>
            </w:tcBorders>
            <w:vAlign w:val="center"/>
            <w:hideMark/>
          </w:tcPr>
          <w:p w14:paraId="0E70DDF0" w14:textId="77777777" w:rsidR="001C1B2C" w:rsidRPr="001C1B2C" w:rsidRDefault="001C1B2C" w:rsidP="001C1B2C">
            <w:pPr>
              <w:jc w:val="center"/>
              <w:rPr>
                <w:sz w:val="18"/>
                <w:szCs w:val="18"/>
                <w:u w:val="none"/>
                <w:lang w:eastAsia="lv-LV"/>
              </w:rPr>
            </w:pPr>
            <w:r w:rsidRPr="001C1B2C">
              <w:rPr>
                <w:sz w:val="18"/>
                <w:szCs w:val="18"/>
                <w:u w:val="none"/>
                <w:lang w:eastAsia="lv-LV"/>
              </w:rPr>
              <w:t>0,00</w:t>
            </w:r>
          </w:p>
        </w:tc>
        <w:tc>
          <w:tcPr>
            <w:tcW w:w="1420" w:type="dxa"/>
            <w:tcBorders>
              <w:top w:val="nil"/>
              <w:left w:val="nil"/>
              <w:bottom w:val="single" w:sz="4" w:space="0" w:color="auto"/>
              <w:right w:val="single" w:sz="4" w:space="0" w:color="auto"/>
            </w:tcBorders>
            <w:vAlign w:val="center"/>
            <w:hideMark/>
          </w:tcPr>
          <w:p w14:paraId="1AFEF9E3" w14:textId="77777777" w:rsidR="001C1B2C" w:rsidRPr="001C1B2C" w:rsidRDefault="001C1B2C" w:rsidP="001C1B2C">
            <w:pPr>
              <w:jc w:val="center"/>
              <w:rPr>
                <w:sz w:val="18"/>
                <w:szCs w:val="18"/>
                <w:u w:val="none"/>
                <w:lang w:eastAsia="lv-LV"/>
              </w:rPr>
            </w:pPr>
            <w:r w:rsidRPr="001C1B2C">
              <w:rPr>
                <w:sz w:val="18"/>
                <w:szCs w:val="18"/>
                <w:u w:val="none"/>
                <w:lang w:eastAsia="lv-LV"/>
              </w:rPr>
              <w:t>97,69</w:t>
            </w:r>
          </w:p>
        </w:tc>
        <w:tc>
          <w:tcPr>
            <w:tcW w:w="1600" w:type="dxa"/>
            <w:tcBorders>
              <w:top w:val="nil"/>
              <w:left w:val="nil"/>
              <w:bottom w:val="single" w:sz="4" w:space="0" w:color="auto"/>
              <w:right w:val="single" w:sz="4" w:space="0" w:color="auto"/>
            </w:tcBorders>
            <w:vAlign w:val="center"/>
            <w:hideMark/>
          </w:tcPr>
          <w:p w14:paraId="42C527B2" w14:textId="77777777" w:rsidR="001C1B2C" w:rsidRPr="001C1B2C" w:rsidRDefault="001C1B2C" w:rsidP="001C1B2C">
            <w:pPr>
              <w:jc w:val="center"/>
              <w:rPr>
                <w:sz w:val="18"/>
                <w:szCs w:val="18"/>
                <w:u w:val="none"/>
                <w:lang w:eastAsia="lv-LV"/>
              </w:rPr>
            </w:pPr>
            <w:r w:rsidRPr="001C1B2C">
              <w:rPr>
                <w:sz w:val="18"/>
                <w:szCs w:val="18"/>
                <w:u w:val="none"/>
                <w:lang w:eastAsia="lv-LV"/>
              </w:rPr>
              <w:t>0,00</w:t>
            </w:r>
          </w:p>
        </w:tc>
        <w:tc>
          <w:tcPr>
            <w:tcW w:w="1280" w:type="dxa"/>
            <w:tcBorders>
              <w:top w:val="nil"/>
              <w:left w:val="single" w:sz="4" w:space="0" w:color="auto"/>
              <w:bottom w:val="single" w:sz="4" w:space="0" w:color="auto"/>
              <w:right w:val="single" w:sz="4" w:space="0" w:color="auto"/>
            </w:tcBorders>
            <w:vAlign w:val="center"/>
            <w:hideMark/>
          </w:tcPr>
          <w:p w14:paraId="2090B447" w14:textId="77777777" w:rsidR="001C1B2C" w:rsidRPr="001C1B2C" w:rsidRDefault="001C1B2C" w:rsidP="001C1B2C">
            <w:pPr>
              <w:jc w:val="center"/>
              <w:rPr>
                <w:sz w:val="18"/>
                <w:szCs w:val="18"/>
                <w:u w:val="none"/>
                <w:lang w:eastAsia="lv-LV"/>
              </w:rPr>
            </w:pPr>
            <w:r w:rsidRPr="001C1B2C">
              <w:rPr>
                <w:sz w:val="18"/>
                <w:szCs w:val="18"/>
                <w:u w:val="none"/>
                <w:lang w:eastAsia="lv-LV"/>
              </w:rPr>
              <w:t>0,00</w:t>
            </w:r>
          </w:p>
        </w:tc>
        <w:tc>
          <w:tcPr>
            <w:tcW w:w="1340" w:type="dxa"/>
            <w:tcBorders>
              <w:top w:val="nil"/>
              <w:left w:val="single" w:sz="4" w:space="0" w:color="auto"/>
              <w:bottom w:val="single" w:sz="4" w:space="0" w:color="auto"/>
              <w:right w:val="single" w:sz="4" w:space="0" w:color="auto"/>
            </w:tcBorders>
            <w:vAlign w:val="center"/>
            <w:hideMark/>
          </w:tcPr>
          <w:p w14:paraId="6A60CEBF" w14:textId="77777777" w:rsidR="001C1B2C" w:rsidRPr="001C1B2C" w:rsidRDefault="001C1B2C" w:rsidP="001C1B2C">
            <w:pPr>
              <w:jc w:val="center"/>
              <w:rPr>
                <w:sz w:val="18"/>
                <w:szCs w:val="18"/>
                <w:u w:val="none"/>
                <w:lang w:eastAsia="lv-LV"/>
              </w:rPr>
            </w:pPr>
            <w:r w:rsidRPr="001C1B2C">
              <w:rPr>
                <w:sz w:val="18"/>
                <w:szCs w:val="18"/>
                <w:u w:val="none"/>
                <w:lang w:eastAsia="lv-LV"/>
              </w:rPr>
              <w:t>63,45</w:t>
            </w:r>
          </w:p>
        </w:tc>
        <w:tc>
          <w:tcPr>
            <w:tcW w:w="1600" w:type="dxa"/>
            <w:tcBorders>
              <w:top w:val="nil"/>
              <w:left w:val="single" w:sz="4" w:space="0" w:color="auto"/>
              <w:bottom w:val="single" w:sz="4" w:space="0" w:color="auto"/>
              <w:right w:val="single" w:sz="4" w:space="0" w:color="auto"/>
            </w:tcBorders>
            <w:vAlign w:val="center"/>
            <w:hideMark/>
          </w:tcPr>
          <w:p w14:paraId="1EE8761E" w14:textId="77777777" w:rsidR="001C1B2C" w:rsidRPr="001C1B2C" w:rsidRDefault="001C1B2C" w:rsidP="001C1B2C">
            <w:pPr>
              <w:jc w:val="center"/>
              <w:rPr>
                <w:sz w:val="18"/>
                <w:szCs w:val="18"/>
                <w:u w:val="none"/>
                <w:lang w:eastAsia="lv-LV"/>
              </w:rPr>
            </w:pPr>
            <w:r w:rsidRPr="001C1B2C">
              <w:rPr>
                <w:sz w:val="18"/>
                <w:szCs w:val="18"/>
                <w:u w:val="none"/>
                <w:lang w:eastAsia="lv-LV"/>
              </w:rPr>
              <w:t>565,72</w:t>
            </w:r>
          </w:p>
        </w:tc>
      </w:tr>
      <w:tr w:rsidR="001C1B2C" w:rsidRPr="001C1B2C" w14:paraId="5ADDAB88" w14:textId="77777777" w:rsidTr="000A4727">
        <w:trPr>
          <w:trHeight w:val="480"/>
        </w:trPr>
        <w:tc>
          <w:tcPr>
            <w:tcW w:w="5665" w:type="dxa"/>
            <w:tcBorders>
              <w:top w:val="nil"/>
              <w:left w:val="single" w:sz="4" w:space="0" w:color="auto"/>
              <w:bottom w:val="single" w:sz="4" w:space="0" w:color="auto"/>
              <w:right w:val="single" w:sz="4" w:space="0" w:color="auto"/>
            </w:tcBorders>
            <w:vAlign w:val="center"/>
            <w:hideMark/>
          </w:tcPr>
          <w:p w14:paraId="6BBF40AA" w14:textId="77777777" w:rsidR="001C1B2C" w:rsidRPr="001C1B2C" w:rsidRDefault="001C1B2C" w:rsidP="001C1B2C">
            <w:pPr>
              <w:rPr>
                <w:sz w:val="18"/>
                <w:szCs w:val="18"/>
                <w:u w:val="none"/>
                <w:lang w:eastAsia="lv-LV"/>
              </w:rPr>
            </w:pPr>
            <w:r w:rsidRPr="001C1B2C">
              <w:rPr>
                <w:sz w:val="18"/>
                <w:szCs w:val="18"/>
                <w:u w:val="none"/>
                <w:lang w:eastAsia="lv-LV"/>
              </w:rPr>
              <w:t xml:space="preserve">    2350 Iestāžu uzturēšanas materiāli un preces</w:t>
            </w:r>
          </w:p>
        </w:tc>
        <w:tc>
          <w:tcPr>
            <w:tcW w:w="1600" w:type="dxa"/>
            <w:tcBorders>
              <w:top w:val="nil"/>
              <w:left w:val="single" w:sz="4" w:space="0" w:color="auto"/>
              <w:bottom w:val="single" w:sz="4" w:space="0" w:color="auto"/>
              <w:right w:val="single" w:sz="4" w:space="0" w:color="auto"/>
            </w:tcBorders>
            <w:vAlign w:val="center"/>
            <w:hideMark/>
          </w:tcPr>
          <w:p w14:paraId="2320B0F9" w14:textId="77777777" w:rsidR="001C1B2C" w:rsidRPr="001C1B2C" w:rsidRDefault="001C1B2C" w:rsidP="001C1B2C">
            <w:pPr>
              <w:jc w:val="center"/>
              <w:rPr>
                <w:sz w:val="18"/>
                <w:szCs w:val="18"/>
                <w:u w:val="none"/>
                <w:lang w:eastAsia="lv-LV"/>
              </w:rPr>
            </w:pPr>
            <w:r w:rsidRPr="001C1B2C">
              <w:rPr>
                <w:sz w:val="18"/>
                <w:szCs w:val="18"/>
                <w:u w:val="none"/>
                <w:lang w:eastAsia="lv-LV"/>
              </w:rPr>
              <w:t>9022,33</w:t>
            </w:r>
          </w:p>
        </w:tc>
        <w:tc>
          <w:tcPr>
            <w:tcW w:w="1420" w:type="dxa"/>
            <w:tcBorders>
              <w:top w:val="nil"/>
              <w:left w:val="nil"/>
              <w:bottom w:val="single" w:sz="4" w:space="0" w:color="auto"/>
              <w:right w:val="single" w:sz="4" w:space="0" w:color="auto"/>
            </w:tcBorders>
            <w:vAlign w:val="center"/>
            <w:hideMark/>
          </w:tcPr>
          <w:p w14:paraId="3831F3A2" w14:textId="77777777" w:rsidR="001C1B2C" w:rsidRPr="001C1B2C" w:rsidRDefault="001C1B2C" w:rsidP="001C1B2C">
            <w:pPr>
              <w:jc w:val="center"/>
              <w:rPr>
                <w:sz w:val="18"/>
                <w:szCs w:val="18"/>
                <w:u w:val="none"/>
                <w:lang w:eastAsia="lv-LV"/>
              </w:rPr>
            </w:pPr>
            <w:r w:rsidRPr="001C1B2C">
              <w:rPr>
                <w:sz w:val="18"/>
                <w:szCs w:val="18"/>
                <w:u w:val="none"/>
                <w:lang w:eastAsia="lv-LV"/>
              </w:rPr>
              <w:t>6799,41</w:t>
            </w:r>
          </w:p>
        </w:tc>
        <w:tc>
          <w:tcPr>
            <w:tcW w:w="1600" w:type="dxa"/>
            <w:tcBorders>
              <w:top w:val="nil"/>
              <w:left w:val="nil"/>
              <w:bottom w:val="single" w:sz="4" w:space="0" w:color="auto"/>
              <w:right w:val="single" w:sz="4" w:space="0" w:color="auto"/>
            </w:tcBorders>
            <w:vAlign w:val="center"/>
            <w:hideMark/>
          </w:tcPr>
          <w:p w14:paraId="6F5C6A03" w14:textId="77777777" w:rsidR="001C1B2C" w:rsidRPr="001C1B2C" w:rsidRDefault="001C1B2C" w:rsidP="001C1B2C">
            <w:pPr>
              <w:jc w:val="center"/>
              <w:rPr>
                <w:sz w:val="18"/>
                <w:szCs w:val="18"/>
                <w:u w:val="none"/>
                <w:lang w:eastAsia="lv-LV"/>
              </w:rPr>
            </w:pPr>
            <w:r w:rsidRPr="001C1B2C">
              <w:rPr>
                <w:sz w:val="18"/>
                <w:szCs w:val="18"/>
                <w:u w:val="none"/>
                <w:lang w:eastAsia="lv-LV"/>
              </w:rPr>
              <w:t>4994,47</w:t>
            </w:r>
          </w:p>
        </w:tc>
        <w:tc>
          <w:tcPr>
            <w:tcW w:w="1280" w:type="dxa"/>
            <w:tcBorders>
              <w:top w:val="nil"/>
              <w:left w:val="single" w:sz="4" w:space="0" w:color="auto"/>
              <w:bottom w:val="single" w:sz="4" w:space="0" w:color="auto"/>
              <w:right w:val="single" w:sz="4" w:space="0" w:color="auto"/>
            </w:tcBorders>
            <w:vAlign w:val="center"/>
            <w:hideMark/>
          </w:tcPr>
          <w:p w14:paraId="475BDEF7" w14:textId="77777777" w:rsidR="001C1B2C" w:rsidRPr="001C1B2C" w:rsidRDefault="001C1B2C" w:rsidP="001C1B2C">
            <w:pPr>
              <w:jc w:val="center"/>
              <w:rPr>
                <w:sz w:val="18"/>
                <w:szCs w:val="18"/>
                <w:u w:val="none"/>
                <w:lang w:eastAsia="lv-LV"/>
              </w:rPr>
            </w:pPr>
            <w:r w:rsidRPr="001C1B2C">
              <w:rPr>
                <w:sz w:val="18"/>
                <w:szCs w:val="18"/>
                <w:u w:val="none"/>
                <w:lang w:eastAsia="lv-LV"/>
              </w:rPr>
              <w:t>4785,18</w:t>
            </w:r>
          </w:p>
        </w:tc>
        <w:tc>
          <w:tcPr>
            <w:tcW w:w="1340" w:type="dxa"/>
            <w:tcBorders>
              <w:top w:val="nil"/>
              <w:left w:val="single" w:sz="4" w:space="0" w:color="auto"/>
              <w:bottom w:val="single" w:sz="4" w:space="0" w:color="auto"/>
              <w:right w:val="single" w:sz="4" w:space="0" w:color="auto"/>
            </w:tcBorders>
            <w:vAlign w:val="center"/>
            <w:hideMark/>
          </w:tcPr>
          <w:p w14:paraId="2A857689" w14:textId="77777777" w:rsidR="001C1B2C" w:rsidRPr="001C1B2C" w:rsidRDefault="001C1B2C" w:rsidP="001C1B2C">
            <w:pPr>
              <w:jc w:val="center"/>
              <w:rPr>
                <w:sz w:val="18"/>
                <w:szCs w:val="18"/>
                <w:u w:val="none"/>
                <w:lang w:eastAsia="lv-LV"/>
              </w:rPr>
            </w:pPr>
            <w:r w:rsidRPr="001C1B2C">
              <w:rPr>
                <w:sz w:val="18"/>
                <w:szCs w:val="18"/>
                <w:u w:val="none"/>
                <w:lang w:eastAsia="lv-LV"/>
              </w:rPr>
              <w:t>4847,21</w:t>
            </w:r>
          </w:p>
        </w:tc>
        <w:tc>
          <w:tcPr>
            <w:tcW w:w="1600" w:type="dxa"/>
            <w:tcBorders>
              <w:top w:val="nil"/>
              <w:left w:val="single" w:sz="4" w:space="0" w:color="auto"/>
              <w:bottom w:val="single" w:sz="4" w:space="0" w:color="auto"/>
              <w:right w:val="single" w:sz="4" w:space="0" w:color="auto"/>
            </w:tcBorders>
            <w:vAlign w:val="center"/>
            <w:hideMark/>
          </w:tcPr>
          <w:p w14:paraId="5D212036" w14:textId="77777777" w:rsidR="001C1B2C" w:rsidRPr="001C1B2C" w:rsidRDefault="001C1B2C" w:rsidP="001C1B2C">
            <w:pPr>
              <w:jc w:val="center"/>
              <w:rPr>
                <w:sz w:val="18"/>
                <w:szCs w:val="18"/>
                <w:u w:val="none"/>
                <w:lang w:eastAsia="lv-LV"/>
              </w:rPr>
            </w:pPr>
            <w:r w:rsidRPr="001C1B2C">
              <w:rPr>
                <w:sz w:val="18"/>
                <w:szCs w:val="18"/>
                <w:u w:val="none"/>
                <w:lang w:eastAsia="lv-LV"/>
              </w:rPr>
              <w:t>27205,95</w:t>
            </w:r>
          </w:p>
        </w:tc>
      </w:tr>
      <w:tr w:rsidR="001C1B2C" w:rsidRPr="001C1B2C" w14:paraId="611358A6" w14:textId="77777777" w:rsidTr="000A4727">
        <w:trPr>
          <w:trHeight w:val="705"/>
        </w:trPr>
        <w:tc>
          <w:tcPr>
            <w:tcW w:w="5665" w:type="dxa"/>
            <w:tcBorders>
              <w:top w:val="nil"/>
              <w:left w:val="single" w:sz="4" w:space="0" w:color="auto"/>
              <w:bottom w:val="single" w:sz="4" w:space="0" w:color="auto"/>
              <w:right w:val="single" w:sz="4" w:space="0" w:color="auto"/>
            </w:tcBorders>
            <w:vAlign w:val="center"/>
            <w:hideMark/>
          </w:tcPr>
          <w:p w14:paraId="050A5A2D" w14:textId="77777777" w:rsidR="001C1B2C" w:rsidRPr="001C1B2C" w:rsidRDefault="001C1B2C" w:rsidP="001C1B2C">
            <w:pPr>
              <w:rPr>
                <w:sz w:val="18"/>
                <w:szCs w:val="18"/>
                <w:u w:val="none"/>
                <w:lang w:eastAsia="lv-LV"/>
              </w:rPr>
            </w:pPr>
            <w:r w:rsidRPr="001C1B2C">
              <w:rPr>
                <w:sz w:val="18"/>
                <w:szCs w:val="18"/>
                <w:u w:val="none"/>
                <w:lang w:eastAsia="lv-LV"/>
              </w:rPr>
              <w:t xml:space="preserve">    2360 Valsts un pašvaldību aprūpē, apgādē un dienestā (amatā) esošo personu uzturēšana, izņemot ēdināšanas izdevumus (EKK 2363)</w:t>
            </w:r>
          </w:p>
        </w:tc>
        <w:tc>
          <w:tcPr>
            <w:tcW w:w="1600" w:type="dxa"/>
            <w:tcBorders>
              <w:top w:val="nil"/>
              <w:left w:val="single" w:sz="4" w:space="0" w:color="auto"/>
              <w:bottom w:val="single" w:sz="4" w:space="0" w:color="auto"/>
              <w:right w:val="single" w:sz="4" w:space="0" w:color="auto"/>
            </w:tcBorders>
            <w:vAlign w:val="center"/>
            <w:hideMark/>
          </w:tcPr>
          <w:p w14:paraId="793214AF" w14:textId="77777777" w:rsidR="001C1B2C" w:rsidRPr="001C1B2C" w:rsidRDefault="001C1B2C" w:rsidP="001C1B2C">
            <w:pPr>
              <w:jc w:val="center"/>
              <w:rPr>
                <w:sz w:val="18"/>
                <w:szCs w:val="18"/>
                <w:u w:val="none"/>
                <w:lang w:eastAsia="lv-LV"/>
              </w:rPr>
            </w:pPr>
            <w:r w:rsidRPr="001C1B2C">
              <w:rPr>
                <w:sz w:val="18"/>
                <w:szCs w:val="18"/>
                <w:u w:val="none"/>
                <w:lang w:eastAsia="lv-LV"/>
              </w:rPr>
              <w:t>2514,42</w:t>
            </w:r>
          </w:p>
        </w:tc>
        <w:tc>
          <w:tcPr>
            <w:tcW w:w="1420" w:type="dxa"/>
            <w:tcBorders>
              <w:top w:val="nil"/>
              <w:left w:val="nil"/>
              <w:bottom w:val="single" w:sz="4" w:space="0" w:color="auto"/>
              <w:right w:val="single" w:sz="4" w:space="0" w:color="auto"/>
            </w:tcBorders>
            <w:vAlign w:val="center"/>
            <w:hideMark/>
          </w:tcPr>
          <w:p w14:paraId="11508174" w14:textId="77777777" w:rsidR="001C1B2C" w:rsidRPr="001C1B2C" w:rsidRDefault="001C1B2C" w:rsidP="001C1B2C">
            <w:pPr>
              <w:jc w:val="center"/>
              <w:rPr>
                <w:sz w:val="18"/>
                <w:szCs w:val="18"/>
                <w:u w:val="none"/>
                <w:lang w:eastAsia="lv-LV"/>
              </w:rPr>
            </w:pPr>
            <w:r w:rsidRPr="001C1B2C">
              <w:rPr>
                <w:sz w:val="18"/>
                <w:szCs w:val="18"/>
                <w:u w:val="none"/>
                <w:lang w:eastAsia="lv-LV"/>
              </w:rPr>
              <w:t>3924,71</w:t>
            </w:r>
          </w:p>
        </w:tc>
        <w:tc>
          <w:tcPr>
            <w:tcW w:w="1600" w:type="dxa"/>
            <w:tcBorders>
              <w:top w:val="nil"/>
              <w:left w:val="nil"/>
              <w:bottom w:val="single" w:sz="4" w:space="0" w:color="auto"/>
              <w:right w:val="single" w:sz="4" w:space="0" w:color="auto"/>
            </w:tcBorders>
            <w:vAlign w:val="center"/>
            <w:hideMark/>
          </w:tcPr>
          <w:p w14:paraId="5882E6A0" w14:textId="77777777" w:rsidR="001C1B2C" w:rsidRPr="001C1B2C" w:rsidRDefault="001C1B2C" w:rsidP="001C1B2C">
            <w:pPr>
              <w:jc w:val="center"/>
              <w:rPr>
                <w:sz w:val="18"/>
                <w:szCs w:val="18"/>
                <w:u w:val="none"/>
                <w:lang w:eastAsia="lv-LV"/>
              </w:rPr>
            </w:pPr>
            <w:r w:rsidRPr="001C1B2C">
              <w:rPr>
                <w:sz w:val="18"/>
                <w:szCs w:val="18"/>
                <w:u w:val="none"/>
                <w:lang w:eastAsia="lv-LV"/>
              </w:rPr>
              <w:t>447,46</w:t>
            </w:r>
          </w:p>
        </w:tc>
        <w:tc>
          <w:tcPr>
            <w:tcW w:w="1280" w:type="dxa"/>
            <w:tcBorders>
              <w:top w:val="nil"/>
              <w:left w:val="single" w:sz="4" w:space="0" w:color="auto"/>
              <w:bottom w:val="single" w:sz="4" w:space="0" w:color="auto"/>
              <w:right w:val="single" w:sz="4" w:space="0" w:color="auto"/>
            </w:tcBorders>
            <w:vAlign w:val="center"/>
            <w:hideMark/>
          </w:tcPr>
          <w:p w14:paraId="30D67DC3" w14:textId="77777777" w:rsidR="001C1B2C" w:rsidRPr="001C1B2C" w:rsidRDefault="001C1B2C" w:rsidP="001C1B2C">
            <w:pPr>
              <w:jc w:val="center"/>
              <w:rPr>
                <w:sz w:val="18"/>
                <w:szCs w:val="18"/>
                <w:u w:val="none"/>
                <w:lang w:eastAsia="lv-LV"/>
              </w:rPr>
            </w:pPr>
            <w:r w:rsidRPr="001C1B2C">
              <w:rPr>
                <w:sz w:val="18"/>
                <w:szCs w:val="18"/>
                <w:u w:val="none"/>
                <w:lang w:eastAsia="lv-LV"/>
              </w:rPr>
              <w:t>1015,19</w:t>
            </w:r>
          </w:p>
        </w:tc>
        <w:tc>
          <w:tcPr>
            <w:tcW w:w="1340" w:type="dxa"/>
            <w:tcBorders>
              <w:top w:val="nil"/>
              <w:left w:val="single" w:sz="4" w:space="0" w:color="auto"/>
              <w:bottom w:val="single" w:sz="4" w:space="0" w:color="auto"/>
              <w:right w:val="single" w:sz="4" w:space="0" w:color="auto"/>
            </w:tcBorders>
            <w:vAlign w:val="center"/>
            <w:hideMark/>
          </w:tcPr>
          <w:p w14:paraId="2FA3826C" w14:textId="77777777" w:rsidR="001C1B2C" w:rsidRPr="001C1B2C" w:rsidRDefault="001C1B2C" w:rsidP="001C1B2C">
            <w:pPr>
              <w:jc w:val="center"/>
              <w:rPr>
                <w:sz w:val="18"/>
                <w:szCs w:val="18"/>
                <w:u w:val="none"/>
                <w:lang w:eastAsia="lv-LV"/>
              </w:rPr>
            </w:pPr>
            <w:r w:rsidRPr="001C1B2C">
              <w:rPr>
                <w:sz w:val="18"/>
                <w:szCs w:val="18"/>
                <w:u w:val="none"/>
                <w:lang w:eastAsia="lv-LV"/>
              </w:rPr>
              <w:t>1435,13</w:t>
            </w:r>
          </w:p>
        </w:tc>
        <w:tc>
          <w:tcPr>
            <w:tcW w:w="1600" w:type="dxa"/>
            <w:tcBorders>
              <w:top w:val="nil"/>
              <w:left w:val="single" w:sz="4" w:space="0" w:color="auto"/>
              <w:bottom w:val="single" w:sz="4" w:space="0" w:color="auto"/>
              <w:right w:val="single" w:sz="4" w:space="0" w:color="auto"/>
            </w:tcBorders>
            <w:vAlign w:val="center"/>
            <w:hideMark/>
          </w:tcPr>
          <w:p w14:paraId="2ECF483F" w14:textId="77777777" w:rsidR="001C1B2C" w:rsidRPr="001C1B2C" w:rsidRDefault="001C1B2C" w:rsidP="001C1B2C">
            <w:pPr>
              <w:jc w:val="center"/>
              <w:rPr>
                <w:sz w:val="18"/>
                <w:szCs w:val="18"/>
                <w:u w:val="none"/>
                <w:lang w:eastAsia="lv-LV"/>
              </w:rPr>
            </w:pPr>
            <w:r w:rsidRPr="001C1B2C">
              <w:rPr>
                <w:sz w:val="18"/>
                <w:szCs w:val="18"/>
                <w:u w:val="none"/>
                <w:lang w:eastAsia="lv-LV"/>
              </w:rPr>
              <w:t>1709,89</w:t>
            </w:r>
          </w:p>
        </w:tc>
      </w:tr>
      <w:tr w:rsidR="001C1B2C" w:rsidRPr="001C1B2C" w14:paraId="2E7479C2" w14:textId="77777777" w:rsidTr="000A4727">
        <w:trPr>
          <w:trHeight w:val="408"/>
        </w:trPr>
        <w:tc>
          <w:tcPr>
            <w:tcW w:w="5665" w:type="dxa"/>
            <w:tcBorders>
              <w:top w:val="nil"/>
              <w:left w:val="single" w:sz="4" w:space="0" w:color="auto"/>
              <w:bottom w:val="single" w:sz="4" w:space="0" w:color="auto"/>
              <w:right w:val="single" w:sz="4" w:space="0" w:color="auto"/>
            </w:tcBorders>
            <w:vAlign w:val="center"/>
            <w:hideMark/>
          </w:tcPr>
          <w:p w14:paraId="3E3CC83F" w14:textId="77777777" w:rsidR="001C1B2C" w:rsidRPr="001C1B2C" w:rsidRDefault="001C1B2C" w:rsidP="001C1B2C">
            <w:pPr>
              <w:rPr>
                <w:sz w:val="18"/>
                <w:szCs w:val="18"/>
                <w:u w:val="none"/>
                <w:lang w:eastAsia="lv-LV"/>
              </w:rPr>
            </w:pPr>
            <w:r w:rsidRPr="001C1B2C">
              <w:rPr>
                <w:sz w:val="18"/>
                <w:szCs w:val="18"/>
                <w:u w:val="none"/>
                <w:lang w:eastAsia="lv-LV"/>
              </w:rPr>
              <w:t xml:space="preserve">    2370 Mācību līdzekļi un materiāli (izņemot valsts budžeta finansējumu)</w:t>
            </w:r>
          </w:p>
        </w:tc>
        <w:tc>
          <w:tcPr>
            <w:tcW w:w="1600" w:type="dxa"/>
            <w:tcBorders>
              <w:top w:val="nil"/>
              <w:left w:val="single" w:sz="4" w:space="0" w:color="auto"/>
              <w:bottom w:val="single" w:sz="4" w:space="0" w:color="auto"/>
              <w:right w:val="single" w:sz="4" w:space="0" w:color="auto"/>
            </w:tcBorders>
            <w:vAlign w:val="center"/>
            <w:hideMark/>
          </w:tcPr>
          <w:p w14:paraId="3CDB00F6" w14:textId="77777777" w:rsidR="001C1B2C" w:rsidRPr="001C1B2C" w:rsidRDefault="001C1B2C" w:rsidP="001C1B2C">
            <w:pPr>
              <w:jc w:val="center"/>
              <w:rPr>
                <w:sz w:val="18"/>
                <w:szCs w:val="18"/>
                <w:u w:val="none"/>
                <w:lang w:eastAsia="lv-LV"/>
              </w:rPr>
            </w:pPr>
            <w:r w:rsidRPr="001C1B2C">
              <w:rPr>
                <w:sz w:val="18"/>
                <w:szCs w:val="18"/>
                <w:u w:val="none"/>
                <w:lang w:eastAsia="lv-LV"/>
              </w:rPr>
              <w:t>3595,69</w:t>
            </w:r>
          </w:p>
        </w:tc>
        <w:tc>
          <w:tcPr>
            <w:tcW w:w="1420" w:type="dxa"/>
            <w:tcBorders>
              <w:top w:val="nil"/>
              <w:left w:val="nil"/>
              <w:bottom w:val="single" w:sz="4" w:space="0" w:color="auto"/>
              <w:right w:val="single" w:sz="4" w:space="0" w:color="auto"/>
            </w:tcBorders>
            <w:vAlign w:val="center"/>
            <w:hideMark/>
          </w:tcPr>
          <w:p w14:paraId="38C0C2AC" w14:textId="77777777" w:rsidR="001C1B2C" w:rsidRPr="001C1B2C" w:rsidRDefault="001C1B2C" w:rsidP="001C1B2C">
            <w:pPr>
              <w:jc w:val="center"/>
              <w:rPr>
                <w:sz w:val="18"/>
                <w:szCs w:val="18"/>
                <w:u w:val="none"/>
                <w:lang w:eastAsia="lv-LV"/>
              </w:rPr>
            </w:pPr>
            <w:r w:rsidRPr="001C1B2C">
              <w:rPr>
                <w:sz w:val="18"/>
                <w:szCs w:val="18"/>
                <w:u w:val="none"/>
                <w:lang w:eastAsia="lv-LV"/>
              </w:rPr>
              <w:t>3494,35</w:t>
            </w:r>
          </w:p>
        </w:tc>
        <w:tc>
          <w:tcPr>
            <w:tcW w:w="1600" w:type="dxa"/>
            <w:tcBorders>
              <w:top w:val="nil"/>
              <w:left w:val="nil"/>
              <w:bottom w:val="single" w:sz="4" w:space="0" w:color="auto"/>
              <w:right w:val="single" w:sz="4" w:space="0" w:color="auto"/>
            </w:tcBorders>
            <w:vAlign w:val="center"/>
            <w:hideMark/>
          </w:tcPr>
          <w:p w14:paraId="55F90A23" w14:textId="77777777" w:rsidR="001C1B2C" w:rsidRPr="001C1B2C" w:rsidRDefault="001C1B2C" w:rsidP="001C1B2C">
            <w:pPr>
              <w:jc w:val="center"/>
              <w:rPr>
                <w:sz w:val="18"/>
                <w:szCs w:val="18"/>
                <w:u w:val="none"/>
                <w:lang w:eastAsia="lv-LV"/>
              </w:rPr>
            </w:pPr>
            <w:r w:rsidRPr="001C1B2C">
              <w:rPr>
                <w:sz w:val="18"/>
                <w:szCs w:val="18"/>
                <w:u w:val="none"/>
                <w:lang w:eastAsia="lv-LV"/>
              </w:rPr>
              <w:t>2869,72</w:t>
            </w:r>
          </w:p>
        </w:tc>
        <w:tc>
          <w:tcPr>
            <w:tcW w:w="1280" w:type="dxa"/>
            <w:tcBorders>
              <w:top w:val="nil"/>
              <w:left w:val="single" w:sz="4" w:space="0" w:color="auto"/>
              <w:bottom w:val="single" w:sz="4" w:space="0" w:color="auto"/>
              <w:right w:val="single" w:sz="4" w:space="0" w:color="auto"/>
            </w:tcBorders>
            <w:vAlign w:val="center"/>
            <w:hideMark/>
          </w:tcPr>
          <w:p w14:paraId="4E06CFC2" w14:textId="77777777" w:rsidR="001C1B2C" w:rsidRPr="001C1B2C" w:rsidRDefault="001C1B2C" w:rsidP="001C1B2C">
            <w:pPr>
              <w:jc w:val="center"/>
              <w:rPr>
                <w:sz w:val="18"/>
                <w:szCs w:val="18"/>
                <w:u w:val="none"/>
                <w:lang w:eastAsia="lv-LV"/>
              </w:rPr>
            </w:pPr>
            <w:r w:rsidRPr="001C1B2C">
              <w:rPr>
                <w:sz w:val="18"/>
                <w:szCs w:val="18"/>
                <w:u w:val="none"/>
                <w:lang w:eastAsia="lv-LV"/>
              </w:rPr>
              <w:t>2969,27</w:t>
            </w:r>
          </w:p>
        </w:tc>
        <w:tc>
          <w:tcPr>
            <w:tcW w:w="1340" w:type="dxa"/>
            <w:tcBorders>
              <w:top w:val="nil"/>
              <w:left w:val="single" w:sz="4" w:space="0" w:color="auto"/>
              <w:bottom w:val="single" w:sz="4" w:space="0" w:color="auto"/>
              <w:right w:val="single" w:sz="4" w:space="0" w:color="auto"/>
            </w:tcBorders>
            <w:vAlign w:val="center"/>
            <w:hideMark/>
          </w:tcPr>
          <w:p w14:paraId="765D26A8" w14:textId="77777777" w:rsidR="001C1B2C" w:rsidRPr="001C1B2C" w:rsidRDefault="001C1B2C" w:rsidP="001C1B2C">
            <w:pPr>
              <w:jc w:val="center"/>
              <w:rPr>
                <w:sz w:val="18"/>
                <w:szCs w:val="18"/>
                <w:u w:val="none"/>
                <w:lang w:eastAsia="lv-LV"/>
              </w:rPr>
            </w:pPr>
            <w:r w:rsidRPr="001C1B2C">
              <w:rPr>
                <w:sz w:val="18"/>
                <w:szCs w:val="18"/>
                <w:u w:val="none"/>
                <w:lang w:eastAsia="lv-LV"/>
              </w:rPr>
              <w:t>1325,22</w:t>
            </w:r>
          </w:p>
        </w:tc>
        <w:tc>
          <w:tcPr>
            <w:tcW w:w="1600" w:type="dxa"/>
            <w:tcBorders>
              <w:top w:val="nil"/>
              <w:left w:val="single" w:sz="4" w:space="0" w:color="auto"/>
              <w:bottom w:val="single" w:sz="4" w:space="0" w:color="auto"/>
              <w:right w:val="single" w:sz="4" w:space="0" w:color="auto"/>
            </w:tcBorders>
            <w:vAlign w:val="center"/>
            <w:hideMark/>
          </w:tcPr>
          <w:p w14:paraId="6EA0EB6C" w14:textId="77777777" w:rsidR="001C1B2C" w:rsidRPr="001C1B2C" w:rsidRDefault="001C1B2C" w:rsidP="001C1B2C">
            <w:pPr>
              <w:jc w:val="center"/>
              <w:rPr>
                <w:sz w:val="18"/>
                <w:szCs w:val="18"/>
                <w:u w:val="none"/>
                <w:lang w:eastAsia="lv-LV"/>
              </w:rPr>
            </w:pPr>
            <w:r w:rsidRPr="001C1B2C">
              <w:rPr>
                <w:sz w:val="18"/>
                <w:szCs w:val="18"/>
                <w:u w:val="none"/>
                <w:lang w:eastAsia="lv-LV"/>
              </w:rPr>
              <w:t>34416,31</w:t>
            </w:r>
          </w:p>
        </w:tc>
      </w:tr>
      <w:tr w:rsidR="001C1B2C" w:rsidRPr="001C1B2C" w14:paraId="1FFF9CF5" w14:textId="77777777" w:rsidTr="000A4727">
        <w:trPr>
          <w:trHeight w:val="540"/>
        </w:trPr>
        <w:tc>
          <w:tcPr>
            <w:tcW w:w="5665" w:type="dxa"/>
            <w:tcBorders>
              <w:top w:val="nil"/>
              <w:left w:val="single" w:sz="4" w:space="0" w:color="auto"/>
              <w:bottom w:val="single" w:sz="4" w:space="0" w:color="auto"/>
              <w:right w:val="single" w:sz="4" w:space="0" w:color="auto"/>
            </w:tcBorders>
            <w:vAlign w:val="center"/>
            <w:hideMark/>
          </w:tcPr>
          <w:p w14:paraId="456FD421" w14:textId="77777777" w:rsidR="001C1B2C" w:rsidRPr="001C1B2C" w:rsidRDefault="001C1B2C" w:rsidP="001C1B2C">
            <w:pPr>
              <w:rPr>
                <w:b/>
                <w:bCs/>
                <w:sz w:val="18"/>
                <w:szCs w:val="18"/>
                <w:u w:val="none"/>
                <w:lang w:eastAsia="lv-LV"/>
              </w:rPr>
            </w:pPr>
            <w:r w:rsidRPr="001C1B2C">
              <w:rPr>
                <w:b/>
                <w:bCs/>
                <w:sz w:val="18"/>
                <w:szCs w:val="18"/>
                <w:u w:val="none"/>
                <w:lang w:eastAsia="lv-LV"/>
              </w:rPr>
              <w:t xml:space="preserve">  2400 Izdevumi periodikas iegādei bibliotēku krājumiem</w:t>
            </w:r>
          </w:p>
        </w:tc>
        <w:tc>
          <w:tcPr>
            <w:tcW w:w="1600" w:type="dxa"/>
            <w:tcBorders>
              <w:top w:val="nil"/>
              <w:left w:val="single" w:sz="4" w:space="0" w:color="auto"/>
              <w:bottom w:val="single" w:sz="4" w:space="0" w:color="auto"/>
              <w:right w:val="single" w:sz="4" w:space="0" w:color="auto"/>
            </w:tcBorders>
            <w:vAlign w:val="center"/>
            <w:hideMark/>
          </w:tcPr>
          <w:p w14:paraId="6E29C8DB"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0,00</w:t>
            </w:r>
          </w:p>
        </w:tc>
        <w:tc>
          <w:tcPr>
            <w:tcW w:w="1420" w:type="dxa"/>
            <w:tcBorders>
              <w:top w:val="nil"/>
              <w:left w:val="nil"/>
              <w:bottom w:val="single" w:sz="4" w:space="0" w:color="auto"/>
              <w:right w:val="single" w:sz="4" w:space="0" w:color="auto"/>
            </w:tcBorders>
            <w:vAlign w:val="center"/>
            <w:hideMark/>
          </w:tcPr>
          <w:p w14:paraId="540B75B7"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171,24</w:t>
            </w:r>
          </w:p>
        </w:tc>
        <w:tc>
          <w:tcPr>
            <w:tcW w:w="1600" w:type="dxa"/>
            <w:tcBorders>
              <w:top w:val="nil"/>
              <w:left w:val="nil"/>
              <w:bottom w:val="single" w:sz="4" w:space="0" w:color="auto"/>
              <w:right w:val="single" w:sz="4" w:space="0" w:color="auto"/>
            </w:tcBorders>
            <w:vAlign w:val="center"/>
            <w:hideMark/>
          </w:tcPr>
          <w:p w14:paraId="56AFC692"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0,00</w:t>
            </w:r>
          </w:p>
        </w:tc>
        <w:tc>
          <w:tcPr>
            <w:tcW w:w="1280" w:type="dxa"/>
            <w:tcBorders>
              <w:top w:val="nil"/>
              <w:left w:val="single" w:sz="4" w:space="0" w:color="auto"/>
              <w:bottom w:val="single" w:sz="4" w:space="0" w:color="auto"/>
              <w:right w:val="single" w:sz="4" w:space="0" w:color="auto"/>
            </w:tcBorders>
            <w:vAlign w:val="center"/>
            <w:hideMark/>
          </w:tcPr>
          <w:p w14:paraId="3061A7C1"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0,00</w:t>
            </w:r>
          </w:p>
        </w:tc>
        <w:tc>
          <w:tcPr>
            <w:tcW w:w="1340" w:type="dxa"/>
            <w:tcBorders>
              <w:top w:val="nil"/>
              <w:left w:val="single" w:sz="4" w:space="0" w:color="auto"/>
              <w:bottom w:val="single" w:sz="4" w:space="0" w:color="auto"/>
              <w:right w:val="single" w:sz="4" w:space="0" w:color="auto"/>
            </w:tcBorders>
            <w:vAlign w:val="center"/>
            <w:hideMark/>
          </w:tcPr>
          <w:p w14:paraId="2D6D735A"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0,00</w:t>
            </w:r>
          </w:p>
        </w:tc>
        <w:tc>
          <w:tcPr>
            <w:tcW w:w="1600" w:type="dxa"/>
            <w:tcBorders>
              <w:top w:val="nil"/>
              <w:left w:val="single" w:sz="4" w:space="0" w:color="auto"/>
              <w:bottom w:val="single" w:sz="4" w:space="0" w:color="auto"/>
              <w:right w:val="single" w:sz="4" w:space="0" w:color="auto"/>
            </w:tcBorders>
            <w:vAlign w:val="center"/>
            <w:hideMark/>
          </w:tcPr>
          <w:p w14:paraId="5AEF0E2C"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0,00</w:t>
            </w:r>
          </w:p>
        </w:tc>
      </w:tr>
      <w:tr w:rsidR="001C1B2C" w:rsidRPr="001C1B2C" w14:paraId="44095B1C" w14:textId="77777777" w:rsidTr="000A4727">
        <w:trPr>
          <w:trHeight w:val="288"/>
        </w:trPr>
        <w:tc>
          <w:tcPr>
            <w:tcW w:w="5665" w:type="dxa"/>
            <w:tcBorders>
              <w:top w:val="nil"/>
              <w:left w:val="single" w:sz="4" w:space="0" w:color="auto"/>
              <w:bottom w:val="single" w:sz="4" w:space="0" w:color="auto"/>
              <w:right w:val="single" w:sz="4" w:space="0" w:color="auto"/>
            </w:tcBorders>
            <w:shd w:val="clear" w:color="000000" w:fill="E2EFDA"/>
            <w:vAlign w:val="center"/>
            <w:hideMark/>
          </w:tcPr>
          <w:p w14:paraId="2C3516DB" w14:textId="77777777" w:rsidR="001C1B2C" w:rsidRPr="001C1B2C" w:rsidRDefault="001C1B2C" w:rsidP="001C1B2C">
            <w:pPr>
              <w:rPr>
                <w:b/>
                <w:bCs/>
                <w:sz w:val="18"/>
                <w:szCs w:val="18"/>
                <w:u w:val="none"/>
                <w:lang w:eastAsia="lv-LV"/>
              </w:rPr>
            </w:pPr>
            <w:r w:rsidRPr="001C1B2C">
              <w:rPr>
                <w:b/>
                <w:bCs/>
                <w:sz w:val="18"/>
                <w:szCs w:val="18"/>
                <w:u w:val="none"/>
                <w:lang w:eastAsia="lv-LV"/>
              </w:rPr>
              <w:t>5000 Pamatkapitāla veidošana</w:t>
            </w:r>
          </w:p>
        </w:tc>
        <w:tc>
          <w:tcPr>
            <w:tcW w:w="1600" w:type="dxa"/>
            <w:tcBorders>
              <w:top w:val="single" w:sz="4" w:space="0" w:color="auto"/>
              <w:left w:val="nil"/>
              <w:bottom w:val="single" w:sz="4" w:space="0" w:color="auto"/>
              <w:right w:val="single" w:sz="4" w:space="0" w:color="auto"/>
            </w:tcBorders>
            <w:shd w:val="clear" w:color="000000" w:fill="E2EFDA"/>
            <w:vAlign w:val="center"/>
            <w:hideMark/>
          </w:tcPr>
          <w:p w14:paraId="0BBA9DB6"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0,00</w:t>
            </w:r>
          </w:p>
        </w:tc>
        <w:tc>
          <w:tcPr>
            <w:tcW w:w="1420" w:type="dxa"/>
            <w:tcBorders>
              <w:top w:val="single" w:sz="4" w:space="0" w:color="auto"/>
              <w:left w:val="nil"/>
              <w:bottom w:val="single" w:sz="4" w:space="0" w:color="auto"/>
              <w:right w:val="single" w:sz="4" w:space="0" w:color="auto"/>
            </w:tcBorders>
            <w:shd w:val="clear" w:color="000000" w:fill="E2EFDA"/>
            <w:vAlign w:val="center"/>
            <w:hideMark/>
          </w:tcPr>
          <w:p w14:paraId="114113E8"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1606,98</w:t>
            </w:r>
          </w:p>
        </w:tc>
        <w:tc>
          <w:tcPr>
            <w:tcW w:w="1600" w:type="dxa"/>
            <w:tcBorders>
              <w:top w:val="single" w:sz="4" w:space="0" w:color="auto"/>
              <w:left w:val="nil"/>
              <w:bottom w:val="single" w:sz="4" w:space="0" w:color="auto"/>
              <w:right w:val="single" w:sz="4" w:space="0" w:color="auto"/>
            </w:tcBorders>
            <w:shd w:val="clear" w:color="000000" w:fill="E2EFDA"/>
            <w:vAlign w:val="center"/>
            <w:hideMark/>
          </w:tcPr>
          <w:p w14:paraId="08A55505"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135,50</w:t>
            </w:r>
          </w:p>
        </w:tc>
        <w:tc>
          <w:tcPr>
            <w:tcW w:w="1280" w:type="dxa"/>
            <w:tcBorders>
              <w:top w:val="nil"/>
              <w:left w:val="nil"/>
              <w:bottom w:val="single" w:sz="4" w:space="0" w:color="auto"/>
              <w:right w:val="single" w:sz="4" w:space="0" w:color="auto"/>
            </w:tcBorders>
            <w:shd w:val="clear" w:color="000000" w:fill="E2EFDA"/>
            <w:vAlign w:val="center"/>
            <w:hideMark/>
          </w:tcPr>
          <w:p w14:paraId="49BB5AF6"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3380,49</w:t>
            </w:r>
          </w:p>
        </w:tc>
        <w:tc>
          <w:tcPr>
            <w:tcW w:w="1340" w:type="dxa"/>
            <w:tcBorders>
              <w:top w:val="single" w:sz="4" w:space="0" w:color="auto"/>
              <w:left w:val="nil"/>
              <w:bottom w:val="single" w:sz="4" w:space="0" w:color="auto"/>
              <w:right w:val="single" w:sz="4" w:space="0" w:color="auto"/>
            </w:tcBorders>
            <w:shd w:val="clear" w:color="000000" w:fill="E2EFDA"/>
            <w:vAlign w:val="center"/>
            <w:hideMark/>
          </w:tcPr>
          <w:p w14:paraId="339D6769"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754,38</w:t>
            </w:r>
          </w:p>
        </w:tc>
        <w:tc>
          <w:tcPr>
            <w:tcW w:w="1600" w:type="dxa"/>
            <w:tcBorders>
              <w:top w:val="nil"/>
              <w:left w:val="nil"/>
              <w:bottom w:val="single" w:sz="4" w:space="0" w:color="auto"/>
              <w:right w:val="single" w:sz="4" w:space="0" w:color="auto"/>
            </w:tcBorders>
            <w:shd w:val="clear" w:color="000000" w:fill="E2EFDA"/>
            <w:vAlign w:val="center"/>
            <w:hideMark/>
          </w:tcPr>
          <w:p w14:paraId="3894EB08"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3950,00</w:t>
            </w:r>
          </w:p>
        </w:tc>
      </w:tr>
      <w:tr w:rsidR="001C1B2C" w:rsidRPr="001C1B2C" w14:paraId="124B2286" w14:textId="77777777" w:rsidTr="000A4727">
        <w:trPr>
          <w:trHeight w:val="288"/>
        </w:trPr>
        <w:tc>
          <w:tcPr>
            <w:tcW w:w="5665" w:type="dxa"/>
            <w:tcBorders>
              <w:top w:val="nil"/>
              <w:left w:val="single" w:sz="4" w:space="0" w:color="auto"/>
              <w:bottom w:val="single" w:sz="4" w:space="0" w:color="auto"/>
              <w:right w:val="single" w:sz="4" w:space="0" w:color="auto"/>
            </w:tcBorders>
            <w:vAlign w:val="center"/>
            <w:hideMark/>
          </w:tcPr>
          <w:p w14:paraId="35F92CC5" w14:textId="77777777" w:rsidR="001C1B2C" w:rsidRPr="001C1B2C" w:rsidRDefault="001C1B2C" w:rsidP="001C1B2C">
            <w:pPr>
              <w:rPr>
                <w:b/>
                <w:bCs/>
                <w:sz w:val="18"/>
                <w:szCs w:val="18"/>
                <w:u w:val="none"/>
                <w:lang w:eastAsia="lv-LV"/>
              </w:rPr>
            </w:pPr>
            <w:r w:rsidRPr="001C1B2C">
              <w:rPr>
                <w:b/>
                <w:bCs/>
                <w:sz w:val="18"/>
                <w:szCs w:val="18"/>
                <w:u w:val="none"/>
                <w:lang w:eastAsia="lv-LV"/>
              </w:rPr>
              <w:t xml:space="preserve">      5233 Bibliotēku krājumi</w:t>
            </w:r>
          </w:p>
        </w:tc>
        <w:tc>
          <w:tcPr>
            <w:tcW w:w="1600" w:type="dxa"/>
            <w:tcBorders>
              <w:top w:val="nil"/>
              <w:left w:val="nil"/>
              <w:bottom w:val="single" w:sz="4" w:space="0" w:color="auto"/>
              <w:right w:val="single" w:sz="4" w:space="0" w:color="auto"/>
            </w:tcBorders>
            <w:vAlign w:val="center"/>
            <w:hideMark/>
          </w:tcPr>
          <w:p w14:paraId="3337551D"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0,00</w:t>
            </w:r>
          </w:p>
        </w:tc>
        <w:tc>
          <w:tcPr>
            <w:tcW w:w="1420" w:type="dxa"/>
            <w:tcBorders>
              <w:top w:val="nil"/>
              <w:left w:val="nil"/>
              <w:bottom w:val="single" w:sz="4" w:space="0" w:color="auto"/>
              <w:right w:val="single" w:sz="4" w:space="0" w:color="auto"/>
            </w:tcBorders>
            <w:vAlign w:val="center"/>
            <w:hideMark/>
          </w:tcPr>
          <w:p w14:paraId="6CC90150"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1606,98</w:t>
            </w:r>
          </w:p>
        </w:tc>
        <w:tc>
          <w:tcPr>
            <w:tcW w:w="1600" w:type="dxa"/>
            <w:tcBorders>
              <w:top w:val="nil"/>
              <w:left w:val="nil"/>
              <w:bottom w:val="single" w:sz="4" w:space="0" w:color="auto"/>
              <w:right w:val="single" w:sz="4" w:space="0" w:color="auto"/>
            </w:tcBorders>
            <w:vAlign w:val="center"/>
            <w:hideMark/>
          </w:tcPr>
          <w:p w14:paraId="76445AB6"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135,50</w:t>
            </w:r>
          </w:p>
        </w:tc>
        <w:tc>
          <w:tcPr>
            <w:tcW w:w="1280" w:type="dxa"/>
            <w:tcBorders>
              <w:top w:val="nil"/>
              <w:left w:val="nil"/>
              <w:bottom w:val="single" w:sz="4" w:space="0" w:color="auto"/>
              <w:right w:val="single" w:sz="4" w:space="0" w:color="auto"/>
            </w:tcBorders>
            <w:vAlign w:val="center"/>
            <w:hideMark/>
          </w:tcPr>
          <w:p w14:paraId="3758F3AD"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3380,49</w:t>
            </w:r>
          </w:p>
        </w:tc>
        <w:tc>
          <w:tcPr>
            <w:tcW w:w="1340" w:type="dxa"/>
            <w:tcBorders>
              <w:top w:val="nil"/>
              <w:left w:val="nil"/>
              <w:bottom w:val="single" w:sz="4" w:space="0" w:color="auto"/>
              <w:right w:val="single" w:sz="4" w:space="0" w:color="auto"/>
            </w:tcBorders>
            <w:vAlign w:val="center"/>
            <w:hideMark/>
          </w:tcPr>
          <w:p w14:paraId="6A88FB8D"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754,38</w:t>
            </w:r>
          </w:p>
        </w:tc>
        <w:tc>
          <w:tcPr>
            <w:tcW w:w="1600" w:type="dxa"/>
            <w:tcBorders>
              <w:top w:val="nil"/>
              <w:left w:val="nil"/>
              <w:bottom w:val="single" w:sz="4" w:space="0" w:color="auto"/>
              <w:right w:val="single" w:sz="4" w:space="0" w:color="auto"/>
            </w:tcBorders>
            <w:vAlign w:val="center"/>
            <w:hideMark/>
          </w:tcPr>
          <w:p w14:paraId="242749E9"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3950,00</w:t>
            </w:r>
          </w:p>
        </w:tc>
      </w:tr>
      <w:tr w:rsidR="001C1B2C" w:rsidRPr="001C1B2C" w14:paraId="655D8830" w14:textId="77777777" w:rsidTr="000A4727">
        <w:trPr>
          <w:trHeight w:val="696"/>
        </w:trPr>
        <w:tc>
          <w:tcPr>
            <w:tcW w:w="5665"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67782EF7" w14:textId="77777777" w:rsidR="001C1B2C" w:rsidRPr="001C1B2C" w:rsidRDefault="001C1B2C" w:rsidP="001C1B2C">
            <w:pPr>
              <w:rPr>
                <w:b/>
                <w:bCs/>
                <w:sz w:val="18"/>
                <w:szCs w:val="18"/>
                <w:u w:val="none"/>
                <w:lang w:eastAsia="lv-LV"/>
              </w:rPr>
            </w:pPr>
            <w:r w:rsidRPr="001C1B2C">
              <w:rPr>
                <w:b/>
                <w:bCs/>
                <w:sz w:val="18"/>
                <w:szCs w:val="18"/>
                <w:u w:val="none"/>
                <w:lang w:eastAsia="lv-LV"/>
              </w:rPr>
              <w:t xml:space="preserve">KOPĀ UZ SAVSTARPĒJIEM NORĒĶINIEM ATTIECINĀMIE IZDEVUMI, </w:t>
            </w:r>
            <w:proofErr w:type="spellStart"/>
            <w:r w:rsidRPr="001C1B2C">
              <w:rPr>
                <w:b/>
                <w:bCs/>
                <w:i/>
                <w:iCs/>
                <w:sz w:val="18"/>
                <w:szCs w:val="18"/>
                <w:u w:val="none"/>
                <w:lang w:eastAsia="lv-LV"/>
              </w:rPr>
              <w:t>euro</w:t>
            </w:r>
            <w:proofErr w:type="spellEnd"/>
          </w:p>
        </w:tc>
        <w:tc>
          <w:tcPr>
            <w:tcW w:w="1600" w:type="dxa"/>
            <w:tcBorders>
              <w:top w:val="single" w:sz="4" w:space="0" w:color="auto"/>
              <w:left w:val="nil"/>
              <w:bottom w:val="single" w:sz="4" w:space="0" w:color="auto"/>
              <w:right w:val="single" w:sz="4" w:space="0" w:color="auto"/>
            </w:tcBorders>
            <w:shd w:val="clear" w:color="000000" w:fill="E2EFDA"/>
            <w:noWrap/>
            <w:vAlign w:val="center"/>
            <w:hideMark/>
          </w:tcPr>
          <w:p w14:paraId="08AEB418"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185556,65</w:t>
            </w:r>
          </w:p>
        </w:tc>
        <w:tc>
          <w:tcPr>
            <w:tcW w:w="1420" w:type="dxa"/>
            <w:tcBorders>
              <w:top w:val="single" w:sz="4" w:space="0" w:color="auto"/>
              <w:left w:val="nil"/>
              <w:bottom w:val="single" w:sz="4" w:space="0" w:color="auto"/>
              <w:right w:val="single" w:sz="4" w:space="0" w:color="auto"/>
            </w:tcBorders>
            <w:shd w:val="clear" w:color="000000" w:fill="E2EFDA"/>
            <w:noWrap/>
            <w:vAlign w:val="center"/>
            <w:hideMark/>
          </w:tcPr>
          <w:p w14:paraId="313FA196"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183344,97</w:t>
            </w:r>
          </w:p>
        </w:tc>
        <w:tc>
          <w:tcPr>
            <w:tcW w:w="1600" w:type="dxa"/>
            <w:tcBorders>
              <w:top w:val="single" w:sz="4" w:space="0" w:color="auto"/>
              <w:left w:val="nil"/>
              <w:bottom w:val="single" w:sz="4" w:space="0" w:color="auto"/>
              <w:right w:val="single" w:sz="4" w:space="0" w:color="auto"/>
            </w:tcBorders>
            <w:shd w:val="clear" w:color="000000" w:fill="E2EFDA"/>
            <w:noWrap/>
            <w:vAlign w:val="center"/>
            <w:hideMark/>
          </w:tcPr>
          <w:p w14:paraId="7126B90D"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247035,79</w:t>
            </w:r>
          </w:p>
        </w:tc>
        <w:tc>
          <w:tcPr>
            <w:tcW w:w="1280" w:type="dxa"/>
            <w:tcBorders>
              <w:top w:val="single" w:sz="4" w:space="0" w:color="auto"/>
              <w:left w:val="nil"/>
              <w:bottom w:val="single" w:sz="4" w:space="0" w:color="auto"/>
              <w:right w:val="single" w:sz="4" w:space="0" w:color="auto"/>
            </w:tcBorders>
            <w:shd w:val="clear" w:color="000000" w:fill="E2EFDA"/>
            <w:noWrap/>
            <w:vAlign w:val="center"/>
            <w:hideMark/>
          </w:tcPr>
          <w:p w14:paraId="75962573"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165445,25</w:t>
            </w:r>
          </w:p>
        </w:tc>
        <w:tc>
          <w:tcPr>
            <w:tcW w:w="1340" w:type="dxa"/>
            <w:tcBorders>
              <w:top w:val="single" w:sz="4" w:space="0" w:color="auto"/>
              <w:left w:val="nil"/>
              <w:bottom w:val="single" w:sz="4" w:space="0" w:color="auto"/>
              <w:right w:val="single" w:sz="4" w:space="0" w:color="auto"/>
            </w:tcBorders>
            <w:shd w:val="clear" w:color="000000" w:fill="E2EFDA"/>
            <w:noWrap/>
            <w:vAlign w:val="center"/>
            <w:hideMark/>
          </w:tcPr>
          <w:p w14:paraId="1C27A531"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164128,91</w:t>
            </w:r>
          </w:p>
        </w:tc>
        <w:tc>
          <w:tcPr>
            <w:tcW w:w="1600" w:type="dxa"/>
            <w:tcBorders>
              <w:top w:val="single" w:sz="4" w:space="0" w:color="auto"/>
              <w:left w:val="nil"/>
              <w:bottom w:val="single" w:sz="4" w:space="0" w:color="auto"/>
              <w:right w:val="single" w:sz="4" w:space="0" w:color="auto"/>
            </w:tcBorders>
            <w:shd w:val="clear" w:color="000000" w:fill="E2EFDA"/>
            <w:noWrap/>
            <w:vAlign w:val="center"/>
            <w:hideMark/>
          </w:tcPr>
          <w:p w14:paraId="37F8F862"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839915,51</w:t>
            </w:r>
          </w:p>
        </w:tc>
      </w:tr>
      <w:tr w:rsidR="001C1B2C" w:rsidRPr="001C1B2C" w14:paraId="71BBC306" w14:textId="77777777" w:rsidTr="000A4727">
        <w:trPr>
          <w:trHeight w:val="528"/>
        </w:trPr>
        <w:tc>
          <w:tcPr>
            <w:tcW w:w="5665" w:type="dxa"/>
            <w:tcBorders>
              <w:top w:val="nil"/>
              <w:left w:val="single" w:sz="4" w:space="0" w:color="auto"/>
              <w:bottom w:val="single" w:sz="4" w:space="0" w:color="auto"/>
              <w:right w:val="single" w:sz="4" w:space="0" w:color="auto"/>
            </w:tcBorders>
            <w:vAlign w:val="center"/>
            <w:hideMark/>
          </w:tcPr>
          <w:p w14:paraId="503E894E" w14:textId="77777777" w:rsidR="001C1B2C" w:rsidRPr="001C1B2C" w:rsidRDefault="001C1B2C" w:rsidP="001C1B2C">
            <w:pPr>
              <w:rPr>
                <w:b/>
                <w:bCs/>
                <w:sz w:val="18"/>
                <w:szCs w:val="18"/>
                <w:u w:val="none"/>
                <w:lang w:eastAsia="lv-LV"/>
              </w:rPr>
            </w:pPr>
            <w:r w:rsidRPr="001C1B2C">
              <w:rPr>
                <w:b/>
                <w:bCs/>
                <w:sz w:val="18"/>
                <w:szCs w:val="18"/>
                <w:u w:val="none"/>
                <w:lang w:eastAsia="lv-LV"/>
              </w:rPr>
              <w:t>Vispārējās izglītības audzēkņu skaits izglītības iestādē uz 01.09.2025.</w:t>
            </w:r>
          </w:p>
        </w:tc>
        <w:tc>
          <w:tcPr>
            <w:tcW w:w="1600" w:type="dxa"/>
            <w:tcBorders>
              <w:top w:val="nil"/>
              <w:left w:val="nil"/>
              <w:bottom w:val="single" w:sz="4" w:space="0" w:color="auto"/>
              <w:right w:val="single" w:sz="4" w:space="0" w:color="auto"/>
            </w:tcBorders>
            <w:noWrap/>
            <w:vAlign w:val="center"/>
            <w:hideMark/>
          </w:tcPr>
          <w:p w14:paraId="0A265672"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137</w:t>
            </w:r>
          </w:p>
        </w:tc>
        <w:tc>
          <w:tcPr>
            <w:tcW w:w="1420" w:type="dxa"/>
            <w:tcBorders>
              <w:top w:val="nil"/>
              <w:left w:val="nil"/>
              <w:bottom w:val="single" w:sz="4" w:space="0" w:color="auto"/>
              <w:right w:val="single" w:sz="4" w:space="0" w:color="auto"/>
            </w:tcBorders>
            <w:noWrap/>
            <w:vAlign w:val="center"/>
            <w:hideMark/>
          </w:tcPr>
          <w:p w14:paraId="7BCF1679"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134</w:t>
            </w:r>
          </w:p>
        </w:tc>
        <w:tc>
          <w:tcPr>
            <w:tcW w:w="1600" w:type="dxa"/>
            <w:tcBorders>
              <w:top w:val="nil"/>
              <w:left w:val="nil"/>
              <w:bottom w:val="single" w:sz="4" w:space="0" w:color="auto"/>
              <w:right w:val="single" w:sz="4" w:space="0" w:color="auto"/>
            </w:tcBorders>
            <w:noWrap/>
            <w:vAlign w:val="center"/>
            <w:hideMark/>
          </w:tcPr>
          <w:p w14:paraId="529E0F99"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97</w:t>
            </w:r>
          </w:p>
        </w:tc>
        <w:tc>
          <w:tcPr>
            <w:tcW w:w="1280" w:type="dxa"/>
            <w:tcBorders>
              <w:top w:val="nil"/>
              <w:left w:val="nil"/>
              <w:bottom w:val="single" w:sz="4" w:space="0" w:color="auto"/>
              <w:right w:val="single" w:sz="4" w:space="0" w:color="auto"/>
            </w:tcBorders>
            <w:noWrap/>
            <w:vAlign w:val="center"/>
            <w:hideMark/>
          </w:tcPr>
          <w:p w14:paraId="14C9534D"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162</w:t>
            </w:r>
          </w:p>
        </w:tc>
        <w:tc>
          <w:tcPr>
            <w:tcW w:w="1340" w:type="dxa"/>
            <w:tcBorders>
              <w:top w:val="nil"/>
              <w:left w:val="nil"/>
              <w:bottom w:val="single" w:sz="4" w:space="0" w:color="auto"/>
              <w:right w:val="single" w:sz="4" w:space="0" w:color="auto"/>
            </w:tcBorders>
            <w:noWrap/>
            <w:vAlign w:val="center"/>
            <w:hideMark/>
          </w:tcPr>
          <w:p w14:paraId="0A8D67F9"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116</w:t>
            </w:r>
          </w:p>
        </w:tc>
        <w:tc>
          <w:tcPr>
            <w:tcW w:w="1600" w:type="dxa"/>
            <w:tcBorders>
              <w:top w:val="nil"/>
              <w:left w:val="nil"/>
              <w:bottom w:val="single" w:sz="4" w:space="0" w:color="auto"/>
              <w:right w:val="single" w:sz="4" w:space="0" w:color="auto"/>
            </w:tcBorders>
            <w:noWrap/>
            <w:vAlign w:val="center"/>
            <w:hideMark/>
          </w:tcPr>
          <w:p w14:paraId="6DDA7B5E"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1082</w:t>
            </w:r>
          </w:p>
        </w:tc>
      </w:tr>
      <w:tr w:rsidR="001C1B2C" w:rsidRPr="001C1B2C" w14:paraId="6DC4BE72" w14:textId="77777777" w:rsidTr="000A4727">
        <w:trPr>
          <w:trHeight w:val="504"/>
        </w:trPr>
        <w:tc>
          <w:tcPr>
            <w:tcW w:w="5665" w:type="dxa"/>
            <w:tcBorders>
              <w:top w:val="nil"/>
              <w:left w:val="single" w:sz="4" w:space="0" w:color="auto"/>
              <w:bottom w:val="single" w:sz="4" w:space="0" w:color="auto"/>
              <w:right w:val="single" w:sz="4" w:space="0" w:color="auto"/>
            </w:tcBorders>
            <w:vAlign w:val="center"/>
            <w:hideMark/>
          </w:tcPr>
          <w:p w14:paraId="4B35C360" w14:textId="77777777" w:rsidR="001C1B2C" w:rsidRPr="001C1B2C" w:rsidRDefault="001C1B2C" w:rsidP="001C1B2C">
            <w:pPr>
              <w:rPr>
                <w:sz w:val="18"/>
                <w:szCs w:val="18"/>
                <w:u w:val="none"/>
                <w:lang w:eastAsia="lv-LV"/>
              </w:rPr>
            </w:pPr>
            <w:r w:rsidRPr="001C1B2C">
              <w:rPr>
                <w:sz w:val="18"/>
                <w:szCs w:val="18"/>
                <w:u w:val="none"/>
                <w:lang w:eastAsia="lv-LV"/>
              </w:rPr>
              <w:t xml:space="preserve">Izmaksas par vienu audzēkni izglītības iestādē gadā, </w:t>
            </w:r>
            <w:proofErr w:type="spellStart"/>
            <w:r w:rsidRPr="001C1B2C">
              <w:rPr>
                <w:i/>
                <w:iCs/>
                <w:sz w:val="18"/>
                <w:szCs w:val="18"/>
                <w:u w:val="none"/>
                <w:lang w:eastAsia="lv-LV"/>
              </w:rPr>
              <w:t>euro</w:t>
            </w:r>
            <w:proofErr w:type="spellEnd"/>
          </w:p>
        </w:tc>
        <w:tc>
          <w:tcPr>
            <w:tcW w:w="1600" w:type="dxa"/>
            <w:tcBorders>
              <w:top w:val="nil"/>
              <w:left w:val="nil"/>
              <w:bottom w:val="single" w:sz="4" w:space="0" w:color="auto"/>
              <w:right w:val="single" w:sz="4" w:space="0" w:color="auto"/>
            </w:tcBorders>
            <w:noWrap/>
            <w:vAlign w:val="center"/>
            <w:hideMark/>
          </w:tcPr>
          <w:p w14:paraId="68952000" w14:textId="77777777" w:rsidR="001C1B2C" w:rsidRPr="001C1B2C" w:rsidRDefault="001C1B2C" w:rsidP="001C1B2C">
            <w:pPr>
              <w:jc w:val="center"/>
              <w:rPr>
                <w:sz w:val="18"/>
                <w:szCs w:val="18"/>
                <w:u w:val="none"/>
                <w:lang w:eastAsia="lv-LV"/>
              </w:rPr>
            </w:pPr>
            <w:r w:rsidRPr="001C1B2C">
              <w:rPr>
                <w:sz w:val="18"/>
                <w:szCs w:val="18"/>
                <w:u w:val="none"/>
                <w:lang w:eastAsia="lv-LV"/>
              </w:rPr>
              <w:t>1354,43</w:t>
            </w:r>
          </w:p>
        </w:tc>
        <w:tc>
          <w:tcPr>
            <w:tcW w:w="1420" w:type="dxa"/>
            <w:tcBorders>
              <w:top w:val="nil"/>
              <w:left w:val="nil"/>
              <w:bottom w:val="single" w:sz="4" w:space="0" w:color="auto"/>
              <w:right w:val="single" w:sz="4" w:space="0" w:color="auto"/>
            </w:tcBorders>
            <w:noWrap/>
            <w:vAlign w:val="center"/>
            <w:hideMark/>
          </w:tcPr>
          <w:p w14:paraId="3BF98FF2" w14:textId="77777777" w:rsidR="001C1B2C" w:rsidRPr="001C1B2C" w:rsidRDefault="001C1B2C" w:rsidP="001C1B2C">
            <w:pPr>
              <w:jc w:val="center"/>
              <w:rPr>
                <w:sz w:val="18"/>
                <w:szCs w:val="18"/>
                <w:u w:val="none"/>
                <w:lang w:eastAsia="lv-LV"/>
              </w:rPr>
            </w:pPr>
            <w:r w:rsidRPr="001C1B2C">
              <w:rPr>
                <w:sz w:val="18"/>
                <w:szCs w:val="18"/>
                <w:u w:val="none"/>
                <w:lang w:eastAsia="lv-LV"/>
              </w:rPr>
              <w:t>1368,25</w:t>
            </w:r>
          </w:p>
        </w:tc>
        <w:tc>
          <w:tcPr>
            <w:tcW w:w="1600" w:type="dxa"/>
            <w:tcBorders>
              <w:top w:val="nil"/>
              <w:left w:val="nil"/>
              <w:bottom w:val="single" w:sz="4" w:space="0" w:color="auto"/>
              <w:right w:val="single" w:sz="4" w:space="0" w:color="auto"/>
            </w:tcBorders>
            <w:noWrap/>
            <w:vAlign w:val="center"/>
            <w:hideMark/>
          </w:tcPr>
          <w:p w14:paraId="7013F8A0" w14:textId="77777777" w:rsidR="001C1B2C" w:rsidRPr="001C1B2C" w:rsidRDefault="001C1B2C" w:rsidP="001C1B2C">
            <w:pPr>
              <w:jc w:val="center"/>
              <w:rPr>
                <w:sz w:val="18"/>
                <w:szCs w:val="18"/>
                <w:u w:val="none"/>
                <w:lang w:eastAsia="lv-LV"/>
              </w:rPr>
            </w:pPr>
            <w:r w:rsidRPr="001C1B2C">
              <w:rPr>
                <w:sz w:val="18"/>
                <w:szCs w:val="18"/>
                <w:u w:val="none"/>
                <w:lang w:eastAsia="lv-LV"/>
              </w:rPr>
              <w:t>2546,76</w:t>
            </w:r>
          </w:p>
        </w:tc>
        <w:tc>
          <w:tcPr>
            <w:tcW w:w="1280" w:type="dxa"/>
            <w:tcBorders>
              <w:top w:val="nil"/>
              <w:left w:val="nil"/>
              <w:bottom w:val="single" w:sz="4" w:space="0" w:color="auto"/>
              <w:right w:val="single" w:sz="4" w:space="0" w:color="auto"/>
            </w:tcBorders>
            <w:noWrap/>
            <w:vAlign w:val="center"/>
            <w:hideMark/>
          </w:tcPr>
          <w:p w14:paraId="4935F76E" w14:textId="77777777" w:rsidR="001C1B2C" w:rsidRPr="001C1B2C" w:rsidRDefault="001C1B2C" w:rsidP="001C1B2C">
            <w:pPr>
              <w:jc w:val="center"/>
              <w:rPr>
                <w:sz w:val="18"/>
                <w:szCs w:val="18"/>
                <w:u w:val="none"/>
                <w:lang w:eastAsia="lv-LV"/>
              </w:rPr>
            </w:pPr>
            <w:r w:rsidRPr="001C1B2C">
              <w:rPr>
                <w:sz w:val="18"/>
                <w:szCs w:val="18"/>
                <w:u w:val="none"/>
                <w:lang w:eastAsia="lv-LV"/>
              </w:rPr>
              <w:t>1021,27</w:t>
            </w:r>
          </w:p>
        </w:tc>
        <w:tc>
          <w:tcPr>
            <w:tcW w:w="1340" w:type="dxa"/>
            <w:tcBorders>
              <w:top w:val="nil"/>
              <w:left w:val="nil"/>
              <w:bottom w:val="single" w:sz="4" w:space="0" w:color="auto"/>
              <w:right w:val="single" w:sz="4" w:space="0" w:color="auto"/>
            </w:tcBorders>
            <w:noWrap/>
            <w:vAlign w:val="center"/>
            <w:hideMark/>
          </w:tcPr>
          <w:p w14:paraId="3662009E" w14:textId="77777777" w:rsidR="001C1B2C" w:rsidRPr="001C1B2C" w:rsidRDefault="001C1B2C" w:rsidP="001C1B2C">
            <w:pPr>
              <w:jc w:val="center"/>
              <w:rPr>
                <w:sz w:val="18"/>
                <w:szCs w:val="18"/>
                <w:u w:val="none"/>
                <w:lang w:eastAsia="lv-LV"/>
              </w:rPr>
            </w:pPr>
            <w:r w:rsidRPr="001C1B2C">
              <w:rPr>
                <w:sz w:val="18"/>
                <w:szCs w:val="18"/>
                <w:u w:val="none"/>
                <w:lang w:eastAsia="lv-LV"/>
              </w:rPr>
              <w:t>1414,90</w:t>
            </w:r>
          </w:p>
        </w:tc>
        <w:tc>
          <w:tcPr>
            <w:tcW w:w="1600" w:type="dxa"/>
            <w:tcBorders>
              <w:top w:val="nil"/>
              <w:left w:val="nil"/>
              <w:bottom w:val="single" w:sz="4" w:space="0" w:color="auto"/>
              <w:right w:val="single" w:sz="4" w:space="0" w:color="auto"/>
            </w:tcBorders>
            <w:noWrap/>
            <w:vAlign w:val="center"/>
            <w:hideMark/>
          </w:tcPr>
          <w:p w14:paraId="68BE7614" w14:textId="77777777" w:rsidR="001C1B2C" w:rsidRPr="001C1B2C" w:rsidRDefault="001C1B2C" w:rsidP="001C1B2C">
            <w:pPr>
              <w:jc w:val="center"/>
              <w:rPr>
                <w:sz w:val="18"/>
                <w:szCs w:val="18"/>
                <w:u w:val="none"/>
                <w:lang w:eastAsia="lv-LV"/>
              </w:rPr>
            </w:pPr>
            <w:r w:rsidRPr="001C1B2C">
              <w:rPr>
                <w:sz w:val="18"/>
                <w:szCs w:val="18"/>
                <w:u w:val="none"/>
                <w:lang w:eastAsia="lv-LV"/>
              </w:rPr>
              <w:t>776,26</w:t>
            </w:r>
          </w:p>
        </w:tc>
      </w:tr>
      <w:tr w:rsidR="001C1B2C" w:rsidRPr="001C1B2C" w14:paraId="32368C8A" w14:textId="77777777" w:rsidTr="000A4727">
        <w:trPr>
          <w:trHeight w:val="492"/>
        </w:trPr>
        <w:tc>
          <w:tcPr>
            <w:tcW w:w="5665" w:type="dxa"/>
            <w:tcBorders>
              <w:top w:val="nil"/>
              <w:left w:val="single" w:sz="4" w:space="0" w:color="auto"/>
              <w:bottom w:val="single" w:sz="4" w:space="0" w:color="auto"/>
              <w:right w:val="single" w:sz="4" w:space="0" w:color="auto"/>
            </w:tcBorders>
            <w:shd w:val="clear" w:color="000000" w:fill="E2EFDA"/>
            <w:vAlign w:val="center"/>
            <w:hideMark/>
          </w:tcPr>
          <w:p w14:paraId="2FCB0BCF" w14:textId="77777777" w:rsidR="001C1B2C" w:rsidRPr="001C1B2C" w:rsidRDefault="001C1B2C" w:rsidP="001C1B2C">
            <w:pPr>
              <w:rPr>
                <w:b/>
                <w:bCs/>
                <w:sz w:val="18"/>
                <w:szCs w:val="18"/>
                <w:u w:val="none"/>
                <w:lang w:eastAsia="lv-LV"/>
              </w:rPr>
            </w:pPr>
            <w:r w:rsidRPr="001C1B2C">
              <w:rPr>
                <w:b/>
                <w:bCs/>
                <w:sz w:val="18"/>
                <w:szCs w:val="18"/>
                <w:u w:val="none"/>
                <w:lang w:eastAsia="lv-LV"/>
              </w:rPr>
              <w:t xml:space="preserve">Izmaksas par vienu audzēkni izglītības iestādē vienā mēnesī, </w:t>
            </w:r>
            <w:proofErr w:type="spellStart"/>
            <w:r w:rsidRPr="001C1B2C">
              <w:rPr>
                <w:b/>
                <w:bCs/>
                <w:i/>
                <w:iCs/>
                <w:sz w:val="18"/>
                <w:szCs w:val="18"/>
                <w:u w:val="none"/>
                <w:lang w:eastAsia="lv-LV"/>
              </w:rPr>
              <w:t>euro</w:t>
            </w:r>
            <w:proofErr w:type="spellEnd"/>
          </w:p>
        </w:tc>
        <w:tc>
          <w:tcPr>
            <w:tcW w:w="1600" w:type="dxa"/>
            <w:tcBorders>
              <w:top w:val="nil"/>
              <w:left w:val="nil"/>
              <w:bottom w:val="single" w:sz="4" w:space="0" w:color="auto"/>
              <w:right w:val="single" w:sz="4" w:space="0" w:color="auto"/>
            </w:tcBorders>
            <w:shd w:val="clear" w:color="000000" w:fill="E2EFDA"/>
            <w:noWrap/>
            <w:vAlign w:val="center"/>
            <w:hideMark/>
          </w:tcPr>
          <w:p w14:paraId="1B90C95C"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112,87</w:t>
            </w:r>
          </w:p>
        </w:tc>
        <w:tc>
          <w:tcPr>
            <w:tcW w:w="1420" w:type="dxa"/>
            <w:tcBorders>
              <w:top w:val="nil"/>
              <w:left w:val="nil"/>
              <w:bottom w:val="single" w:sz="4" w:space="0" w:color="auto"/>
              <w:right w:val="single" w:sz="4" w:space="0" w:color="auto"/>
            </w:tcBorders>
            <w:shd w:val="clear" w:color="000000" w:fill="E2EFDA"/>
            <w:noWrap/>
            <w:vAlign w:val="center"/>
            <w:hideMark/>
          </w:tcPr>
          <w:p w14:paraId="1C899B00"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114,02</w:t>
            </w:r>
          </w:p>
        </w:tc>
        <w:tc>
          <w:tcPr>
            <w:tcW w:w="1600" w:type="dxa"/>
            <w:tcBorders>
              <w:top w:val="nil"/>
              <w:left w:val="nil"/>
              <w:bottom w:val="single" w:sz="4" w:space="0" w:color="auto"/>
              <w:right w:val="single" w:sz="4" w:space="0" w:color="auto"/>
            </w:tcBorders>
            <w:shd w:val="clear" w:color="000000" w:fill="E2EFDA"/>
            <w:noWrap/>
            <w:vAlign w:val="center"/>
            <w:hideMark/>
          </w:tcPr>
          <w:p w14:paraId="660C1AE6"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212,23</w:t>
            </w:r>
          </w:p>
        </w:tc>
        <w:tc>
          <w:tcPr>
            <w:tcW w:w="1280" w:type="dxa"/>
            <w:tcBorders>
              <w:top w:val="nil"/>
              <w:left w:val="nil"/>
              <w:bottom w:val="single" w:sz="4" w:space="0" w:color="auto"/>
              <w:right w:val="single" w:sz="4" w:space="0" w:color="auto"/>
            </w:tcBorders>
            <w:shd w:val="clear" w:color="000000" w:fill="E2EFDA"/>
            <w:noWrap/>
            <w:vAlign w:val="center"/>
            <w:hideMark/>
          </w:tcPr>
          <w:p w14:paraId="7970E9D4"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85,11</w:t>
            </w:r>
          </w:p>
        </w:tc>
        <w:tc>
          <w:tcPr>
            <w:tcW w:w="1340" w:type="dxa"/>
            <w:tcBorders>
              <w:top w:val="nil"/>
              <w:left w:val="nil"/>
              <w:bottom w:val="single" w:sz="4" w:space="0" w:color="auto"/>
              <w:right w:val="single" w:sz="4" w:space="0" w:color="auto"/>
            </w:tcBorders>
            <w:shd w:val="clear" w:color="000000" w:fill="E2EFDA"/>
            <w:noWrap/>
            <w:vAlign w:val="center"/>
            <w:hideMark/>
          </w:tcPr>
          <w:p w14:paraId="7BC76904"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117,91</w:t>
            </w:r>
          </w:p>
        </w:tc>
        <w:tc>
          <w:tcPr>
            <w:tcW w:w="1600" w:type="dxa"/>
            <w:tcBorders>
              <w:top w:val="nil"/>
              <w:left w:val="nil"/>
              <w:bottom w:val="single" w:sz="4" w:space="0" w:color="auto"/>
              <w:right w:val="single" w:sz="4" w:space="0" w:color="auto"/>
            </w:tcBorders>
            <w:shd w:val="clear" w:color="000000" w:fill="E2EFDA"/>
            <w:noWrap/>
            <w:vAlign w:val="center"/>
            <w:hideMark/>
          </w:tcPr>
          <w:p w14:paraId="2C14BA29" w14:textId="77777777" w:rsidR="001C1B2C" w:rsidRPr="001C1B2C" w:rsidRDefault="001C1B2C" w:rsidP="001C1B2C">
            <w:pPr>
              <w:jc w:val="center"/>
              <w:rPr>
                <w:b/>
                <w:bCs/>
                <w:sz w:val="18"/>
                <w:szCs w:val="18"/>
                <w:u w:val="none"/>
                <w:lang w:eastAsia="lv-LV"/>
              </w:rPr>
            </w:pPr>
            <w:r w:rsidRPr="001C1B2C">
              <w:rPr>
                <w:b/>
                <w:bCs/>
                <w:sz w:val="18"/>
                <w:szCs w:val="18"/>
                <w:u w:val="none"/>
                <w:lang w:eastAsia="lv-LV"/>
              </w:rPr>
              <w:t>64,69</w:t>
            </w:r>
          </w:p>
        </w:tc>
      </w:tr>
    </w:tbl>
    <w:p w14:paraId="4B1F6253" w14:textId="77777777" w:rsidR="00075E45" w:rsidRDefault="00075E45" w:rsidP="00075E45">
      <w:pPr>
        <w:rPr>
          <w:rFonts w:cs="Arial"/>
          <w:b/>
          <w:bCs/>
          <w:sz w:val="16"/>
          <w:szCs w:val="16"/>
          <w:u w:val="none"/>
          <w:lang w:eastAsia="lv-LV"/>
        </w:rPr>
        <w:sectPr w:rsidR="00075E45" w:rsidSect="00500062">
          <w:pgSz w:w="16838" w:h="11906" w:orient="landscape"/>
          <w:pgMar w:top="709" w:right="851" w:bottom="851" w:left="851" w:header="709" w:footer="709" w:gutter="0"/>
          <w:cols w:space="708"/>
          <w:docGrid w:linePitch="360"/>
        </w:sectPr>
      </w:pPr>
    </w:p>
    <w:p w14:paraId="020C7563"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lastRenderedPageBreak/>
        <w:t>37</w:t>
      </w:r>
      <w:r w:rsidR="00881464">
        <w:rPr>
          <w:b/>
          <w:color w:val="000000" w:themeColor="text1"/>
          <w:szCs w:val="24"/>
          <w:u w:val="none"/>
        </w:rPr>
        <w:t>.</w:t>
      </w:r>
    </w:p>
    <w:p w14:paraId="33000E1D"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pašvaldības priekšfinansējuma nodrošināšanu biedrības “Dēms” projektam “Koks. Cilvēks. Draugs”</w:t>
      </w:r>
    </w:p>
    <w:p w14:paraId="242A3C64"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035B883F"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2B60C98E" w14:textId="63E9FA32" w:rsidR="00100829" w:rsidRPr="00575A1B" w:rsidRDefault="00100829" w:rsidP="00100829">
      <w:pPr>
        <w:rPr>
          <w:rFonts w:eastAsia="Calibri"/>
          <w:szCs w:val="24"/>
          <w:u w:val="none"/>
        </w:rPr>
      </w:pPr>
      <w:r>
        <w:rPr>
          <w:rFonts w:eastAsia="Calibri"/>
          <w:szCs w:val="24"/>
          <w:u w:val="none"/>
        </w:rPr>
        <w:t xml:space="preserve">DEBATĒS PIEDALĀS: Normunds </w:t>
      </w:r>
      <w:proofErr w:type="spellStart"/>
      <w:r>
        <w:rPr>
          <w:rFonts w:eastAsia="Calibri"/>
          <w:szCs w:val="24"/>
          <w:u w:val="none"/>
        </w:rPr>
        <w:t>Audzišs</w:t>
      </w:r>
      <w:proofErr w:type="spellEnd"/>
      <w:r>
        <w:rPr>
          <w:rFonts w:eastAsia="Calibri"/>
          <w:szCs w:val="24"/>
          <w:u w:val="none"/>
        </w:rPr>
        <w:t xml:space="preserve">, Ilze Vanaga, Liena </w:t>
      </w:r>
      <w:proofErr w:type="spellStart"/>
      <w:r>
        <w:rPr>
          <w:rFonts w:eastAsia="Calibri"/>
          <w:szCs w:val="24"/>
          <w:u w:val="none"/>
        </w:rPr>
        <w:t>Silauniece</w:t>
      </w:r>
      <w:proofErr w:type="spellEnd"/>
      <w:r>
        <w:rPr>
          <w:rFonts w:eastAsia="Calibri"/>
          <w:szCs w:val="24"/>
          <w:u w:val="none"/>
        </w:rPr>
        <w:t xml:space="preserve">, Jānis </w:t>
      </w:r>
      <w:proofErr w:type="spellStart"/>
      <w:r>
        <w:rPr>
          <w:rFonts w:eastAsia="Calibri"/>
          <w:szCs w:val="24"/>
          <w:u w:val="none"/>
        </w:rPr>
        <w:t>Barinskis</w:t>
      </w:r>
      <w:proofErr w:type="spellEnd"/>
      <w:r>
        <w:rPr>
          <w:rFonts w:eastAsia="Calibri"/>
          <w:szCs w:val="24"/>
          <w:u w:val="none"/>
        </w:rPr>
        <w:t>, Anita Birzniece</w:t>
      </w:r>
    </w:p>
    <w:p w14:paraId="3B2119FD" w14:textId="77777777" w:rsidR="00100829" w:rsidRDefault="00100829" w:rsidP="00100829">
      <w:pPr>
        <w:rPr>
          <w:rFonts w:eastAsia="Calibri"/>
          <w:color w:val="FF0000"/>
          <w:szCs w:val="24"/>
          <w:u w:val="none"/>
        </w:rPr>
      </w:pPr>
    </w:p>
    <w:p w14:paraId="7FEECABC" w14:textId="77777777" w:rsidR="00100829" w:rsidRDefault="00100829" w:rsidP="00100829">
      <w:pPr>
        <w:spacing w:line="360" w:lineRule="auto"/>
        <w:ind w:firstLine="567"/>
        <w:jc w:val="both"/>
        <w:rPr>
          <w:u w:val="none"/>
        </w:rPr>
      </w:pPr>
      <w:r>
        <w:rPr>
          <w:u w:val="none"/>
        </w:rPr>
        <w:t>Apvienotā Attīstības un tautsaimniecības komiteja un Finanšu komiteja atklāti balsojot:</w:t>
      </w:r>
    </w:p>
    <w:p w14:paraId="06E4879C" w14:textId="77777777" w:rsidR="00100829" w:rsidRDefault="00100829" w:rsidP="00100829">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08332226" w14:textId="77777777" w:rsidR="00100829" w:rsidRDefault="00100829" w:rsidP="0010082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AB1F7E6" w14:textId="77777777" w:rsidR="001C1B2C" w:rsidRPr="001C1B2C" w:rsidRDefault="001C1B2C" w:rsidP="001C1B2C">
      <w:pPr>
        <w:jc w:val="center"/>
        <w:rPr>
          <w:b/>
          <w:szCs w:val="24"/>
          <w:u w:val="none"/>
          <w:lang w:eastAsia="lv-LV"/>
        </w:rPr>
      </w:pPr>
      <w:r w:rsidRPr="001C1B2C">
        <w:rPr>
          <w:b/>
          <w:bCs/>
          <w:szCs w:val="24"/>
          <w:u w:val="none"/>
          <w:lang w:eastAsia="lv-LV"/>
        </w:rPr>
        <w:t xml:space="preserve">Par pašvaldības </w:t>
      </w:r>
      <w:proofErr w:type="spellStart"/>
      <w:r w:rsidRPr="001C1B2C">
        <w:rPr>
          <w:b/>
          <w:bCs/>
          <w:szCs w:val="24"/>
          <w:u w:val="none"/>
          <w:lang w:eastAsia="lv-LV"/>
        </w:rPr>
        <w:t>priekšfinansējuma</w:t>
      </w:r>
      <w:proofErr w:type="spellEnd"/>
      <w:r w:rsidRPr="001C1B2C">
        <w:rPr>
          <w:b/>
          <w:bCs/>
          <w:szCs w:val="24"/>
          <w:u w:val="none"/>
          <w:lang w:eastAsia="lv-LV"/>
        </w:rPr>
        <w:t xml:space="preserve"> nodrošināšanu biedrības “</w:t>
      </w:r>
      <w:proofErr w:type="spellStart"/>
      <w:r w:rsidRPr="001C1B2C">
        <w:rPr>
          <w:b/>
          <w:bCs/>
          <w:szCs w:val="24"/>
          <w:u w:val="none"/>
          <w:lang w:eastAsia="lv-LV"/>
        </w:rPr>
        <w:t>Dēms</w:t>
      </w:r>
      <w:proofErr w:type="spellEnd"/>
      <w:r w:rsidRPr="001C1B2C">
        <w:rPr>
          <w:b/>
          <w:bCs/>
          <w:szCs w:val="24"/>
          <w:u w:val="none"/>
          <w:lang w:eastAsia="lv-LV"/>
        </w:rPr>
        <w:t>” projektam</w:t>
      </w:r>
      <w:r w:rsidRPr="001C1B2C">
        <w:rPr>
          <w:b/>
          <w:szCs w:val="24"/>
          <w:u w:val="none"/>
          <w:lang w:eastAsia="lv-LV"/>
        </w:rPr>
        <w:t xml:space="preserve"> “Koks. Cilvēks. Draugs”</w:t>
      </w:r>
    </w:p>
    <w:p w14:paraId="2880014E" w14:textId="77777777" w:rsidR="001C1B2C" w:rsidRPr="001C1B2C" w:rsidRDefault="001C1B2C" w:rsidP="001C1B2C">
      <w:pPr>
        <w:jc w:val="center"/>
        <w:rPr>
          <w:szCs w:val="24"/>
          <w:u w:val="none"/>
          <w:lang w:eastAsia="lv-LV"/>
        </w:rPr>
      </w:pPr>
    </w:p>
    <w:p w14:paraId="51BEE381" w14:textId="77777777" w:rsidR="001C1B2C" w:rsidRPr="001C1B2C" w:rsidRDefault="001C1B2C" w:rsidP="001C1B2C">
      <w:pPr>
        <w:spacing w:line="360" w:lineRule="auto"/>
        <w:ind w:firstLine="567"/>
        <w:jc w:val="both"/>
        <w:rPr>
          <w:szCs w:val="24"/>
          <w:u w:val="none"/>
          <w:lang w:eastAsia="lv-LV"/>
        </w:rPr>
      </w:pPr>
      <w:r w:rsidRPr="001C1B2C">
        <w:rPr>
          <w:szCs w:val="24"/>
          <w:u w:val="none"/>
          <w:lang w:eastAsia="lv-LV"/>
        </w:rPr>
        <w:t>Gulbenes novada pašvaldībā 2025.gada 6.oktobrī saņemts biedrības “</w:t>
      </w:r>
      <w:proofErr w:type="spellStart"/>
      <w:r w:rsidRPr="001C1B2C">
        <w:rPr>
          <w:szCs w:val="24"/>
          <w:u w:val="none"/>
          <w:lang w:eastAsia="lv-LV"/>
        </w:rPr>
        <w:t>Dēms</w:t>
      </w:r>
      <w:proofErr w:type="spellEnd"/>
      <w:r w:rsidRPr="001C1B2C">
        <w:rPr>
          <w:szCs w:val="24"/>
          <w:u w:val="none"/>
          <w:lang w:eastAsia="lv-LV"/>
        </w:rPr>
        <w:t xml:space="preserve">”, reģ.nr. 50008087061,  iesniegums (lietvedībā reģ.nr. GND/17.3/25/2165-B), kurā biedrība lūdz Gulbenes novada pašvaldības domei piešķirt </w:t>
      </w:r>
      <w:proofErr w:type="spellStart"/>
      <w:r w:rsidRPr="001C1B2C">
        <w:rPr>
          <w:szCs w:val="24"/>
          <w:u w:val="none"/>
          <w:lang w:eastAsia="lv-LV"/>
        </w:rPr>
        <w:t>priekšfinansējumu</w:t>
      </w:r>
      <w:proofErr w:type="spellEnd"/>
      <w:r w:rsidRPr="001C1B2C">
        <w:rPr>
          <w:szCs w:val="24"/>
          <w:u w:val="none"/>
          <w:lang w:eastAsia="lv-LV"/>
        </w:rPr>
        <w:t xml:space="preserve"> </w:t>
      </w:r>
      <w:bookmarkStart w:id="62" w:name="_Hlk211240396"/>
      <w:r w:rsidRPr="001C1B2C">
        <w:rPr>
          <w:szCs w:val="24"/>
          <w:u w:val="none"/>
          <w:lang w:eastAsia="lv-LV"/>
        </w:rPr>
        <w:t xml:space="preserve">2692,40 EUR (divi tūkstoši seši simti deviņdesmit divi </w:t>
      </w:r>
      <w:proofErr w:type="spellStart"/>
      <w:r w:rsidRPr="001C1B2C">
        <w:rPr>
          <w:i/>
          <w:iCs/>
          <w:szCs w:val="24"/>
          <w:u w:val="none"/>
          <w:lang w:eastAsia="lv-LV"/>
        </w:rPr>
        <w:t>euro</w:t>
      </w:r>
      <w:proofErr w:type="spellEnd"/>
      <w:r w:rsidRPr="001C1B2C">
        <w:rPr>
          <w:szCs w:val="24"/>
          <w:u w:val="none"/>
          <w:lang w:eastAsia="lv-LV"/>
        </w:rPr>
        <w:t>, četrdesmit centi)</w:t>
      </w:r>
      <w:bookmarkEnd w:id="62"/>
      <w:r w:rsidRPr="001C1B2C">
        <w:rPr>
          <w:szCs w:val="24"/>
          <w:u w:val="none"/>
          <w:lang w:eastAsia="lv-LV"/>
        </w:rPr>
        <w:t xml:space="preserve"> apmērā Eiropas savienības programmas “Eiropas Solidaritātes korpuss” programmā apstiprinātā projekta “Koks. Cilvēks. Draugs” īstenošanai. Pēc projekta realizācijas, 2026.gada novembrī </w:t>
      </w:r>
      <w:proofErr w:type="spellStart"/>
      <w:r w:rsidRPr="001C1B2C">
        <w:rPr>
          <w:szCs w:val="24"/>
          <w:u w:val="none"/>
          <w:lang w:eastAsia="lv-LV"/>
        </w:rPr>
        <w:t>priekšfinansēto</w:t>
      </w:r>
      <w:proofErr w:type="spellEnd"/>
      <w:r w:rsidRPr="001C1B2C">
        <w:rPr>
          <w:szCs w:val="24"/>
          <w:u w:val="none"/>
          <w:lang w:eastAsia="lv-LV"/>
        </w:rPr>
        <w:t xml:space="preserve"> summu plāno pašvaldībai atgriezt.</w:t>
      </w:r>
    </w:p>
    <w:p w14:paraId="232AA15C" w14:textId="77777777" w:rsidR="001C1B2C" w:rsidRPr="001C1B2C" w:rsidRDefault="001C1B2C" w:rsidP="001C1B2C">
      <w:pPr>
        <w:spacing w:line="360" w:lineRule="auto"/>
        <w:ind w:firstLine="567"/>
        <w:jc w:val="both"/>
        <w:rPr>
          <w:szCs w:val="24"/>
          <w:u w:val="none"/>
          <w:lang w:eastAsia="lv-LV"/>
        </w:rPr>
      </w:pPr>
      <w:r w:rsidRPr="001C1B2C">
        <w:rPr>
          <w:szCs w:val="24"/>
          <w:u w:val="none"/>
          <w:lang w:eastAsia="lv-LV"/>
        </w:rPr>
        <w:t xml:space="preserve">Projekta mērķis ir veicināt cilvēku ar garīga rakstura traucējumiem sociālo integrāciju un stiprināt dažādu paaudžu un sabiedrības grupu sadarbību. </w:t>
      </w:r>
    </w:p>
    <w:p w14:paraId="357D0390" w14:textId="77777777" w:rsidR="001C1B2C" w:rsidRPr="001C1B2C" w:rsidRDefault="001C1B2C" w:rsidP="001C1B2C">
      <w:pPr>
        <w:spacing w:line="360" w:lineRule="auto"/>
        <w:ind w:firstLine="567"/>
        <w:jc w:val="both"/>
        <w:rPr>
          <w:szCs w:val="24"/>
          <w:u w:val="none"/>
          <w:lang w:eastAsia="lv-LV"/>
        </w:rPr>
      </w:pPr>
      <w:r w:rsidRPr="001C1B2C">
        <w:rPr>
          <w:szCs w:val="24"/>
          <w:u w:val="none"/>
          <w:lang w:eastAsia="lv-LV"/>
        </w:rPr>
        <w:t>Projektu īsteno biedrība “</w:t>
      </w:r>
      <w:proofErr w:type="spellStart"/>
      <w:r w:rsidRPr="001C1B2C">
        <w:rPr>
          <w:szCs w:val="24"/>
          <w:u w:val="none"/>
          <w:lang w:eastAsia="lv-LV"/>
        </w:rPr>
        <w:t>Dēms</w:t>
      </w:r>
      <w:proofErr w:type="spellEnd"/>
      <w:r w:rsidRPr="001C1B2C">
        <w:rPr>
          <w:szCs w:val="24"/>
          <w:u w:val="none"/>
          <w:lang w:eastAsia="lv-LV"/>
        </w:rPr>
        <w:t>” sadarbībā ar Gulbenes novada iestādēm (Gulbenes specializētajām darbnīcām, Stāķu pirmsskolas izglītības iestādi un Gulbenes veco ļaužu māju) un kopienas pārstāvjiem. Tā unikalitāti veido fakts, ka projekta darba grupā aktīvi iesaistīti arī jaunieši ar garīga rakstura traucējumiem, kuri ikdienā darbojas Gulbenes specializētajās darbnīcās.</w:t>
      </w:r>
    </w:p>
    <w:p w14:paraId="17FE8D8C" w14:textId="77777777" w:rsidR="001C1B2C" w:rsidRPr="001C1B2C" w:rsidRDefault="001C1B2C" w:rsidP="001C1B2C">
      <w:pPr>
        <w:spacing w:line="360" w:lineRule="auto"/>
        <w:ind w:firstLine="567"/>
        <w:jc w:val="both"/>
        <w:rPr>
          <w:szCs w:val="24"/>
          <w:u w:val="none"/>
          <w:lang w:eastAsia="lv-LV"/>
        </w:rPr>
      </w:pPr>
      <w:r w:rsidRPr="001C1B2C">
        <w:rPr>
          <w:szCs w:val="24"/>
          <w:u w:val="none"/>
          <w:lang w:eastAsia="lv-LV"/>
        </w:rPr>
        <w:t>Projekts ir apstiprināts ar Nr.2025-1-LV02-ESC30-SOL-000346090 un uzsākta tā realizācija 2025.gada 1.augustā. Projekta īstenošanas laiks ir līdz 31.07.2026.</w:t>
      </w:r>
    </w:p>
    <w:p w14:paraId="1B88EC5C" w14:textId="77777777" w:rsidR="001C1B2C" w:rsidRPr="001C1B2C" w:rsidRDefault="001C1B2C" w:rsidP="001C1B2C">
      <w:pPr>
        <w:spacing w:line="360" w:lineRule="auto"/>
        <w:ind w:firstLine="567"/>
        <w:jc w:val="both"/>
        <w:rPr>
          <w:szCs w:val="24"/>
          <w:u w:val="none"/>
          <w:lang w:eastAsia="lv-LV"/>
        </w:rPr>
      </w:pPr>
      <w:r w:rsidRPr="001C1B2C">
        <w:rPr>
          <w:szCs w:val="24"/>
          <w:u w:val="none"/>
          <w:lang w:eastAsia="lv-LV"/>
        </w:rPr>
        <w:t>Projekta aktivitātes: Projekta gaitā jaunieši kopā ar Stāķu bērnudārza audzēkņiem un senioriem no Gulbenes veco ļaužu mājas iepazīsies, dalīsies pieredzē un organizēs sadraudzības pasākumus. Draudzības mēneši pie dažādiem sadarbības partneriem, diskusija ar pašvaldības pārstāvjiem par cilvēku ar garīga rakstura traucējumiem vietu sabiedrībā, kā arī radoša darbošanās un koka spēļu gatavošana būs nozīmīgas projekta sastāvdaļas.</w:t>
      </w:r>
    </w:p>
    <w:p w14:paraId="6EE0373F" w14:textId="77777777" w:rsidR="001C1B2C" w:rsidRPr="001C1B2C" w:rsidRDefault="001C1B2C" w:rsidP="001C1B2C">
      <w:pPr>
        <w:spacing w:line="360" w:lineRule="auto"/>
        <w:ind w:firstLine="567"/>
        <w:jc w:val="both"/>
        <w:rPr>
          <w:szCs w:val="24"/>
          <w:u w:val="none"/>
          <w:lang w:eastAsia="lv-LV"/>
        </w:rPr>
      </w:pPr>
      <w:r w:rsidRPr="001C1B2C">
        <w:rPr>
          <w:szCs w:val="24"/>
          <w:u w:val="none"/>
          <w:lang w:eastAsia="lv-LV"/>
        </w:rPr>
        <w:t>Gada laikā taps attīstošās galda spēles no koka, kas tiks dāvinātas Stāķu bērnudārzam un veco ļaužu mājai, kā arī tās un vēl citas lietas tiks piedāvātas Labdarības izsolē 2026.gada pavasarī. Projekts noslēgsies ar Pagalma svētkiem, kuros tiks prezentēti projekta rezultāti un stiprināta sadarbība starp visām iesaistītajām pusēm.</w:t>
      </w:r>
    </w:p>
    <w:p w14:paraId="2AB46413" w14:textId="77777777" w:rsidR="001C1B2C" w:rsidRPr="001C1B2C" w:rsidRDefault="001C1B2C" w:rsidP="001C1B2C">
      <w:pPr>
        <w:spacing w:line="360" w:lineRule="auto"/>
        <w:ind w:firstLine="567"/>
        <w:jc w:val="both"/>
        <w:rPr>
          <w:szCs w:val="24"/>
          <w:u w:val="none"/>
          <w:lang w:eastAsia="lv-LV"/>
        </w:rPr>
      </w:pPr>
      <w:r w:rsidRPr="001C1B2C">
        <w:rPr>
          <w:szCs w:val="24"/>
          <w:u w:val="none"/>
          <w:lang w:eastAsia="lv-LV"/>
        </w:rPr>
        <w:lastRenderedPageBreak/>
        <w:t>Plānotie rezultāti:  1) palielināsies bērnu un pieaugušo izpratne par cilvēku ar garīga rakstura traucējumiem vajadzībām un spējām; 2) attīstīsies bērnu empātija un sociālās prasmes; 3)  tiks stiprināta sabiedrības saliedētība un pieņemoša attieksme pret dažādību; 4) projekta gaitā radītie darbi būs taustāms apliecinājums tam, ka ikviens cilvēks var dot nozīmīgu ieguldījumu kopienas dzīvē.</w:t>
      </w:r>
    </w:p>
    <w:p w14:paraId="656FEDDD" w14:textId="77777777" w:rsidR="001C1B2C" w:rsidRPr="001C1B2C" w:rsidRDefault="001C1B2C" w:rsidP="001C1B2C">
      <w:pPr>
        <w:spacing w:line="360" w:lineRule="auto"/>
        <w:ind w:firstLine="567"/>
        <w:jc w:val="both"/>
        <w:rPr>
          <w:szCs w:val="24"/>
          <w:u w:val="none"/>
          <w:lang w:eastAsia="lv-LV"/>
        </w:rPr>
      </w:pPr>
      <w:r w:rsidRPr="001C1B2C">
        <w:rPr>
          <w:szCs w:val="24"/>
          <w:u w:val="none"/>
          <w:lang w:eastAsia="lv-LV"/>
        </w:rPr>
        <w:t>Kā liecina biedrības “</w:t>
      </w:r>
      <w:proofErr w:type="spellStart"/>
      <w:r w:rsidRPr="001C1B2C">
        <w:rPr>
          <w:szCs w:val="24"/>
          <w:u w:val="none"/>
          <w:lang w:eastAsia="lv-LV"/>
        </w:rPr>
        <w:t>Dēms</w:t>
      </w:r>
      <w:proofErr w:type="spellEnd"/>
      <w:r w:rsidRPr="001C1B2C">
        <w:rPr>
          <w:szCs w:val="24"/>
          <w:u w:val="none"/>
          <w:lang w:eastAsia="lv-LV"/>
        </w:rPr>
        <w:t xml:space="preserve">” iesniegums, projekta attiecināmās izmaksas ir 13 462 EUR (trīspadsmit tūkstoši četri simti sešdesmit divi </w:t>
      </w:r>
      <w:proofErr w:type="spellStart"/>
      <w:r w:rsidRPr="001C1B2C">
        <w:rPr>
          <w:i/>
          <w:iCs/>
          <w:szCs w:val="24"/>
          <w:u w:val="none"/>
          <w:lang w:eastAsia="lv-LV"/>
        </w:rPr>
        <w:t>euro</w:t>
      </w:r>
      <w:proofErr w:type="spellEnd"/>
      <w:r w:rsidRPr="001C1B2C">
        <w:rPr>
          <w:i/>
          <w:iCs/>
          <w:szCs w:val="24"/>
          <w:u w:val="none"/>
          <w:lang w:eastAsia="lv-LV"/>
        </w:rPr>
        <w:t>,</w:t>
      </w:r>
      <w:r w:rsidRPr="001C1B2C">
        <w:rPr>
          <w:szCs w:val="24"/>
          <w:u w:val="none"/>
          <w:lang w:eastAsia="lv-LV"/>
        </w:rPr>
        <w:t xml:space="preserve"> nulle centi), no tām 100% – Eiropas savienības programma “Eiropas Solidaritātes korpuss”, taču, lai projektu realizētu, biedrībai “</w:t>
      </w:r>
      <w:proofErr w:type="spellStart"/>
      <w:r w:rsidRPr="001C1B2C">
        <w:rPr>
          <w:szCs w:val="24"/>
          <w:u w:val="none"/>
          <w:lang w:eastAsia="lv-LV"/>
        </w:rPr>
        <w:t>Dēms</w:t>
      </w:r>
      <w:proofErr w:type="spellEnd"/>
      <w:r w:rsidRPr="001C1B2C">
        <w:rPr>
          <w:szCs w:val="24"/>
          <w:u w:val="none"/>
          <w:lang w:eastAsia="lv-LV"/>
        </w:rPr>
        <w:t xml:space="preserve">” nepieciešams </w:t>
      </w:r>
      <w:proofErr w:type="spellStart"/>
      <w:r w:rsidRPr="001C1B2C">
        <w:rPr>
          <w:szCs w:val="24"/>
          <w:u w:val="none"/>
          <w:lang w:eastAsia="lv-LV"/>
        </w:rPr>
        <w:t>priekšfinansējums</w:t>
      </w:r>
      <w:proofErr w:type="spellEnd"/>
      <w:r w:rsidRPr="001C1B2C">
        <w:rPr>
          <w:szCs w:val="24"/>
          <w:u w:val="none"/>
          <w:lang w:eastAsia="lv-LV"/>
        </w:rPr>
        <w:t xml:space="preserve"> 20% apmērā no projekta attiecināmajām izmaksām, tas ir 2692,40 EUR (divi tūkstoši seši simti deviņdesmit divi </w:t>
      </w:r>
      <w:proofErr w:type="spellStart"/>
      <w:r w:rsidRPr="001C1B2C">
        <w:rPr>
          <w:i/>
          <w:iCs/>
          <w:szCs w:val="24"/>
          <w:u w:val="none"/>
          <w:lang w:eastAsia="lv-LV"/>
        </w:rPr>
        <w:t>euro</w:t>
      </w:r>
      <w:proofErr w:type="spellEnd"/>
      <w:r w:rsidRPr="001C1B2C">
        <w:rPr>
          <w:i/>
          <w:iCs/>
          <w:szCs w:val="24"/>
          <w:u w:val="none"/>
          <w:lang w:eastAsia="lv-LV"/>
        </w:rPr>
        <w:t>,</w:t>
      </w:r>
      <w:r w:rsidRPr="001C1B2C">
        <w:rPr>
          <w:szCs w:val="24"/>
          <w:u w:val="none"/>
          <w:lang w:eastAsia="lv-LV"/>
        </w:rPr>
        <w:t xml:space="preserve"> četrdesmit centi).</w:t>
      </w:r>
    </w:p>
    <w:p w14:paraId="120523A2" w14:textId="77777777" w:rsidR="001C1B2C" w:rsidRPr="001C1B2C" w:rsidRDefault="001C1B2C" w:rsidP="001C1B2C">
      <w:pPr>
        <w:spacing w:line="360" w:lineRule="auto"/>
        <w:ind w:firstLine="567"/>
        <w:jc w:val="both"/>
        <w:rPr>
          <w:b/>
          <w:szCs w:val="24"/>
          <w:u w:val="none"/>
          <w:lang w:eastAsia="lv-LV"/>
        </w:rPr>
      </w:pPr>
      <w:r w:rsidRPr="001C1B2C">
        <w:rPr>
          <w:szCs w:val="24"/>
          <w:u w:val="none"/>
          <w:lang w:eastAsia="lv-LV"/>
        </w:rPr>
        <w:t xml:space="preserve">Ņemot vērā iepriekš minēto iespēju piesaistīt Eiropas Savienības līdzekļus un pamatojoties uz Pašvaldību likuma 5.panta pirmo daļu, kas nosaka, ka  pašvaldība savas administratīvās teritorijas iedzīvotāju interesēs var brīvprātīgi īstenot iniciatīvas ikvienā jautājumā, ja tās nav citu institūciju kompetencē un šādu darbību neierobežo citi likumi,  un 10. panta pirmās daļas 21. punktu, kas nosaka, ka dome ir tiesīga izlemt ikvienu pašvaldības kompetences jautājumu un tikai domes kompetencē ir  pieņemt lēmumus citos ārējos normatīvajos aktos paredzētajos gadījumos, un ņemot vērā  Apvienotās Attīstības un tautsaimniecības un Finanšu komitejas ieteikumu atklāti balsojot: </w:t>
      </w:r>
      <w:r w:rsidRPr="001C1B2C">
        <w:rPr>
          <w:noProof/>
          <w:szCs w:val="24"/>
          <w:u w:val="none"/>
          <w:lang w:eastAsia="lv-LV"/>
        </w:rPr>
        <w:t>__"Par", ___"Pret", ___"Atturas", ____ "Nepiedalās"</w:t>
      </w:r>
      <w:r w:rsidRPr="001C1B2C">
        <w:rPr>
          <w:szCs w:val="24"/>
          <w:u w:val="none"/>
          <w:lang w:eastAsia="lv-LV"/>
        </w:rPr>
        <w:t>, Gulbenes novada pašvaldības dome NOLEMJ</w:t>
      </w:r>
      <w:r w:rsidRPr="001C1B2C">
        <w:rPr>
          <w:b/>
          <w:szCs w:val="24"/>
          <w:u w:val="none"/>
          <w:lang w:eastAsia="lv-LV"/>
        </w:rPr>
        <w:t>:</w:t>
      </w:r>
    </w:p>
    <w:p w14:paraId="6A34CA5A" w14:textId="77777777" w:rsidR="001C1B2C" w:rsidRPr="001C1B2C" w:rsidRDefault="001C1B2C" w:rsidP="001C1B2C">
      <w:pPr>
        <w:numPr>
          <w:ilvl w:val="0"/>
          <w:numId w:val="34"/>
        </w:numPr>
        <w:spacing w:line="360" w:lineRule="auto"/>
        <w:ind w:left="0" w:firstLine="567"/>
        <w:contextualSpacing/>
        <w:jc w:val="both"/>
        <w:rPr>
          <w:rFonts w:eastAsia="Calibri"/>
          <w:szCs w:val="24"/>
          <w:u w:val="none"/>
        </w:rPr>
      </w:pPr>
      <w:r w:rsidRPr="001C1B2C">
        <w:rPr>
          <w:rFonts w:eastAsia="Calibri"/>
          <w:szCs w:val="24"/>
          <w:u w:val="none"/>
        </w:rPr>
        <w:t xml:space="preserve">PIEŠĶIRT </w:t>
      </w:r>
      <w:r w:rsidRPr="001C1B2C">
        <w:rPr>
          <w:szCs w:val="24"/>
          <w:u w:val="none"/>
          <w:lang w:eastAsia="lv-LV"/>
        </w:rPr>
        <w:t>biedrības “</w:t>
      </w:r>
      <w:proofErr w:type="spellStart"/>
      <w:r w:rsidRPr="001C1B2C">
        <w:rPr>
          <w:szCs w:val="24"/>
          <w:u w:val="none"/>
          <w:lang w:eastAsia="lv-LV"/>
        </w:rPr>
        <w:t>Dēms</w:t>
      </w:r>
      <w:proofErr w:type="spellEnd"/>
      <w:r w:rsidRPr="001C1B2C">
        <w:rPr>
          <w:szCs w:val="24"/>
          <w:u w:val="none"/>
          <w:lang w:eastAsia="lv-LV"/>
        </w:rPr>
        <w:t xml:space="preserve">” projekta “Koks. Cilvēks. Draugs” realizēšanai </w:t>
      </w:r>
      <w:proofErr w:type="spellStart"/>
      <w:r w:rsidRPr="001C1B2C">
        <w:rPr>
          <w:rFonts w:eastAsia="Calibri"/>
          <w:szCs w:val="24"/>
          <w:u w:val="none"/>
        </w:rPr>
        <w:t>priekšfinansējumu</w:t>
      </w:r>
      <w:proofErr w:type="spellEnd"/>
      <w:r w:rsidRPr="001C1B2C">
        <w:rPr>
          <w:rFonts w:eastAsia="Calibri"/>
          <w:szCs w:val="24"/>
          <w:u w:val="none"/>
        </w:rPr>
        <w:t xml:space="preserve"> 20% apmērā no attiecināmajām izmaksām, tas ir 2692,40 EUR (divi tūkstoši seši simti deviņdesmit divi </w:t>
      </w:r>
      <w:proofErr w:type="spellStart"/>
      <w:r w:rsidRPr="001C1B2C">
        <w:rPr>
          <w:rFonts w:eastAsia="Calibri"/>
          <w:szCs w:val="24"/>
          <w:u w:val="none"/>
        </w:rPr>
        <w:t>euro</w:t>
      </w:r>
      <w:proofErr w:type="spellEnd"/>
      <w:r w:rsidRPr="001C1B2C">
        <w:rPr>
          <w:rFonts w:eastAsia="Calibri"/>
          <w:szCs w:val="24"/>
          <w:u w:val="none"/>
        </w:rPr>
        <w:t xml:space="preserve">, četrdesmit centi) </w:t>
      </w:r>
      <w:r w:rsidRPr="001C1B2C">
        <w:rPr>
          <w:szCs w:val="24"/>
          <w:u w:val="none"/>
          <w:lang w:eastAsia="lv-LV"/>
        </w:rPr>
        <w:t>no Gulbenes novada pašvaldības 2026.gada budžeta līdzekļiem.</w:t>
      </w:r>
    </w:p>
    <w:p w14:paraId="0643C9FF" w14:textId="77777777" w:rsidR="001C1B2C" w:rsidRPr="001C1B2C" w:rsidRDefault="001C1B2C" w:rsidP="001C1B2C">
      <w:pPr>
        <w:numPr>
          <w:ilvl w:val="0"/>
          <w:numId w:val="34"/>
        </w:numPr>
        <w:spacing w:line="360" w:lineRule="auto"/>
        <w:ind w:left="0" w:firstLine="567"/>
        <w:contextualSpacing/>
        <w:jc w:val="both"/>
        <w:rPr>
          <w:rFonts w:eastAsia="Calibri"/>
          <w:szCs w:val="24"/>
          <w:u w:val="none"/>
        </w:rPr>
      </w:pPr>
      <w:r w:rsidRPr="001C1B2C">
        <w:rPr>
          <w:rFonts w:eastAsia="Calibri"/>
          <w:szCs w:val="24"/>
          <w:u w:val="none"/>
        </w:rPr>
        <w:t>UZDOT biedrībai “</w:t>
      </w:r>
      <w:proofErr w:type="spellStart"/>
      <w:r w:rsidRPr="001C1B2C">
        <w:rPr>
          <w:rFonts w:eastAsia="Calibri"/>
          <w:szCs w:val="24"/>
          <w:u w:val="none"/>
        </w:rPr>
        <w:t>Dēms</w:t>
      </w:r>
      <w:proofErr w:type="spellEnd"/>
      <w:r w:rsidRPr="001C1B2C">
        <w:rPr>
          <w:rFonts w:eastAsia="Calibri"/>
          <w:szCs w:val="24"/>
          <w:u w:val="none"/>
        </w:rPr>
        <w:t xml:space="preserve">” piešķirto </w:t>
      </w:r>
      <w:proofErr w:type="spellStart"/>
      <w:r w:rsidRPr="001C1B2C">
        <w:rPr>
          <w:rFonts w:eastAsia="Calibri"/>
          <w:szCs w:val="24"/>
          <w:u w:val="none"/>
        </w:rPr>
        <w:t>priekšfinansējumu</w:t>
      </w:r>
      <w:proofErr w:type="spellEnd"/>
      <w:r w:rsidRPr="001C1B2C">
        <w:rPr>
          <w:rFonts w:eastAsia="Calibri"/>
          <w:szCs w:val="24"/>
          <w:u w:val="none"/>
        </w:rPr>
        <w:t xml:space="preserve"> atmaksāt Gulbenes novada pašvaldībai līdz 2026.gada 1.decembrim. </w:t>
      </w:r>
    </w:p>
    <w:p w14:paraId="71A8F34E" w14:textId="77777777" w:rsidR="001C1B2C" w:rsidRPr="001C1B2C" w:rsidRDefault="001C1B2C" w:rsidP="001C1B2C">
      <w:pPr>
        <w:numPr>
          <w:ilvl w:val="0"/>
          <w:numId w:val="34"/>
        </w:numPr>
        <w:spacing w:line="360" w:lineRule="auto"/>
        <w:ind w:left="0" w:firstLine="567"/>
        <w:contextualSpacing/>
        <w:jc w:val="both"/>
        <w:rPr>
          <w:rFonts w:eastAsia="Calibri"/>
          <w:szCs w:val="24"/>
          <w:u w:val="none"/>
        </w:rPr>
      </w:pPr>
      <w:r w:rsidRPr="001C1B2C">
        <w:rPr>
          <w:rFonts w:eastAsia="Calibri"/>
          <w:szCs w:val="24"/>
          <w:u w:val="none"/>
        </w:rPr>
        <w:t xml:space="preserve">UZDOT Gulbenes novada Centrālās pārvaldes Juridiskās un </w:t>
      </w:r>
      <w:proofErr w:type="spellStart"/>
      <w:r w:rsidRPr="001C1B2C">
        <w:rPr>
          <w:rFonts w:eastAsia="Calibri"/>
          <w:szCs w:val="24"/>
          <w:u w:val="none"/>
        </w:rPr>
        <w:t>personālvadības</w:t>
      </w:r>
      <w:proofErr w:type="spellEnd"/>
      <w:r w:rsidRPr="001C1B2C">
        <w:rPr>
          <w:rFonts w:eastAsia="Calibri"/>
          <w:szCs w:val="24"/>
          <w:u w:val="none"/>
        </w:rPr>
        <w:t xml:space="preserve"> nodaļai sagatavot līguma par finansiālā atbalsta piešķiršanu projektu. </w:t>
      </w:r>
    </w:p>
    <w:p w14:paraId="798AF5F6" w14:textId="77777777" w:rsidR="001C1B2C" w:rsidRPr="001C1B2C" w:rsidRDefault="001C1B2C" w:rsidP="001C1B2C">
      <w:pPr>
        <w:numPr>
          <w:ilvl w:val="0"/>
          <w:numId w:val="34"/>
        </w:numPr>
        <w:spacing w:line="360" w:lineRule="auto"/>
        <w:ind w:left="0" w:firstLine="567"/>
        <w:contextualSpacing/>
        <w:jc w:val="both"/>
        <w:rPr>
          <w:rFonts w:eastAsia="Calibri"/>
          <w:szCs w:val="24"/>
          <w:u w:val="none"/>
        </w:rPr>
      </w:pPr>
      <w:r w:rsidRPr="001C1B2C">
        <w:rPr>
          <w:rFonts w:eastAsia="Calibri"/>
          <w:szCs w:val="24"/>
          <w:u w:val="none"/>
        </w:rPr>
        <w:t>UZDOT Kancelejas nodaļas Kancelejas pārzinei lēmumu nosūtīt biedrības “</w:t>
      </w:r>
      <w:proofErr w:type="spellStart"/>
      <w:r w:rsidRPr="001C1B2C">
        <w:rPr>
          <w:rFonts w:eastAsia="Calibri"/>
          <w:szCs w:val="24"/>
          <w:u w:val="none"/>
        </w:rPr>
        <w:t>Dēms</w:t>
      </w:r>
      <w:proofErr w:type="spellEnd"/>
      <w:r w:rsidRPr="001C1B2C">
        <w:rPr>
          <w:rFonts w:eastAsia="Calibri"/>
          <w:szCs w:val="24"/>
          <w:u w:val="none"/>
        </w:rPr>
        <w:t>” valdes loceklei Anitai Birzniecei uz e-pastu:</w:t>
      </w:r>
      <w:r w:rsidRPr="001C1B2C">
        <w:rPr>
          <w:szCs w:val="24"/>
          <w:u w:val="none"/>
          <w:lang w:eastAsia="lv-LV"/>
        </w:rPr>
        <w:t xml:space="preserve"> </w:t>
      </w:r>
      <w:hyperlink r:id="rId103" w:history="1">
        <w:r w:rsidRPr="001C1B2C">
          <w:rPr>
            <w:rFonts w:eastAsia="Calibri"/>
            <w:color w:val="0563C1"/>
            <w:szCs w:val="24"/>
          </w:rPr>
          <w:t>birznieceanita@gmail.com</w:t>
        </w:r>
      </w:hyperlink>
      <w:r w:rsidRPr="001C1B2C">
        <w:rPr>
          <w:rFonts w:eastAsia="Calibri"/>
          <w:szCs w:val="24"/>
          <w:u w:val="none"/>
        </w:rPr>
        <w:t xml:space="preserve"> </w:t>
      </w:r>
    </w:p>
    <w:p w14:paraId="03E4736C" w14:textId="77777777" w:rsidR="00203C2F" w:rsidRDefault="00203C2F" w:rsidP="000C7638">
      <w:pPr>
        <w:rPr>
          <w:color w:val="000000" w:themeColor="text1"/>
          <w:szCs w:val="24"/>
          <w:u w:val="none"/>
        </w:rPr>
      </w:pPr>
    </w:p>
    <w:p w14:paraId="6E2CAF41"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434C3338"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pašvaldības priekšfinansējuma nodrošināšanu biedrības “Dēms” projektam “TUVARIS”</w:t>
      </w:r>
    </w:p>
    <w:p w14:paraId="5D55C6AE"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3EB3EB29"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2AC2B459" w14:textId="77777777" w:rsidR="0013130E" w:rsidRPr="00575A1B" w:rsidRDefault="0013130E" w:rsidP="0013130E">
      <w:pPr>
        <w:rPr>
          <w:rFonts w:eastAsia="Calibri"/>
          <w:szCs w:val="24"/>
          <w:u w:val="none"/>
        </w:rPr>
      </w:pPr>
      <w:r>
        <w:rPr>
          <w:rFonts w:eastAsia="Calibri"/>
          <w:szCs w:val="24"/>
          <w:u w:val="none"/>
        </w:rPr>
        <w:t>DEBATĒS PIEDALĀS: nav</w:t>
      </w:r>
    </w:p>
    <w:p w14:paraId="0A8D844A" w14:textId="77777777" w:rsidR="0013130E" w:rsidRDefault="0013130E" w:rsidP="0013130E">
      <w:pPr>
        <w:rPr>
          <w:rFonts w:eastAsia="Calibri"/>
          <w:color w:val="FF0000"/>
          <w:szCs w:val="24"/>
          <w:u w:val="none"/>
        </w:rPr>
      </w:pPr>
    </w:p>
    <w:p w14:paraId="7218C912" w14:textId="77777777" w:rsidR="0013130E" w:rsidRDefault="0013130E" w:rsidP="0013130E">
      <w:pPr>
        <w:spacing w:line="360" w:lineRule="auto"/>
        <w:ind w:firstLine="567"/>
        <w:jc w:val="both"/>
        <w:rPr>
          <w:u w:val="none"/>
        </w:rPr>
      </w:pPr>
      <w:r>
        <w:rPr>
          <w:u w:val="none"/>
        </w:rPr>
        <w:t>Apvienotā Attīstības un tautsaimniecības komiteja un Finanšu komiteja atklāti balsojot:</w:t>
      </w:r>
    </w:p>
    <w:p w14:paraId="3BE6AE9A" w14:textId="77777777" w:rsidR="0013130E" w:rsidRDefault="0013130E" w:rsidP="0013130E">
      <w:pPr>
        <w:spacing w:line="360" w:lineRule="auto"/>
        <w:ind w:firstLine="567"/>
        <w:jc w:val="both"/>
        <w:rPr>
          <w:u w:val="none"/>
        </w:rPr>
      </w:pPr>
      <w:r w:rsidRPr="0016506D">
        <w:rPr>
          <w:noProof/>
          <w:u w:val="none"/>
        </w:rPr>
        <w:lastRenderedPageBreak/>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1BC5158D" w14:textId="77777777" w:rsidR="0013130E" w:rsidRDefault="0013130E" w:rsidP="0013130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0285900" w14:textId="77777777" w:rsidR="001C1B2C" w:rsidRPr="00075E45" w:rsidRDefault="001C1B2C" w:rsidP="001C1B2C">
      <w:pPr>
        <w:jc w:val="center"/>
        <w:rPr>
          <w:b/>
          <w:u w:val="none"/>
        </w:rPr>
      </w:pPr>
      <w:r w:rsidRPr="00075E45">
        <w:rPr>
          <w:b/>
          <w:bCs/>
          <w:u w:val="none"/>
        </w:rPr>
        <w:t xml:space="preserve">Par pašvaldības </w:t>
      </w:r>
      <w:proofErr w:type="spellStart"/>
      <w:r w:rsidRPr="00075E45">
        <w:rPr>
          <w:b/>
          <w:bCs/>
          <w:u w:val="none"/>
        </w:rPr>
        <w:t>priekšfinansējuma</w:t>
      </w:r>
      <w:proofErr w:type="spellEnd"/>
      <w:r w:rsidRPr="00075E45">
        <w:rPr>
          <w:b/>
          <w:bCs/>
          <w:u w:val="none"/>
        </w:rPr>
        <w:t xml:space="preserve"> nodrošināšanu biedrības “</w:t>
      </w:r>
      <w:proofErr w:type="spellStart"/>
      <w:r w:rsidRPr="00075E45">
        <w:rPr>
          <w:b/>
          <w:bCs/>
          <w:u w:val="none"/>
        </w:rPr>
        <w:t>Dēms</w:t>
      </w:r>
      <w:proofErr w:type="spellEnd"/>
      <w:r w:rsidRPr="00075E45">
        <w:rPr>
          <w:b/>
          <w:bCs/>
          <w:u w:val="none"/>
        </w:rPr>
        <w:t>” projektam</w:t>
      </w:r>
      <w:r w:rsidRPr="00075E45">
        <w:rPr>
          <w:b/>
          <w:u w:val="none"/>
        </w:rPr>
        <w:t xml:space="preserve"> “TUVARIS”</w:t>
      </w:r>
    </w:p>
    <w:p w14:paraId="46EB09F9" w14:textId="77777777" w:rsidR="001C1B2C" w:rsidRPr="00075E45" w:rsidRDefault="001C1B2C" w:rsidP="001C1B2C">
      <w:pPr>
        <w:jc w:val="center"/>
        <w:rPr>
          <w:u w:val="none"/>
        </w:rPr>
      </w:pPr>
    </w:p>
    <w:p w14:paraId="41EA7F68" w14:textId="77777777" w:rsidR="001C1B2C" w:rsidRPr="00075E45" w:rsidRDefault="001C1B2C" w:rsidP="001C1B2C">
      <w:pPr>
        <w:spacing w:line="360" w:lineRule="auto"/>
        <w:ind w:firstLine="567"/>
        <w:jc w:val="both"/>
        <w:rPr>
          <w:u w:val="none"/>
        </w:rPr>
      </w:pPr>
      <w:r w:rsidRPr="00075E45">
        <w:rPr>
          <w:u w:val="none"/>
        </w:rPr>
        <w:t>Gulbenes novada pašvaldībā 2025.gada 6.oktobrī saņemts biedrības “</w:t>
      </w:r>
      <w:proofErr w:type="spellStart"/>
      <w:r w:rsidRPr="00075E45">
        <w:rPr>
          <w:u w:val="none"/>
        </w:rPr>
        <w:t>Dēms</w:t>
      </w:r>
      <w:proofErr w:type="spellEnd"/>
      <w:r w:rsidRPr="00075E45">
        <w:rPr>
          <w:u w:val="none"/>
        </w:rPr>
        <w:t xml:space="preserve">”, reģ.nr. 50008087061,  iesniegums (lietvedībā reģ.nr. GND/17.3/25/2165-B), kurā biedrība lūdz Gulbenes novada pašvaldības domei piešķirt </w:t>
      </w:r>
      <w:proofErr w:type="spellStart"/>
      <w:r w:rsidRPr="00075E45">
        <w:rPr>
          <w:u w:val="none"/>
        </w:rPr>
        <w:t>priekšfinansējumu</w:t>
      </w:r>
      <w:proofErr w:type="spellEnd"/>
      <w:r w:rsidRPr="00075E45">
        <w:rPr>
          <w:u w:val="none"/>
        </w:rPr>
        <w:t xml:space="preserve"> 1200,00 EUR (viens tūkstotis divi simti </w:t>
      </w:r>
      <w:proofErr w:type="spellStart"/>
      <w:r w:rsidRPr="00075E45">
        <w:rPr>
          <w:i/>
          <w:iCs/>
          <w:u w:val="none"/>
        </w:rPr>
        <w:t>euro</w:t>
      </w:r>
      <w:proofErr w:type="spellEnd"/>
      <w:r w:rsidRPr="00075E45">
        <w:rPr>
          <w:u w:val="none"/>
        </w:rPr>
        <w:t xml:space="preserve">) apmērā Lauku atbalsta dienesta apstiprinātā projekta “TUVARIS” īstenošanai. </w:t>
      </w:r>
      <w:bookmarkStart w:id="63" w:name="_Hlk211257274"/>
      <w:r w:rsidRPr="00075E45">
        <w:rPr>
          <w:u w:val="none"/>
        </w:rPr>
        <w:t xml:space="preserve">Pēc projekta realizācijas, 2026.gada novembrī </w:t>
      </w:r>
      <w:proofErr w:type="spellStart"/>
      <w:r w:rsidRPr="00075E45">
        <w:rPr>
          <w:u w:val="none"/>
        </w:rPr>
        <w:t>priekšfinansēto</w:t>
      </w:r>
      <w:proofErr w:type="spellEnd"/>
      <w:r w:rsidRPr="00075E45">
        <w:rPr>
          <w:u w:val="none"/>
        </w:rPr>
        <w:t xml:space="preserve"> summu plāno pašvaldībai atgriezt.</w:t>
      </w:r>
    </w:p>
    <w:bookmarkEnd w:id="63"/>
    <w:p w14:paraId="5C268C7A" w14:textId="77777777" w:rsidR="001C1B2C" w:rsidRPr="00075E45" w:rsidRDefault="001C1B2C" w:rsidP="001C1B2C">
      <w:pPr>
        <w:spacing w:line="360" w:lineRule="auto"/>
        <w:ind w:firstLine="567"/>
        <w:jc w:val="both"/>
        <w:rPr>
          <w:u w:val="none"/>
        </w:rPr>
      </w:pPr>
      <w:r w:rsidRPr="00075E45">
        <w:rPr>
          <w:u w:val="none"/>
        </w:rPr>
        <w:t>Biedrība “</w:t>
      </w:r>
      <w:proofErr w:type="spellStart"/>
      <w:r w:rsidRPr="00075E45">
        <w:rPr>
          <w:u w:val="none"/>
        </w:rPr>
        <w:t>Dēms</w:t>
      </w:r>
      <w:proofErr w:type="spellEnd"/>
      <w:r w:rsidRPr="00075E45">
        <w:rPr>
          <w:u w:val="none"/>
        </w:rPr>
        <w:t xml:space="preserve">” izstrādājusi un iesniegusi projektu “TUVARIS” </w:t>
      </w:r>
      <w:bookmarkStart w:id="64" w:name="_Hlk187932309"/>
      <w:r w:rsidRPr="00075E45">
        <w:rPr>
          <w:u w:val="none"/>
        </w:rPr>
        <w:t xml:space="preserve">biedrības “SATEKA” (reģ.nr. 40008115541) izsludinātajā atklāto projektu iesniegumu pieņemšanas 4.kārtā </w:t>
      </w:r>
      <w:bookmarkEnd w:id="64"/>
      <w:r w:rsidRPr="00075E45">
        <w:rPr>
          <w:u w:val="none"/>
        </w:rPr>
        <w:t>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aktivitātes “Kopienu spēcinošas un vietas attīstību sekmējošas iniciatīvas” rīcībā SLP4 Atbalsts jauniešu iniciatīvām Gulbenes novada lauku teritorijā.</w:t>
      </w:r>
    </w:p>
    <w:p w14:paraId="4DE7FA0A" w14:textId="77777777" w:rsidR="001C1B2C" w:rsidRPr="00075E45" w:rsidRDefault="001C1B2C" w:rsidP="001C1B2C">
      <w:pPr>
        <w:spacing w:line="360" w:lineRule="auto"/>
        <w:ind w:firstLine="567"/>
        <w:jc w:val="both"/>
        <w:rPr>
          <w:u w:val="none"/>
        </w:rPr>
      </w:pPr>
      <w:r w:rsidRPr="00075E45">
        <w:rPr>
          <w:u w:val="none"/>
        </w:rPr>
        <w:t>Biedrība “SATEKA” un Lauku atbalsta dienests ir apstiprinājis projekta pieteikumu. Projekta realizācija līdz 2026.gada 30.septembrim.</w:t>
      </w:r>
    </w:p>
    <w:p w14:paraId="577023AE" w14:textId="77777777" w:rsidR="001C1B2C" w:rsidRPr="00075E45" w:rsidRDefault="001C1B2C" w:rsidP="001C1B2C">
      <w:pPr>
        <w:spacing w:line="360" w:lineRule="auto"/>
        <w:ind w:firstLine="567"/>
        <w:jc w:val="both"/>
        <w:rPr>
          <w:u w:val="none"/>
          <w:bdr w:val="none" w:sz="0" w:space="0" w:color="auto" w:frame="1"/>
        </w:rPr>
      </w:pPr>
      <w:r w:rsidRPr="00075E45">
        <w:rPr>
          <w:u w:val="none"/>
        </w:rPr>
        <w:t>Biedrība “</w:t>
      </w:r>
      <w:proofErr w:type="spellStart"/>
      <w:r w:rsidRPr="00075E45">
        <w:rPr>
          <w:u w:val="none"/>
        </w:rPr>
        <w:t>Dēms</w:t>
      </w:r>
      <w:proofErr w:type="spellEnd"/>
      <w:r w:rsidRPr="00075E45">
        <w:rPr>
          <w:u w:val="none"/>
        </w:rPr>
        <w:t xml:space="preserve">” projektu īsteno sadarbībā </w:t>
      </w:r>
      <w:r w:rsidRPr="00075E45">
        <w:rPr>
          <w:u w:val="none"/>
          <w:bdr w:val="none" w:sz="0" w:space="0" w:color="auto" w:frame="1"/>
        </w:rPr>
        <w:t xml:space="preserve">ar Galgauskas jauniešu iniciatīvu grupu “Talantīgie” un Stradu pagasta jauniešu centru “Ligzda”. Projekta mērķis ir stiprināt Galgauskas un Stāķu ciema jauniešu iniciatīvas, nodrošinot atbalstu dzīves </w:t>
      </w:r>
      <w:proofErr w:type="spellStart"/>
      <w:r w:rsidRPr="00075E45">
        <w:rPr>
          <w:u w:val="none"/>
          <w:bdr w:val="none" w:sz="0" w:space="0" w:color="auto" w:frame="1"/>
        </w:rPr>
        <w:t>pamatprasmju</w:t>
      </w:r>
      <w:proofErr w:type="spellEnd"/>
      <w:r w:rsidRPr="00075E45">
        <w:rPr>
          <w:u w:val="none"/>
          <w:bdr w:val="none" w:sz="0" w:space="0" w:color="auto" w:frame="1"/>
        </w:rPr>
        <w:t xml:space="preserve"> un uzņēmējdarbības prasmju attīstībai. </w:t>
      </w:r>
    </w:p>
    <w:p w14:paraId="0415A015" w14:textId="77777777" w:rsidR="001C1B2C" w:rsidRPr="00075E45" w:rsidRDefault="001C1B2C" w:rsidP="001C1B2C">
      <w:pPr>
        <w:spacing w:line="360" w:lineRule="auto"/>
        <w:ind w:firstLine="567"/>
        <w:jc w:val="both"/>
        <w:rPr>
          <w:u w:val="none"/>
        </w:rPr>
      </w:pPr>
      <w:r w:rsidRPr="00075E45">
        <w:rPr>
          <w:u w:val="none"/>
        </w:rPr>
        <w:t xml:space="preserve">Projekta attiecināmās izmaksas ir 6000,00 EUR (seši tūkstoši </w:t>
      </w:r>
      <w:proofErr w:type="spellStart"/>
      <w:r w:rsidRPr="00075E45">
        <w:rPr>
          <w:i/>
          <w:u w:val="none"/>
        </w:rPr>
        <w:t>euro</w:t>
      </w:r>
      <w:proofErr w:type="spellEnd"/>
      <w:r w:rsidRPr="00075E45">
        <w:rPr>
          <w:u w:val="none"/>
        </w:rPr>
        <w:t xml:space="preserve">), no tām 100% jeb 6000,00 EUR (seši tūkstoši </w:t>
      </w:r>
      <w:proofErr w:type="spellStart"/>
      <w:r w:rsidRPr="00075E45">
        <w:rPr>
          <w:i/>
          <w:u w:val="none"/>
        </w:rPr>
        <w:t>euro</w:t>
      </w:r>
      <w:proofErr w:type="spellEnd"/>
      <w:r w:rsidRPr="00075E45">
        <w:rPr>
          <w:u w:val="none"/>
        </w:rPr>
        <w:t>) – Eiropas Lauksaimniecības Fonda lauku attīstībai (ELFLA) finansējums. Metodikas “Fiksētas summas maksājums “Jauniešu iniciatīva” un to piemērošana Kopējās lauksaimniecības politikas stratēģiskā plānā 2023.-2027.gadam” 17.1. punkts nosaka, ka “pēc Lauku atbalsta dienesta lēmuma spēkā stāšanas par projekta iesnieguma apstiprināšanu, atbalsta saņēmējs saņem 80 procentu apmērā no kopējā projektam piešķirtā publiskā finansējuma summas”, savukārt 17.2. punkts nosaka, ka “gala maksājumu 20 procentu apmērā no kopējā projektam piešķirtā publiskā finansējuma summas atbalsta saņēmējs saņem pēc pilnīgas jauniešu iniciatīvas projekta īstenošanas, noslēguma pārskata iesniegšanas LAD elektroniskās pieteikšanās sistēmā un kad LAD ir veicis reālo darbību pamatojošo dokumentu pārbaudi”, tādēļ projekta realizācijai biedrībai “</w:t>
      </w:r>
      <w:proofErr w:type="spellStart"/>
      <w:r w:rsidRPr="00075E45">
        <w:rPr>
          <w:u w:val="none"/>
        </w:rPr>
        <w:t>Dēms</w:t>
      </w:r>
      <w:proofErr w:type="spellEnd"/>
      <w:r w:rsidRPr="00075E45">
        <w:rPr>
          <w:u w:val="none"/>
        </w:rPr>
        <w:t xml:space="preserve">” nepieciešams </w:t>
      </w:r>
      <w:proofErr w:type="spellStart"/>
      <w:r w:rsidRPr="00075E45">
        <w:rPr>
          <w:u w:val="none"/>
        </w:rPr>
        <w:t>priekšfinansējums</w:t>
      </w:r>
      <w:proofErr w:type="spellEnd"/>
      <w:r w:rsidRPr="00075E45">
        <w:rPr>
          <w:u w:val="none"/>
        </w:rPr>
        <w:t xml:space="preserve"> 20% no attiecināmajām izmaksām jeb 1200,00 EUR </w:t>
      </w:r>
      <w:bookmarkStart w:id="65" w:name="_Hlk187927842"/>
      <w:r w:rsidRPr="00075E45">
        <w:rPr>
          <w:u w:val="none"/>
        </w:rPr>
        <w:t xml:space="preserve">(viens tūkstotis divi simti </w:t>
      </w:r>
      <w:proofErr w:type="spellStart"/>
      <w:r w:rsidRPr="00075E45">
        <w:rPr>
          <w:i/>
          <w:iCs/>
          <w:u w:val="none"/>
        </w:rPr>
        <w:t>euro</w:t>
      </w:r>
      <w:proofErr w:type="spellEnd"/>
      <w:r w:rsidRPr="00075E45">
        <w:rPr>
          <w:u w:val="none"/>
        </w:rPr>
        <w:t>)</w:t>
      </w:r>
      <w:bookmarkEnd w:id="65"/>
      <w:r w:rsidRPr="00075E45">
        <w:rPr>
          <w:u w:val="none"/>
        </w:rPr>
        <w:t>.</w:t>
      </w:r>
    </w:p>
    <w:p w14:paraId="4CAAFF40" w14:textId="77777777" w:rsidR="001C1B2C" w:rsidRPr="00075E45" w:rsidRDefault="001C1B2C" w:rsidP="001C1B2C">
      <w:pPr>
        <w:spacing w:line="360" w:lineRule="auto"/>
        <w:ind w:firstLine="567"/>
        <w:jc w:val="both"/>
        <w:rPr>
          <w:b/>
          <w:u w:val="none"/>
        </w:rPr>
      </w:pPr>
      <w:r w:rsidRPr="00075E45">
        <w:rPr>
          <w:u w:val="none"/>
        </w:rPr>
        <w:lastRenderedPageBreak/>
        <w:t xml:space="preserve">Ņemot vērā iepriekš minēto iespēju piesaistīt Eiropas Savienības līdzekļus un pamatojoties uz Pašvaldību likuma 4. panta pirmās daļas 8. punktu, kas nosaka, ka pašvaldībām autonomās funkcijas ir veikt darbu ar jaunatni, 5.panta pirmo daļu, kas nosaka, ka  pašvaldība savas administratīvās teritorijas iedzīvotāju interesēs var brīvprātīgi īstenot iniciatīvas ikvienā jautājumā, ja tās nav citu institūciju kompetencē un šādu darbību neierobežo citi likumi,  un 10. panta pirmās daļas 21. punktu, kas nosaka, ka dome ir tiesīga izlemt ikvienu pašvaldības kompetences jautājumu un tikai domes kompetencē ir  pieņemt lēmumus citos ārējos normatīvajos aktos paredzētajos gadījumos, atklāti balsojot: </w:t>
      </w:r>
      <w:r w:rsidRPr="00075E45">
        <w:rPr>
          <w:noProof/>
          <w:u w:val="none"/>
        </w:rPr>
        <w:t>__"Par", ___"Pret", ___"Atturas", ____ "Nepiedalās"</w:t>
      </w:r>
      <w:r w:rsidRPr="00075E45">
        <w:rPr>
          <w:u w:val="none"/>
        </w:rPr>
        <w:t>, Gulbenes novada pašvaldības dome NOLEMJ</w:t>
      </w:r>
      <w:r w:rsidRPr="00075E45">
        <w:rPr>
          <w:b/>
          <w:u w:val="none"/>
        </w:rPr>
        <w:t>:</w:t>
      </w:r>
    </w:p>
    <w:p w14:paraId="570F07E0" w14:textId="2B7134DC" w:rsidR="001C1B2C" w:rsidRPr="00075E45" w:rsidRDefault="001C1B2C" w:rsidP="00075E45">
      <w:pPr>
        <w:pStyle w:val="Sarakstarindkopa"/>
        <w:numPr>
          <w:ilvl w:val="0"/>
          <w:numId w:val="48"/>
        </w:numPr>
        <w:spacing w:line="360" w:lineRule="auto"/>
        <w:ind w:left="0" w:firstLine="567"/>
        <w:jc w:val="both"/>
        <w:rPr>
          <w:rFonts w:eastAsia="Calibri"/>
          <w:u w:val="none"/>
        </w:rPr>
      </w:pPr>
      <w:r w:rsidRPr="00075E45">
        <w:rPr>
          <w:rFonts w:eastAsia="Calibri"/>
          <w:u w:val="none"/>
        </w:rPr>
        <w:t xml:space="preserve">PIEŠĶIRT </w:t>
      </w:r>
      <w:r w:rsidRPr="00075E45">
        <w:rPr>
          <w:u w:val="none"/>
        </w:rPr>
        <w:t>biedrības “</w:t>
      </w:r>
      <w:proofErr w:type="spellStart"/>
      <w:r w:rsidRPr="00075E45">
        <w:rPr>
          <w:u w:val="none"/>
        </w:rPr>
        <w:t>Dēms</w:t>
      </w:r>
      <w:proofErr w:type="spellEnd"/>
      <w:r w:rsidRPr="00075E45">
        <w:rPr>
          <w:u w:val="none"/>
        </w:rPr>
        <w:t xml:space="preserve">” projekta “TUVARIS” realizēšanai </w:t>
      </w:r>
      <w:proofErr w:type="spellStart"/>
      <w:r w:rsidRPr="00075E45">
        <w:rPr>
          <w:rFonts w:eastAsia="Calibri"/>
          <w:u w:val="none"/>
        </w:rPr>
        <w:t>priekšfinansējumu</w:t>
      </w:r>
      <w:proofErr w:type="spellEnd"/>
      <w:r w:rsidRPr="00075E45">
        <w:rPr>
          <w:rFonts w:eastAsia="Calibri"/>
          <w:u w:val="none"/>
        </w:rPr>
        <w:t xml:space="preserve"> 20% apmērā no attiecināmajām izmaksām, tas ir 1200,00</w:t>
      </w:r>
      <w:r w:rsidRPr="00075E45">
        <w:rPr>
          <w:u w:val="none"/>
        </w:rPr>
        <w:t xml:space="preserve"> EUR</w:t>
      </w:r>
      <w:r w:rsidRPr="00075E45">
        <w:rPr>
          <w:b/>
          <w:bCs/>
          <w:u w:val="none"/>
        </w:rPr>
        <w:t xml:space="preserve"> </w:t>
      </w:r>
      <w:r w:rsidRPr="00075E45">
        <w:rPr>
          <w:u w:val="none"/>
        </w:rPr>
        <w:t xml:space="preserve">(viens tūkstotis divi simti </w:t>
      </w:r>
      <w:proofErr w:type="spellStart"/>
      <w:r w:rsidRPr="00075E45">
        <w:rPr>
          <w:i/>
          <w:iCs/>
          <w:u w:val="none"/>
        </w:rPr>
        <w:t>euro</w:t>
      </w:r>
      <w:proofErr w:type="spellEnd"/>
      <w:r w:rsidRPr="00075E45">
        <w:rPr>
          <w:u w:val="none"/>
        </w:rPr>
        <w:t>, nulle centi) no Gulbenes novada pašvaldības 2026.gada budžeta līdzekļiem.</w:t>
      </w:r>
    </w:p>
    <w:p w14:paraId="76ADFD1B" w14:textId="77777777" w:rsidR="001C1B2C" w:rsidRPr="00075E45" w:rsidRDefault="001C1B2C" w:rsidP="00075E45">
      <w:pPr>
        <w:pStyle w:val="Sarakstarindkopa"/>
        <w:numPr>
          <w:ilvl w:val="0"/>
          <w:numId w:val="48"/>
        </w:numPr>
        <w:spacing w:line="360" w:lineRule="auto"/>
        <w:ind w:left="0" w:firstLine="567"/>
        <w:jc w:val="both"/>
        <w:rPr>
          <w:rFonts w:eastAsia="Calibri"/>
          <w:u w:val="none"/>
        </w:rPr>
      </w:pPr>
      <w:r w:rsidRPr="00075E45">
        <w:rPr>
          <w:rFonts w:eastAsia="Calibri"/>
          <w:u w:val="none"/>
        </w:rPr>
        <w:t>UZDOT biedrībai “</w:t>
      </w:r>
      <w:proofErr w:type="spellStart"/>
      <w:r w:rsidRPr="00075E45">
        <w:rPr>
          <w:rFonts w:eastAsia="Calibri"/>
          <w:u w:val="none"/>
        </w:rPr>
        <w:t>Dēms</w:t>
      </w:r>
      <w:proofErr w:type="spellEnd"/>
      <w:r w:rsidRPr="00075E45">
        <w:rPr>
          <w:rFonts w:eastAsia="Calibri"/>
          <w:u w:val="none"/>
        </w:rPr>
        <w:t xml:space="preserve">” piešķirto </w:t>
      </w:r>
      <w:proofErr w:type="spellStart"/>
      <w:r w:rsidRPr="00075E45">
        <w:rPr>
          <w:rFonts w:eastAsia="Calibri"/>
          <w:u w:val="none"/>
        </w:rPr>
        <w:t>priekšfinansējumu</w:t>
      </w:r>
      <w:proofErr w:type="spellEnd"/>
      <w:r w:rsidRPr="00075E45">
        <w:rPr>
          <w:rFonts w:eastAsia="Calibri"/>
          <w:u w:val="none"/>
        </w:rPr>
        <w:t xml:space="preserve"> atmaksāt Gulbenes novada pašvaldībai līdz 2026.gada 1.decembrim.</w:t>
      </w:r>
    </w:p>
    <w:p w14:paraId="0BD3E1C2" w14:textId="77777777" w:rsidR="001C1B2C" w:rsidRPr="00075E45" w:rsidRDefault="001C1B2C" w:rsidP="00075E45">
      <w:pPr>
        <w:pStyle w:val="Sarakstarindkopa"/>
        <w:numPr>
          <w:ilvl w:val="0"/>
          <w:numId w:val="48"/>
        </w:numPr>
        <w:spacing w:line="360" w:lineRule="auto"/>
        <w:ind w:left="0" w:firstLine="567"/>
        <w:jc w:val="both"/>
        <w:rPr>
          <w:rFonts w:eastAsia="Calibri"/>
          <w:u w:val="none"/>
        </w:rPr>
      </w:pPr>
      <w:r w:rsidRPr="00075E45">
        <w:rPr>
          <w:rFonts w:eastAsia="Calibri"/>
          <w:u w:val="none"/>
        </w:rPr>
        <w:t xml:space="preserve">UZDOT Gulbenes novada Centrālās pārvaldes Juridiskās un </w:t>
      </w:r>
      <w:proofErr w:type="spellStart"/>
      <w:r w:rsidRPr="00075E45">
        <w:rPr>
          <w:rFonts w:eastAsia="Calibri"/>
          <w:u w:val="none"/>
        </w:rPr>
        <w:t>personālvadības</w:t>
      </w:r>
      <w:proofErr w:type="spellEnd"/>
      <w:r w:rsidRPr="00075E45">
        <w:rPr>
          <w:rFonts w:eastAsia="Calibri"/>
          <w:u w:val="none"/>
        </w:rPr>
        <w:t xml:space="preserve"> nodaļai sagatavot līguma par finansiālā atbalsta piešķiršanu projektu. </w:t>
      </w:r>
    </w:p>
    <w:p w14:paraId="5A888726" w14:textId="77777777" w:rsidR="001C1B2C" w:rsidRPr="00075E45" w:rsidRDefault="001C1B2C" w:rsidP="00075E45">
      <w:pPr>
        <w:pStyle w:val="Sarakstarindkopa"/>
        <w:numPr>
          <w:ilvl w:val="0"/>
          <w:numId w:val="48"/>
        </w:numPr>
        <w:spacing w:line="360" w:lineRule="auto"/>
        <w:ind w:left="0" w:firstLine="567"/>
        <w:jc w:val="both"/>
        <w:rPr>
          <w:rFonts w:eastAsia="Calibri"/>
          <w:u w:val="none"/>
        </w:rPr>
      </w:pPr>
      <w:r w:rsidRPr="00075E45">
        <w:rPr>
          <w:rFonts w:eastAsia="Calibri"/>
          <w:u w:val="none"/>
        </w:rPr>
        <w:t>UZDOT Kancelejas nodaļas Kancelejas pārzinei lēmumu nosūtīt biedrības “</w:t>
      </w:r>
      <w:proofErr w:type="spellStart"/>
      <w:r w:rsidRPr="00075E45">
        <w:rPr>
          <w:rFonts w:eastAsia="Calibri"/>
          <w:u w:val="none"/>
        </w:rPr>
        <w:t>Dēms</w:t>
      </w:r>
      <w:proofErr w:type="spellEnd"/>
      <w:r w:rsidRPr="00075E45">
        <w:rPr>
          <w:rFonts w:eastAsia="Calibri"/>
          <w:u w:val="none"/>
        </w:rPr>
        <w:t>” valdes loceklei Anitai Birzniecei uz e-pastu:</w:t>
      </w:r>
      <w:r w:rsidRPr="00075E45">
        <w:rPr>
          <w:u w:val="none"/>
        </w:rPr>
        <w:t xml:space="preserve"> </w:t>
      </w:r>
      <w:hyperlink r:id="rId104" w:history="1">
        <w:r w:rsidRPr="00075E45">
          <w:rPr>
            <w:rStyle w:val="Hipersaite"/>
            <w:rFonts w:eastAsia="Calibri"/>
            <w:u w:val="none"/>
          </w:rPr>
          <w:t>birznieceanita@gmail.com</w:t>
        </w:r>
      </w:hyperlink>
      <w:r w:rsidRPr="00075E45">
        <w:rPr>
          <w:rFonts w:eastAsia="Calibri"/>
          <w:u w:val="none"/>
        </w:rPr>
        <w:t xml:space="preserve"> </w:t>
      </w:r>
    </w:p>
    <w:p w14:paraId="5522DE5B" w14:textId="77777777" w:rsidR="00203C2F" w:rsidRDefault="00203C2F" w:rsidP="000C7638">
      <w:pPr>
        <w:rPr>
          <w:color w:val="000000" w:themeColor="text1"/>
          <w:szCs w:val="24"/>
          <w:u w:val="none"/>
        </w:rPr>
      </w:pPr>
    </w:p>
    <w:p w14:paraId="35B91EA1"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19D8D611"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pašvaldības priekšfinansējuma nodrošināšanu biedrības “Dēms” projektam “Biedrības “Dēms” pieaugušo izglītotāju kapacitātes celšana”</w:t>
      </w:r>
    </w:p>
    <w:p w14:paraId="2E98F9E8"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3DB807CE"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72D88043" w14:textId="77777777" w:rsidR="0013130E" w:rsidRPr="00575A1B" w:rsidRDefault="0013130E" w:rsidP="0013130E">
      <w:pPr>
        <w:rPr>
          <w:rFonts w:eastAsia="Calibri"/>
          <w:szCs w:val="24"/>
          <w:u w:val="none"/>
        </w:rPr>
      </w:pPr>
      <w:r>
        <w:rPr>
          <w:rFonts w:eastAsia="Calibri"/>
          <w:szCs w:val="24"/>
          <w:u w:val="none"/>
        </w:rPr>
        <w:t>DEBATĒS PIEDALĀS: nav</w:t>
      </w:r>
    </w:p>
    <w:p w14:paraId="76BD7376" w14:textId="77777777" w:rsidR="0013130E" w:rsidRDefault="0013130E" w:rsidP="0013130E">
      <w:pPr>
        <w:rPr>
          <w:rFonts w:eastAsia="Calibri"/>
          <w:color w:val="FF0000"/>
          <w:szCs w:val="24"/>
          <w:u w:val="none"/>
        </w:rPr>
      </w:pPr>
    </w:p>
    <w:p w14:paraId="5D037013" w14:textId="77777777" w:rsidR="0013130E" w:rsidRDefault="0013130E" w:rsidP="0013130E">
      <w:pPr>
        <w:spacing w:line="360" w:lineRule="auto"/>
        <w:ind w:firstLine="567"/>
        <w:jc w:val="both"/>
        <w:rPr>
          <w:u w:val="none"/>
        </w:rPr>
      </w:pPr>
      <w:r>
        <w:rPr>
          <w:u w:val="none"/>
        </w:rPr>
        <w:t>Apvienotā Attīstības un tautsaimniecības komiteja un Finanšu komiteja atklāti balsojot:</w:t>
      </w:r>
    </w:p>
    <w:p w14:paraId="67EF6CA1" w14:textId="77777777" w:rsidR="0013130E" w:rsidRDefault="0013130E" w:rsidP="0013130E">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6727539F" w14:textId="77777777" w:rsidR="0013130E" w:rsidRDefault="0013130E" w:rsidP="0013130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6CDD595" w14:textId="77777777" w:rsidR="001C1B2C" w:rsidRPr="001C1B2C" w:rsidRDefault="001C1B2C" w:rsidP="001C1B2C">
      <w:pPr>
        <w:jc w:val="center"/>
        <w:rPr>
          <w:b/>
          <w:szCs w:val="24"/>
          <w:u w:val="none"/>
          <w:lang w:eastAsia="lv-LV"/>
        </w:rPr>
      </w:pPr>
      <w:r w:rsidRPr="001C1B2C">
        <w:rPr>
          <w:b/>
          <w:bCs/>
          <w:szCs w:val="24"/>
          <w:u w:val="none"/>
          <w:lang w:eastAsia="lv-LV"/>
        </w:rPr>
        <w:t xml:space="preserve">Par pašvaldības </w:t>
      </w:r>
      <w:proofErr w:type="spellStart"/>
      <w:r w:rsidRPr="001C1B2C">
        <w:rPr>
          <w:b/>
          <w:bCs/>
          <w:szCs w:val="24"/>
          <w:u w:val="none"/>
          <w:lang w:eastAsia="lv-LV"/>
        </w:rPr>
        <w:t>priekšfinansējuma</w:t>
      </w:r>
      <w:proofErr w:type="spellEnd"/>
      <w:r w:rsidRPr="001C1B2C">
        <w:rPr>
          <w:b/>
          <w:bCs/>
          <w:szCs w:val="24"/>
          <w:u w:val="none"/>
          <w:lang w:eastAsia="lv-LV"/>
        </w:rPr>
        <w:t xml:space="preserve"> nodrošināšanu biedrības “</w:t>
      </w:r>
      <w:proofErr w:type="spellStart"/>
      <w:r w:rsidRPr="001C1B2C">
        <w:rPr>
          <w:b/>
          <w:bCs/>
          <w:szCs w:val="24"/>
          <w:u w:val="none"/>
          <w:lang w:eastAsia="lv-LV"/>
        </w:rPr>
        <w:t>Dēms</w:t>
      </w:r>
      <w:proofErr w:type="spellEnd"/>
      <w:r w:rsidRPr="001C1B2C">
        <w:rPr>
          <w:b/>
          <w:bCs/>
          <w:szCs w:val="24"/>
          <w:u w:val="none"/>
          <w:lang w:eastAsia="lv-LV"/>
        </w:rPr>
        <w:t>” projektam</w:t>
      </w:r>
      <w:r w:rsidRPr="001C1B2C">
        <w:rPr>
          <w:b/>
          <w:szCs w:val="24"/>
          <w:u w:val="none"/>
          <w:lang w:eastAsia="lv-LV"/>
        </w:rPr>
        <w:t xml:space="preserve"> “Biedrības “</w:t>
      </w:r>
      <w:proofErr w:type="spellStart"/>
      <w:r w:rsidRPr="001C1B2C">
        <w:rPr>
          <w:b/>
          <w:szCs w:val="24"/>
          <w:u w:val="none"/>
          <w:lang w:eastAsia="lv-LV"/>
        </w:rPr>
        <w:t>Dēms</w:t>
      </w:r>
      <w:proofErr w:type="spellEnd"/>
      <w:r w:rsidRPr="001C1B2C">
        <w:rPr>
          <w:b/>
          <w:szCs w:val="24"/>
          <w:u w:val="none"/>
          <w:lang w:eastAsia="lv-LV"/>
        </w:rPr>
        <w:t>” pieaugušo izglītotāju kapacitātes celšana”</w:t>
      </w:r>
    </w:p>
    <w:p w14:paraId="218756B3" w14:textId="77777777" w:rsidR="001C1B2C" w:rsidRPr="001C1B2C" w:rsidRDefault="001C1B2C" w:rsidP="001C1B2C">
      <w:pPr>
        <w:jc w:val="center"/>
        <w:rPr>
          <w:szCs w:val="24"/>
          <w:u w:val="none"/>
          <w:lang w:eastAsia="lv-LV"/>
        </w:rPr>
      </w:pPr>
    </w:p>
    <w:p w14:paraId="6015D2E3" w14:textId="77777777" w:rsidR="001C1B2C" w:rsidRPr="001C1B2C" w:rsidRDefault="001C1B2C" w:rsidP="001C1B2C">
      <w:pPr>
        <w:spacing w:line="360" w:lineRule="auto"/>
        <w:ind w:firstLine="567"/>
        <w:jc w:val="both"/>
        <w:rPr>
          <w:szCs w:val="24"/>
          <w:u w:val="none"/>
          <w:lang w:eastAsia="lv-LV"/>
        </w:rPr>
      </w:pPr>
      <w:r w:rsidRPr="001C1B2C">
        <w:rPr>
          <w:szCs w:val="24"/>
          <w:u w:val="none"/>
          <w:lang w:eastAsia="lv-LV"/>
        </w:rPr>
        <w:t>Gulbenes novada pašvaldībā 2025.gada 6.oktobrī saņemts biedrības “</w:t>
      </w:r>
      <w:proofErr w:type="spellStart"/>
      <w:r w:rsidRPr="001C1B2C">
        <w:rPr>
          <w:szCs w:val="24"/>
          <w:u w:val="none"/>
          <w:lang w:eastAsia="lv-LV"/>
        </w:rPr>
        <w:t>Dēms</w:t>
      </w:r>
      <w:proofErr w:type="spellEnd"/>
      <w:r w:rsidRPr="001C1B2C">
        <w:rPr>
          <w:szCs w:val="24"/>
          <w:u w:val="none"/>
          <w:lang w:eastAsia="lv-LV"/>
        </w:rPr>
        <w:t xml:space="preserve">”, reģ.nr. 50008087061,  iesniegums (lietvedībā reģ.nr. GND/17.3/25/2165-B), kurā biedrība lūdz Gulbenes novada pašvaldības domei piešķirt </w:t>
      </w:r>
      <w:proofErr w:type="spellStart"/>
      <w:r w:rsidRPr="001C1B2C">
        <w:rPr>
          <w:szCs w:val="24"/>
          <w:u w:val="none"/>
          <w:lang w:eastAsia="lv-LV"/>
        </w:rPr>
        <w:t>priekšfinansējumu</w:t>
      </w:r>
      <w:proofErr w:type="spellEnd"/>
      <w:r w:rsidRPr="001C1B2C">
        <w:rPr>
          <w:szCs w:val="24"/>
          <w:u w:val="none"/>
          <w:lang w:eastAsia="lv-LV"/>
        </w:rPr>
        <w:t xml:space="preserve"> 6562,20 EUR (seši tūkstoši pieci simti sešdesmit divi </w:t>
      </w:r>
      <w:proofErr w:type="spellStart"/>
      <w:r w:rsidRPr="001C1B2C">
        <w:rPr>
          <w:i/>
          <w:iCs/>
          <w:szCs w:val="24"/>
          <w:u w:val="none"/>
          <w:lang w:eastAsia="lv-LV"/>
        </w:rPr>
        <w:t>euro</w:t>
      </w:r>
      <w:proofErr w:type="spellEnd"/>
      <w:r w:rsidRPr="001C1B2C">
        <w:rPr>
          <w:szCs w:val="24"/>
          <w:u w:val="none"/>
          <w:lang w:eastAsia="lv-LV"/>
        </w:rPr>
        <w:t>, divdesmit centi) apmērā Eiropas savienības programmas ERASMUS+ mobilitātes programmā apstiprinātā projekta “Biedrības “</w:t>
      </w:r>
      <w:proofErr w:type="spellStart"/>
      <w:r w:rsidRPr="001C1B2C">
        <w:rPr>
          <w:szCs w:val="24"/>
          <w:u w:val="none"/>
          <w:lang w:eastAsia="lv-LV"/>
        </w:rPr>
        <w:t>Dēms</w:t>
      </w:r>
      <w:proofErr w:type="spellEnd"/>
      <w:r w:rsidRPr="001C1B2C">
        <w:rPr>
          <w:szCs w:val="24"/>
          <w:u w:val="none"/>
          <w:lang w:eastAsia="lv-LV"/>
        </w:rPr>
        <w:t xml:space="preserve">” pieaugušo izglītotāju kapacitātes </w:t>
      </w:r>
      <w:r w:rsidRPr="001C1B2C">
        <w:rPr>
          <w:szCs w:val="24"/>
          <w:u w:val="none"/>
          <w:lang w:eastAsia="lv-LV"/>
        </w:rPr>
        <w:lastRenderedPageBreak/>
        <w:t xml:space="preserve">celšana” īstenošanai. Pēc projekta realizācijas, 2026.gada novembrī </w:t>
      </w:r>
      <w:proofErr w:type="spellStart"/>
      <w:r w:rsidRPr="001C1B2C">
        <w:rPr>
          <w:szCs w:val="24"/>
          <w:u w:val="none"/>
          <w:lang w:eastAsia="lv-LV"/>
        </w:rPr>
        <w:t>priekšfinansēto</w:t>
      </w:r>
      <w:proofErr w:type="spellEnd"/>
      <w:r w:rsidRPr="001C1B2C">
        <w:rPr>
          <w:szCs w:val="24"/>
          <w:u w:val="none"/>
          <w:lang w:eastAsia="lv-LV"/>
        </w:rPr>
        <w:t xml:space="preserve"> summu plāno pašvaldībai atgriezt.</w:t>
      </w:r>
    </w:p>
    <w:p w14:paraId="404841B4" w14:textId="77777777" w:rsidR="001C1B2C" w:rsidRPr="001C1B2C" w:rsidRDefault="001C1B2C" w:rsidP="001C1B2C">
      <w:pPr>
        <w:spacing w:line="360" w:lineRule="auto"/>
        <w:ind w:firstLine="567"/>
        <w:jc w:val="both"/>
        <w:rPr>
          <w:szCs w:val="24"/>
          <w:u w:val="none"/>
          <w:lang w:eastAsia="lv-LV"/>
        </w:rPr>
      </w:pPr>
      <w:r w:rsidRPr="001C1B2C">
        <w:rPr>
          <w:szCs w:val="24"/>
          <w:u w:val="none"/>
          <w:lang w:eastAsia="lv-LV"/>
        </w:rPr>
        <w:t xml:space="preserve">Projekta mērķi ir: kultūras mantojuma un tā interpretācijas iespēju izzināšana; izglītības procesa dažādošana ar mūsdienīgām pedagoģijas un kultūrizglītības pieejām; </w:t>
      </w:r>
      <w:proofErr w:type="spellStart"/>
      <w:r w:rsidRPr="001C1B2C">
        <w:rPr>
          <w:szCs w:val="24"/>
          <w:u w:val="none"/>
          <w:lang w:eastAsia="lv-LV"/>
        </w:rPr>
        <w:t>starpkultūru</w:t>
      </w:r>
      <w:proofErr w:type="spellEnd"/>
      <w:r w:rsidRPr="001C1B2C">
        <w:rPr>
          <w:szCs w:val="24"/>
          <w:u w:val="none"/>
          <w:lang w:eastAsia="lv-LV"/>
        </w:rPr>
        <w:t xml:space="preserve"> mācīšanās, komunikācijas un kultūru izpratnes veicināšana. Projekts ir apstiprināts ar nr. 2025-1-LV01-KA122-ADU-000338702 un uzsākta tā realizācija 2025.gada 1.jūnijā. Projekta īstenošanas laiks ir līdz 2026.gada 31.augustam.</w:t>
      </w:r>
    </w:p>
    <w:p w14:paraId="2F0D7E2B" w14:textId="77777777" w:rsidR="001C1B2C" w:rsidRPr="001C1B2C" w:rsidRDefault="001C1B2C" w:rsidP="001C1B2C">
      <w:pPr>
        <w:spacing w:line="360" w:lineRule="auto"/>
        <w:jc w:val="both"/>
        <w:rPr>
          <w:szCs w:val="24"/>
          <w:u w:val="none"/>
          <w:lang w:eastAsia="lv-LV"/>
        </w:rPr>
      </w:pPr>
      <w:r w:rsidRPr="001C1B2C">
        <w:rPr>
          <w:szCs w:val="24"/>
          <w:u w:val="none"/>
          <w:lang w:eastAsia="lv-LV"/>
        </w:rPr>
        <w:t>Projektā  plānots:</w:t>
      </w:r>
    </w:p>
    <w:p w14:paraId="33AE010D" w14:textId="77777777" w:rsidR="001C1B2C" w:rsidRPr="001C1B2C" w:rsidRDefault="001C1B2C" w:rsidP="001C1B2C">
      <w:pPr>
        <w:numPr>
          <w:ilvl w:val="0"/>
          <w:numId w:val="35"/>
        </w:numPr>
        <w:spacing w:line="360" w:lineRule="auto"/>
        <w:jc w:val="both"/>
        <w:rPr>
          <w:szCs w:val="24"/>
          <w:u w:val="none"/>
          <w:lang w:eastAsia="lv-LV"/>
        </w:rPr>
      </w:pPr>
      <w:r w:rsidRPr="001C1B2C">
        <w:rPr>
          <w:szCs w:val="24"/>
          <w:u w:val="none"/>
          <w:lang w:eastAsia="lv-LV"/>
        </w:rPr>
        <w:t>noorganizēt 5 īstermiņa mācību mobilitātes Nīderlandē, Turcijā, Grieķijā, Itālijā un Horvātijā (3 dalībnieki katrā mobilitātē). Mobilitāšu dalībnieki pārstāv tādas pašvaldības iestādes kā Gulbenes novada kultūras centrs, Stāmerienas pils, Gulbenes novada vēstures un mākslas muzejs, Gulbenes Mākslas skola, Gulbenes novada bibliotēka;</w:t>
      </w:r>
    </w:p>
    <w:p w14:paraId="356B29DD" w14:textId="77777777" w:rsidR="001C1B2C" w:rsidRPr="001C1B2C" w:rsidRDefault="001C1B2C" w:rsidP="001C1B2C">
      <w:pPr>
        <w:numPr>
          <w:ilvl w:val="0"/>
          <w:numId w:val="35"/>
        </w:numPr>
        <w:spacing w:line="360" w:lineRule="auto"/>
        <w:jc w:val="both"/>
        <w:rPr>
          <w:szCs w:val="24"/>
          <w:u w:val="none"/>
          <w:lang w:eastAsia="lv-LV"/>
        </w:rPr>
      </w:pPr>
      <w:r w:rsidRPr="001C1B2C">
        <w:rPr>
          <w:szCs w:val="24"/>
          <w:u w:val="none"/>
          <w:lang w:eastAsia="lv-LV"/>
        </w:rPr>
        <w:t xml:space="preserve">organizēt 5 zināšanu </w:t>
      </w:r>
      <w:proofErr w:type="spellStart"/>
      <w:r w:rsidRPr="001C1B2C">
        <w:rPr>
          <w:szCs w:val="24"/>
          <w:u w:val="none"/>
          <w:lang w:eastAsia="lv-LV"/>
        </w:rPr>
        <w:t>pārneses</w:t>
      </w:r>
      <w:proofErr w:type="spellEnd"/>
      <w:r w:rsidRPr="001C1B2C">
        <w:rPr>
          <w:szCs w:val="24"/>
          <w:u w:val="none"/>
          <w:lang w:eastAsia="lv-LV"/>
        </w:rPr>
        <w:t xml:space="preserve"> aktivitātes (15 dalībnieki katrā), kurās gūtās zināšanas un prasmes plānotas nodot vietējai kopienai;</w:t>
      </w:r>
    </w:p>
    <w:p w14:paraId="6B31CA77" w14:textId="77777777" w:rsidR="001C1B2C" w:rsidRPr="001C1B2C" w:rsidRDefault="001C1B2C" w:rsidP="001C1B2C">
      <w:pPr>
        <w:numPr>
          <w:ilvl w:val="0"/>
          <w:numId w:val="35"/>
        </w:numPr>
        <w:spacing w:line="360" w:lineRule="auto"/>
        <w:jc w:val="both"/>
        <w:rPr>
          <w:szCs w:val="24"/>
          <w:u w:val="none"/>
          <w:lang w:eastAsia="lv-LV"/>
        </w:rPr>
      </w:pPr>
      <w:r w:rsidRPr="001C1B2C">
        <w:rPr>
          <w:szCs w:val="24"/>
          <w:u w:val="none"/>
          <w:lang w:eastAsia="lv-LV"/>
        </w:rPr>
        <w:t>izstrādāt 5 vienas dienas mācību programmas publiskam piedāvājumam.</w:t>
      </w:r>
    </w:p>
    <w:p w14:paraId="7031267F" w14:textId="77777777" w:rsidR="001C1B2C" w:rsidRPr="001C1B2C" w:rsidRDefault="001C1B2C" w:rsidP="001C1B2C">
      <w:pPr>
        <w:spacing w:line="360" w:lineRule="auto"/>
        <w:ind w:firstLine="567"/>
        <w:jc w:val="both"/>
        <w:rPr>
          <w:szCs w:val="24"/>
          <w:u w:val="none"/>
          <w:lang w:eastAsia="lv-LV"/>
        </w:rPr>
      </w:pPr>
      <w:r w:rsidRPr="001C1B2C">
        <w:rPr>
          <w:szCs w:val="24"/>
          <w:u w:val="none"/>
          <w:lang w:eastAsia="lv-LV"/>
        </w:rPr>
        <w:t xml:space="preserve">Projekta attiecināmās izmaksas ir 32811,00 EUR (trīsdesmit divi tūkstoši astoņi simti vienpadsmit </w:t>
      </w:r>
      <w:proofErr w:type="spellStart"/>
      <w:r w:rsidRPr="001C1B2C">
        <w:rPr>
          <w:i/>
          <w:iCs/>
          <w:szCs w:val="24"/>
          <w:u w:val="none"/>
          <w:lang w:eastAsia="lv-LV"/>
        </w:rPr>
        <w:t>euro</w:t>
      </w:r>
      <w:proofErr w:type="spellEnd"/>
      <w:r w:rsidRPr="001C1B2C">
        <w:rPr>
          <w:i/>
          <w:iCs/>
          <w:szCs w:val="24"/>
          <w:u w:val="none"/>
          <w:lang w:eastAsia="lv-LV"/>
        </w:rPr>
        <w:t>,</w:t>
      </w:r>
      <w:r w:rsidRPr="001C1B2C">
        <w:rPr>
          <w:szCs w:val="24"/>
          <w:u w:val="none"/>
          <w:lang w:eastAsia="lv-LV"/>
        </w:rPr>
        <w:t xml:space="preserve"> nulle centi), no tām 100% – Eiropas savienības programma ERASMUS+, taču, lai projektu realizētu, biedrībai “</w:t>
      </w:r>
      <w:proofErr w:type="spellStart"/>
      <w:r w:rsidRPr="001C1B2C">
        <w:rPr>
          <w:szCs w:val="24"/>
          <w:u w:val="none"/>
          <w:lang w:eastAsia="lv-LV"/>
        </w:rPr>
        <w:t>Dēms</w:t>
      </w:r>
      <w:proofErr w:type="spellEnd"/>
      <w:r w:rsidRPr="001C1B2C">
        <w:rPr>
          <w:szCs w:val="24"/>
          <w:u w:val="none"/>
          <w:lang w:eastAsia="lv-LV"/>
        </w:rPr>
        <w:t xml:space="preserve">” nepieciešams </w:t>
      </w:r>
      <w:proofErr w:type="spellStart"/>
      <w:r w:rsidRPr="001C1B2C">
        <w:rPr>
          <w:szCs w:val="24"/>
          <w:u w:val="none"/>
          <w:lang w:eastAsia="lv-LV"/>
        </w:rPr>
        <w:t>priekšfinansējums</w:t>
      </w:r>
      <w:proofErr w:type="spellEnd"/>
      <w:r w:rsidRPr="001C1B2C">
        <w:rPr>
          <w:szCs w:val="24"/>
          <w:u w:val="none"/>
          <w:lang w:eastAsia="lv-LV"/>
        </w:rPr>
        <w:t xml:space="preserve"> 20% apmērā no projekta attiecināmajām izmaksām, tas ir 6562,20 EUR (seši tūkstoši pieci simti sešdesmit divi </w:t>
      </w:r>
      <w:proofErr w:type="spellStart"/>
      <w:r w:rsidRPr="001C1B2C">
        <w:rPr>
          <w:i/>
          <w:iCs/>
          <w:szCs w:val="24"/>
          <w:u w:val="none"/>
          <w:lang w:eastAsia="lv-LV"/>
        </w:rPr>
        <w:t>euro</w:t>
      </w:r>
      <w:proofErr w:type="spellEnd"/>
      <w:r w:rsidRPr="001C1B2C">
        <w:rPr>
          <w:szCs w:val="24"/>
          <w:u w:val="none"/>
          <w:lang w:eastAsia="lv-LV"/>
        </w:rPr>
        <w:t>, divdesmit centi).</w:t>
      </w:r>
    </w:p>
    <w:p w14:paraId="289ECC4D" w14:textId="77777777" w:rsidR="001C1B2C" w:rsidRPr="001C1B2C" w:rsidRDefault="001C1B2C" w:rsidP="001C1B2C">
      <w:pPr>
        <w:spacing w:line="360" w:lineRule="auto"/>
        <w:ind w:firstLine="567"/>
        <w:jc w:val="both"/>
        <w:rPr>
          <w:b/>
          <w:szCs w:val="24"/>
          <w:u w:val="none"/>
          <w:lang w:eastAsia="lv-LV"/>
        </w:rPr>
      </w:pPr>
      <w:r w:rsidRPr="001C1B2C">
        <w:rPr>
          <w:szCs w:val="24"/>
          <w:u w:val="none"/>
          <w:lang w:eastAsia="lv-LV"/>
        </w:rPr>
        <w:t xml:space="preserve">Ņemot vērā iepriekš minēto iespēju piesaistīt Eiropas Savienības līdzekļus un pamatojoties uz Pašvaldību likuma 5.panta pirmo daļu, kas nosaka, ka  pašvaldība savas administratīvās teritorijas iedzīvotāju interesēs var brīvprātīgi īstenot iniciatīvas ikvienā jautājumā, ja tās nav citu institūciju kompetencē un šādu darbību neierobežo citi likumi,  un 10. panta pirmās daļas 21. punktu, kas nosaka, ka dome ir tiesīga izlemt ikvienu pašvaldības kompetences jautājumu un tikai domes kompetencē ir  pieņemt lēmumus citos ārējos normatīvajos aktos paredzētajos gadījumos, un ņemot vērā Apvienotās Attīstības un tautsaimniecības un Finanšu komitejas ieteikumu atklāti balsojot: </w:t>
      </w:r>
      <w:r w:rsidRPr="001C1B2C">
        <w:rPr>
          <w:noProof/>
          <w:szCs w:val="24"/>
          <w:u w:val="none"/>
          <w:lang w:eastAsia="lv-LV"/>
        </w:rPr>
        <w:t>__"Par", ___"Pret", ___"Atturas", ____ "Nepiedalās"</w:t>
      </w:r>
      <w:r w:rsidRPr="001C1B2C">
        <w:rPr>
          <w:szCs w:val="24"/>
          <w:u w:val="none"/>
          <w:lang w:eastAsia="lv-LV"/>
        </w:rPr>
        <w:t>, Gulbenes novada pašvaldības dome NOLEMJ</w:t>
      </w:r>
      <w:r w:rsidRPr="001C1B2C">
        <w:rPr>
          <w:b/>
          <w:szCs w:val="24"/>
          <w:u w:val="none"/>
          <w:lang w:eastAsia="lv-LV"/>
        </w:rPr>
        <w:t>:</w:t>
      </w:r>
    </w:p>
    <w:p w14:paraId="6F106AAE" w14:textId="77777777" w:rsidR="001C1B2C" w:rsidRPr="001C1B2C" w:rsidRDefault="001C1B2C" w:rsidP="00075E45">
      <w:pPr>
        <w:widowControl w:val="0"/>
        <w:numPr>
          <w:ilvl w:val="0"/>
          <w:numId w:val="48"/>
        </w:numPr>
        <w:spacing w:line="360" w:lineRule="auto"/>
        <w:ind w:left="0" w:firstLine="567"/>
        <w:contextualSpacing/>
        <w:jc w:val="both"/>
        <w:rPr>
          <w:rFonts w:eastAsia="Calibri"/>
          <w:szCs w:val="24"/>
          <w:u w:val="none"/>
        </w:rPr>
      </w:pPr>
      <w:r w:rsidRPr="001C1B2C">
        <w:rPr>
          <w:rFonts w:eastAsia="Calibri"/>
          <w:szCs w:val="24"/>
          <w:u w:val="none"/>
        </w:rPr>
        <w:t xml:space="preserve">PIEŠĶIRT </w:t>
      </w:r>
      <w:r w:rsidRPr="001C1B2C">
        <w:rPr>
          <w:szCs w:val="24"/>
          <w:u w:val="none"/>
          <w:lang w:eastAsia="lv-LV"/>
        </w:rPr>
        <w:t>biedrības “</w:t>
      </w:r>
      <w:proofErr w:type="spellStart"/>
      <w:r w:rsidRPr="001C1B2C">
        <w:rPr>
          <w:szCs w:val="24"/>
          <w:u w:val="none"/>
          <w:lang w:eastAsia="lv-LV"/>
        </w:rPr>
        <w:t>Dēms</w:t>
      </w:r>
      <w:proofErr w:type="spellEnd"/>
      <w:r w:rsidRPr="001C1B2C">
        <w:rPr>
          <w:szCs w:val="24"/>
          <w:u w:val="none"/>
          <w:lang w:eastAsia="lv-LV"/>
        </w:rPr>
        <w:t>” projekta “Biedrības “</w:t>
      </w:r>
      <w:proofErr w:type="spellStart"/>
      <w:r w:rsidRPr="001C1B2C">
        <w:rPr>
          <w:szCs w:val="24"/>
          <w:u w:val="none"/>
          <w:lang w:eastAsia="lv-LV"/>
        </w:rPr>
        <w:t>Dēms</w:t>
      </w:r>
      <w:proofErr w:type="spellEnd"/>
      <w:r w:rsidRPr="001C1B2C">
        <w:rPr>
          <w:szCs w:val="24"/>
          <w:u w:val="none"/>
          <w:lang w:eastAsia="lv-LV"/>
        </w:rPr>
        <w:t xml:space="preserve">” pieaugušo izglītotāju kapacitātes celšana” realizēšanai </w:t>
      </w:r>
      <w:proofErr w:type="spellStart"/>
      <w:r w:rsidRPr="001C1B2C">
        <w:rPr>
          <w:rFonts w:eastAsia="Calibri"/>
          <w:szCs w:val="24"/>
          <w:u w:val="none"/>
        </w:rPr>
        <w:t>priekšfinansējumu</w:t>
      </w:r>
      <w:proofErr w:type="spellEnd"/>
      <w:r w:rsidRPr="001C1B2C">
        <w:rPr>
          <w:rFonts w:eastAsia="Calibri"/>
          <w:szCs w:val="24"/>
          <w:u w:val="none"/>
        </w:rPr>
        <w:t xml:space="preserve"> 20% apmērā no attiecināmajām izmaksām, tas ir 6562,20 EUR (seši tūkstoši pieci simti sešdesmit divi </w:t>
      </w:r>
      <w:proofErr w:type="spellStart"/>
      <w:r w:rsidRPr="001C1B2C">
        <w:rPr>
          <w:rFonts w:eastAsia="Calibri"/>
          <w:i/>
          <w:iCs/>
          <w:szCs w:val="24"/>
          <w:u w:val="none"/>
        </w:rPr>
        <w:t>euro</w:t>
      </w:r>
      <w:proofErr w:type="spellEnd"/>
      <w:r w:rsidRPr="001C1B2C">
        <w:rPr>
          <w:rFonts w:eastAsia="Calibri"/>
          <w:szCs w:val="24"/>
          <w:u w:val="none"/>
        </w:rPr>
        <w:t xml:space="preserve">, divdesmit centi) </w:t>
      </w:r>
      <w:r w:rsidRPr="001C1B2C">
        <w:rPr>
          <w:szCs w:val="24"/>
          <w:u w:val="none"/>
          <w:lang w:eastAsia="lv-LV"/>
        </w:rPr>
        <w:t>no Gulbenes novada pašvaldības 2026.gada budžeta līdzekļiem.</w:t>
      </w:r>
    </w:p>
    <w:p w14:paraId="63D984B4" w14:textId="77777777" w:rsidR="001C1B2C" w:rsidRPr="001C1B2C" w:rsidRDefault="001C1B2C" w:rsidP="00075E45">
      <w:pPr>
        <w:widowControl w:val="0"/>
        <w:numPr>
          <w:ilvl w:val="0"/>
          <w:numId w:val="48"/>
        </w:numPr>
        <w:spacing w:line="360" w:lineRule="auto"/>
        <w:ind w:left="0" w:firstLine="567"/>
        <w:contextualSpacing/>
        <w:jc w:val="both"/>
        <w:rPr>
          <w:rFonts w:eastAsia="Calibri"/>
          <w:szCs w:val="24"/>
          <w:u w:val="none"/>
        </w:rPr>
      </w:pPr>
      <w:bookmarkStart w:id="66" w:name="_Hlk211256629"/>
      <w:r w:rsidRPr="001C1B2C">
        <w:rPr>
          <w:rFonts w:eastAsia="Calibri"/>
          <w:szCs w:val="24"/>
          <w:u w:val="none"/>
        </w:rPr>
        <w:t>UZDOT biedrībai “</w:t>
      </w:r>
      <w:proofErr w:type="spellStart"/>
      <w:r w:rsidRPr="001C1B2C">
        <w:rPr>
          <w:rFonts w:eastAsia="Calibri"/>
          <w:szCs w:val="24"/>
          <w:u w:val="none"/>
        </w:rPr>
        <w:t>Dēms</w:t>
      </w:r>
      <w:proofErr w:type="spellEnd"/>
      <w:r w:rsidRPr="001C1B2C">
        <w:rPr>
          <w:rFonts w:eastAsia="Calibri"/>
          <w:szCs w:val="24"/>
          <w:u w:val="none"/>
        </w:rPr>
        <w:t xml:space="preserve">” piešķirto </w:t>
      </w:r>
      <w:proofErr w:type="spellStart"/>
      <w:r w:rsidRPr="001C1B2C">
        <w:rPr>
          <w:rFonts w:eastAsia="Calibri"/>
          <w:szCs w:val="24"/>
          <w:u w:val="none"/>
        </w:rPr>
        <w:t>priekšfinansējumu</w:t>
      </w:r>
      <w:proofErr w:type="spellEnd"/>
      <w:r w:rsidRPr="001C1B2C">
        <w:rPr>
          <w:rFonts w:eastAsia="Calibri"/>
          <w:szCs w:val="24"/>
          <w:u w:val="none"/>
        </w:rPr>
        <w:t xml:space="preserve"> atmaksāt Gulbenes novada pašvaldībai līdz 2026.gada 1.decembrim.</w:t>
      </w:r>
    </w:p>
    <w:bookmarkEnd w:id="66"/>
    <w:p w14:paraId="2AC4D205" w14:textId="77777777" w:rsidR="001C1B2C" w:rsidRPr="001C1B2C" w:rsidRDefault="001C1B2C" w:rsidP="00075E45">
      <w:pPr>
        <w:widowControl w:val="0"/>
        <w:numPr>
          <w:ilvl w:val="0"/>
          <w:numId w:val="48"/>
        </w:numPr>
        <w:spacing w:line="360" w:lineRule="auto"/>
        <w:ind w:left="0" w:firstLine="567"/>
        <w:contextualSpacing/>
        <w:jc w:val="both"/>
        <w:rPr>
          <w:rFonts w:eastAsia="Calibri"/>
          <w:szCs w:val="24"/>
          <w:u w:val="none"/>
        </w:rPr>
      </w:pPr>
      <w:r w:rsidRPr="001C1B2C">
        <w:rPr>
          <w:rFonts w:eastAsia="Calibri"/>
          <w:szCs w:val="24"/>
          <w:u w:val="none"/>
        </w:rPr>
        <w:t xml:space="preserve">UZDOT Gulbenes novada Centrālās pārvaldes Juridiskās un </w:t>
      </w:r>
      <w:proofErr w:type="spellStart"/>
      <w:r w:rsidRPr="001C1B2C">
        <w:rPr>
          <w:rFonts w:eastAsia="Calibri"/>
          <w:szCs w:val="24"/>
          <w:u w:val="none"/>
        </w:rPr>
        <w:t>personālvadības</w:t>
      </w:r>
      <w:proofErr w:type="spellEnd"/>
      <w:r w:rsidRPr="001C1B2C">
        <w:rPr>
          <w:rFonts w:eastAsia="Calibri"/>
          <w:szCs w:val="24"/>
          <w:u w:val="none"/>
        </w:rPr>
        <w:t xml:space="preserve"> </w:t>
      </w:r>
      <w:r w:rsidRPr="001C1B2C">
        <w:rPr>
          <w:rFonts w:eastAsia="Calibri"/>
          <w:szCs w:val="24"/>
          <w:u w:val="none"/>
        </w:rPr>
        <w:lastRenderedPageBreak/>
        <w:t xml:space="preserve">nodaļai sagatavot līguma par finansiālā atbalsta piešķiršanu projektu. </w:t>
      </w:r>
    </w:p>
    <w:p w14:paraId="5BB9E17B" w14:textId="77777777" w:rsidR="001C1B2C" w:rsidRPr="001C1B2C" w:rsidRDefault="001C1B2C" w:rsidP="00075E45">
      <w:pPr>
        <w:widowControl w:val="0"/>
        <w:numPr>
          <w:ilvl w:val="0"/>
          <w:numId w:val="48"/>
        </w:numPr>
        <w:spacing w:line="360" w:lineRule="auto"/>
        <w:ind w:left="0" w:firstLine="567"/>
        <w:contextualSpacing/>
        <w:jc w:val="both"/>
        <w:rPr>
          <w:rFonts w:eastAsia="Calibri"/>
          <w:szCs w:val="24"/>
          <w:u w:val="none"/>
        </w:rPr>
      </w:pPr>
      <w:r w:rsidRPr="001C1B2C">
        <w:rPr>
          <w:rFonts w:eastAsia="Calibri"/>
          <w:szCs w:val="24"/>
          <w:u w:val="none"/>
        </w:rPr>
        <w:t>UZDOT Kancelejas nodaļas Kancelejas pārzinei lēmumu nosūtīt biedrības “</w:t>
      </w:r>
      <w:proofErr w:type="spellStart"/>
      <w:r w:rsidRPr="001C1B2C">
        <w:rPr>
          <w:rFonts w:eastAsia="Calibri"/>
          <w:szCs w:val="24"/>
          <w:u w:val="none"/>
        </w:rPr>
        <w:t>Dēms</w:t>
      </w:r>
      <w:proofErr w:type="spellEnd"/>
      <w:r w:rsidRPr="001C1B2C">
        <w:rPr>
          <w:rFonts w:eastAsia="Calibri"/>
          <w:szCs w:val="24"/>
          <w:u w:val="none"/>
        </w:rPr>
        <w:t>” valdes loceklei Anitai Birzniecei uz e-pastu:</w:t>
      </w:r>
      <w:r w:rsidRPr="001C1B2C">
        <w:rPr>
          <w:szCs w:val="24"/>
          <w:u w:val="none"/>
          <w:lang w:eastAsia="lv-LV"/>
        </w:rPr>
        <w:t xml:space="preserve"> </w:t>
      </w:r>
      <w:hyperlink r:id="rId105" w:history="1">
        <w:r w:rsidRPr="001C1B2C">
          <w:rPr>
            <w:rFonts w:eastAsia="Calibri"/>
            <w:color w:val="0563C1"/>
            <w:szCs w:val="24"/>
          </w:rPr>
          <w:t>birznieceanita@gmail.com</w:t>
        </w:r>
      </w:hyperlink>
      <w:r w:rsidRPr="001C1B2C">
        <w:rPr>
          <w:rFonts w:eastAsia="Calibri"/>
          <w:szCs w:val="24"/>
          <w:u w:val="none"/>
        </w:rPr>
        <w:t xml:space="preserve"> </w:t>
      </w:r>
    </w:p>
    <w:p w14:paraId="16EC6773" w14:textId="77777777" w:rsidR="00203C2F" w:rsidRDefault="00203C2F" w:rsidP="000C7638">
      <w:pPr>
        <w:rPr>
          <w:color w:val="000000" w:themeColor="text1"/>
          <w:szCs w:val="24"/>
          <w:u w:val="none"/>
        </w:rPr>
      </w:pPr>
    </w:p>
    <w:p w14:paraId="06497708"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4B680FA0"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grozījumiem 2018.gada 1.aprīļa deleģēšanas līgumā Nr. GND/9.13/18/351</w:t>
      </w:r>
    </w:p>
    <w:p w14:paraId="722C3CEC"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262A14BC"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6ABFF39E" w14:textId="77777777" w:rsidR="0013130E" w:rsidRPr="00575A1B" w:rsidRDefault="0013130E" w:rsidP="0013130E">
      <w:pPr>
        <w:rPr>
          <w:rFonts w:eastAsia="Calibri"/>
          <w:szCs w:val="24"/>
          <w:u w:val="none"/>
        </w:rPr>
      </w:pPr>
      <w:r>
        <w:rPr>
          <w:rFonts w:eastAsia="Calibri"/>
          <w:szCs w:val="24"/>
          <w:u w:val="none"/>
        </w:rPr>
        <w:t>DEBATĒS PIEDALĀS: nav</w:t>
      </w:r>
    </w:p>
    <w:p w14:paraId="60F1F413" w14:textId="77777777" w:rsidR="0013130E" w:rsidRDefault="0013130E" w:rsidP="0013130E">
      <w:pPr>
        <w:rPr>
          <w:rFonts w:eastAsia="Calibri"/>
          <w:color w:val="FF0000"/>
          <w:szCs w:val="24"/>
          <w:u w:val="none"/>
        </w:rPr>
      </w:pPr>
    </w:p>
    <w:p w14:paraId="3D2D6A86" w14:textId="77777777" w:rsidR="0013130E" w:rsidRDefault="0013130E" w:rsidP="0013130E">
      <w:pPr>
        <w:spacing w:line="360" w:lineRule="auto"/>
        <w:ind w:firstLine="567"/>
        <w:jc w:val="both"/>
        <w:rPr>
          <w:u w:val="none"/>
        </w:rPr>
      </w:pPr>
      <w:r>
        <w:rPr>
          <w:u w:val="none"/>
        </w:rPr>
        <w:t>Apvienotā Attīstības un tautsaimniecības komiteja un Finanšu komiteja atklāti balsojot:</w:t>
      </w:r>
    </w:p>
    <w:p w14:paraId="125C668E" w14:textId="77777777" w:rsidR="0013130E" w:rsidRDefault="0013130E" w:rsidP="0013130E">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7DD7212F" w14:textId="77777777" w:rsidR="0013130E" w:rsidRDefault="0013130E" w:rsidP="0013130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49AD10D" w14:textId="77777777" w:rsidR="001C1B2C" w:rsidRPr="001C1B2C" w:rsidRDefault="001C1B2C" w:rsidP="001C1B2C">
      <w:pPr>
        <w:jc w:val="center"/>
        <w:rPr>
          <w:b/>
          <w:bCs/>
          <w:szCs w:val="24"/>
          <w:u w:val="none"/>
          <w:lang w:eastAsia="lv-LV"/>
        </w:rPr>
      </w:pPr>
      <w:r w:rsidRPr="001C1B2C">
        <w:rPr>
          <w:b/>
          <w:bCs/>
          <w:szCs w:val="24"/>
          <w:u w:val="none"/>
          <w:lang w:eastAsia="lv-LV"/>
        </w:rPr>
        <w:t>Par grozījum</w:t>
      </w:r>
      <w:bookmarkStart w:id="67" w:name="_Hlk101792724"/>
      <w:r w:rsidRPr="001C1B2C">
        <w:rPr>
          <w:b/>
          <w:bCs/>
          <w:szCs w:val="24"/>
          <w:u w:val="none"/>
          <w:lang w:eastAsia="lv-LV"/>
        </w:rPr>
        <w:t xml:space="preserve">iem </w:t>
      </w:r>
      <w:bookmarkStart w:id="68" w:name="_Hlk109396802"/>
      <w:r w:rsidRPr="001C1B2C">
        <w:rPr>
          <w:b/>
          <w:bCs/>
          <w:szCs w:val="24"/>
          <w:u w:val="none"/>
          <w:lang w:eastAsia="lv-LV"/>
        </w:rPr>
        <w:t>2018.gada 1.aprīļa deleģēšanas līgumā Nr. GND/9.13/18/35</w:t>
      </w:r>
      <w:bookmarkEnd w:id="67"/>
      <w:r w:rsidRPr="001C1B2C">
        <w:rPr>
          <w:b/>
          <w:bCs/>
          <w:szCs w:val="24"/>
          <w:u w:val="none"/>
          <w:lang w:eastAsia="lv-LV"/>
        </w:rPr>
        <w:t>1</w:t>
      </w:r>
      <w:bookmarkEnd w:id="68"/>
    </w:p>
    <w:p w14:paraId="7252DF66" w14:textId="77777777" w:rsidR="001C1B2C" w:rsidRPr="001C1B2C" w:rsidRDefault="001C1B2C" w:rsidP="001C1B2C">
      <w:pPr>
        <w:jc w:val="both"/>
        <w:rPr>
          <w:b/>
          <w:bCs/>
          <w:szCs w:val="24"/>
          <w:u w:val="none"/>
          <w:lang w:eastAsia="lv-LV"/>
        </w:rPr>
      </w:pPr>
    </w:p>
    <w:p w14:paraId="705139AC" w14:textId="464EA537" w:rsidR="001C1B2C" w:rsidRPr="001C1B2C" w:rsidRDefault="001C1B2C" w:rsidP="001C1B2C">
      <w:pPr>
        <w:spacing w:line="360" w:lineRule="auto"/>
        <w:ind w:firstLine="567"/>
        <w:jc w:val="both"/>
        <w:rPr>
          <w:szCs w:val="24"/>
          <w:u w:val="none"/>
          <w:lang w:eastAsia="lv-LV"/>
        </w:rPr>
      </w:pPr>
      <w:bookmarkStart w:id="69" w:name="_Hlk101777517"/>
      <w:r w:rsidRPr="001C1B2C">
        <w:rPr>
          <w:szCs w:val="24"/>
          <w:u w:val="none"/>
          <w:lang w:eastAsia="lv-LV"/>
        </w:rPr>
        <w:t>Gulbenes novada pašvaldība 2025. gada 15. oktobrī saņēma SIA “</w:t>
      </w:r>
      <w:bookmarkStart w:id="70" w:name="_Hlk109629475"/>
      <w:r w:rsidRPr="001C1B2C">
        <w:rPr>
          <w:szCs w:val="24"/>
          <w:u w:val="none"/>
          <w:lang w:eastAsia="lv-LV"/>
        </w:rPr>
        <w:t xml:space="preserve">Gulbenes </w:t>
      </w:r>
      <w:proofErr w:type="spellStart"/>
      <w:r w:rsidRPr="001C1B2C">
        <w:rPr>
          <w:szCs w:val="24"/>
          <w:u w:val="none"/>
          <w:lang w:eastAsia="lv-LV"/>
        </w:rPr>
        <w:t>Energo</w:t>
      </w:r>
      <w:proofErr w:type="spellEnd"/>
      <w:r w:rsidRPr="001C1B2C">
        <w:rPr>
          <w:szCs w:val="24"/>
          <w:u w:val="none"/>
          <w:lang w:eastAsia="lv-LV"/>
        </w:rPr>
        <w:t xml:space="preserve"> Serviss</w:t>
      </w:r>
      <w:bookmarkEnd w:id="70"/>
      <w:r w:rsidRPr="001C1B2C">
        <w:rPr>
          <w:szCs w:val="24"/>
          <w:u w:val="none"/>
          <w:lang w:eastAsia="lv-LV"/>
        </w:rPr>
        <w:t xml:space="preserve">”, reģistrācijas Nr. 54603000121, juridiskā adrese: Blaumaņa iela 56A, Gulbene, Gulbenes novads, LV-4401 (turpmāk – Sabiedrība) 2025. gada 15. oktobra vēstuli Nr. GES/2025/1.4/813 (Gulbenes novada pašvaldības dokumentu vadības sistēmā reģistrēts ar numuru GND/5.12/25/3610-S), kurā lūgts veikt grozījumus </w:t>
      </w:r>
      <w:bookmarkStart w:id="71" w:name="_Hlk101775385"/>
      <w:r w:rsidRPr="001C1B2C">
        <w:rPr>
          <w:szCs w:val="24"/>
          <w:u w:val="none"/>
          <w:lang w:eastAsia="lv-LV"/>
        </w:rPr>
        <w:t>2018. gada 1. aprīļa deleģēšanas līguma Nr. GND/9.13/18/351 (turpmāk – Deleģēšanas līgums) 1. pielikumā “Apsaimniekojamo objektu saraksts”, svītrojot dzīvojamo māju ar adresi Viestura iela 43, Gulbene, Gulbenes novads</w:t>
      </w:r>
      <w:bookmarkEnd w:id="71"/>
      <w:r w:rsidRPr="001C1B2C">
        <w:rPr>
          <w:szCs w:val="24"/>
          <w:u w:val="none"/>
          <w:lang w:eastAsia="lv-LV"/>
        </w:rPr>
        <w:t xml:space="preserve">. Vēstulē Sabiedrība informē, ka 2025. gada 7.oktobrī notika kopsapulce par dzīvojamās mājas Viestura iela 43, Gulbene, Gulbenes novads, pilnvarotās personas ievelēšanu un pārvaldīšanas tiesību pārņemšanu, kuras rezultātā dzīvokļu īpašnieki nolēma pārņemt dzīvojamās mājas Viestura ielā 43, Gulbenē, Gulbenes novadā, pārvaldīšanas tiesības un ievēlēt par pilnvaroto personu </w:t>
      </w:r>
      <w:r w:rsidR="00C620A9">
        <w:rPr>
          <w:szCs w:val="24"/>
          <w:u w:val="none"/>
          <w:lang w:eastAsia="lv-LV"/>
        </w:rPr>
        <w:t>[…]</w:t>
      </w:r>
      <w:r w:rsidRPr="001C1B2C">
        <w:rPr>
          <w:szCs w:val="24"/>
          <w:u w:val="none"/>
          <w:lang w:eastAsia="lv-LV"/>
        </w:rPr>
        <w:t xml:space="preserve">. 2025.gada 1.novembrī stājas spēkā Dzīvojamās mājas pārvaldīšanas pilnvarojuma līgums, kas noslēgts starp dzīvojamās mājas īpašniekiem un </w:t>
      </w:r>
      <w:r w:rsidR="00C620A9">
        <w:rPr>
          <w:szCs w:val="24"/>
          <w:u w:val="none"/>
          <w:lang w:eastAsia="lv-LV"/>
        </w:rPr>
        <w:t>[…]</w:t>
      </w:r>
      <w:r w:rsidRPr="001C1B2C">
        <w:rPr>
          <w:szCs w:val="24"/>
          <w:u w:val="none"/>
          <w:lang w:eastAsia="lv-LV"/>
        </w:rPr>
        <w:t xml:space="preserve">. </w:t>
      </w:r>
    </w:p>
    <w:bookmarkEnd w:id="69"/>
    <w:p w14:paraId="771E71CB" w14:textId="77777777" w:rsidR="001C1B2C" w:rsidRPr="001C1B2C" w:rsidRDefault="001C1B2C" w:rsidP="001C1B2C">
      <w:pPr>
        <w:spacing w:line="360" w:lineRule="auto"/>
        <w:ind w:firstLine="567"/>
        <w:jc w:val="both"/>
        <w:rPr>
          <w:szCs w:val="24"/>
          <w:u w:val="none"/>
          <w:lang w:eastAsia="lv-LV"/>
        </w:rPr>
      </w:pPr>
      <w:r w:rsidRPr="001C1B2C">
        <w:rPr>
          <w:szCs w:val="24"/>
          <w:u w:val="none"/>
          <w:lang w:eastAsia="lv-LV"/>
        </w:rPr>
        <w:t xml:space="preserve">Deleģēšanas līguma 9.1. punkts nosaka, ka Līgumu var grozīt tikai Pusēm vienojoties, izņemot gadījumus, kad grozījumi Līgumā izdarāmi saskaņā ar Latvijas Republikā spēkā esošajiem normatīvajiem aktiem, noformējot tos </w:t>
      </w:r>
      <w:proofErr w:type="spellStart"/>
      <w:r w:rsidRPr="001C1B2C">
        <w:rPr>
          <w:szCs w:val="24"/>
          <w:u w:val="none"/>
          <w:lang w:eastAsia="lv-LV"/>
        </w:rPr>
        <w:t>rakstveidā</w:t>
      </w:r>
      <w:proofErr w:type="spellEnd"/>
      <w:r w:rsidRPr="001C1B2C">
        <w:rPr>
          <w:szCs w:val="24"/>
          <w:u w:val="none"/>
          <w:lang w:eastAsia="lv-LV"/>
        </w:rPr>
        <w:t xml:space="preserve"> vai pamatojoties uz tiesas nolēmumu. Būtiskas Līguma sastāvdaļas var tikt grozītas tikai ar Pašvaldības domes sēdē pieņemtu lēmumu. </w:t>
      </w:r>
    </w:p>
    <w:p w14:paraId="660071C1" w14:textId="77777777" w:rsidR="001C1B2C" w:rsidRPr="001C1B2C" w:rsidRDefault="001C1B2C" w:rsidP="001C1B2C">
      <w:pPr>
        <w:spacing w:line="360" w:lineRule="auto"/>
        <w:ind w:firstLine="567"/>
        <w:jc w:val="both"/>
        <w:rPr>
          <w:szCs w:val="24"/>
          <w:u w:val="none"/>
          <w:lang w:eastAsia="lv-LV"/>
        </w:rPr>
      </w:pPr>
      <w:r w:rsidRPr="001C1B2C">
        <w:rPr>
          <w:szCs w:val="24"/>
          <w:u w:val="none"/>
          <w:lang w:eastAsia="lv-LV"/>
        </w:rPr>
        <w:t>Pašvaldību likuma 10. panta pirmās daļas 21. punkts nosaka, ka dome ir tiesīga izlemt ikvienu pašvaldības kompetences jautājumu un tikai domes kompetencē ir pieņemt lēmumus citos ārējos normatīvajos aktos paredzētajos gadījumos.</w:t>
      </w:r>
    </w:p>
    <w:p w14:paraId="3A18E071" w14:textId="77777777" w:rsidR="001C1B2C" w:rsidRPr="001C1B2C" w:rsidRDefault="001C1B2C" w:rsidP="001C1B2C">
      <w:pPr>
        <w:spacing w:line="360" w:lineRule="auto"/>
        <w:ind w:firstLine="567"/>
        <w:jc w:val="both"/>
        <w:rPr>
          <w:szCs w:val="24"/>
          <w:u w:val="none"/>
          <w:lang w:eastAsia="lv-LV"/>
        </w:rPr>
      </w:pPr>
      <w:r w:rsidRPr="001C1B2C">
        <w:rPr>
          <w:szCs w:val="24"/>
          <w:u w:val="none"/>
          <w:lang w:eastAsia="lv-LV"/>
        </w:rPr>
        <w:t xml:space="preserve">Gulbenes novada pašvaldības domes 2023. gada 21. decembra saistošo noteikumu Nr. 24 “Gulbenes novada pašvaldības nolikums” 54. punkts nosaka, ka lēmumu par administratīvā </w:t>
      </w:r>
      <w:r w:rsidRPr="001C1B2C">
        <w:rPr>
          <w:szCs w:val="24"/>
          <w:u w:val="none"/>
          <w:lang w:eastAsia="lv-LV"/>
        </w:rPr>
        <w:lastRenderedPageBreak/>
        <w:t xml:space="preserve">līguma, deleģēšanas un līdzdarbības līguma noslēgšanu pieņem dome, savukārt 55. punkts nosaka, ka </w:t>
      </w:r>
      <w:bookmarkStart w:id="72" w:name="p55"/>
      <w:bookmarkStart w:id="73" w:name="p-1268707"/>
      <w:bookmarkEnd w:id="72"/>
      <w:bookmarkEnd w:id="73"/>
      <w:r w:rsidRPr="001C1B2C">
        <w:rPr>
          <w:szCs w:val="24"/>
          <w:u w:val="none"/>
          <w:lang w:eastAsia="lv-LV"/>
        </w:rPr>
        <w:t xml:space="preserve">publisko tiesību līgumu pašvaldības vārdā paraksta domes priekšsēdētājs, ja dome nav lēmusi citādi. </w:t>
      </w:r>
    </w:p>
    <w:p w14:paraId="67671508" w14:textId="77777777" w:rsidR="001C1B2C" w:rsidRPr="001C1B2C" w:rsidRDefault="001C1B2C" w:rsidP="00075E45">
      <w:pPr>
        <w:spacing w:line="360" w:lineRule="auto"/>
        <w:ind w:firstLine="567"/>
        <w:jc w:val="both"/>
        <w:rPr>
          <w:szCs w:val="24"/>
          <w:u w:val="none"/>
          <w:lang w:eastAsia="lv-LV"/>
        </w:rPr>
      </w:pPr>
      <w:r w:rsidRPr="001C1B2C">
        <w:rPr>
          <w:szCs w:val="24"/>
          <w:u w:val="none"/>
          <w:lang w:eastAsia="lv-LV"/>
        </w:rPr>
        <w:t xml:space="preserve">Ņemot vērā minēto un saskaņā ar Pašvaldību likuma 10. panta pirmās daļas 21. punktu un 2018. gada 1. aprīļa deleģēšanas līguma Nr. GND/9.13/18/351 9.1. punktu, atklāti balsojot: </w:t>
      </w:r>
      <w:r w:rsidRPr="001C1B2C">
        <w:rPr>
          <w:rFonts w:eastAsia="Calibri"/>
          <w:noProof/>
          <w:kern w:val="2"/>
          <w:szCs w:val="24"/>
          <w:u w:val="none"/>
          <w14:ligatures w14:val="standardContextual"/>
        </w:rPr>
        <w:t xml:space="preserve">ar balsīm "Par" ( ), "Pret" – , "Atturas" – , "Nepiedalās" – </w:t>
      </w:r>
      <w:r w:rsidRPr="001C1B2C">
        <w:rPr>
          <w:szCs w:val="24"/>
          <w:u w:val="none"/>
          <w:lang w:eastAsia="lv-LV"/>
        </w:rPr>
        <w:t>, Gulbenes novada pašvaldības dome NOLEMJ:</w:t>
      </w:r>
    </w:p>
    <w:p w14:paraId="789EC6C5" w14:textId="77777777" w:rsidR="001C1B2C" w:rsidRPr="001C1B2C" w:rsidRDefault="001C1B2C" w:rsidP="00075E45">
      <w:pPr>
        <w:numPr>
          <w:ilvl w:val="0"/>
          <w:numId w:val="36"/>
        </w:numPr>
        <w:tabs>
          <w:tab w:val="left" w:pos="993"/>
        </w:tabs>
        <w:spacing w:after="160" w:line="360" w:lineRule="auto"/>
        <w:ind w:left="0" w:firstLine="567"/>
        <w:jc w:val="both"/>
        <w:rPr>
          <w:szCs w:val="24"/>
          <w:u w:val="none"/>
          <w:lang w:eastAsia="lv-LV"/>
        </w:rPr>
      </w:pPr>
      <w:r w:rsidRPr="001C1B2C">
        <w:rPr>
          <w:szCs w:val="24"/>
          <w:u w:val="none"/>
          <w:lang w:eastAsia="lv-LV"/>
        </w:rPr>
        <w:t>IZDARĪT 2018. gada 1. aprīļa deleģēšanas līgumā Nr. GND/9.13/18/351 šādu grozījumu:</w:t>
      </w:r>
    </w:p>
    <w:p w14:paraId="7E3C5EDC" w14:textId="77777777" w:rsidR="001C1B2C" w:rsidRPr="001C1B2C" w:rsidRDefault="001C1B2C" w:rsidP="00075E45">
      <w:pPr>
        <w:numPr>
          <w:ilvl w:val="1"/>
          <w:numId w:val="38"/>
        </w:numPr>
        <w:tabs>
          <w:tab w:val="left" w:pos="1560"/>
        </w:tabs>
        <w:spacing w:after="160" w:line="360" w:lineRule="auto"/>
        <w:ind w:left="0" w:firstLine="567"/>
        <w:contextualSpacing/>
        <w:jc w:val="both"/>
        <w:rPr>
          <w:szCs w:val="24"/>
          <w:u w:val="none"/>
          <w:lang w:eastAsia="lv-LV"/>
        </w:rPr>
      </w:pPr>
      <w:r w:rsidRPr="001C1B2C">
        <w:rPr>
          <w:szCs w:val="24"/>
          <w:u w:val="none"/>
          <w:lang w:eastAsia="lv-LV"/>
        </w:rPr>
        <w:t>ar 2025. gada 1. novembri svītrot 1. pielikuma tabulā “Apsaimniekojamo objektu saraksts” 40. punktu.</w:t>
      </w:r>
    </w:p>
    <w:p w14:paraId="6D102251" w14:textId="77777777" w:rsidR="001C1B2C" w:rsidRPr="001C1B2C" w:rsidRDefault="001C1B2C" w:rsidP="00075E45">
      <w:pPr>
        <w:numPr>
          <w:ilvl w:val="0"/>
          <w:numId w:val="38"/>
        </w:numPr>
        <w:tabs>
          <w:tab w:val="left" w:pos="993"/>
        </w:tabs>
        <w:spacing w:after="160" w:line="360" w:lineRule="auto"/>
        <w:ind w:left="0" w:firstLine="567"/>
        <w:contextualSpacing/>
        <w:jc w:val="both"/>
        <w:rPr>
          <w:szCs w:val="24"/>
          <w:u w:val="none"/>
          <w:lang w:eastAsia="lv-LV"/>
        </w:rPr>
      </w:pPr>
      <w:r w:rsidRPr="001C1B2C">
        <w:rPr>
          <w:szCs w:val="24"/>
          <w:u w:val="none"/>
          <w:lang w:eastAsia="lv-LV"/>
        </w:rPr>
        <w:t xml:space="preserve">SLĒGT ar SIA “Gulbenes </w:t>
      </w:r>
      <w:proofErr w:type="spellStart"/>
      <w:r w:rsidRPr="001C1B2C">
        <w:rPr>
          <w:szCs w:val="24"/>
          <w:u w:val="none"/>
          <w:lang w:eastAsia="lv-LV"/>
        </w:rPr>
        <w:t>Energo</w:t>
      </w:r>
      <w:proofErr w:type="spellEnd"/>
      <w:r w:rsidRPr="001C1B2C">
        <w:rPr>
          <w:szCs w:val="24"/>
          <w:u w:val="none"/>
          <w:lang w:eastAsia="lv-LV"/>
        </w:rPr>
        <w:t xml:space="preserve"> Serviss”, reģistrācijas Nr. 54603000121, juridiskā adrese: Blaumaņa iela 56A, Gulbene, Gulbenes novads, LV-4401, vienošanos par grozījumiem 2018. gada 1. aprīļa deleģēšanas līgumā Nr. GND/9.13/18/351 (pielikums).  </w:t>
      </w:r>
    </w:p>
    <w:p w14:paraId="1F017C22" w14:textId="77777777" w:rsidR="001C1B2C" w:rsidRPr="001C1B2C" w:rsidRDefault="001C1B2C" w:rsidP="001C1B2C">
      <w:pPr>
        <w:numPr>
          <w:ilvl w:val="0"/>
          <w:numId w:val="36"/>
        </w:numPr>
        <w:tabs>
          <w:tab w:val="left" w:pos="993"/>
        </w:tabs>
        <w:spacing w:after="160" w:line="360" w:lineRule="auto"/>
        <w:ind w:left="0" w:firstLine="567"/>
        <w:jc w:val="both"/>
        <w:rPr>
          <w:szCs w:val="24"/>
          <w:u w:val="none"/>
          <w:lang w:eastAsia="lv-LV"/>
        </w:rPr>
      </w:pPr>
      <w:r w:rsidRPr="001C1B2C">
        <w:rPr>
          <w:szCs w:val="24"/>
          <w:u w:val="none"/>
          <w:lang w:eastAsia="lv-LV"/>
        </w:rPr>
        <w:t>Lēmuma izrakstu nosūtīt SIA “</w:t>
      </w:r>
      <w:bookmarkStart w:id="74" w:name="_Hlk101794586"/>
      <w:r w:rsidRPr="001C1B2C">
        <w:rPr>
          <w:szCs w:val="24"/>
          <w:u w:val="none"/>
          <w:lang w:eastAsia="lv-LV"/>
        </w:rPr>
        <w:t xml:space="preserve">Gulbenes </w:t>
      </w:r>
      <w:proofErr w:type="spellStart"/>
      <w:r w:rsidRPr="001C1B2C">
        <w:rPr>
          <w:szCs w:val="24"/>
          <w:u w:val="none"/>
          <w:lang w:eastAsia="lv-LV"/>
        </w:rPr>
        <w:t>Energo</w:t>
      </w:r>
      <w:proofErr w:type="spellEnd"/>
      <w:r w:rsidRPr="001C1B2C">
        <w:rPr>
          <w:szCs w:val="24"/>
          <w:u w:val="none"/>
          <w:lang w:eastAsia="lv-LV"/>
        </w:rPr>
        <w:t xml:space="preserve"> Serviss”</w:t>
      </w:r>
      <w:bookmarkEnd w:id="74"/>
      <w:r w:rsidRPr="001C1B2C">
        <w:rPr>
          <w:szCs w:val="24"/>
          <w:u w:val="none"/>
          <w:lang w:eastAsia="lv-LV"/>
        </w:rPr>
        <w:t xml:space="preserve"> uz elektronisko adresi.</w:t>
      </w:r>
    </w:p>
    <w:p w14:paraId="4D111C4C" w14:textId="77777777" w:rsidR="001C1B2C" w:rsidRPr="001C1B2C" w:rsidRDefault="001C1B2C" w:rsidP="001C1B2C">
      <w:pPr>
        <w:tabs>
          <w:tab w:val="left" w:pos="4536"/>
        </w:tabs>
        <w:jc w:val="both"/>
        <w:rPr>
          <w:sz w:val="20"/>
          <w:szCs w:val="20"/>
          <w:u w:val="none"/>
          <w:lang w:eastAsia="lv-LV"/>
        </w:rPr>
      </w:pPr>
      <w:r w:rsidRPr="001C1B2C">
        <w:rPr>
          <w:sz w:val="20"/>
          <w:szCs w:val="20"/>
          <w:u w:val="none"/>
          <w:lang w:eastAsia="lv-LV"/>
        </w:rPr>
        <w:tab/>
        <w:t xml:space="preserve">Pielikums </w:t>
      </w:r>
    </w:p>
    <w:p w14:paraId="24775CCA" w14:textId="77777777" w:rsidR="001C1B2C" w:rsidRPr="001C1B2C" w:rsidRDefault="001C1B2C" w:rsidP="001C1B2C">
      <w:pPr>
        <w:tabs>
          <w:tab w:val="left" w:pos="4536"/>
        </w:tabs>
        <w:jc w:val="both"/>
        <w:rPr>
          <w:sz w:val="20"/>
          <w:szCs w:val="20"/>
          <w:u w:val="none"/>
          <w:lang w:eastAsia="lv-LV"/>
        </w:rPr>
      </w:pPr>
      <w:r w:rsidRPr="001C1B2C">
        <w:rPr>
          <w:sz w:val="20"/>
          <w:szCs w:val="20"/>
          <w:u w:val="none"/>
          <w:lang w:eastAsia="lv-LV"/>
        </w:rPr>
        <w:tab/>
        <w:t xml:space="preserve">Gulbenes novada pašvaldības domes </w:t>
      </w:r>
    </w:p>
    <w:p w14:paraId="122F684F" w14:textId="77777777" w:rsidR="001C1B2C" w:rsidRPr="001C1B2C" w:rsidRDefault="001C1B2C" w:rsidP="001C1B2C">
      <w:pPr>
        <w:tabs>
          <w:tab w:val="left" w:pos="4536"/>
        </w:tabs>
        <w:jc w:val="both"/>
        <w:rPr>
          <w:sz w:val="20"/>
          <w:szCs w:val="20"/>
          <w:u w:val="none"/>
          <w:lang w:eastAsia="lv-LV"/>
        </w:rPr>
      </w:pPr>
      <w:r w:rsidRPr="001C1B2C">
        <w:rPr>
          <w:sz w:val="20"/>
          <w:szCs w:val="20"/>
          <w:u w:val="none"/>
          <w:lang w:eastAsia="lv-LV"/>
        </w:rPr>
        <w:tab/>
        <w:t>2025. gada 30. oktobra lēmumam Nr. GND/2025/</w:t>
      </w:r>
    </w:p>
    <w:p w14:paraId="3FC157A5" w14:textId="77777777" w:rsidR="001C1B2C" w:rsidRPr="001C1B2C" w:rsidRDefault="001C1B2C" w:rsidP="001C1B2C">
      <w:pPr>
        <w:spacing w:line="360" w:lineRule="auto"/>
        <w:jc w:val="both"/>
        <w:rPr>
          <w:sz w:val="20"/>
          <w:szCs w:val="20"/>
          <w:u w:val="none"/>
          <w:lang w:eastAsia="lv-LV"/>
        </w:rPr>
      </w:pPr>
    </w:p>
    <w:p w14:paraId="774C3093" w14:textId="77777777" w:rsidR="001C1B2C" w:rsidRPr="001C1B2C" w:rsidRDefault="001C1B2C" w:rsidP="001C1B2C">
      <w:pPr>
        <w:spacing w:line="276" w:lineRule="auto"/>
        <w:jc w:val="center"/>
        <w:rPr>
          <w:b/>
          <w:bCs/>
          <w:szCs w:val="24"/>
          <w:u w:val="none"/>
          <w:lang w:eastAsia="lv-LV"/>
        </w:rPr>
      </w:pPr>
      <w:r w:rsidRPr="001C1B2C">
        <w:rPr>
          <w:b/>
          <w:bCs/>
          <w:szCs w:val="24"/>
          <w:u w:val="none"/>
          <w:lang w:eastAsia="lv-LV"/>
        </w:rPr>
        <w:t>VIENOŠANĀS Nr.__________</w:t>
      </w:r>
    </w:p>
    <w:p w14:paraId="40F07D39" w14:textId="77777777" w:rsidR="001C1B2C" w:rsidRPr="001C1B2C" w:rsidRDefault="001C1B2C" w:rsidP="001C1B2C">
      <w:pPr>
        <w:spacing w:line="276" w:lineRule="auto"/>
        <w:jc w:val="center"/>
        <w:rPr>
          <w:b/>
          <w:bCs/>
          <w:szCs w:val="24"/>
          <w:u w:val="none"/>
          <w:lang w:eastAsia="lv-LV"/>
        </w:rPr>
      </w:pPr>
      <w:bookmarkStart w:id="75" w:name="_Hlk101766722"/>
      <w:r w:rsidRPr="001C1B2C">
        <w:rPr>
          <w:b/>
          <w:bCs/>
          <w:szCs w:val="24"/>
          <w:u w:val="none"/>
          <w:lang w:eastAsia="lv-LV"/>
        </w:rPr>
        <w:t>par grozījumiem 2018. gada 1. aprīļa deleģēšanas līgumā Nr. GND/9.13/18/351</w:t>
      </w:r>
    </w:p>
    <w:bookmarkEnd w:id="75"/>
    <w:p w14:paraId="6500DD6E" w14:textId="77777777" w:rsidR="001C1B2C" w:rsidRPr="001C1B2C" w:rsidRDefault="001C1B2C" w:rsidP="001C1B2C">
      <w:pPr>
        <w:spacing w:line="276" w:lineRule="auto"/>
        <w:jc w:val="both"/>
        <w:rPr>
          <w:szCs w:val="24"/>
          <w:u w:val="none"/>
          <w:lang w:eastAsia="lv-LV"/>
        </w:rPr>
      </w:pPr>
    </w:p>
    <w:p w14:paraId="6D3BAA1D" w14:textId="77777777" w:rsidR="001C1B2C" w:rsidRPr="001C1B2C" w:rsidRDefault="001C1B2C" w:rsidP="001C1B2C">
      <w:pPr>
        <w:spacing w:line="276" w:lineRule="auto"/>
        <w:jc w:val="both"/>
        <w:rPr>
          <w:szCs w:val="24"/>
          <w:u w:val="none"/>
          <w:lang w:eastAsia="lv-LV"/>
        </w:rPr>
      </w:pPr>
      <w:r w:rsidRPr="001C1B2C">
        <w:rPr>
          <w:szCs w:val="24"/>
          <w:u w:val="none"/>
          <w:lang w:eastAsia="lv-LV"/>
        </w:rPr>
        <w:t xml:space="preserve">Gulbenē </w:t>
      </w:r>
      <w:r w:rsidRPr="001C1B2C">
        <w:rPr>
          <w:szCs w:val="24"/>
          <w:u w:val="none"/>
          <w:lang w:eastAsia="lv-LV"/>
        </w:rPr>
        <w:tab/>
      </w:r>
      <w:r w:rsidRPr="001C1B2C">
        <w:rPr>
          <w:szCs w:val="24"/>
          <w:u w:val="none"/>
          <w:lang w:eastAsia="lv-LV"/>
        </w:rPr>
        <w:tab/>
      </w:r>
      <w:r w:rsidRPr="001C1B2C">
        <w:rPr>
          <w:szCs w:val="24"/>
          <w:u w:val="none"/>
          <w:lang w:eastAsia="lv-LV"/>
        </w:rPr>
        <w:tab/>
      </w:r>
      <w:r w:rsidRPr="001C1B2C">
        <w:rPr>
          <w:szCs w:val="24"/>
          <w:u w:val="none"/>
          <w:lang w:eastAsia="lv-LV"/>
        </w:rPr>
        <w:tab/>
      </w:r>
      <w:r w:rsidRPr="001C1B2C">
        <w:rPr>
          <w:szCs w:val="24"/>
          <w:u w:val="none"/>
          <w:lang w:eastAsia="lv-LV"/>
        </w:rPr>
        <w:tab/>
      </w:r>
      <w:r w:rsidRPr="001C1B2C">
        <w:rPr>
          <w:szCs w:val="24"/>
          <w:u w:val="none"/>
          <w:lang w:eastAsia="lv-LV"/>
        </w:rPr>
        <w:tab/>
      </w:r>
      <w:r w:rsidRPr="001C1B2C">
        <w:rPr>
          <w:szCs w:val="24"/>
          <w:u w:val="none"/>
          <w:lang w:eastAsia="lv-LV"/>
        </w:rPr>
        <w:tab/>
      </w:r>
      <w:r w:rsidRPr="001C1B2C">
        <w:rPr>
          <w:szCs w:val="24"/>
          <w:u w:val="none"/>
          <w:lang w:eastAsia="lv-LV"/>
        </w:rPr>
        <w:tab/>
        <w:t xml:space="preserve">    2025. gada ___. oktobrī</w:t>
      </w:r>
    </w:p>
    <w:p w14:paraId="24F9FC9E" w14:textId="77777777" w:rsidR="001C1B2C" w:rsidRPr="001C1B2C" w:rsidRDefault="001C1B2C" w:rsidP="001C1B2C">
      <w:pPr>
        <w:spacing w:line="276" w:lineRule="auto"/>
        <w:jc w:val="both"/>
        <w:rPr>
          <w:szCs w:val="24"/>
          <w:u w:val="none"/>
          <w:lang w:eastAsia="lv-LV"/>
        </w:rPr>
      </w:pPr>
    </w:p>
    <w:p w14:paraId="255D0A66" w14:textId="77777777" w:rsidR="001C1B2C" w:rsidRPr="001C1B2C" w:rsidRDefault="001C1B2C" w:rsidP="001C1B2C">
      <w:pPr>
        <w:spacing w:line="276" w:lineRule="auto"/>
        <w:ind w:firstLine="567"/>
        <w:jc w:val="both"/>
        <w:rPr>
          <w:szCs w:val="24"/>
          <w:u w:val="none"/>
          <w:lang w:eastAsia="lv-LV"/>
        </w:rPr>
      </w:pPr>
      <w:r w:rsidRPr="001C1B2C">
        <w:rPr>
          <w:b/>
          <w:szCs w:val="24"/>
          <w:u w:val="none"/>
          <w:lang w:eastAsia="lv-LV"/>
        </w:rPr>
        <w:t>Gulbenes novada pašvaldība</w:t>
      </w:r>
      <w:r w:rsidRPr="001C1B2C">
        <w:rPr>
          <w:szCs w:val="24"/>
          <w:u w:val="none"/>
          <w:lang w:eastAsia="lv-LV"/>
        </w:rPr>
        <w:t xml:space="preserve">, reģistrācijas Nr. 90009116327, juridiskā adrese: Ābeļu iela 2, Gulbene, Gulbenes novads, LV-4401 (turpmāk – Pašvaldība), kuras vārdā saskaņā ar Gulbenes novada pašvaldības domes 2023. gada 21. decembra saistošo noteikumu Nr. 24 “Gulbenes novada pašvaldības nolikums” 55. punktu rīkojas domes priekšsēdētājs Normunds Mazūrs, no vienas puses, un </w:t>
      </w:r>
    </w:p>
    <w:p w14:paraId="7D64AC17" w14:textId="77777777" w:rsidR="001C1B2C" w:rsidRPr="001C1B2C" w:rsidRDefault="001C1B2C" w:rsidP="001C1B2C">
      <w:pPr>
        <w:spacing w:line="276" w:lineRule="auto"/>
        <w:ind w:firstLine="567"/>
        <w:jc w:val="both"/>
        <w:rPr>
          <w:szCs w:val="24"/>
          <w:u w:val="none"/>
          <w:lang w:eastAsia="lv-LV"/>
        </w:rPr>
      </w:pPr>
      <w:bookmarkStart w:id="76" w:name="_Hlk101775768"/>
      <w:r w:rsidRPr="001C1B2C">
        <w:rPr>
          <w:b/>
          <w:szCs w:val="24"/>
          <w:u w:val="none"/>
          <w:lang w:eastAsia="lv-LV"/>
        </w:rPr>
        <w:t xml:space="preserve">SIA “Gulbenes </w:t>
      </w:r>
      <w:proofErr w:type="spellStart"/>
      <w:r w:rsidRPr="001C1B2C">
        <w:rPr>
          <w:b/>
          <w:szCs w:val="24"/>
          <w:u w:val="none"/>
          <w:lang w:eastAsia="lv-LV"/>
        </w:rPr>
        <w:t>Energo</w:t>
      </w:r>
      <w:proofErr w:type="spellEnd"/>
      <w:r w:rsidRPr="001C1B2C">
        <w:rPr>
          <w:b/>
          <w:szCs w:val="24"/>
          <w:u w:val="none"/>
          <w:lang w:eastAsia="lv-LV"/>
        </w:rPr>
        <w:t xml:space="preserve"> Serviss”</w:t>
      </w:r>
      <w:r w:rsidRPr="001C1B2C">
        <w:rPr>
          <w:szCs w:val="24"/>
          <w:u w:val="none"/>
          <w:lang w:eastAsia="lv-LV"/>
        </w:rPr>
        <w:t>, reģistrācijas Nr. 54603000121, juridiskā adrese: Blaumaņa iela 56A, Gulbene, Gulbenes novads, LV-4401</w:t>
      </w:r>
      <w:bookmarkEnd w:id="76"/>
      <w:r w:rsidRPr="001C1B2C">
        <w:rPr>
          <w:szCs w:val="24"/>
          <w:u w:val="none"/>
          <w:lang w:eastAsia="lv-LV"/>
        </w:rPr>
        <w:t xml:space="preserve"> (turpmāk – Sabiedrība), tās valdes locekļa Riharda </w:t>
      </w:r>
      <w:proofErr w:type="spellStart"/>
      <w:r w:rsidRPr="001C1B2C">
        <w:rPr>
          <w:szCs w:val="24"/>
          <w:u w:val="none"/>
          <w:lang w:eastAsia="lv-LV"/>
        </w:rPr>
        <w:t>Korna</w:t>
      </w:r>
      <w:proofErr w:type="spellEnd"/>
      <w:r w:rsidRPr="001C1B2C">
        <w:rPr>
          <w:szCs w:val="24"/>
          <w:u w:val="none"/>
          <w:lang w:eastAsia="lv-LV"/>
        </w:rPr>
        <w:t xml:space="preserve"> personā, kurš rīkojas saskaņā ar statūtiem, no otras puses (katrs atsevišķi turpmāk – Puse, abi kopā turpmāk – Puses), </w:t>
      </w:r>
    </w:p>
    <w:p w14:paraId="1A2AE1AC" w14:textId="77777777" w:rsidR="001C1B2C" w:rsidRPr="001C1B2C" w:rsidRDefault="001C1B2C" w:rsidP="001C1B2C">
      <w:pPr>
        <w:spacing w:line="276" w:lineRule="auto"/>
        <w:ind w:firstLine="567"/>
        <w:jc w:val="both"/>
        <w:rPr>
          <w:szCs w:val="24"/>
          <w:u w:val="none"/>
          <w:lang w:eastAsia="lv-LV"/>
        </w:rPr>
      </w:pPr>
      <w:r w:rsidRPr="001C1B2C">
        <w:rPr>
          <w:szCs w:val="24"/>
          <w:u w:val="none"/>
          <w:lang w:eastAsia="lv-LV"/>
        </w:rPr>
        <w:t xml:space="preserve">pamatojoties uz </w:t>
      </w:r>
      <w:bookmarkStart w:id="77" w:name="_Hlk101774265"/>
      <w:r w:rsidRPr="001C1B2C">
        <w:rPr>
          <w:szCs w:val="24"/>
          <w:u w:val="none"/>
          <w:lang w:eastAsia="lv-LV"/>
        </w:rPr>
        <w:t>2018. gada 1. aprīļa deleģēšanas līguma Nr. GND/9.13/18/351 (turpmāk – Līgums) 9.1. punktu</w:t>
      </w:r>
      <w:bookmarkEnd w:id="77"/>
      <w:r w:rsidRPr="001C1B2C">
        <w:rPr>
          <w:szCs w:val="24"/>
          <w:u w:val="none"/>
          <w:lang w:eastAsia="lv-LV"/>
        </w:rPr>
        <w:t>, Gulbenes novada pašvaldības domes 2025. gada 30. oktobra lēmumu Nr. GND/2025/</w:t>
      </w:r>
      <w:bookmarkStart w:id="78" w:name="_Hlk101797364"/>
      <w:r w:rsidRPr="001C1B2C">
        <w:rPr>
          <w:szCs w:val="24"/>
          <w:u w:val="none"/>
          <w:lang w:eastAsia="lv-LV"/>
        </w:rPr>
        <w:t>___</w:t>
      </w:r>
      <w:bookmarkEnd w:id="78"/>
      <w:r w:rsidRPr="001C1B2C">
        <w:rPr>
          <w:szCs w:val="24"/>
          <w:u w:val="none"/>
          <w:lang w:eastAsia="lv-LV"/>
        </w:rPr>
        <w:t> “Par grozījumiem 2018. gada 1. aprīļa deleģēšanas līgumā Nr. GND/9.13/18/351” (protokols Nr. __; __ .p.), izsakot savu brīvu gribu, bez viltus, maldības un spaidiem, noslēdz šāda satura vienošanos par grozījumiem Līgumā (turpmāk – Vienošanās):</w:t>
      </w:r>
    </w:p>
    <w:p w14:paraId="7A204BF0" w14:textId="77777777" w:rsidR="001C1B2C" w:rsidRPr="001C1B2C" w:rsidRDefault="001C1B2C" w:rsidP="001C1B2C">
      <w:pPr>
        <w:numPr>
          <w:ilvl w:val="0"/>
          <w:numId w:val="37"/>
        </w:numPr>
        <w:tabs>
          <w:tab w:val="left" w:pos="993"/>
        </w:tabs>
        <w:spacing w:after="160" w:line="276" w:lineRule="auto"/>
        <w:ind w:left="0" w:firstLine="567"/>
        <w:jc w:val="both"/>
        <w:rPr>
          <w:szCs w:val="24"/>
          <w:u w:val="none"/>
          <w:lang w:eastAsia="lv-LV"/>
        </w:rPr>
      </w:pPr>
      <w:r w:rsidRPr="001C1B2C">
        <w:rPr>
          <w:szCs w:val="24"/>
          <w:u w:val="none"/>
          <w:lang w:eastAsia="lv-LV"/>
        </w:rPr>
        <w:t xml:space="preserve">Puses vienojas svītrot Līguma 1. pielikuma tabulā “Apsaimniekojamo objektu saraksts” 40. punktu.  </w:t>
      </w:r>
    </w:p>
    <w:p w14:paraId="440E28D4" w14:textId="77777777" w:rsidR="001C1B2C" w:rsidRPr="001C1B2C" w:rsidRDefault="001C1B2C" w:rsidP="001C1B2C">
      <w:pPr>
        <w:numPr>
          <w:ilvl w:val="0"/>
          <w:numId w:val="37"/>
        </w:numPr>
        <w:tabs>
          <w:tab w:val="left" w:pos="993"/>
        </w:tabs>
        <w:spacing w:after="160" w:line="276" w:lineRule="auto"/>
        <w:ind w:left="0" w:firstLine="567"/>
        <w:jc w:val="both"/>
        <w:rPr>
          <w:szCs w:val="24"/>
          <w:u w:val="none"/>
          <w:lang w:eastAsia="lv-LV"/>
        </w:rPr>
      </w:pPr>
      <w:r w:rsidRPr="001C1B2C">
        <w:rPr>
          <w:szCs w:val="24"/>
          <w:u w:val="none"/>
          <w:lang w:eastAsia="lv-LV"/>
        </w:rPr>
        <w:t>Visi citi Līguma noteikumi un nosacījumi paliek spēkā negrozīti un pilnā apjomā. Vienošanās kopā ar Līgumu veido vienotu, Pusēm juridiski saistošu dokumentu.</w:t>
      </w:r>
    </w:p>
    <w:p w14:paraId="6E41238E" w14:textId="77777777" w:rsidR="001C1B2C" w:rsidRPr="001C1B2C" w:rsidRDefault="001C1B2C" w:rsidP="001C1B2C">
      <w:pPr>
        <w:numPr>
          <w:ilvl w:val="0"/>
          <w:numId w:val="37"/>
        </w:numPr>
        <w:tabs>
          <w:tab w:val="left" w:pos="993"/>
        </w:tabs>
        <w:spacing w:after="160" w:line="276" w:lineRule="auto"/>
        <w:ind w:left="0" w:firstLine="567"/>
        <w:jc w:val="both"/>
        <w:rPr>
          <w:szCs w:val="24"/>
          <w:u w:val="none"/>
          <w:lang w:eastAsia="lv-LV"/>
        </w:rPr>
      </w:pPr>
      <w:r w:rsidRPr="001C1B2C">
        <w:rPr>
          <w:szCs w:val="24"/>
          <w:u w:val="none"/>
          <w:lang w:eastAsia="lv-LV"/>
        </w:rPr>
        <w:lastRenderedPageBreak/>
        <w:t xml:space="preserve">Vienošanās stājas spēkā </w:t>
      </w:r>
      <w:r w:rsidRPr="001C1B2C">
        <w:rPr>
          <w:rFonts w:eastAsia="Calibri"/>
          <w:kern w:val="2"/>
          <w:szCs w:val="24"/>
          <w:u w:val="none"/>
          <w14:ligatures w14:val="standardContextual"/>
        </w:rPr>
        <w:t>2025.gada 1.novembrī</w:t>
      </w:r>
      <w:r w:rsidRPr="001C1B2C">
        <w:rPr>
          <w:szCs w:val="24"/>
          <w:u w:val="none"/>
          <w:lang w:eastAsia="lv-LV"/>
        </w:rPr>
        <w:t>.</w:t>
      </w:r>
    </w:p>
    <w:p w14:paraId="53FDF6EB" w14:textId="77777777" w:rsidR="001C1B2C" w:rsidRPr="001C1B2C" w:rsidRDefault="001C1B2C" w:rsidP="001C1B2C">
      <w:pPr>
        <w:numPr>
          <w:ilvl w:val="0"/>
          <w:numId w:val="37"/>
        </w:numPr>
        <w:tabs>
          <w:tab w:val="left" w:pos="993"/>
        </w:tabs>
        <w:spacing w:after="160" w:line="276" w:lineRule="auto"/>
        <w:ind w:left="0" w:firstLine="567"/>
        <w:jc w:val="both"/>
        <w:rPr>
          <w:szCs w:val="24"/>
          <w:u w:val="none"/>
          <w:lang w:eastAsia="lv-LV"/>
        </w:rPr>
      </w:pPr>
      <w:r w:rsidRPr="001C1B2C">
        <w:rPr>
          <w:szCs w:val="24"/>
          <w:u w:val="none"/>
          <w:lang w:eastAsia="lv-LV"/>
        </w:rPr>
        <w:t>Vienošanās sastādīta latviešu valodā uz 1 (vienas) lapas 2 (divos) eksemplāros, ar vienādu juridisko spēku, pa vienam eksemplāram katrai Pusei.</w:t>
      </w:r>
    </w:p>
    <w:p w14:paraId="50F68AC8" w14:textId="77777777" w:rsidR="001C1B2C" w:rsidRPr="001C1B2C" w:rsidRDefault="001C1B2C" w:rsidP="001C1B2C">
      <w:pPr>
        <w:numPr>
          <w:ilvl w:val="0"/>
          <w:numId w:val="37"/>
        </w:numPr>
        <w:tabs>
          <w:tab w:val="left" w:pos="993"/>
        </w:tabs>
        <w:spacing w:after="160" w:line="276" w:lineRule="auto"/>
        <w:ind w:left="0" w:firstLine="567"/>
        <w:jc w:val="both"/>
        <w:rPr>
          <w:szCs w:val="24"/>
          <w:u w:val="none"/>
          <w:lang w:eastAsia="lv-LV"/>
        </w:rPr>
      </w:pPr>
      <w:r w:rsidRPr="001C1B2C">
        <w:rPr>
          <w:szCs w:val="24"/>
          <w:u w:val="none"/>
          <w:lang w:eastAsia="lv-LV"/>
        </w:rPr>
        <w:t>Pušu rekvizīti un paraksti:</w:t>
      </w:r>
    </w:p>
    <w:p w14:paraId="1D370CB3" w14:textId="77777777" w:rsidR="001C1B2C" w:rsidRPr="001C1B2C" w:rsidRDefault="001C1B2C" w:rsidP="001C1B2C">
      <w:pPr>
        <w:spacing w:line="276" w:lineRule="auto"/>
        <w:jc w:val="both"/>
        <w:rPr>
          <w:szCs w:val="24"/>
          <w:u w:val="none"/>
          <w:lang w:eastAsia="lv-LV"/>
        </w:rPr>
      </w:pPr>
    </w:p>
    <w:tbl>
      <w:tblPr>
        <w:tblW w:w="0" w:type="auto"/>
        <w:tblLook w:val="04A0" w:firstRow="1" w:lastRow="0" w:firstColumn="1" w:lastColumn="0" w:noHBand="0" w:noVBand="1"/>
      </w:tblPr>
      <w:tblGrid>
        <w:gridCol w:w="4530"/>
        <w:gridCol w:w="4531"/>
      </w:tblGrid>
      <w:tr w:rsidR="001C1B2C" w:rsidRPr="001C1B2C" w14:paraId="79396B92" w14:textId="77777777" w:rsidTr="000A4727">
        <w:tc>
          <w:tcPr>
            <w:tcW w:w="4530" w:type="dxa"/>
            <w:hideMark/>
          </w:tcPr>
          <w:p w14:paraId="63EEF409" w14:textId="77777777" w:rsidR="001C1B2C" w:rsidRPr="001C1B2C" w:rsidRDefault="001C1B2C" w:rsidP="001C1B2C">
            <w:pPr>
              <w:spacing w:line="276" w:lineRule="auto"/>
              <w:jc w:val="both"/>
              <w:rPr>
                <w:b/>
                <w:szCs w:val="24"/>
                <w:u w:val="none"/>
                <w:lang w:eastAsia="lv-LV"/>
              </w:rPr>
            </w:pPr>
            <w:r w:rsidRPr="001C1B2C">
              <w:rPr>
                <w:b/>
                <w:szCs w:val="24"/>
                <w:u w:val="none"/>
                <w:lang w:eastAsia="lv-LV"/>
              </w:rPr>
              <w:t>SABIEDRĪBA</w:t>
            </w:r>
          </w:p>
        </w:tc>
        <w:tc>
          <w:tcPr>
            <w:tcW w:w="4531" w:type="dxa"/>
            <w:hideMark/>
          </w:tcPr>
          <w:p w14:paraId="6114E245" w14:textId="77777777" w:rsidR="001C1B2C" w:rsidRPr="001C1B2C" w:rsidRDefault="001C1B2C" w:rsidP="001C1B2C">
            <w:pPr>
              <w:spacing w:line="276" w:lineRule="auto"/>
              <w:jc w:val="both"/>
              <w:rPr>
                <w:b/>
                <w:szCs w:val="24"/>
                <w:u w:val="none"/>
                <w:lang w:eastAsia="lv-LV"/>
              </w:rPr>
            </w:pPr>
            <w:r w:rsidRPr="001C1B2C">
              <w:rPr>
                <w:b/>
                <w:szCs w:val="24"/>
                <w:u w:val="none"/>
                <w:lang w:eastAsia="lv-LV"/>
              </w:rPr>
              <w:t>PAŠVALDĪBA</w:t>
            </w:r>
          </w:p>
        </w:tc>
      </w:tr>
      <w:tr w:rsidR="001C1B2C" w:rsidRPr="001C1B2C" w14:paraId="32074A48" w14:textId="77777777" w:rsidTr="000A4727">
        <w:tc>
          <w:tcPr>
            <w:tcW w:w="4530" w:type="dxa"/>
            <w:hideMark/>
          </w:tcPr>
          <w:p w14:paraId="2AE0BF92" w14:textId="77777777" w:rsidR="001C1B2C" w:rsidRPr="001C1B2C" w:rsidRDefault="001C1B2C" w:rsidP="001C1B2C">
            <w:pPr>
              <w:spacing w:line="276" w:lineRule="auto"/>
              <w:jc w:val="both"/>
              <w:rPr>
                <w:b/>
                <w:szCs w:val="24"/>
                <w:u w:val="none"/>
                <w:lang w:eastAsia="lv-LV"/>
              </w:rPr>
            </w:pPr>
            <w:r w:rsidRPr="001C1B2C">
              <w:rPr>
                <w:b/>
                <w:szCs w:val="24"/>
                <w:u w:val="none"/>
                <w:lang w:eastAsia="lv-LV"/>
              </w:rPr>
              <w:t xml:space="preserve">SIA “Gulbenes </w:t>
            </w:r>
            <w:proofErr w:type="spellStart"/>
            <w:r w:rsidRPr="001C1B2C">
              <w:rPr>
                <w:b/>
                <w:szCs w:val="24"/>
                <w:u w:val="none"/>
                <w:lang w:eastAsia="lv-LV"/>
              </w:rPr>
              <w:t>Energo</w:t>
            </w:r>
            <w:proofErr w:type="spellEnd"/>
            <w:r w:rsidRPr="001C1B2C">
              <w:rPr>
                <w:b/>
                <w:szCs w:val="24"/>
                <w:u w:val="none"/>
                <w:lang w:eastAsia="lv-LV"/>
              </w:rPr>
              <w:t xml:space="preserve"> Serviss”</w:t>
            </w:r>
          </w:p>
        </w:tc>
        <w:tc>
          <w:tcPr>
            <w:tcW w:w="4531" w:type="dxa"/>
            <w:hideMark/>
          </w:tcPr>
          <w:p w14:paraId="0B21FD83" w14:textId="77777777" w:rsidR="001C1B2C" w:rsidRPr="001C1B2C" w:rsidRDefault="001C1B2C" w:rsidP="001C1B2C">
            <w:pPr>
              <w:spacing w:line="276" w:lineRule="auto"/>
              <w:jc w:val="both"/>
              <w:rPr>
                <w:b/>
                <w:szCs w:val="24"/>
                <w:u w:val="none"/>
                <w:lang w:eastAsia="lv-LV"/>
              </w:rPr>
            </w:pPr>
            <w:r w:rsidRPr="001C1B2C">
              <w:rPr>
                <w:b/>
                <w:szCs w:val="24"/>
                <w:u w:val="none"/>
                <w:lang w:eastAsia="lv-LV"/>
              </w:rPr>
              <w:t>Gulbenes novada pašvaldība</w:t>
            </w:r>
          </w:p>
        </w:tc>
      </w:tr>
      <w:tr w:rsidR="001C1B2C" w:rsidRPr="001C1B2C" w14:paraId="0668CAFD" w14:textId="77777777" w:rsidTr="000A4727">
        <w:tc>
          <w:tcPr>
            <w:tcW w:w="4530" w:type="dxa"/>
            <w:hideMark/>
          </w:tcPr>
          <w:p w14:paraId="5CB96EC4" w14:textId="77777777" w:rsidR="001C1B2C" w:rsidRPr="001C1B2C" w:rsidRDefault="001C1B2C" w:rsidP="001C1B2C">
            <w:pPr>
              <w:spacing w:line="276" w:lineRule="auto"/>
              <w:jc w:val="both"/>
              <w:rPr>
                <w:szCs w:val="24"/>
                <w:u w:val="none"/>
                <w:lang w:eastAsia="lv-LV"/>
              </w:rPr>
            </w:pPr>
            <w:r w:rsidRPr="001C1B2C">
              <w:rPr>
                <w:szCs w:val="24"/>
                <w:u w:val="none"/>
                <w:lang w:eastAsia="lv-LV"/>
              </w:rPr>
              <w:t>Reģistrācijas Nr. 54603000121</w:t>
            </w:r>
          </w:p>
        </w:tc>
        <w:tc>
          <w:tcPr>
            <w:tcW w:w="4531" w:type="dxa"/>
            <w:hideMark/>
          </w:tcPr>
          <w:p w14:paraId="50DB4166" w14:textId="77777777" w:rsidR="001C1B2C" w:rsidRPr="001C1B2C" w:rsidRDefault="001C1B2C" w:rsidP="001C1B2C">
            <w:pPr>
              <w:spacing w:line="276" w:lineRule="auto"/>
              <w:jc w:val="both"/>
              <w:rPr>
                <w:szCs w:val="24"/>
                <w:u w:val="none"/>
                <w:lang w:eastAsia="lv-LV"/>
              </w:rPr>
            </w:pPr>
            <w:r w:rsidRPr="001C1B2C">
              <w:rPr>
                <w:szCs w:val="24"/>
                <w:u w:val="none"/>
                <w:lang w:eastAsia="lv-LV"/>
              </w:rPr>
              <w:t>Reģistrācijas Nr. 90009116327</w:t>
            </w:r>
          </w:p>
        </w:tc>
      </w:tr>
      <w:tr w:rsidR="001C1B2C" w:rsidRPr="001C1B2C" w14:paraId="1A014129" w14:textId="77777777" w:rsidTr="000A4727">
        <w:tc>
          <w:tcPr>
            <w:tcW w:w="4530" w:type="dxa"/>
            <w:hideMark/>
          </w:tcPr>
          <w:p w14:paraId="7D3FF2B8" w14:textId="77777777" w:rsidR="001C1B2C" w:rsidRPr="001C1B2C" w:rsidRDefault="001C1B2C" w:rsidP="001C1B2C">
            <w:pPr>
              <w:spacing w:line="276" w:lineRule="auto"/>
              <w:jc w:val="both"/>
              <w:rPr>
                <w:szCs w:val="24"/>
                <w:u w:val="none"/>
                <w:lang w:eastAsia="lv-LV"/>
              </w:rPr>
            </w:pPr>
            <w:r w:rsidRPr="001C1B2C">
              <w:rPr>
                <w:szCs w:val="24"/>
                <w:u w:val="none"/>
                <w:lang w:eastAsia="lv-LV"/>
              </w:rPr>
              <w:t>Juridiskā adrese: Blaumaņa iela 56A,</w:t>
            </w:r>
          </w:p>
        </w:tc>
        <w:tc>
          <w:tcPr>
            <w:tcW w:w="4531" w:type="dxa"/>
            <w:hideMark/>
          </w:tcPr>
          <w:p w14:paraId="194F807F" w14:textId="77777777" w:rsidR="001C1B2C" w:rsidRPr="001C1B2C" w:rsidRDefault="001C1B2C" w:rsidP="001C1B2C">
            <w:pPr>
              <w:spacing w:line="276" w:lineRule="auto"/>
              <w:jc w:val="both"/>
              <w:rPr>
                <w:szCs w:val="24"/>
                <w:u w:val="none"/>
                <w:lang w:eastAsia="lv-LV"/>
              </w:rPr>
            </w:pPr>
            <w:r w:rsidRPr="001C1B2C">
              <w:rPr>
                <w:szCs w:val="24"/>
                <w:u w:val="none"/>
                <w:lang w:eastAsia="lv-LV"/>
              </w:rPr>
              <w:t>Juridiskā adrese: Ābeļu iela 2,</w:t>
            </w:r>
          </w:p>
        </w:tc>
      </w:tr>
      <w:tr w:rsidR="001C1B2C" w:rsidRPr="001C1B2C" w14:paraId="413C3CAC" w14:textId="77777777" w:rsidTr="000A4727">
        <w:tc>
          <w:tcPr>
            <w:tcW w:w="4530" w:type="dxa"/>
            <w:hideMark/>
          </w:tcPr>
          <w:p w14:paraId="3D2D7E23" w14:textId="77777777" w:rsidR="001C1B2C" w:rsidRPr="001C1B2C" w:rsidRDefault="001C1B2C" w:rsidP="001C1B2C">
            <w:pPr>
              <w:spacing w:line="276" w:lineRule="auto"/>
              <w:jc w:val="both"/>
              <w:rPr>
                <w:szCs w:val="24"/>
                <w:u w:val="none"/>
                <w:lang w:eastAsia="lv-LV"/>
              </w:rPr>
            </w:pPr>
            <w:r w:rsidRPr="001C1B2C">
              <w:rPr>
                <w:szCs w:val="24"/>
                <w:u w:val="none"/>
                <w:lang w:eastAsia="lv-LV"/>
              </w:rPr>
              <w:t>Gulbene, Gulbenes novads, LV-4401</w:t>
            </w:r>
          </w:p>
        </w:tc>
        <w:tc>
          <w:tcPr>
            <w:tcW w:w="4531" w:type="dxa"/>
            <w:hideMark/>
          </w:tcPr>
          <w:p w14:paraId="154CE00E" w14:textId="77777777" w:rsidR="001C1B2C" w:rsidRPr="001C1B2C" w:rsidRDefault="001C1B2C" w:rsidP="001C1B2C">
            <w:pPr>
              <w:spacing w:line="276" w:lineRule="auto"/>
              <w:jc w:val="both"/>
              <w:rPr>
                <w:szCs w:val="24"/>
                <w:u w:val="none"/>
                <w:lang w:eastAsia="lv-LV"/>
              </w:rPr>
            </w:pPr>
            <w:r w:rsidRPr="001C1B2C">
              <w:rPr>
                <w:szCs w:val="24"/>
                <w:u w:val="none"/>
                <w:lang w:eastAsia="lv-LV"/>
              </w:rPr>
              <w:t>Gulbene, Gulbenes novads, LV-4401</w:t>
            </w:r>
          </w:p>
        </w:tc>
      </w:tr>
      <w:tr w:rsidR="001C1B2C" w:rsidRPr="001C1B2C" w14:paraId="5EF1F601" w14:textId="77777777" w:rsidTr="000A4727">
        <w:tc>
          <w:tcPr>
            <w:tcW w:w="4530" w:type="dxa"/>
            <w:hideMark/>
          </w:tcPr>
          <w:p w14:paraId="3EF0662E" w14:textId="77777777" w:rsidR="001C1B2C" w:rsidRPr="001C1B2C" w:rsidRDefault="001C1B2C" w:rsidP="001C1B2C">
            <w:pPr>
              <w:spacing w:line="276" w:lineRule="auto"/>
              <w:jc w:val="both"/>
              <w:rPr>
                <w:szCs w:val="24"/>
                <w:u w:val="none"/>
                <w:lang w:eastAsia="lv-LV"/>
              </w:rPr>
            </w:pPr>
            <w:r w:rsidRPr="001C1B2C">
              <w:rPr>
                <w:szCs w:val="24"/>
                <w:u w:val="none"/>
                <w:lang w:eastAsia="lv-LV"/>
              </w:rPr>
              <w:t>AS “SEB banka”</w:t>
            </w:r>
          </w:p>
        </w:tc>
        <w:tc>
          <w:tcPr>
            <w:tcW w:w="4531" w:type="dxa"/>
            <w:hideMark/>
          </w:tcPr>
          <w:p w14:paraId="278CC86E" w14:textId="77777777" w:rsidR="001C1B2C" w:rsidRPr="001C1B2C" w:rsidRDefault="001C1B2C" w:rsidP="001C1B2C">
            <w:pPr>
              <w:spacing w:line="276" w:lineRule="auto"/>
              <w:jc w:val="both"/>
              <w:rPr>
                <w:szCs w:val="24"/>
                <w:u w:val="none"/>
                <w:lang w:eastAsia="lv-LV"/>
              </w:rPr>
            </w:pPr>
            <w:r w:rsidRPr="001C1B2C">
              <w:rPr>
                <w:szCs w:val="24"/>
                <w:u w:val="none"/>
                <w:lang w:eastAsia="lv-LV"/>
              </w:rPr>
              <w:t>AS “SEB banka”</w:t>
            </w:r>
          </w:p>
        </w:tc>
      </w:tr>
      <w:tr w:rsidR="001C1B2C" w:rsidRPr="001C1B2C" w14:paraId="3425C384" w14:textId="77777777" w:rsidTr="000A4727">
        <w:tc>
          <w:tcPr>
            <w:tcW w:w="4530" w:type="dxa"/>
            <w:hideMark/>
          </w:tcPr>
          <w:p w14:paraId="03778099" w14:textId="77777777" w:rsidR="001C1B2C" w:rsidRPr="001C1B2C" w:rsidRDefault="001C1B2C" w:rsidP="001C1B2C">
            <w:pPr>
              <w:spacing w:line="276" w:lineRule="auto"/>
              <w:jc w:val="both"/>
              <w:rPr>
                <w:szCs w:val="24"/>
                <w:u w:val="none"/>
                <w:lang w:eastAsia="lv-LV"/>
              </w:rPr>
            </w:pPr>
            <w:r w:rsidRPr="001C1B2C">
              <w:rPr>
                <w:szCs w:val="24"/>
                <w:u w:val="none"/>
                <w:lang w:eastAsia="lv-LV"/>
              </w:rPr>
              <w:t>Kods UNLALV2X</w:t>
            </w:r>
          </w:p>
        </w:tc>
        <w:tc>
          <w:tcPr>
            <w:tcW w:w="4531" w:type="dxa"/>
            <w:hideMark/>
          </w:tcPr>
          <w:p w14:paraId="1A8D2734" w14:textId="77777777" w:rsidR="001C1B2C" w:rsidRPr="001C1B2C" w:rsidRDefault="001C1B2C" w:rsidP="001C1B2C">
            <w:pPr>
              <w:spacing w:line="276" w:lineRule="auto"/>
              <w:jc w:val="both"/>
              <w:rPr>
                <w:szCs w:val="24"/>
                <w:u w:val="none"/>
                <w:lang w:eastAsia="lv-LV"/>
              </w:rPr>
            </w:pPr>
            <w:r w:rsidRPr="001C1B2C">
              <w:rPr>
                <w:szCs w:val="24"/>
                <w:u w:val="none"/>
                <w:lang w:eastAsia="lv-LV"/>
              </w:rPr>
              <w:t>Kods UNLALV2X</w:t>
            </w:r>
          </w:p>
        </w:tc>
      </w:tr>
      <w:tr w:rsidR="001C1B2C" w:rsidRPr="001C1B2C" w14:paraId="46BE5134" w14:textId="77777777" w:rsidTr="000A4727">
        <w:tc>
          <w:tcPr>
            <w:tcW w:w="4530" w:type="dxa"/>
            <w:hideMark/>
          </w:tcPr>
          <w:p w14:paraId="27CA7FB0" w14:textId="77777777" w:rsidR="001C1B2C" w:rsidRPr="001C1B2C" w:rsidRDefault="001C1B2C" w:rsidP="001C1B2C">
            <w:pPr>
              <w:spacing w:line="276" w:lineRule="auto"/>
              <w:jc w:val="both"/>
              <w:rPr>
                <w:szCs w:val="24"/>
                <w:u w:val="none"/>
                <w:lang w:eastAsia="lv-LV"/>
              </w:rPr>
            </w:pPr>
            <w:r w:rsidRPr="001C1B2C">
              <w:rPr>
                <w:szCs w:val="24"/>
                <w:u w:val="none"/>
                <w:lang w:eastAsia="lv-LV"/>
              </w:rPr>
              <w:t>Konta Nr. LV52UNLA0007000508105</w:t>
            </w:r>
          </w:p>
        </w:tc>
        <w:tc>
          <w:tcPr>
            <w:tcW w:w="4531" w:type="dxa"/>
            <w:hideMark/>
          </w:tcPr>
          <w:p w14:paraId="1E914986" w14:textId="77777777" w:rsidR="001C1B2C" w:rsidRPr="001C1B2C" w:rsidRDefault="001C1B2C" w:rsidP="001C1B2C">
            <w:pPr>
              <w:spacing w:line="276" w:lineRule="auto"/>
              <w:jc w:val="both"/>
              <w:rPr>
                <w:szCs w:val="24"/>
                <w:u w:val="none"/>
                <w:lang w:eastAsia="lv-LV"/>
              </w:rPr>
            </w:pPr>
            <w:r w:rsidRPr="001C1B2C">
              <w:rPr>
                <w:szCs w:val="24"/>
                <w:u w:val="none"/>
                <w:lang w:eastAsia="lv-LV"/>
              </w:rPr>
              <w:t>Konta Nr. LV03UNLA0050014339919</w:t>
            </w:r>
          </w:p>
        </w:tc>
      </w:tr>
    </w:tbl>
    <w:p w14:paraId="0E3E0239" w14:textId="77777777" w:rsidR="001C1B2C" w:rsidRPr="001C1B2C" w:rsidRDefault="001C1B2C" w:rsidP="001C1B2C">
      <w:pPr>
        <w:spacing w:line="276" w:lineRule="auto"/>
        <w:jc w:val="both"/>
        <w:rPr>
          <w:szCs w:val="24"/>
          <w:u w:val="none"/>
          <w:lang w:eastAsia="lv-LV"/>
        </w:rPr>
      </w:pPr>
    </w:p>
    <w:p w14:paraId="7BE7FF5F" w14:textId="77777777" w:rsidR="001C1B2C" w:rsidRPr="001C1B2C" w:rsidRDefault="001C1B2C" w:rsidP="001C1B2C">
      <w:pPr>
        <w:spacing w:line="276" w:lineRule="auto"/>
        <w:jc w:val="both"/>
        <w:rPr>
          <w:szCs w:val="24"/>
          <w:u w:val="none"/>
          <w:lang w:eastAsia="lv-LV"/>
        </w:rPr>
      </w:pPr>
      <w:r w:rsidRPr="001C1B2C">
        <w:rPr>
          <w:szCs w:val="24"/>
          <w:u w:val="none"/>
          <w:lang w:eastAsia="lv-LV"/>
        </w:rPr>
        <w:t xml:space="preserve">valdes loceklis </w:t>
      </w:r>
      <w:r w:rsidRPr="001C1B2C">
        <w:rPr>
          <w:szCs w:val="24"/>
          <w:u w:val="none"/>
          <w:lang w:eastAsia="lv-LV"/>
        </w:rPr>
        <w:tab/>
      </w:r>
      <w:r w:rsidRPr="001C1B2C">
        <w:rPr>
          <w:szCs w:val="24"/>
          <w:u w:val="none"/>
          <w:lang w:eastAsia="lv-LV"/>
        </w:rPr>
        <w:tab/>
      </w:r>
      <w:r w:rsidRPr="001C1B2C">
        <w:rPr>
          <w:szCs w:val="24"/>
          <w:u w:val="none"/>
          <w:lang w:eastAsia="lv-LV"/>
        </w:rPr>
        <w:tab/>
      </w:r>
      <w:r w:rsidRPr="001C1B2C">
        <w:rPr>
          <w:szCs w:val="24"/>
          <w:u w:val="none"/>
          <w:lang w:eastAsia="lv-LV"/>
        </w:rPr>
        <w:tab/>
        <w:t xml:space="preserve">     domes priekšsēdētājs</w:t>
      </w:r>
    </w:p>
    <w:p w14:paraId="0E3CE856" w14:textId="77777777" w:rsidR="001C1B2C" w:rsidRPr="001C1B2C" w:rsidRDefault="001C1B2C" w:rsidP="001C1B2C">
      <w:pPr>
        <w:spacing w:line="276" w:lineRule="auto"/>
        <w:jc w:val="both"/>
        <w:rPr>
          <w:szCs w:val="24"/>
          <w:u w:val="none"/>
          <w:lang w:eastAsia="lv-LV"/>
        </w:rPr>
      </w:pPr>
    </w:p>
    <w:p w14:paraId="51A9D26E" w14:textId="77777777" w:rsidR="001C1B2C" w:rsidRPr="001C1B2C" w:rsidRDefault="001C1B2C" w:rsidP="001C1B2C">
      <w:pPr>
        <w:tabs>
          <w:tab w:val="left" w:pos="4678"/>
        </w:tabs>
        <w:spacing w:line="276" w:lineRule="auto"/>
        <w:jc w:val="both"/>
        <w:rPr>
          <w:szCs w:val="24"/>
          <w:u w:val="none"/>
          <w:lang w:eastAsia="lv-LV"/>
        </w:rPr>
      </w:pPr>
      <w:r w:rsidRPr="001C1B2C">
        <w:rPr>
          <w:szCs w:val="24"/>
          <w:u w:val="none"/>
          <w:lang w:eastAsia="lv-LV"/>
        </w:rPr>
        <w:t xml:space="preserve">_______________________________           </w:t>
      </w:r>
      <w:r w:rsidRPr="001C1B2C">
        <w:rPr>
          <w:szCs w:val="24"/>
          <w:u w:val="none"/>
          <w:lang w:eastAsia="lv-LV"/>
        </w:rPr>
        <w:tab/>
        <w:t>________________________________</w:t>
      </w:r>
    </w:p>
    <w:p w14:paraId="7AFA9FB9" w14:textId="77777777" w:rsidR="001C1B2C" w:rsidRPr="001C1B2C" w:rsidRDefault="001C1B2C" w:rsidP="001C1B2C">
      <w:pPr>
        <w:tabs>
          <w:tab w:val="left" w:pos="2694"/>
          <w:tab w:val="left" w:pos="7655"/>
        </w:tabs>
        <w:spacing w:line="276" w:lineRule="auto"/>
        <w:jc w:val="both"/>
        <w:rPr>
          <w:szCs w:val="24"/>
          <w:u w:val="none"/>
          <w:lang w:eastAsia="lv-LV"/>
        </w:rPr>
      </w:pPr>
      <w:r w:rsidRPr="001C1B2C">
        <w:rPr>
          <w:szCs w:val="24"/>
          <w:u w:val="none"/>
          <w:lang w:eastAsia="lv-LV"/>
        </w:rPr>
        <w:tab/>
        <w:t xml:space="preserve">R. </w:t>
      </w:r>
      <w:proofErr w:type="spellStart"/>
      <w:r w:rsidRPr="001C1B2C">
        <w:rPr>
          <w:szCs w:val="24"/>
          <w:u w:val="none"/>
          <w:lang w:eastAsia="lv-LV"/>
        </w:rPr>
        <w:t>Korns</w:t>
      </w:r>
      <w:proofErr w:type="spellEnd"/>
      <w:r w:rsidRPr="001C1B2C">
        <w:rPr>
          <w:szCs w:val="24"/>
          <w:u w:val="none"/>
          <w:lang w:eastAsia="lv-LV"/>
        </w:rPr>
        <w:tab/>
        <w:t xml:space="preserve">N. Mazūrs </w:t>
      </w:r>
    </w:p>
    <w:p w14:paraId="30EBC282" w14:textId="77777777" w:rsidR="00203C2F" w:rsidRDefault="00203C2F" w:rsidP="000C7638">
      <w:pPr>
        <w:rPr>
          <w:color w:val="000000" w:themeColor="text1"/>
          <w:szCs w:val="24"/>
          <w:u w:val="none"/>
        </w:rPr>
      </w:pPr>
    </w:p>
    <w:p w14:paraId="5F91CB2B"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772C1792"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Līkā iela 25A – 64 atsavināšanu īrniekam</w:t>
      </w:r>
    </w:p>
    <w:p w14:paraId="71912BE8"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94E4476"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12112D7" w14:textId="77777777" w:rsidR="0013130E" w:rsidRPr="00575A1B" w:rsidRDefault="0013130E" w:rsidP="0013130E">
      <w:pPr>
        <w:rPr>
          <w:rFonts w:eastAsia="Calibri"/>
          <w:szCs w:val="24"/>
          <w:u w:val="none"/>
        </w:rPr>
      </w:pPr>
      <w:r>
        <w:rPr>
          <w:rFonts w:eastAsia="Calibri"/>
          <w:szCs w:val="24"/>
          <w:u w:val="none"/>
        </w:rPr>
        <w:t>DEBATĒS PIEDALĀS: nav</w:t>
      </w:r>
    </w:p>
    <w:p w14:paraId="2CDCAB3B" w14:textId="77777777" w:rsidR="0013130E" w:rsidRDefault="0013130E" w:rsidP="0013130E">
      <w:pPr>
        <w:rPr>
          <w:rFonts w:eastAsia="Calibri"/>
          <w:color w:val="FF0000"/>
          <w:szCs w:val="24"/>
          <w:u w:val="none"/>
        </w:rPr>
      </w:pPr>
    </w:p>
    <w:p w14:paraId="28A1CA35" w14:textId="77777777" w:rsidR="0013130E" w:rsidRDefault="0013130E" w:rsidP="0013130E">
      <w:pPr>
        <w:spacing w:line="360" w:lineRule="auto"/>
        <w:ind w:firstLine="567"/>
        <w:jc w:val="both"/>
        <w:rPr>
          <w:u w:val="none"/>
        </w:rPr>
      </w:pPr>
      <w:r>
        <w:rPr>
          <w:u w:val="none"/>
        </w:rPr>
        <w:t>Apvienotā Attīstības un tautsaimniecības komiteja un Finanšu komiteja atklāti balsojot:</w:t>
      </w:r>
    </w:p>
    <w:p w14:paraId="61D70993" w14:textId="77777777" w:rsidR="0013130E" w:rsidRDefault="0013130E" w:rsidP="0013130E">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119740B2" w14:textId="77777777" w:rsidR="0013130E" w:rsidRDefault="0013130E" w:rsidP="0013130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A334644" w14:textId="77777777" w:rsidR="001C1B2C" w:rsidRPr="001C1B2C" w:rsidRDefault="001C1B2C" w:rsidP="001C1B2C">
      <w:pPr>
        <w:spacing w:after="160" w:line="259" w:lineRule="auto"/>
        <w:contextualSpacing/>
        <w:jc w:val="center"/>
        <w:rPr>
          <w:rFonts w:eastAsia="SimSun"/>
          <w:b/>
          <w:szCs w:val="24"/>
          <w:u w:val="none"/>
        </w:rPr>
      </w:pPr>
      <w:r w:rsidRPr="001C1B2C">
        <w:rPr>
          <w:rFonts w:eastAsia="SimSun"/>
          <w:b/>
          <w:szCs w:val="24"/>
          <w:u w:val="none"/>
        </w:rPr>
        <w:t xml:space="preserve">Par Gulbenes pilsētas dzīvokļa īpašuma </w:t>
      </w:r>
      <w:r w:rsidRPr="001C1B2C">
        <w:rPr>
          <w:rFonts w:eastAsia="SimSun"/>
          <w:b/>
          <w:szCs w:val="24"/>
          <w:u w:val="none"/>
          <w:lang w:eastAsia="zh-CN" w:bidi="hi-IN"/>
        </w:rPr>
        <w:t xml:space="preserve">Līkā iela 25A – 64 </w:t>
      </w:r>
      <w:r w:rsidRPr="001C1B2C">
        <w:rPr>
          <w:rFonts w:eastAsia="SimSun"/>
          <w:b/>
          <w:szCs w:val="24"/>
          <w:u w:val="none"/>
        </w:rPr>
        <w:t>atsavināšanu īrniekam</w:t>
      </w:r>
    </w:p>
    <w:p w14:paraId="2C1B7D57" w14:textId="77777777" w:rsidR="001C1B2C" w:rsidRPr="001C1B2C" w:rsidRDefault="001C1B2C" w:rsidP="001C1B2C">
      <w:pPr>
        <w:widowControl w:val="0"/>
        <w:suppressAutoHyphens/>
        <w:spacing w:line="360" w:lineRule="auto"/>
        <w:contextualSpacing/>
        <w:jc w:val="both"/>
        <w:rPr>
          <w:rFonts w:eastAsia="SimSun"/>
          <w:szCs w:val="24"/>
          <w:u w:val="none"/>
          <w:lang w:eastAsia="zh-CN" w:bidi="hi-IN"/>
        </w:rPr>
      </w:pPr>
    </w:p>
    <w:p w14:paraId="35A435E4" w14:textId="4D4800EB" w:rsidR="001C1B2C" w:rsidRPr="001C1B2C" w:rsidRDefault="001C1B2C" w:rsidP="001C1B2C">
      <w:pPr>
        <w:spacing w:line="360" w:lineRule="auto"/>
        <w:ind w:firstLine="720"/>
        <w:jc w:val="both"/>
        <w:rPr>
          <w:rFonts w:eastAsia="SimSun"/>
          <w:szCs w:val="24"/>
          <w:u w:val="none"/>
          <w:lang w:eastAsia="zh-CN" w:bidi="hi-IN"/>
        </w:rPr>
      </w:pPr>
      <w:r w:rsidRPr="001C1B2C">
        <w:rPr>
          <w:rFonts w:eastAsia="SimSun"/>
          <w:szCs w:val="24"/>
          <w:u w:val="none"/>
        </w:rPr>
        <w:t xml:space="preserve">Gulbenes novada pašvaldības dome 2025.gada 25.septembrī pieņēma lēmumu Nr. GND/2025/657 (protokols Nr.22; 14.p) “Par Gulbenes pilsētas dzīvokļa īpašuma </w:t>
      </w:r>
      <w:r w:rsidRPr="001C1B2C">
        <w:rPr>
          <w:rFonts w:eastAsia="SimSun"/>
          <w:szCs w:val="24"/>
          <w:u w:val="none"/>
          <w:lang w:eastAsia="zh-CN" w:bidi="hi-IN"/>
        </w:rPr>
        <w:t xml:space="preserve">Līkā iela 25A – 64 </w:t>
      </w:r>
      <w:r w:rsidRPr="001C1B2C">
        <w:rPr>
          <w:rFonts w:eastAsia="SimSun"/>
          <w:szCs w:val="24"/>
          <w:u w:val="none"/>
        </w:rPr>
        <w:t xml:space="preserve">atsavināšanu”, ar kuru nolēma nodot </w:t>
      </w:r>
      <w:r w:rsidRPr="001C1B2C">
        <w:rPr>
          <w:rFonts w:eastAsia="SimSun"/>
          <w:szCs w:val="24"/>
          <w:u w:val="none"/>
          <w:lang w:eastAsia="zh-CN" w:bidi="hi-IN"/>
        </w:rPr>
        <w:t xml:space="preserve">atsavināšanai Gulbenes novada pašvaldībai piederošo dzīvokļa īpašumu Līkā iela 25A - 64, Gulbene, Gulbenes novads, kadastra numurs 5001 900 2752, kas sastāv no telpu grupas ar kadastra apzīmējumu 5001 001 0076 001 064 un pie tās piederošām kopīpašuma 391/29636 domājamajām daļām no būves ar kadastra apzīmējumu 5001 001 0076 001 (dzīvojamā māja), un 391/29636 domājamajām daļām no zemes ar kadastra apzīmējumu 5001 001 0076, par brīvu cenu, un nosūtīt dzīvokļa īpašuma </w:t>
      </w:r>
      <w:r w:rsidRPr="001C1B2C">
        <w:rPr>
          <w:rFonts w:eastAsia="SimSun"/>
          <w:bCs/>
          <w:szCs w:val="24"/>
          <w:u w:val="none"/>
          <w:lang w:eastAsia="zh-CN" w:bidi="hi-IN"/>
        </w:rPr>
        <w:t xml:space="preserve">īrniecei </w:t>
      </w:r>
      <w:r w:rsidR="008A4389">
        <w:rPr>
          <w:rFonts w:eastAsia="SimSun"/>
          <w:bCs/>
          <w:color w:val="000000"/>
          <w:szCs w:val="24"/>
          <w:u w:val="none"/>
          <w:lang w:eastAsia="zh-CN" w:bidi="hi-IN"/>
        </w:rPr>
        <w:t>[…]</w:t>
      </w:r>
      <w:r w:rsidRPr="001C1B2C">
        <w:rPr>
          <w:rFonts w:eastAsia="SimSun"/>
          <w:bCs/>
          <w:szCs w:val="24"/>
          <w:u w:val="none"/>
          <w:lang w:eastAsia="zh-CN" w:bidi="hi-IN"/>
        </w:rPr>
        <w:t>, rakstisku piedāvājumu iegādāties šo dzīvokli</w:t>
      </w:r>
      <w:r w:rsidRPr="001C1B2C">
        <w:rPr>
          <w:rFonts w:eastAsia="SimSun"/>
          <w:szCs w:val="24"/>
          <w:u w:val="none"/>
          <w:lang w:eastAsia="zh-CN" w:bidi="hi-IN"/>
        </w:rPr>
        <w:t>.</w:t>
      </w:r>
    </w:p>
    <w:p w14:paraId="77B44A03" w14:textId="750625DD" w:rsidR="001C1B2C" w:rsidRPr="001C1B2C" w:rsidRDefault="001C1B2C" w:rsidP="001C1B2C">
      <w:pPr>
        <w:spacing w:after="160" w:line="360" w:lineRule="auto"/>
        <w:ind w:firstLine="720"/>
        <w:contextualSpacing/>
        <w:jc w:val="both"/>
        <w:rPr>
          <w:rFonts w:eastAsia="SimSun"/>
          <w:szCs w:val="24"/>
          <w:u w:val="none"/>
          <w:lang w:eastAsia="zh-CN" w:bidi="hi-IN"/>
        </w:rPr>
      </w:pPr>
      <w:r w:rsidRPr="001C1B2C">
        <w:rPr>
          <w:rFonts w:eastAsia="SimSun"/>
          <w:szCs w:val="24"/>
          <w:u w:val="none"/>
          <w:lang w:eastAsia="zh-CN" w:bidi="hi-IN"/>
        </w:rPr>
        <w:lastRenderedPageBreak/>
        <w:t xml:space="preserve">Gulbenes novada pašvaldība 2025.gada 1.oktobrī nosūtīja dzīvokļa īrniecei </w:t>
      </w:r>
      <w:r w:rsidR="008A4389">
        <w:rPr>
          <w:rFonts w:eastAsia="SimSun"/>
          <w:bCs/>
          <w:color w:val="000000"/>
          <w:szCs w:val="24"/>
          <w:u w:val="none"/>
          <w:lang w:eastAsia="zh-CN" w:bidi="hi-IN"/>
        </w:rPr>
        <w:t>[…]</w:t>
      </w:r>
      <w:r w:rsidRPr="001C1B2C">
        <w:rPr>
          <w:rFonts w:eastAsia="SimSun"/>
          <w:szCs w:val="24"/>
          <w:u w:val="none"/>
          <w:lang w:eastAsia="zh-CN" w:bidi="hi-IN"/>
        </w:rPr>
        <w:t xml:space="preserve"> rakstisku piedāvājumu iegādāties īrēto dzīvokļa īpašumu Līkā iela 25A - 64, Gulbene, Gulbenes novads (Gulbenes novada pašvaldības dokumentu vadības sistēmā reģistrēts 2025.gada 1.oktobrī ar Nr. GND/4.18/25/2814).</w:t>
      </w:r>
    </w:p>
    <w:p w14:paraId="5A883B4A" w14:textId="55B58B68" w:rsidR="001C1B2C" w:rsidRPr="001C1B2C" w:rsidRDefault="001C1B2C" w:rsidP="001C1B2C">
      <w:pPr>
        <w:spacing w:after="160" w:line="360" w:lineRule="auto"/>
        <w:ind w:firstLine="720"/>
        <w:contextualSpacing/>
        <w:jc w:val="both"/>
        <w:rPr>
          <w:rFonts w:eastAsia="SimSun"/>
          <w:szCs w:val="24"/>
          <w:u w:val="none"/>
        </w:rPr>
      </w:pPr>
      <w:r w:rsidRPr="001C1B2C">
        <w:rPr>
          <w:rFonts w:eastAsia="SimSun"/>
          <w:szCs w:val="24"/>
          <w:u w:val="none"/>
          <w:lang w:eastAsia="zh-CN" w:bidi="hi-IN"/>
        </w:rPr>
        <w:t xml:space="preserve">Gulbenes novada pašvaldība saņēma </w:t>
      </w:r>
      <w:r w:rsidR="008A4389">
        <w:rPr>
          <w:rFonts w:eastAsia="SimSun"/>
          <w:bCs/>
          <w:color w:val="000000"/>
          <w:szCs w:val="24"/>
          <w:u w:val="none"/>
          <w:lang w:eastAsia="zh-CN" w:bidi="hi-IN"/>
        </w:rPr>
        <w:t>[…]</w:t>
      </w:r>
      <w:r w:rsidRPr="001C1B2C">
        <w:rPr>
          <w:rFonts w:eastAsia="SimSun"/>
          <w:szCs w:val="24"/>
          <w:u w:val="none"/>
          <w:lang w:eastAsia="zh-CN" w:bidi="hi-IN"/>
        </w:rPr>
        <w:t>,</w:t>
      </w:r>
      <w:r w:rsidRPr="001C1B2C">
        <w:rPr>
          <w:rFonts w:eastAsia="SimSun"/>
          <w:color w:val="000000"/>
          <w:szCs w:val="24"/>
          <w:u w:val="none"/>
          <w:lang w:eastAsia="zh-CN" w:bidi="hi-IN"/>
        </w:rPr>
        <w:t xml:space="preserve"> </w:t>
      </w:r>
      <w:r w:rsidRPr="001C1B2C">
        <w:rPr>
          <w:rFonts w:eastAsia="SimSun"/>
          <w:szCs w:val="24"/>
          <w:u w:val="none"/>
          <w:lang w:eastAsia="zh-CN" w:bidi="hi-IN"/>
        </w:rPr>
        <w:t xml:space="preserve">2025.gada 13.oktobra iesniegumu, </w:t>
      </w:r>
      <w:r w:rsidRPr="001C1B2C">
        <w:rPr>
          <w:rFonts w:eastAsia="SimSun"/>
          <w:szCs w:val="24"/>
          <w:u w:val="none"/>
        </w:rPr>
        <w:t xml:space="preserve">kurā izteikta piekrišana dzīvokli iegādāties (Gulbenes novada pašvaldībā saņemts 2025.gada 13.oktobrī un reģistrēts ar Nr. GND/5.13.2/25/2220-P). </w:t>
      </w:r>
    </w:p>
    <w:p w14:paraId="37577CCB" w14:textId="77777777" w:rsidR="001C1B2C" w:rsidRPr="001C1B2C" w:rsidRDefault="001C1B2C" w:rsidP="001C1B2C">
      <w:pPr>
        <w:widowControl w:val="0"/>
        <w:suppressAutoHyphens/>
        <w:spacing w:line="360" w:lineRule="auto"/>
        <w:ind w:firstLine="567"/>
        <w:contextualSpacing/>
        <w:jc w:val="both"/>
        <w:rPr>
          <w:rFonts w:eastAsia="SimSun"/>
          <w:szCs w:val="24"/>
          <w:u w:val="none"/>
          <w:lang w:eastAsia="zh-CN" w:bidi="hi-IN"/>
        </w:rPr>
      </w:pPr>
      <w:r w:rsidRPr="001C1B2C">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325B5BB4" w14:textId="77777777" w:rsidR="001C1B2C" w:rsidRPr="001C1B2C" w:rsidRDefault="001C1B2C" w:rsidP="001C1B2C">
      <w:pPr>
        <w:widowControl w:val="0"/>
        <w:suppressAutoHyphens/>
        <w:spacing w:line="360" w:lineRule="auto"/>
        <w:ind w:firstLine="567"/>
        <w:contextualSpacing/>
        <w:jc w:val="both"/>
        <w:rPr>
          <w:rFonts w:eastAsia="SimSun"/>
          <w:szCs w:val="24"/>
          <w:u w:val="none"/>
          <w:lang w:eastAsia="zh-CN" w:bidi="hi-IN"/>
        </w:rPr>
      </w:pPr>
      <w:r w:rsidRPr="001C1B2C">
        <w:rPr>
          <w:rFonts w:eastAsia="SimSun"/>
          <w:szCs w:val="24"/>
          <w:u w:val="none"/>
          <w:lang w:eastAsia="zh-CN" w:bidi="hi-IN"/>
        </w:rPr>
        <w:t>Publiskas personas mantas atsavināšanas likuma 45.panta ceturtā daļa noteic, ka īrnieks vai viņa ģimenes locekļi var pirkt īrēto viendzīvokļa māju vai dzīvokļa īpašumu, ja:</w:t>
      </w:r>
    </w:p>
    <w:p w14:paraId="75D9C7B4" w14:textId="77777777" w:rsidR="001C1B2C" w:rsidRPr="001C1B2C" w:rsidRDefault="001C1B2C" w:rsidP="001C1B2C">
      <w:pPr>
        <w:widowControl w:val="0"/>
        <w:numPr>
          <w:ilvl w:val="0"/>
          <w:numId w:val="1"/>
        </w:numPr>
        <w:suppressAutoHyphens/>
        <w:spacing w:after="160" w:line="360" w:lineRule="auto"/>
        <w:contextualSpacing/>
        <w:jc w:val="both"/>
        <w:rPr>
          <w:rFonts w:eastAsia="SimSun"/>
          <w:szCs w:val="24"/>
          <w:u w:val="none"/>
          <w:lang w:eastAsia="zh-CN" w:bidi="hi-IN"/>
        </w:rPr>
      </w:pPr>
      <w:r w:rsidRPr="001C1B2C">
        <w:rPr>
          <w:rFonts w:eastAsia="SimSun"/>
          <w:szCs w:val="24"/>
          <w:u w:val="none"/>
          <w:lang w:eastAsia="zh-CN" w:bidi="hi-IN"/>
        </w:rPr>
        <w:t>īrnieks un viņa ģimenes locekļi ir noslēguši notariāli apliecinātu vienošanos par to, kurš vai kuri no viņiem iegūs īpašumā īrēto viendzīvokļa māju vai dzīvokļa īpašumu;</w:t>
      </w:r>
    </w:p>
    <w:p w14:paraId="3ECF30E3" w14:textId="77777777" w:rsidR="001C1B2C" w:rsidRPr="001C1B2C" w:rsidRDefault="001C1B2C" w:rsidP="001C1B2C">
      <w:pPr>
        <w:widowControl w:val="0"/>
        <w:numPr>
          <w:ilvl w:val="0"/>
          <w:numId w:val="1"/>
        </w:numPr>
        <w:suppressAutoHyphens/>
        <w:spacing w:after="160" w:line="360" w:lineRule="auto"/>
        <w:contextualSpacing/>
        <w:jc w:val="both"/>
        <w:rPr>
          <w:rFonts w:eastAsia="SimSun"/>
          <w:szCs w:val="24"/>
          <w:u w:val="none"/>
          <w:lang w:eastAsia="zh-CN" w:bidi="hi-IN"/>
        </w:rPr>
      </w:pPr>
      <w:r w:rsidRPr="001C1B2C">
        <w:rPr>
          <w:rFonts w:eastAsia="SimSun"/>
          <w:szCs w:val="24"/>
          <w:u w:val="none"/>
          <w:lang w:eastAsia="zh-CN" w:bidi="hi-IN"/>
        </w:rPr>
        <w:t>tiesā nav celta prasība par īres līguma izbeigšanu.</w:t>
      </w:r>
    </w:p>
    <w:p w14:paraId="2D934EE8" w14:textId="77777777" w:rsidR="001C1B2C" w:rsidRPr="001C1B2C" w:rsidRDefault="001C1B2C" w:rsidP="001C1B2C">
      <w:pPr>
        <w:widowControl w:val="0"/>
        <w:suppressAutoHyphens/>
        <w:spacing w:line="360" w:lineRule="auto"/>
        <w:ind w:firstLine="567"/>
        <w:contextualSpacing/>
        <w:jc w:val="both"/>
        <w:rPr>
          <w:rFonts w:eastAsia="SimSun"/>
          <w:szCs w:val="24"/>
          <w:u w:val="none"/>
          <w:lang w:eastAsia="zh-CN" w:bidi="hi-IN"/>
        </w:rPr>
      </w:pPr>
      <w:r w:rsidRPr="001C1B2C">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106" w:anchor="p4" w:tgtFrame="_blank" w:history="1">
        <w:r w:rsidRPr="001C1B2C">
          <w:rPr>
            <w:rFonts w:eastAsia="SimSun"/>
            <w:szCs w:val="24"/>
            <w:u w:val="none"/>
            <w:lang w:eastAsia="zh-CN" w:bidi="hi-IN"/>
          </w:rPr>
          <w:t>4.panta</w:t>
        </w:r>
      </w:hyperlink>
      <w:r w:rsidRPr="001C1B2C">
        <w:rPr>
          <w:rFonts w:eastAsia="SimSun"/>
          <w:szCs w:val="24"/>
          <w:u w:val="none"/>
          <w:lang w:eastAsia="zh-CN" w:bidi="hi-IN"/>
        </w:rPr>
        <w:t>  ceturtās daļas </w:t>
      </w:r>
      <w:hyperlink r:id="rId107" w:anchor="p5" w:history="1">
        <w:r w:rsidRPr="001C1B2C">
          <w:rPr>
            <w:rFonts w:eastAsia="SimSun"/>
            <w:szCs w:val="24"/>
            <w:u w:val="none"/>
            <w:lang w:eastAsia="zh-CN" w:bidi="hi-IN"/>
          </w:rPr>
          <w:t>5.punktā</w:t>
        </w:r>
      </w:hyperlink>
      <w:r w:rsidRPr="001C1B2C">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1C1B2C">
        <w:rPr>
          <w:rFonts w:eastAsia="SimSun"/>
          <w:szCs w:val="24"/>
          <w:u w:val="none"/>
          <w:lang w:eastAsia="zh-CN" w:bidi="hi-IN"/>
        </w:rPr>
        <w:t>neesību</w:t>
      </w:r>
      <w:proofErr w:type="spellEnd"/>
      <w:r w:rsidRPr="001C1B2C">
        <w:rPr>
          <w:rFonts w:eastAsia="SimSun"/>
          <w:szCs w:val="24"/>
          <w:u w:val="none"/>
          <w:lang w:eastAsia="zh-CN" w:bidi="hi-IN"/>
        </w:rPr>
        <w:t>.</w:t>
      </w:r>
    </w:p>
    <w:p w14:paraId="0746D6FA" w14:textId="34F6BD1E" w:rsidR="001C1B2C" w:rsidRPr="001C1B2C" w:rsidRDefault="001C1B2C" w:rsidP="001C1B2C">
      <w:pPr>
        <w:widowControl w:val="0"/>
        <w:suppressAutoHyphens/>
        <w:spacing w:line="360" w:lineRule="auto"/>
        <w:ind w:firstLine="567"/>
        <w:contextualSpacing/>
        <w:jc w:val="both"/>
        <w:rPr>
          <w:rFonts w:eastAsia="SimSun"/>
          <w:szCs w:val="24"/>
          <w:u w:val="none"/>
          <w:lang w:eastAsia="zh-CN" w:bidi="hi-IN"/>
        </w:rPr>
      </w:pPr>
      <w:r w:rsidRPr="001C1B2C">
        <w:rPr>
          <w:rFonts w:eastAsia="SimSun"/>
          <w:szCs w:val="24"/>
          <w:u w:val="none"/>
          <w:lang w:eastAsia="zh-CN" w:bidi="hi-IN"/>
        </w:rPr>
        <w:t xml:space="preserve">Izvērtējot </w:t>
      </w:r>
      <w:r w:rsidR="008A4389">
        <w:rPr>
          <w:rFonts w:eastAsia="SimSun"/>
          <w:bCs/>
          <w:color w:val="000000"/>
          <w:szCs w:val="24"/>
          <w:u w:val="none"/>
          <w:lang w:eastAsia="zh-CN" w:bidi="hi-IN"/>
        </w:rPr>
        <w:t>[…]</w:t>
      </w:r>
      <w:r w:rsidRPr="001C1B2C">
        <w:rPr>
          <w:rFonts w:eastAsia="SimSun"/>
          <w:szCs w:val="24"/>
          <w:u w:val="none"/>
          <w:lang w:eastAsia="zh-CN" w:bidi="hi-IN"/>
        </w:rPr>
        <w:t>iesniegumam pievienotos un Gulbenes novada pašvaldības rīcībā esošos dokumentus, konstatēts:</w:t>
      </w:r>
    </w:p>
    <w:p w14:paraId="43B1ED3E" w14:textId="42400A12" w:rsidR="001C1B2C" w:rsidRPr="001C1B2C" w:rsidRDefault="001C1B2C" w:rsidP="001C1B2C">
      <w:pPr>
        <w:widowControl w:val="0"/>
        <w:numPr>
          <w:ilvl w:val="0"/>
          <w:numId w:val="2"/>
        </w:numPr>
        <w:suppressAutoHyphens/>
        <w:spacing w:after="160" w:line="360" w:lineRule="auto"/>
        <w:contextualSpacing/>
        <w:jc w:val="both"/>
        <w:rPr>
          <w:rFonts w:eastAsia="SimSun"/>
          <w:szCs w:val="24"/>
          <w:u w:val="none"/>
          <w:lang w:eastAsia="zh-CN" w:bidi="hi-IN"/>
        </w:rPr>
      </w:pPr>
      <w:r w:rsidRPr="001C1B2C">
        <w:rPr>
          <w:rFonts w:eastAsia="SimSun"/>
          <w:bCs/>
          <w:color w:val="000000"/>
          <w:szCs w:val="24"/>
          <w:u w:val="none"/>
          <w:lang w:eastAsia="zh-CN" w:bidi="hi-IN"/>
        </w:rPr>
        <w:t xml:space="preserve">starp SIA “Gulbenes </w:t>
      </w:r>
      <w:proofErr w:type="spellStart"/>
      <w:r w:rsidRPr="001C1B2C">
        <w:rPr>
          <w:rFonts w:eastAsia="SimSun"/>
          <w:bCs/>
          <w:color w:val="000000"/>
          <w:szCs w:val="24"/>
          <w:u w:val="none"/>
          <w:lang w:eastAsia="zh-CN" w:bidi="hi-IN"/>
        </w:rPr>
        <w:t>Energo</w:t>
      </w:r>
      <w:proofErr w:type="spellEnd"/>
      <w:r w:rsidRPr="001C1B2C">
        <w:rPr>
          <w:rFonts w:eastAsia="SimSun"/>
          <w:bCs/>
          <w:color w:val="000000"/>
          <w:szCs w:val="24"/>
          <w:u w:val="none"/>
          <w:lang w:eastAsia="zh-CN" w:bidi="hi-IN"/>
        </w:rPr>
        <w:t xml:space="preserve"> Serviss” un </w:t>
      </w:r>
      <w:r w:rsidR="008A4389">
        <w:rPr>
          <w:rFonts w:eastAsia="SimSun"/>
          <w:bCs/>
          <w:color w:val="000000"/>
          <w:szCs w:val="24"/>
          <w:u w:val="none"/>
          <w:lang w:eastAsia="zh-CN" w:bidi="hi-IN"/>
        </w:rPr>
        <w:t>[…]</w:t>
      </w:r>
      <w:r w:rsidRPr="001C1B2C">
        <w:rPr>
          <w:rFonts w:eastAsia="SimSun"/>
          <w:bCs/>
          <w:color w:val="000000"/>
          <w:szCs w:val="24"/>
          <w:u w:val="none"/>
          <w:lang w:eastAsia="zh-CN" w:bidi="hi-IN"/>
        </w:rPr>
        <w:t xml:space="preserve">2023.gada 28.novembrī ir noslēgts dzīvojamās telpas īres līguma pārjaunojums Nr. GES/1.33/23/513 par dzīvokļa īpašumu </w:t>
      </w:r>
      <w:r w:rsidRPr="001C1B2C">
        <w:rPr>
          <w:rFonts w:eastAsia="SimSun"/>
          <w:szCs w:val="24"/>
          <w:u w:val="none"/>
          <w:lang w:eastAsia="zh-CN" w:bidi="hi-IN"/>
        </w:rPr>
        <w:t>Līkā iela 25A – 64, Gulbene, Gulbenes novads</w:t>
      </w:r>
      <w:r w:rsidRPr="001C1B2C">
        <w:rPr>
          <w:rFonts w:eastAsia="SimSun"/>
          <w:bCs/>
          <w:color w:val="000000"/>
          <w:szCs w:val="24"/>
          <w:u w:val="none"/>
          <w:lang w:eastAsia="zh-CN" w:bidi="hi-IN"/>
        </w:rPr>
        <w:t>. Līgums ir spēkā līdz 2026.gada 31.janvārim;</w:t>
      </w:r>
    </w:p>
    <w:p w14:paraId="1BE734C0" w14:textId="134CA255" w:rsidR="001C1B2C" w:rsidRPr="001C1B2C" w:rsidRDefault="001C1B2C" w:rsidP="001C1B2C">
      <w:pPr>
        <w:widowControl w:val="0"/>
        <w:numPr>
          <w:ilvl w:val="0"/>
          <w:numId w:val="2"/>
        </w:numPr>
        <w:suppressAutoHyphens/>
        <w:spacing w:after="160" w:line="360" w:lineRule="auto"/>
        <w:contextualSpacing/>
        <w:jc w:val="both"/>
        <w:rPr>
          <w:rFonts w:eastAsia="SimSun"/>
          <w:szCs w:val="24"/>
          <w:u w:val="none"/>
          <w:lang w:eastAsia="zh-CN" w:bidi="hi-IN"/>
        </w:rPr>
      </w:pPr>
      <w:r w:rsidRPr="001C1B2C">
        <w:rPr>
          <w:rFonts w:eastAsia="SimSun"/>
          <w:bCs/>
          <w:color w:val="000000"/>
          <w:szCs w:val="24"/>
          <w:u w:val="none"/>
          <w:lang w:eastAsia="zh-CN" w:bidi="hi-IN"/>
        </w:rPr>
        <w:t xml:space="preserve">saskaņā ar spēkā esošo īres līgumu dzīvoklī ir iemitināts un dzīvojamās telpas lietošanas tiesības ir piešķirtas </w:t>
      </w:r>
      <w:r w:rsidR="008A4389">
        <w:rPr>
          <w:rFonts w:eastAsia="SimSun"/>
          <w:bCs/>
          <w:color w:val="000000"/>
          <w:szCs w:val="24"/>
          <w:u w:val="none"/>
          <w:lang w:eastAsia="zh-CN" w:bidi="hi-IN"/>
        </w:rPr>
        <w:t xml:space="preserve">[…] </w:t>
      </w:r>
      <w:r w:rsidRPr="001C1B2C">
        <w:rPr>
          <w:rFonts w:eastAsia="SimSun"/>
          <w:bCs/>
          <w:color w:val="000000"/>
          <w:szCs w:val="24"/>
          <w:u w:val="none"/>
          <w:lang w:eastAsia="zh-CN" w:bidi="hi-IN"/>
        </w:rPr>
        <w:t xml:space="preserve">dēlam </w:t>
      </w:r>
      <w:r w:rsidR="008A4389">
        <w:rPr>
          <w:rFonts w:eastAsia="SimSun"/>
          <w:bCs/>
          <w:color w:val="000000"/>
          <w:szCs w:val="24"/>
          <w:u w:val="none"/>
          <w:lang w:eastAsia="zh-CN" w:bidi="hi-IN"/>
        </w:rPr>
        <w:t>[…]</w:t>
      </w:r>
      <w:r w:rsidRPr="001C1B2C">
        <w:rPr>
          <w:rFonts w:eastAsia="SimSun"/>
          <w:bCs/>
          <w:color w:val="000000"/>
          <w:szCs w:val="24"/>
          <w:u w:val="none"/>
          <w:lang w:eastAsia="zh-CN" w:bidi="hi-IN"/>
        </w:rPr>
        <w:t xml:space="preserve">, kas Dzīvojamo telpu īres likuma 14.panta otrās </w:t>
      </w:r>
      <w:r w:rsidRPr="001C1B2C">
        <w:rPr>
          <w:rFonts w:eastAsia="SimSun"/>
          <w:bCs/>
          <w:color w:val="000000"/>
          <w:szCs w:val="24"/>
          <w:u w:val="none"/>
          <w:lang w:eastAsia="zh-CN" w:bidi="hi-IN"/>
        </w:rPr>
        <w:lastRenderedPageBreak/>
        <w:t xml:space="preserve">daļas izpratnē ir atzīstamas par </w:t>
      </w:r>
      <w:r w:rsidR="008A4389">
        <w:rPr>
          <w:rFonts w:eastAsia="SimSun"/>
          <w:bCs/>
          <w:color w:val="000000"/>
          <w:szCs w:val="24"/>
          <w:u w:val="none"/>
          <w:lang w:eastAsia="zh-CN" w:bidi="hi-IN"/>
        </w:rPr>
        <w:t>[…]</w:t>
      </w:r>
      <w:r w:rsidRPr="001C1B2C">
        <w:rPr>
          <w:rFonts w:eastAsia="SimSun"/>
          <w:bCs/>
          <w:color w:val="000000"/>
          <w:szCs w:val="24"/>
          <w:u w:val="none"/>
          <w:lang w:eastAsia="zh-CN" w:bidi="hi-IN"/>
        </w:rPr>
        <w:t>pilngadīgu ģimenes locekli, un starp kuriem ir slēdzama notariāli apliecināta vienošanās;</w:t>
      </w:r>
    </w:p>
    <w:p w14:paraId="0FDF5955" w14:textId="1C230D95" w:rsidR="001C1B2C" w:rsidRPr="001C1B2C" w:rsidRDefault="001C1B2C" w:rsidP="001C1B2C">
      <w:pPr>
        <w:widowControl w:val="0"/>
        <w:numPr>
          <w:ilvl w:val="0"/>
          <w:numId w:val="2"/>
        </w:numPr>
        <w:suppressAutoHyphens/>
        <w:spacing w:after="160" w:line="360" w:lineRule="auto"/>
        <w:contextualSpacing/>
        <w:jc w:val="both"/>
        <w:rPr>
          <w:rFonts w:eastAsia="SimSun"/>
          <w:szCs w:val="24"/>
          <w:u w:val="none"/>
          <w:lang w:eastAsia="zh-CN" w:bidi="hi-IN"/>
        </w:rPr>
      </w:pPr>
      <w:r w:rsidRPr="001C1B2C">
        <w:rPr>
          <w:rFonts w:eastAsia="SimSun"/>
          <w:color w:val="00000A"/>
          <w:szCs w:val="24"/>
          <w:u w:val="none"/>
          <w:lang w:eastAsia="zh-CN" w:bidi="hi-IN"/>
        </w:rPr>
        <w:t xml:space="preserve">2025.gada 13.oktobrī starp ģimenes locekļiem </w:t>
      </w:r>
      <w:r w:rsidR="008A4389">
        <w:rPr>
          <w:rFonts w:eastAsia="SimSun"/>
          <w:bCs/>
          <w:color w:val="000000"/>
          <w:szCs w:val="24"/>
          <w:u w:val="none"/>
          <w:lang w:eastAsia="zh-CN" w:bidi="hi-IN"/>
        </w:rPr>
        <w:t>[…]</w:t>
      </w:r>
      <w:r w:rsidRPr="001C1B2C">
        <w:rPr>
          <w:rFonts w:eastAsia="SimSun"/>
          <w:color w:val="00000A"/>
          <w:szCs w:val="24"/>
          <w:u w:val="none"/>
          <w:lang w:eastAsia="zh-CN" w:bidi="hi-IN"/>
        </w:rPr>
        <w:t xml:space="preserve">, un viņas dēlu </w:t>
      </w:r>
      <w:r w:rsidR="008A4389">
        <w:rPr>
          <w:rFonts w:eastAsia="SimSun"/>
          <w:bCs/>
          <w:color w:val="000000"/>
          <w:szCs w:val="24"/>
          <w:u w:val="none"/>
          <w:lang w:eastAsia="zh-CN" w:bidi="hi-IN"/>
        </w:rPr>
        <w:t>[…]</w:t>
      </w:r>
      <w:r w:rsidRPr="001C1B2C">
        <w:rPr>
          <w:rFonts w:eastAsia="SimSun"/>
          <w:color w:val="00000A"/>
          <w:szCs w:val="24"/>
          <w:u w:val="none"/>
          <w:lang w:eastAsia="zh-CN" w:bidi="hi-IN"/>
        </w:rPr>
        <w:t>, noslēgta Gulbenes novada bāriņtiesas locekles Jolantas Sirmbārdes notariāli apliecināta vienošanās (iereģistrēta ar Nr. 191), kurā abi vienojas, ka Gulbenes novada pašvaldībai piederošo dzīvokļa īpašumu</w:t>
      </w:r>
      <w:r w:rsidRPr="001C1B2C">
        <w:rPr>
          <w:rFonts w:eastAsia="SimSun"/>
          <w:bCs/>
          <w:szCs w:val="24"/>
          <w:u w:val="none"/>
          <w:lang w:eastAsia="zh-CN" w:bidi="hi-IN"/>
        </w:rPr>
        <w:t xml:space="preserve"> </w:t>
      </w:r>
      <w:r w:rsidRPr="001C1B2C">
        <w:rPr>
          <w:rFonts w:eastAsia="SimSun"/>
          <w:szCs w:val="24"/>
          <w:u w:val="none"/>
          <w:lang w:eastAsia="zh-CN" w:bidi="hi-IN"/>
        </w:rPr>
        <w:t>Līkā iela 25A – 64, Gulbene, Gulbenes novads</w:t>
      </w:r>
      <w:r w:rsidRPr="001C1B2C">
        <w:rPr>
          <w:rFonts w:eastAsia="SimSun"/>
          <w:color w:val="00000A"/>
          <w:szCs w:val="24"/>
          <w:u w:val="none"/>
          <w:lang w:eastAsia="zh-CN" w:bidi="hi-IN"/>
        </w:rPr>
        <w:t xml:space="preserve">, iegūs īpašumā </w:t>
      </w:r>
      <w:r w:rsidR="008A4389">
        <w:rPr>
          <w:rFonts w:eastAsia="SimSun"/>
          <w:bCs/>
          <w:color w:val="000000"/>
          <w:szCs w:val="24"/>
          <w:u w:val="none"/>
          <w:lang w:eastAsia="zh-CN" w:bidi="hi-IN"/>
        </w:rPr>
        <w:t>[…]</w:t>
      </w:r>
      <w:r w:rsidRPr="001C1B2C">
        <w:rPr>
          <w:rFonts w:eastAsia="SimSun"/>
          <w:bCs/>
          <w:color w:val="00000A"/>
          <w:szCs w:val="24"/>
          <w:u w:val="none"/>
          <w:lang w:eastAsia="zh-CN" w:bidi="hi-IN"/>
        </w:rPr>
        <w:t>;</w:t>
      </w:r>
    </w:p>
    <w:p w14:paraId="0672D279" w14:textId="57D2FBB6" w:rsidR="001C1B2C" w:rsidRPr="001C1B2C" w:rsidRDefault="001C1B2C" w:rsidP="001C1B2C">
      <w:pPr>
        <w:widowControl w:val="0"/>
        <w:numPr>
          <w:ilvl w:val="0"/>
          <w:numId w:val="2"/>
        </w:numPr>
        <w:suppressAutoHyphens/>
        <w:spacing w:after="160" w:line="360" w:lineRule="auto"/>
        <w:contextualSpacing/>
        <w:jc w:val="both"/>
        <w:rPr>
          <w:rFonts w:eastAsia="SimSun"/>
          <w:szCs w:val="24"/>
          <w:u w:val="none"/>
          <w:lang w:eastAsia="zh-CN" w:bidi="hi-IN"/>
        </w:rPr>
      </w:pPr>
      <w:r w:rsidRPr="001C1B2C">
        <w:rPr>
          <w:rFonts w:eastAsia="SimSun"/>
          <w:bCs/>
          <w:color w:val="000000"/>
          <w:szCs w:val="24"/>
          <w:u w:val="none"/>
          <w:lang w:eastAsia="zh-CN" w:bidi="hi-IN"/>
        </w:rPr>
        <w:t xml:space="preserve">saskaņā ar pievienotajām izziņām no komunālo pakalpojumu sniedzējiem </w:t>
      </w:r>
      <w:r w:rsidR="008A4389">
        <w:rPr>
          <w:rFonts w:eastAsia="SimSun"/>
          <w:bCs/>
          <w:color w:val="000000"/>
          <w:szCs w:val="24"/>
          <w:u w:val="none"/>
          <w:lang w:eastAsia="zh-CN" w:bidi="hi-IN"/>
        </w:rPr>
        <w:t>[…]</w:t>
      </w:r>
      <w:r w:rsidRPr="001C1B2C">
        <w:rPr>
          <w:rFonts w:eastAsia="SimSun"/>
          <w:bCs/>
          <w:color w:val="000000"/>
          <w:szCs w:val="24"/>
          <w:u w:val="none"/>
          <w:lang w:eastAsia="zh-CN" w:bidi="hi-IN"/>
        </w:rPr>
        <w:t>nav parādu par komunālajiem pakalpojumiem;</w:t>
      </w:r>
    </w:p>
    <w:p w14:paraId="7E010F18" w14:textId="77777777" w:rsidR="001C1B2C" w:rsidRPr="001C1B2C" w:rsidRDefault="001C1B2C" w:rsidP="001C1B2C">
      <w:pPr>
        <w:widowControl w:val="0"/>
        <w:numPr>
          <w:ilvl w:val="0"/>
          <w:numId w:val="2"/>
        </w:numPr>
        <w:suppressAutoHyphens/>
        <w:spacing w:after="160" w:line="360" w:lineRule="auto"/>
        <w:contextualSpacing/>
        <w:jc w:val="both"/>
        <w:rPr>
          <w:rFonts w:eastAsia="SimSun"/>
          <w:szCs w:val="24"/>
          <w:u w:val="none"/>
          <w:lang w:eastAsia="zh-CN" w:bidi="hi-IN"/>
        </w:rPr>
      </w:pPr>
      <w:r w:rsidRPr="001C1B2C">
        <w:rPr>
          <w:rFonts w:eastAsia="SimSun"/>
          <w:bCs/>
          <w:color w:val="000000"/>
          <w:szCs w:val="24"/>
          <w:u w:val="none"/>
          <w:lang w:eastAsia="zh-CN" w:bidi="hi-IN"/>
        </w:rPr>
        <w:t xml:space="preserve">SIA “Gulbenes </w:t>
      </w:r>
      <w:proofErr w:type="spellStart"/>
      <w:r w:rsidRPr="001C1B2C">
        <w:rPr>
          <w:rFonts w:eastAsia="SimSun"/>
          <w:bCs/>
          <w:color w:val="000000"/>
          <w:szCs w:val="24"/>
          <w:u w:val="none"/>
          <w:lang w:eastAsia="zh-CN" w:bidi="hi-IN"/>
        </w:rPr>
        <w:t>Energo</w:t>
      </w:r>
      <w:proofErr w:type="spellEnd"/>
      <w:r w:rsidRPr="001C1B2C">
        <w:rPr>
          <w:rFonts w:eastAsia="SimSun"/>
          <w:bCs/>
          <w:color w:val="000000"/>
          <w:szCs w:val="24"/>
          <w:u w:val="none"/>
          <w:lang w:eastAsia="zh-CN" w:bidi="hi-IN"/>
        </w:rPr>
        <w:t xml:space="preserve"> Serviss” 2025.gada 7.oktobra izziņā Nr. GES/2025/1.3/792 norāda, ka tiesā nav celta prasība par īres līguma izbeigšanu.</w:t>
      </w:r>
    </w:p>
    <w:p w14:paraId="09AD1331" w14:textId="77777777" w:rsidR="001C1B2C" w:rsidRPr="001C1B2C" w:rsidRDefault="001C1B2C" w:rsidP="001C1B2C">
      <w:pPr>
        <w:widowControl w:val="0"/>
        <w:suppressAutoHyphens/>
        <w:spacing w:line="360" w:lineRule="auto"/>
        <w:ind w:firstLine="567"/>
        <w:jc w:val="both"/>
        <w:rPr>
          <w:rFonts w:eastAsia="SimSun"/>
          <w:szCs w:val="24"/>
          <w:u w:val="none"/>
          <w:lang w:eastAsia="zh-CN" w:bidi="hi-IN"/>
        </w:rPr>
      </w:pPr>
      <w:r w:rsidRPr="001C1B2C">
        <w:rPr>
          <w:rFonts w:eastAsia="SimSun"/>
          <w:szCs w:val="24"/>
          <w:u w:val="none"/>
          <w:lang w:eastAsia="zh-CN" w:bidi="hi-IN"/>
        </w:rPr>
        <w:t xml:space="preserve">Pašvaldību likuma 10.panta pirmās daļas 16.punkts nosaka, ka </w:t>
      </w:r>
      <w:r w:rsidRPr="001C1B2C">
        <w:rPr>
          <w:rFonts w:eastAsia="SimSun"/>
          <w:szCs w:val="24"/>
          <w:u w:val="none"/>
          <w:shd w:val="clear" w:color="auto" w:fill="FFFFFF"/>
        </w:rPr>
        <w:t xml:space="preserve">dome ir tiesīga izlemt ikvienu pašvaldības kompetences jautājumu. Tikai domes kompetencē ir </w:t>
      </w:r>
      <w:r w:rsidRPr="001C1B2C">
        <w:rPr>
          <w:rFonts w:eastAsia="SimSun"/>
          <w:szCs w:val="24"/>
          <w:u w:val="none"/>
          <w:lang w:eastAsia="zh-CN" w:bidi="hi-IN"/>
        </w:rPr>
        <w:t>l</w:t>
      </w:r>
      <w:r w:rsidRPr="001C1B2C">
        <w:rPr>
          <w:rFonts w:eastAsia="SimSun"/>
          <w:szCs w:val="24"/>
          <w:u w:val="none"/>
          <w:shd w:val="clear" w:color="auto" w:fill="FFFFFF"/>
        </w:rPr>
        <w:t xml:space="preserve">emt par pašvaldības nekustamā īpašuma atsavināšanu un apgrūtināšanu, kā arī par nekustamā īpašuma iegūšanu. Šā likuma </w:t>
      </w:r>
      <w:r w:rsidRPr="001C1B2C">
        <w:rPr>
          <w:rFonts w:eastAsia="SimSun"/>
          <w:szCs w:val="24"/>
          <w:u w:val="none"/>
          <w:lang w:eastAsia="zh-CN" w:bidi="hi-IN"/>
        </w:rPr>
        <w:t xml:space="preserve">73.panta ceturtā daļa nosaka, ka </w:t>
      </w:r>
      <w:r w:rsidRPr="001C1B2C">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1C1B2C">
        <w:rPr>
          <w:rFonts w:eastAsia="SimSun"/>
          <w:szCs w:val="24"/>
          <w:u w:val="none"/>
          <w:lang w:eastAsia="zh-CN" w:bidi="hi-IN"/>
        </w:rPr>
        <w:t xml:space="preserve">. </w:t>
      </w:r>
    </w:p>
    <w:p w14:paraId="4FC601DC" w14:textId="77777777" w:rsidR="001C1B2C" w:rsidRPr="001C1B2C" w:rsidRDefault="001C1B2C" w:rsidP="001C1B2C">
      <w:pPr>
        <w:widowControl w:val="0"/>
        <w:suppressAutoHyphens/>
        <w:spacing w:line="360" w:lineRule="auto"/>
        <w:ind w:firstLine="567"/>
        <w:jc w:val="both"/>
        <w:rPr>
          <w:rFonts w:eastAsia="SimSun"/>
          <w:color w:val="000000"/>
          <w:szCs w:val="24"/>
          <w:u w:val="none"/>
          <w:lang w:eastAsia="zh-CN" w:bidi="hi-IN"/>
        </w:rPr>
      </w:pPr>
      <w:r w:rsidRPr="001C1B2C">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1C1B2C">
        <w:rPr>
          <w:rFonts w:eastAsia="SimSun"/>
          <w:szCs w:val="24"/>
          <w:u w:val="none"/>
        </w:rPr>
        <w:t xml:space="preserve">šā panta sestā daļa nosaka, ka mantas novērtēšanas komisija novērtēšanai pieaicina vienu vai vairākus sertificētus vērtētājus. </w:t>
      </w:r>
      <w:r w:rsidRPr="001C1B2C">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7A424490" w14:textId="77777777" w:rsidR="001C1B2C" w:rsidRPr="001C1B2C" w:rsidRDefault="001C1B2C" w:rsidP="001C1B2C">
      <w:pPr>
        <w:widowControl w:val="0"/>
        <w:suppressAutoHyphens/>
        <w:spacing w:line="360" w:lineRule="auto"/>
        <w:ind w:firstLine="567"/>
        <w:jc w:val="both"/>
        <w:rPr>
          <w:rFonts w:eastAsia="SimSun"/>
          <w:color w:val="00000A"/>
          <w:szCs w:val="24"/>
          <w:u w:val="none"/>
          <w:lang w:eastAsia="zh-CN" w:bidi="hi-IN"/>
        </w:rPr>
      </w:pPr>
      <w:r w:rsidRPr="001C1B2C">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1C1B2C">
        <w:rPr>
          <w:rFonts w:eastAsia="SimSun"/>
          <w:szCs w:val="24"/>
          <w:u w:val="none"/>
        </w:rPr>
        <w:t xml:space="preserve"> sesto daļu, </w:t>
      </w:r>
      <w:r w:rsidRPr="001C1B2C">
        <w:rPr>
          <w:rFonts w:eastAsia="SimSun"/>
          <w:szCs w:val="24"/>
          <w:u w:val="none"/>
          <w:lang w:eastAsia="zh-CN" w:bidi="hi-IN"/>
        </w:rPr>
        <w:t>37.panta pirmās daļas 4.punktu, un</w:t>
      </w:r>
      <w:r w:rsidRPr="001C1B2C">
        <w:rPr>
          <w:rFonts w:eastAsia="SimSun"/>
          <w:bCs/>
          <w:szCs w:val="24"/>
          <w:u w:val="none"/>
          <w:lang w:eastAsia="zh-CN" w:bidi="hi-IN"/>
        </w:rPr>
        <w:t xml:space="preserve"> Attīstības un tautsaimniecības komitejas un Finanšu komitejas ieteikumu, atklāti balsojot: </w:t>
      </w:r>
      <w:r w:rsidRPr="001C1B2C">
        <w:rPr>
          <w:rFonts w:eastAsia="SimSun"/>
          <w:noProof/>
          <w:szCs w:val="24"/>
          <w:u w:val="none"/>
        </w:rPr>
        <w:t>ar  balsīm "Par", "Pret", "Atturas", "Nepiedalās"</w:t>
      </w:r>
      <w:r w:rsidRPr="001C1B2C">
        <w:rPr>
          <w:rFonts w:eastAsia="SimSun"/>
          <w:szCs w:val="24"/>
          <w:u w:val="none"/>
          <w:lang w:eastAsia="zh-CN" w:bidi="hi-IN"/>
        </w:rPr>
        <w:t xml:space="preserve">, Gulbenes novada pašvaldības dome </w:t>
      </w:r>
      <w:r w:rsidRPr="001C1B2C">
        <w:rPr>
          <w:rFonts w:eastAsia="SimSun"/>
          <w:color w:val="00000A"/>
          <w:szCs w:val="24"/>
          <w:u w:val="none"/>
          <w:lang w:eastAsia="zh-CN" w:bidi="hi-IN"/>
        </w:rPr>
        <w:t>NOLEMJ:</w:t>
      </w:r>
    </w:p>
    <w:p w14:paraId="5B4D3AE0" w14:textId="6E474141" w:rsidR="001C1B2C" w:rsidRPr="001C1B2C" w:rsidRDefault="001C1B2C" w:rsidP="001C1B2C">
      <w:pPr>
        <w:widowControl w:val="0"/>
        <w:suppressAutoHyphens/>
        <w:spacing w:line="360" w:lineRule="auto"/>
        <w:ind w:firstLine="426"/>
        <w:jc w:val="both"/>
        <w:rPr>
          <w:rFonts w:eastAsia="SimSun"/>
          <w:bCs/>
          <w:color w:val="00000A"/>
          <w:szCs w:val="24"/>
          <w:u w:val="none"/>
          <w:lang w:eastAsia="zh-CN" w:bidi="hi-IN"/>
        </w:rPr>
      </w:pPr>
      <w:r w:rsidRPr="001C1B2C">
        <w:rPr>
          <w:rFonts w:eastAsia="SimSun"/>
          <w:color w:val="00000A"/>
          <w:szCs w:val="24"/>
          <w:u w:val="none"/>
          <w:lang w:eastAsia="zh-CN" w:bidi="hi-IN"/>
        </w:rPr>
        <w:t xml:space="preserve">1. </w:t>
      </w:r>
      <w:r w:rsidRPr="001C1B2C">
        <w:rPr>
          <w:rFonts w:eastAsia="SimSun"/>
          <w:szCs w:val="24"/>
          <w:u w:val="none"/>
          <w:lang w:eastAsia="zh-CN" w:bidi="hi-IN"/>
        </w:rPr>
        <w:t xml:space="preserve">NODOT atsavināšanai Gulbenes novada pašvaldībai piederošo dzīvokļa īpašumu Līkā iela 25A - 64, Gulbene, Gulbenes novads, kadastra numurs 5001 900 2752, kas sastāv no telpu grupas </w:t>
      </w:r>
      <w:r w:rsidRPr="001C1B2C">
        <w:rPr>
          <w:rFonts w:eastAsia="SimSun"/>
          <w:szCs w:val="24"/>
          <w:u w:val="none"/>
          <w:lang w:eastAsia="zh-CN" w:bidi="hi-IN"/>
        </w:rPr>
        <w:lastRenderedPageBreak/>
        <w:t xml:space="preserve">ar kadastra apzīmējumu 5001 001 0076 001 064, pie tās piederošām kopīpašuma 391/29636 domājamajām daļām no būves ar kadastra apzīmējumu 5001 001 0076 001 (dzīvojamā māja) un 391/29636 domājamajām daļām no zemes ar kadastra apzīmējumu 5001 001 0076, par brīvu cenu </w:t>
      </w:r>
      <w:r w:rsidR="008A4389">
        <w:rPr>
          <w:rFonts w:eastAsia="SimSun"/>
          <w:bCs/>
          <w:color w:val="000000"/>
          <w:szCs w:val="24"/>
          <w:u w:val="none"/>
          <w:lang w:eastAsia="zh-CN" w:bidi="hi-IN"/>
        </w:rPr>
        <w:t>[…]</w:t>
      </w:r>
      <w:r w:rsidRPr="001C1B2C">
        <w:rPr>
          <w:rFonts w:eastAsia="SimSun"/>
          <w:bCs/>
          <w:color w:val="00000A"/>
          <w:szCs w:val="24"/>
          <w:u w:val="none"/>
          <w:lang w:eastAsia="zh-CN" w:bidi="hi-IN"/>
        </w:rPr>
        <w:t>.</w:t>
      </w:r>
    </w:p>
    <w:p w14:paraId="3CD8993D" w14:textId="77777777" w:rsidR="001C1B2C" w:rsidRPr="001C1B2C" w:rsidRDefault="001C1B2C" w:rsidP="001C1B2C">
      <w:pPr>
        <w:widowControl w:val="0"/>
        <w:suppressAutoHyphens/>
        <w:spacing w:line="360" w:lineRule="auto"/>
        <w:ind w:firstLine="426"/>
        <w:jc w:val="both"/>
        <w:rPr>
          <w:rFonts w:eastAsia="SimSun"/>
          <w:color w:val="00000A"/>
          <w:szCs w:val="24"/>
          <w:u w:val="none"/>
          <w:lang w:eastAsia="zh-CN" w:bidi="hi-IN"/>
        </w:rPr>
      </w:pPr>
      <w:r w:rsidRPr="001C1B2C">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5C7B8848" w14:textId="77777777" w:rsidR="001C1B2C" w:rsidRPr="001C1B2C" w:rsidRDefault="001C1B2C" w:rsidP="001C1B2C">
      <w:pPr>
        <w:widowControl w:val="0"/>
        <w:suppressAutoHyphens/>
        <w:spacing w:line="360" w:lineRule="auto"/>
        <w:ind w:firstLine="426"/>
        <w:jc w:val="both"/>
        <w:rPr>
          <w:rFonts w:eastAsia="SimSun"/>
          <w:szCs w:val="24"/>
          <w:u w:val="none"/>
          <w:lang w:eastAsia="zh-CN" w:bidi="hi-IN"/>
        </w:rPr>
      </w:pPr>
      <w:r w:rsidRPr="001C1B2C">
        <w:rPr>
          <w:rFonts w:eastAsia="SimSun"/>
          <w:color w:val="00000A"/>
          <w:szCs w:val="24"/>
          <w:u w:val="none"/>
          <w:lang w:eastAsia="zh-CN" w:bidi="hi-IN"/>
        </w:rPr>
        <w:t xml:space="preserve">3. </w:t>
      </w:r>
      <w:r w:rsidRPr="001C1B2C">
        <w:rPr>
          <w:rFonts w:eastAsia="SimSun"/>
          <w:szCs w:val="24"/>
          <w:u w:val="none"/>
          <w:lang w:eastAsia="zh-CN" w:bidi="hi-IN"/>
        </w:rPr>
        <w:t xml:space="preserve">Par lēmuma izpildi atbildīga </w:t>
      </w:r>
      <w:r w:rsidRPr="001C1B2C">
        <w:rPr>
          <w:rFonts w:eastAsia="SimSun"/>
          <w:color w:val="00000A"/>
          <w:szCs w:val="24"/>
          <w:u w:val="none"/>
          <w:lang w:eastAsia="zh-CN" w:bidi="hi-IN"/>
        </w:rPr>
        <w:t xml:space="preserve">Gulbenes novada pašvaldības </w:t>
      </w:r>
      <w:r w:rsidRPr="001C1B2C">
        <w:rPr>
          <w:rFonts w:eastAsia="SimSun"/>
          <w:szCs w:val="24"/>
          <w:u w:val="none"/>
          <w:lang w:eastAsia="zh-CN" w:bidi="hi-IN"/>
        </w:rPr>
        <w:t>īpašuma novērtēšanas un izsoļu komisija.</w:t>
      </w:r>
    </w:p>
    <w:p w14:paraId="0A282B2B" w14:textId="77777777" w:rsidR="001C1B2C" w:rsidRPr="001C1B2C" w:rsidRDefault="001C1B2C" w:rsidP="001C1B2C">
      <w:pPr>
        <w:widowControl w:val="0"/>
        <w:suppressAutoHyphens/>
        <w:spacing w:line="360" w:lineRule="auto"/>
        <w:ind w:firstLine="426"/>
        <w:jc w:val="both"/>
        <w:rPr>
          <w:rFonts w:eastAsia="SimSun"/>
          <w:szCs w:val="24"/>
          <w:u w:val="none"/>
          <w:lang w:eastAsia="zh-CN" w:bidi="hi-IN"/>
        </w:rPr>
      </w:pPr>
      <w:r w:rsidRPr="001C1B2C">
        <w:rPr>
          <w:rFonts w:eastAsia="SimSun"/>
          <w:szCs w:val="24"/>
          <w:u w:val="none"/>
          <w:lang w:eastAsia="zh-CN" w:bidi="hi-IN"/>
        </w:rPr>
        <w:t xml:space="preserve">4. </w:t>
      </w:r>
      <w:r w:rsidRPr="001C1B2C">
        <w:rPr>
          <w:rFonts w:eastAsia="SimSun"/>
          <w:szCs w:val="24"/>
          <w:u w:val="none"/>
        </w:rPr>
        <w:t>Lēmuma izpildes kontroli veikt Gulbenes novada pašvaldības izpilddirektoram.</w:t>
      </w:r>
    </w:p>
    <w:p w14:paraId="420CD182" w14:textId="7E8382AD" w:rsidR="001C1B2C" w:rsidRPr="001C1B2C" w:rsidRDefault="001C1B2C" w:rsidP="001C1B2C">
      <w:pPr>
        <w:widowControl w:val="0"/>
        <w:suppressAutoHyphens/>
        <w:spacing w:line="360" w:lineRule="auto"/>
        <w:ind w:firstLine="426"/>
        <w:jc w:val="both"/>
        <w:rPr>
          <w:rFonts w:eastAsia="SimSun"/>
          <w:bCs/>
          <w:color w:val="00000A"/>
          <w:szCs w:val="24"/>
          <w:u w:val="none"/>
          <w:lang w:eastAsia="zh-CN" w:bidi="hi-IN"/>
        </w:rPr>
      </w:pPr>
      <w:r w:rsidRPr="001C1B2C">
        <w:rPr>
          <w:rFonts w:eastAsia="SimSun"/>
          <w:szCs w:val="24"/>
          <w:u w:val="none"/>
          <w:lang w:eastAsia="zh-CN" w:bidi="hi-IN"/>
        </w:rPr>
        <w:t xml:space="preserve">5. </w:t>
      </w:r>
      <w:r w:rsidRPr="001C1B2C">
        <w:rPr>
          <w:rFonts w:eastAsia="SimSun"/>
          <w:color w:val="00000A"/>
          <w:szCs w:val="24"/>
          <w:u w:val="none"/>
          <w:lang w:eastAsia="zh-CN" w:bidi="hi-IN"/>
        </w:rPr>
        <w:t xml:space="preserve">Lēmuma izrakstu nosūtīt: </w:t>
      </w:r>
      <w:r w:rsidR="008A4389">
        <w:rPr>
          <w:rFonts w:eastAsia="SimSun"/>
          <w:bCs/>
          <w:color w:val="000000"/>
          <w:szCs w:val="24"/>
          <w:u w:val="none"/>
          <w:lang w:eastAsia="zh-CN" w:bidi="hi-IN"/>
        </w:rPr>
        <w:t>[…]</w:t>
      </w:r>
      <w:r w:rsidRPr="001C1B2C">
        <w:rPr>
          <w:rFonts w:eastAsia="SimSun"/>
          <w:bCs/>
          <w:color w:val="00000A"/>
          <w:szCs w:val="24"/>
          <w:u w:val="none"/>
          <w:lang w:eastAsia="zh-CN" w:bidi="hi-IN"/>
        </w:rPr>
        <w:t>.</w:t>
      </w:r>
    </w:p>
    <w:p w14:paraId="00CE4D9C" w14:textId="77777777" w:rsidR="001C1B2C" w:rsidRPr="001C1B2C" w:rsidRDefault="001C1B2C" w:rsidP="001C1B2C">
      <w:pPr>
        <w:widowControl w:val="0"/>
        <w:tabs>
          <w:tab w:val="left" w:pos="993"/>
        </w:tabs>
        <w:suppressAutoHyphens/>
        <w:spacing w:line="360" w:lineRule="auto"/>
        <w:jc w:val="both"/>
        <w:rPr>
          <w:rFonts w:eastAsia="SimSun"/>
          <w:color w:val="00000A"/>
          <w:szCs w:val="24"/>
          <w:u w:val="none"/>
          <w:lang w:eastAsia="zh-CN" w:bidi="hi-IN"/>
        </w:rPr>
      </w:pPr>
    </w:p>
    <w:p w14:paraId="058403EF" w14:textId="77777777" w:rsidR="001C1B2C" w:rsidRPr="001C1B2C" w:rsidRDefault="001C1B2C" w:rsidP="001C1B2C">
      <w:pPr>
        <w:spacing w:after="160" w:line="360" w:lineRule="auto"/>
        <w:ind w:firstLine="426"/>
        <w:jc w:val="both"/>
        <w:rPr>
          <w:rFonts w:eastAsia="SimSun"/>
          <w:szCs w:val="24"/>
          <w:u w:val="none"/>
        </w:rPr>
      </w:pPr>
      <w:r w:rsidRPr="001C1B2C">
        <w:rPr>
          <w:rFonts w:eastAsia="SimSun"/>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EB2C133"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6AAAA8A0"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Skolas iela 5 k – 3 - 33 atsavināšanu īrniekam</w:t>
      </w:r>
    </w:p>
    <w:p w14:paraId="3013FFEE"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0A4E2654"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2999C8A" w14:textId="77777777" w:rsidR="0013130E" w:rsidRPr="00575A1B" w:rsidRDefault="0013130E" w:rsidP="0013130E">
      <w:pPr>
        <w:rPr>
          <w:rFonts w:eastAsia="Calibri"/>
          <w:szCs w:val="24"/>
          <w:u w:val="none"/>
        </w:rPr>
      </w:pPr>
      <w:r>
        <w:rPr>
          <w:rFonts w:eastAsia="Calibri"/>
          <w:szCs w:val="24"/>
          <w:u w:val="none"/>
        </w:rPr>
        <w:t>DEBATĒS PIEDALĀS: nav</w:t>
      </w:r>
    </w:p>
    <w:p w14:paraId="0A175CF6" w14:textId="77777777" w:rsidR="0013130E" w:rsidRDefault="0013130E" w:rsidP="0013130E">
      <w:pPr>
        <w:rPr>
          <w:rFonts w:eastAsia="Calibri"/>
          <w:color w:val="FF0000"/>
          <w:szCs w:val="24"/>
          <w:u w:val="none"/>
        </w:rPr>
      </w:pPr>
    </w:p>
    <w:p w14:paraId="3D56028A" w14:textId="77777777" w:rsidR="0013130E" w:rsidRDefault="0013130E" w:rsidP="0013130E">
      <w:pPr>
        <w:spacing w:line="360" w:lineRule="auto"/>
        <w:ind w:firstLine="567"/>
        <w:jc w:val="both"/>
        <w:rPr>
          <w:u w:val="none"/>
        </w:rPr>
      </w:pPr>
      <w:r>
        <w:rPr>
          <w:u w:val="none"/>
        </w:rPr>
        <w:t>Apvienotā Attīstības un tautsaimniecības komiteja un Finanšu komiteja atklāti balsojot:</w:t>
      </w:r>
    </w:p>
    <w:p w14:paraId="27AC3250" w14:textId="77777777" w:rsidR="0013130E" w:rsidRDefault="0013130E" w:rsidP="0013130E">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1412FA29" w14:textId="77777777" w:rsidR="0013130E" w:rsidRDefault="0013130E" w:rsidP="0013130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BF62AA3" w14:textId="77777777" w:rsidR="001C1B2C" w:rsidRPr="001C1B2C" w:rsidRDefault="001C1B2C" w:rsidP="001C1B2C">
      <w:pPr>
        <w:spacing w:after="160" w:line="259" w:lineRule="auto"/>
        <w:contextualSpacing/>
        <w:jc w:val="center"/>
        <w:rPr>
          <w:rFonts w:eastAsia="SimSun"/>
          <w:b/>
          <w:szCs w:val="24"/>
          <w:u w:val="none"/>
        </w:rPr>
      </w:pPr>
      <w:r w:rsidRPr="001C1B2C">
        <w:rPr>
          <w:rFonts w:eastAsia="SimSun"/>
          <w:b/>
          <w:szCs w:val="24"/>
          <w:u w:val="none"/>
        </w:rPr>
        <w:t xml:space="preserve">Par Gulbenes pilsētas dzīvokļa īpašuma </w:t>
      </w:r>
      <w:r w:rsidRPr="001C1B2C">
        <w:rPr>
          <w:rFonts w:eastAsia="SimSun"/>
          <w:b/>
          <w:szCs w:val="24"/>
          <w:u w:val="none"/>
          <w:lang w:eastAsia="zh-CN" w:bidi="hi-IN"/>
        </w:rPr>
        <w:t xml:space="preserve">Skolas iela 5 k – 3 - 33 </w:t>
      </w:r>
      <w:r w:rsidRPr="001C1B2C">
        <w:rPr>
          <w:rFonts w:eastAsia="SimSun"/>
          <w:b/>
          <w:szCs w:val="24"/>
          <w:u w:val="none"/>
        </w:rPr>
        <w:t>atsavināšanu īrniekam</w:t>
      </w:r>
    </w:p>
    <w:p w14:paraId="0DCEA681" w14:textId="77777777" w:rsidR="001C1B2C" w:rsidRPr="001C1B2C" w:rsidRDefault="001C1B2C" w:rsidP="001C1B2C">
      <w:pPr>
        <w:widowControl w:val="0"/>
        <w:suppressAutoHyphens/>
        <w:spacing w:line="360" w:lineRule="auto"/>
        <w:contextualSpacing/>
        <w:jc w:val="both"/>
        <w:rPr>
          <w:rFonts w:eastAsia="SimSun"/>
          <w:szCs w:val="24"/>
          <w:u w:val="none"/>
          <w:lang w:eastAsia="zh-CN" w:bidi="hi-IN"/>
        </w:rPr>
      </w:pPr>
    </w:p>
    <w:p w14:paraId="4BD65CEF" w14:textId="2709AD29" w:rsidR="001C1B2C" w:rsidRPr="001C1B2C" w:rsidRDefault="001C1B2C" w:rsidP="001C1B2C">
      <w:pPr>
        <w:spacing w:line="360" w:lineRule="auto"/>
        <w:ind w:firstLine="720"/>
        <w:jc w:val="both"/>
        <w:rPr>
          <w:rFonts w:eastAsia="SimSun"/>
          <w:szCs w:val="24"/>
          <w:u w:val="none"/>
          <w:lang w:eastAsia="zh-CN" w:bidi="hi-IN"/>
        </w:rPr>
      </w:pPr>
      <w:r w:rsidRPr="001C1B2C">
        <w:rPr>
          <w:rFonts w:eastAsia="SimSun"/>
          <w:szCs w:val="24"/>
          <w:u w:val="none"/>
        </w:rPr>
        <w:t xml:space="preserve">Gulbenes novada pašvaldības dome 2025.gada 25.septembrī pieņēma lēmumu Nr. GND/2025/659 (protokols Nr.22; 16.p) “Par Gulbenes pilsētas dzīvokļa īpašuma </w:t>
      </w:r>
      <w:r w:rsidRPr="001C1B2C">
        <w:rPr>
          <w:rFonts w:eastAsia="SimSun"/>
          <w:szCs w:val="24"/>
          <w:u w:val="none"/>
          <w:lang w:eastAsia="zh-CN" w:bidi="hi-IN"/>
        </w:rPr>
        <w:t xml:space="preserve">Skolas iela 5 k – 3 - 33 </w:t>
      </w:r>
      <w:r w:rsidRPr="001C1B2C">
        <w:rPr>
          <w:rFonts w:eastAsia="SimSun"/>
          <w:szCs w:val="24"/>
          <w:u w:val="none"/>
        </w:rPr>
        <w:t xml:space="preserve">atsavināšanu”, ar kuru nolēma nodot </w:t>
      </w:r>
      <w:r w:rsidRPr="001C1B2C">
        <w:rPr>
          <w:rFonts w:eastAsia="SimSun"/>
          <w:szCs w:val="24"/>
          <w:u w:val="none"/>
          <w:lang w:eastAsia="zh-CN" w:bidi="hi-IN"/>
        </w:rPr>
        <w:t xml:space="preserve">atsavināšanai Gulbenes novada pašvaldībai piederošo dzīvokļa īpašumu Skolas iela 5 k – 3 - 33, Gulbene, Gulbenes novads, kadastra numurs 5001 900 </w:t>
      </w:r>
      <w:r w:rsidRPr="001C1B2C">
        <w:rPr>
          <w:rFonts w:eastAsia="SimSun"/>
          <w:szCs w:val="24"/>
          <w:u w:val="none"/>
          <w:lang w:eastAsia="zh-CN" w:bidi="hi-IN"/>
        </w:rPr>
        <w:lastRenderedPageBreak/>
        <w:t xml:space="preserve">2750, kas sastāv no telpu grupas ar kadastra apzīmējumu 5001 002 0243 001 033 un pie tās piederošām kopīpašuma 614/19860 domājamajām daļām no būves ar kadastra apzīmējumu 5001 002 0243 001 (daudzdzīvokļu ēka), un 614/19860 domājamajām daļām no zemes ar kadastra apzīmējumu 5001 002 0243, par brīvu cenu, un nosūtīt dzīvokļa īpašuma </w:t>
      </w:r>
      <w:r w:rsidRPr="001C1B2C">
        <w:rPr>
          <w:rFonts w:eastAsia="SimSun"/>
          <w:bCs/>
          <w:szCs w:val="24"/>
          <w:u w:val="none"/>
          <w:lang w:eastAsia="zh-CN" w:bidi="hi-IN"/>
        </w:rPr>
        <w:t xml:space="preserve">īrniecei </w:t>
      </w:r>
      <w:r w:rsidR="008A4389">
        <w:rPr>
          <w:rFonts w:eastAsia="SimSun"/>
          <w:bCs/>
          <w:color w:val="000000"/>
          <w:szCs w:val="24"/>
          <w:u w:val="none"/>
          <w:lang w:eastAsia="zh-CN" w:bidi="hi-IN"/>
        </w:rPr>
        <w:t>[…]</w:t>
      </w:r>
      <w:r w:rsidRPr="001C1B2C">
        <w:rPr>
          <w:rFonts w:eastAsia="SimSun"/>
          <w:bCs/>
          <w:szCs w:val="24"/>
          <w:u w:val="none"/>
          <w:lang w:eastAsia="zh-CN" w:bidi="hi-IN"/>
        </w:rPr>
        <w:t>, rakstisku piedāvājumu iegādāties šo dzīvokli</w:t>
      </w:r>
      <w:r w:rsidRPr="001C1B2C">
        <w:rPr>
          <w:rFonts w:eastAsia="SimSun"/>
          <w:szCs w:val="24"/>
          <w:u w:val="none"/>
          <w:lang w:eastAsia="zh-CN" w:bidi="hi-IN"/>
        </w:rPr>
        <w:t>.</w:t>
      </w:r>
    </w:p>
    <w:p w14:paraId="79B80DE5" w14:textId="20CD3C34" w:rsidR="001C1B2C" w:rsidRPr="001C1B2C" w:rsidRDefault="001C1B2C" w:rsidP="001C1B2C">
      <w:pPr>
        <w:spacing w:after="160" w:line="360" w:lineRule="auto"/>
        <w:ind w:firstLine="720"/>
        <w:contextualSpacing/>
        <w:jc w:val="both"/>
        <w:rPr>
          <w:rFonts w:eastAsia="SimSun"/>
          <w:szCs w:val="24"/>
          <w:u w:val="none"/>
          <w:lang w:eastAsia="zh-CN" w:bidi="hi-IN"/>
        </w:rPr>
      </w:pPr>
      <w:r w:rsidRPr="001C1B2C">
        <w:rPr>
          <w:rFonts w:eastAsia="SimSun"/>
          <w:szCs w:val="24"/>
          <w:u w:val="none"/>
          <w:lang w:eastAsia="zh-CN" w:bidi="hi-IN"/>
        </w:rPr>
        <w:t xml:space="preserve">Gulbenes novada pašvaldība 2025.gada 1.oktobrī nosūtīja dzīvokļa īrniecei </w:t>
      </w:r>
      <w:r w:rsidR="008A4389">
        <w:rPr>
          <w:rFonts w:eastAsia="SimSun"/>
          <w:bCs/>
          <w:color w:val="000000"/>
          <w:szCs w:val="24"/>
          <w:u w:val="none"/>
          <w:lang w:eastAsia="zh-CN" w:bidi="hi-IN"/>
        </w:rPr>
        <w:t>[…]</w:t>
      </w:r>
      <w:r w:rsidRPr="001C1B2C">
        <w:rPr>
          <w:rFonts w:eastAsia="SimSun"/>
          <w:szCs w:val="24"/>
          <w:u w:val="none"/>
          <w:lang w:eastAsia="zh-CN" w:bidi="hi-IN"/>
        </w:rPr>
        <w:t xml:space="preserve"> rakstisku piedāvājumu iegādāties īrēto dzīvokļa īpašumu Skolas iela 5 k – 3 - 33, Gulbene, Gulbenes novads (Gulbenes novada pašvaldības dokumentu vadības sistēmā reģistrēts 2025.gada 1.oktobrī ar Nr. GND/4.18/25/2812).</w:t>
      </w:r>
    </w:p>
    <w:p w14:paraId="24F9F890" w14:textId="0A907D35" w:rsidR="001C1B2C" w:rsidRPr="001C1B2C" w:rsidRDefault="001C1B2C" w:rsidP="001C1B2C">
      <w:pPr>
        <w:spacing w:after="160" w:line="360" w:lineRule="auto"/>
        <w:ind w:firstLine="720"/>
        <w:contextualSpacing/>
        <w:jc w:val="both"/>
        <w:rPr>
          <w:rFonts w:eastAsia="SimSun"/>
          <w:szCs w:val="24"/>
          <w:u w:val="none"/>
        </w:rPr>
      </w:pPr>
      <w:r w:rsidRPr="001C1B2C">
        <w:rPr>
          <w:rFonts w:eastAsia="SimSun"/>
          <w:szCs w:val="24"/>
          <w:u w:val="none"/>
          <w:lang w:eastAsia="zh-CN" w:bidi="hi-IN"/>
        </w:rPr>
        <w:t xml:space="preserve">Gulbenes novada pašvaldība saņēma </w:t>
      </w:r>
      <w:r w:rsidR="008A4389">
        <w:rPr>
          <w:rFonts w:eastAsia="SimSun"/>
          <w:bCs/>
          <w:color w:val="000000"/>
          <w:szCs w:val="24"/>
          <w:u w:val="none"/>
          <w:lang w:eastAsia="zh-CN" w:bidi="hi-IN"/>
        </w:rPr>
        <w:t>[…]</w:t>
      </w:r>
      <w:r w:rsidRPr="001C1B2C">
        <w:rPr>
          <w:rFonts w:eastAsia="SimSun"/>
          <w:szCs w:val="24"/>
          <w:u w:val="none"/>
          <w:lang w:eastAsia="zh-CN" w:bidi="hi-IN"/>
        </w:rPr>
        <w:t>,</w:t>
      </w:r>
      <w:r w:rsidRPr="001C1B2C">
        <w:rPr>
          <w:rFonts w:eastAsia="SimSun"/>
          <w:color w:val="000000"/>
          <w:szCs w:val="24"/>
          <w:u w:val="none"/>
          <w:lang w:eastAsia="zh-CN" w:bidi="hi-IN"/>
        </w:rPr>
        <w:t xml:space="preserve"> </w:t>
      </w:r>
      <w:r w:rsidRPr="001C1B2C">
        <w:rPr>
          <w:rFonts w:eastAsia="SimSun"/>
          <w:szCs w:val="24"/>
          <w:u w:val="none"/>
          <w:lang w:eastAsia="zh-CN" w:bidi="hi-IN"/>
        </w:rPr>
        <w:t xml:space="preserve">2025.gada 15.oktobra iesniegumu, </w:t>
      </w:r>
      <w:r w:rsidRPr="001C1B2C">
        <w:rPr>
          <w:rFonts w:eastAsia="SimSun"/>
          <w:szCs w:val="24"/>
          <w:u w:val="none"/>
        </w:rPr>
        <w:t xml:space="preserve">kurā izteikta piekrišana dzīvokli iegādāties (Gulbenes novada pašvaldībā saņemts 2025.gada 15.oktobrī un reģistrēts ar Nr. GND/5.13.2/25/2255-V). </w:t>
      </w:r>
    </w:p>
    <w:p w14:paraId="24C17538" w14:textId="77777777" w:rsidR="001C1B2C" w:rsidRPr="001C1B2C" w:rsidRDefault="001C1B2C" w:rsidP="001C1B2C">
      <w:pPr>
        <w:widowControl w:val="0"/>
        <w:suppressAutoHyphens/>
        <w:spacing w:line="360" w:lineRule="auto"/>
        <w:ind w:firstLine="567"/>
        <w:contextualSpacing/>
        <w:jc w:val="both"/>
        <w:rPr>
          <w:rFonts w:eastAsia="SimSun"/>
          <w:szCs w:val="24"/>
          <w:u w:val="none"/>
          <w:lang w:eastAsia="zh-CN" w:bidi="hi-IN"/>
        </w:rPr>
      </w:pPr>
      <w:r w:rsidRPr="001C1B2C">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2CBAB512" w14:textId="77777777" w:rsidR="001C1B2C" w:rsidRPr="001C1B2C" w:rsidRDefault="001C1B2C" w:rsidP="001C1B2C">
      <w:pPr>
        <w:widowControl w:val="0"/>
        <w:suppressAutoHyphens/>
        <w:spacing w:line="360" w:lineRule="auto"/>
        <w:ind w:firstLine="567"/>
        <w:contextualSpacing/>
        <w:jc w:val="both"/>
        <w:rPr>
          <w:rFonts w:eastAsia="SimSun"/>
          <w:szCs w:val="24"/>
          <w:u w:val="none"/>
          <w:lang w:eastAsia="zh-CN" w:bidi="hi-IN"/>
        </w:rPr>
      </w:pPr>
      <w:r w:rsidRPr="001C1B2C">
        <w:rPr>
          <w:rFonts w:eastAsia="SimSun"/>
          <w:szCs w:val="24"/>
          <w:u w:val="none"/>
          <w:lang w:eastAsia="zh-CN" w:bidi="hi-IN"/>
        </w:rPr>
        <w:t>Publiskas personas mantas atsavināšanas likuma 45.panta ceturtā daļa noteic, ka īrnieks vai viņa ģimenes locekļi var pirkt īrēto viendzīvokļa māju vai dzīvokļa īpašumu, ja:</w:t>
      </w:r>
    </w:p>
    <w:p w14:paraId="11C13135" w14:textId="77777777" w:rsidR="001C1B2C" w:rsidRPr="001C1B2C" w:rsidRDefault="001C1B2C" w:rsidP="001C1B2C">
      <w:pPr>
        <w:widowControl w:val="0"/>
        <w:numPr>
          <w:ilvl w:val="0"/>
          <w:numId w:val="1"/>
        </w:numPr>
        <w:suppressAutoHyphens/>
        <w:spacing w:after="160" w:line="360" w:lineRule="auto"/>
        <w:contextualSpacing/>
        <w:jc w:val="both"/>
        <w:rPr>
          <w:rFonts w:eastAsia="SimSun"/>
          <w:szCs w:val="24"/>
          <w:u w:val="none"/>
          <w:lang w:eastAsia="zh-CN" w:bidi="hi-IN"/>
        </w:rPr>
      </w:pPr>
      <w:r w:rsidRPr="001C1B2C">
        <w:rPr>
          <w:rFonts w:eastAsia="SimSun"/>
          <w:szCs w:val="24"/>
          <w:u w:val="none"/>
          <w:lang w:eastAsia="zh-CN" w:bidi="hi-IN"/>
        </w:rPr>
        <w:t>īrnieks un viņa ģimenes locekļi ir noslēguši notariāli apliecinātu vienošanos par to, kurš vai kuri no viņiem iegūs īpašumā īrēto viendzīvokļa māju vai dzīvokļa īpašumu;</w:t>
      </w:r>
    </w:p>
    <w:p w14:paraId="3B89848A" w14:textId="77777777" w:rsidR="001C1B2C" w:rsidRPr="001C1B2C" w:rsidRDefault="001C1B2C" w:rsidP="001C1B2C">
      <w:pPr>
        <w:widowControl w:val="0"/>
        <w:numPr>
          <w:ilvl w:val="0"/>
          <w:numId w:val="1"/>
        </w:numPr>
        <w:suppressAutoHyphens/>
        <w:spacing w:after="160" w:line="360" w:lineRule="auto"/>
        <w:contextualSpacing/>
        <w:jc w:val="both"/>
        <w:rPr>
          <w:rFonts w:eastAsia="SimSun"/>
          <w:szCs w:val="24"/>
          <w:u w:val="none"/>
          <w:lang w:eastAsia="zh-CN" w:bidi="hi-IN"/>
        </w:rPr>
      </w:pPr>
      <w:r w:rsidRPr="001C1B2C">
        <w:rPr>
          <w:rFonts w:eastAsia="SimSun"/>
          <w:szCs w:val="24"/>
          <w:u w:val="none"/>
          <w:lang w:eastAsia="zh-CN" w:bidi="hi-IN"/>
        </w:rPr>
        <w:t>tiesā nav celta prasība par īres līguma izbeigšanu.</w:t>
      </w:r>
    </w:p>
    <w:p w14:paraId="25AE6426" w14:textId="77777777" w:rsidR="001C1B2C" w:rsidRPr="001C1B2C" w:rsidRDefault="001C1B2C" w:rsidP="001C1B2C">
      <w:pPr>
        <w:widowControl w:val="0"/>
        <w:suppressAutoHyphens/>
        <w:spacing w:line="360" w:lineRule="auto"/>
        <w:ind w:firstLine="567"/>
        <w:contextualSpacing/>
        <w:jc w:val="both"/>
        <w:rPr>
          <w:rFonts w:eastAsia="SimSun"/>
          <w:szCs w:val="24"/>
          <w:u w:val="none"/>
          <w:lang w:eastAsia="zh-CN" w:bidi="hi-IN"/>
        </w:rPr>
      </w:pPr>
      <w:r w:rsidRPr="001C1B2C">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108" w:anchor="p4" w:tgtFrame="_blank" w:history="1">
        <w:r w:rsidRPr="001C1B2C">
          <w:rPr>
            <w:rFonts w:eastAsia="SimSun"/>
            <w:szCs w:val="24"/>
            <w:u w:val="none"/>
            <w:lang w:eastAsia="zh-CN" w:bidi="hi-IN"/>
          </w:rPr>
          <w:t>4.panta</w:t>
        </w:r>
      </w:hyperlink>
      <w:r w:rsidRPr="001C1B2C">
        <w:rPr>
          <w:rFonts w:eastAsia="SimSun"/>
          <w:szCs w:val="24"/>
          <w:u w:val="none"/>
          <w:lang w:eastAsia="zh-CN" w:bidi="hi-IN"/>
        </w:rPr>
        <w:t>  ceturtās daļas </w:t>
      </w:r>
      <w:hyperlink r:id="rId109" w:anchor="p5" w:history="1">
        <w:r w:rsidRPr="001C1B2C">
          <w:rPr>
            <w:rFonts w:eastAsia="SimSun"/>
            <w:szCs w:val="24"/>
            <w:u w:val="none"/>
            <w:lang w:eastAsia="zh-CN" w:bidi="hi-IN"/>
          </w:rPr>
          <w:t>5.punktā</w:t>
        </w:r>
      </w:hyperlink>
      <w:r w:rsidRPr="001C1B2C">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1C1B2C">
        <w:rPr>
          <w:rFonts w:eastAsia="SimSun"/>
          <w:szCs w:val="24"/>
          <w:u w:val="none"/>
          <w:lang w:eastAsia="zh-CN" w:bidi="hi-IN"/>
        </w:rPr>
        <w:t>neesību</w:t>
      </w:r>
      <w:proofErr w:type="spellEnd"/>
      <w:r w:rsidRPr="001C1B2C">
        <w:rPr>
          <w:rFonts w:eastAsia="SimSun"/>
          <w:szCs w:val="24"/>
          <w:u w:val="none"/>
          <w:lang w:eastAsia="zh-CN" w:bidi="hi-IN"/>
        </w:rPr>
        <w:t>.</w:t>
      </w:r>
    </w:p>
    <w:p w14:paraId="2E44BA42" w14:textId="3C541543" w:rsidR="001C1B2C" w:rsidRPr="001C1B2C" w:rsidRDefault="001C1B2C" w:rsidP="001C1B2C">
      <w:pPr>
        <w:widowControl w:val="0"/>
        <w:suppressAutoHyphens/>
        <w:spacing w:line="360" w:lineRule="auto"/>
        <w:ind w:firstLine="567"/>
        <w:contextualSpacing/>
        <w:jc w:val="both"/>
        <w:rPr>
          <w:rFonts w:eastAsia="SimSun"/>
          <w:szCs w:val="24"/>
          <w:u w:val="none"/>
          <w:lang w:eastAsia="zh-CN" w:bidi="hi-IN"/>
        </w:rPr>
      </w:pPr>
      <w:r w:rsidRPr="001C1B2C">
        <w:rPr>
          <w:rFonts w:eastAsia="SimSun"/>
          <w:szCs w:val="24"/>
          <w:u w:val="none"/>
          <w:lang w:eastAsia="zh-CN" w:bidi="hi-IN"/>
        </w:rPr>
        <w:t xml:space="preserve">Izvērtējot </w:t>
      </w:r>
      <w:r w:rsidR="008A4389">
        <w:rPr>
          <w:rFonts w:eastAsia="SimSun"/>
          <w:bCs/>
          <w:color w:val="000000"/>
          <w:szCs w:val="24"/>
          <w:u w:val="none"/>
          <w:lang w:eastAsia="zh-CN" w:bidi="hi-IN"/>
        </w:rPr>
        <w:t>[…]</w:t>
      </w:r>
      <w:r w:rsidRPr="001C1B2C">
        <w:rPr>
          <w:rFonts w:eastAsia="SimSun"/>
          <w:szCs w:val="24"/>
          <w:u w:val="none"/>
          <w:lang w:eastAsia="zh-CN" w:bidi="hi-IN"/>
        </w:rPr>
        <w:t>iesniegumam pievienotos un Gulbenes novada pašvaldības rīcībā esošos dokumentus, konstatēts:</w:t>
      </w:r>
    </w:p>
    <w:p w14:paraId="1DAA2F26" w14:textId="73ED50F3" w:rsidR="001C1B2C" w:rsidRPr="001C1B2C" w:rsidRDefault="001C1B2C" w:rsidP="001C1B2C">
      <w:pPr>
        <w:widowControl w:val="0"/>
        <w:numPr>
          <w:ilvl w:val="0"/>
          <w:numId w:val="2"/>
        </w:numPr>
        <w:suppressAutoHyphens/>
        <w:spacing w:after="160" w:line="360" w:lineRule="auto"/>
        <w:contextualSpacing/>
        <w:jc w:val="both"/>
        <w:rPr>
          <w:rFonts w:eastAsia="SimSun"/>
          <w:szCs w:val="24"/>
          <w:u w:val="none"/>
          <w:lang w:eastAsia="zh-CN" w:bidi="hi-IN"/>
        </w:rPr>
      </w:pPr>
      <w:r w:rsidRPr="001C1B2C">
        <w:rPr>
          <w:rFonts w:eastAsia="SimSun"/>
          <w:bCs/>
          <w:color w:val="000000"/>
          <w:szCs w:val="24"/>
          <w:u w:val="none"/>
          <w:lang w:eastAsia="zh-CN" w:bidi="hi-IN"/>
        </w:rPr>
        <w:t xml:space="preserve">starp SIA “Gulbenes </w:t>
      </w:r>
      <w:proofErr w:type="spellStart"/>
      <w:r w:rsidRPr="001C1B2C">
        <w:rPr>
          <w:rFonts w:eastAsia="SimSun"/>
          <w:bCs/>
          <w:color w:val="000000"/>
          <w:szCs w:val="24"/>
          <w:u w:val="none"/>
          <w:lang w:eastAsia="zh-CN" w:bidi="hi-IN"/>
        </w:rPr>
        <w:t>Energo</w:t>
      </w:r>
      <w:proofErr w:type="spellEnd"/>
      <w:r w:rsidRPr="001C1B2C">
        <w:rPr>
          <w:rFonts w:eastAsia="SimSun"/>
          <w:bCs/>
          <w:color w:val="000000"/>
          <w:szCs w:val="24"/>
          <w:u w:val="none"/>
          <w:lang w:eastAsia="zh-CN" w:bidi="hi-IN"/>
        </w:rPr>
        <w:t xml:space="preserve"> Serviss” un </w:t>
      </w:r>
      <w:r w:rsidR="008A4389">
        <w:rPr>
          <w:rFonts w:eastAsia="SimSun"/>
          <w:bCs/>
          <w:color w:val="000000"/>
          <w:szCs w:val="24"/>
          <w:u w:val="none"/>
          <w:lang w:eastAsia="zh-CN" w:bidi="hi-IN"/>
        </w:rPr>
        <w:t>[…]</w:t>
      </w:r>
      <w:r w:rsidRPr="001C1B2C">
        <w:rPr>
          <w:rFonts w:eastAsia="SimSun"/>
          <w:bCs/>
          <w:color w:val="000000"/>
          <w:szCs w:val="24"/>
          <w:u w:val="none"/>
          <w:lang w:eastAsia="zh-CN" w:bidi="hi-IN"/>
        </w:rPr>
        <w:t xml:space="preserve">2023.gada 6.decembrī ir noslēgts </w:t>
      </w:r>
      <w:r w:rsidRPr="001C1B2C">
        <w:rPr>
          <w:rFonts w:eastAsia="SimSun"/>
          <w:bCs/>
          <w:color w:val="000000"/>
          <w:szCs w:val="24"/>
          <w:u w:val="none"/>
          <w:lang w:eastAsia="zh-CN" w:bidi="hi-IN"/>
        </w:rPr>
        <w:lastRenderedPageBreak/>
        <w:t xml:space="preserve">dzīvojamās telpas īres līguma pārjaunojums Nr. GES/1.33/23/606 par dzīvokļa īpašumu </w:t>
      </w:r>
      <w:r w:rsidRPr="001C1B2C">
        <w:rPr>
          <w:rFonts w:eastAsia="SimSun"/>
          <w:szCs w:val="24"/>
          <w:u w:val="none"/>
          <w:lang w:eastAsia="zh-CN" w:bidi="hi-IN"/>
        </w:rPr>
        <w:t>Skolas iela 5 k – 3 - 33, Gulbene, Gulbenes novads</w:t>
      </w:r>
      <w:r w:rsidRPr="001C1B2C">
        <w:rPr>
          <w:rFonts w:eastAsia="SimSun"/>
          <w:bCs/>
          <w:color w:val="000000"/>
          <w:szCs w:val="24"/>
          <w:u w:val="none"/>
          <w:lang w:eastAsia="zh-CN" w:bidi="hi-IN"/>
        </w:rPr>
        <w:t xml:space="preserve"> (2024.gada 15.aprīlī pie līguma noslēgta vienošanās Nr. GES/1.33/24/189). Līgums ir spēkā līdz 2026.gada 31.martam;</w:t>
      </w:r>
    </w:p>
    <w:p w14:paraId="24DF8EFC" w14:textId="3AD6A21C" w:rsidR="001C1B2C" w:rsidRPr="001C1B2C" w:rsidRDefault="001C1B2C" w:rsidP="001C1B2C">
      <w:pPr>
        <w:widowControl w:val="0"/>
        <w:numPr>
          <w:ilvl w:val="0"/>
          <w:numId w:val="2"/>
        </w:numPr>
        <w:suppressAutoHyphens/>
        <w:spacing w:after="160" w:line="360" w:lineRule="auto"/>
        <w:contextualSpacing/>
        <w:jc w:val="both"/>
        <w:rPr>
          <w:rFonts w:eastAsia="SimSun"/>
          <w:szCs w:val="24"/>
          <w:u w:val="none"/>
          <w:lang w:eastAsia="zh-CN" w:bidi="hi-IN"/>
        </w:rPr>
      </w:pPr>
      <w:r w:rsidRPr="001C1B2C">
        <w:rPr>
          <w:rFonts w:eastAsia="SimSun"/>
          <w:bCs/>
          <w:color w:val="000000"/>
          <w:szCs w:val="24"/>
          <w:u w:val="none"/>
          <w:lang w:eastAsia="zh-CN" w:bidi="hi-IN"/>
        </w:rPr>
        <w:t xml:space="preserve">saskaņā ar spēkā esošo īres līgumu dzīvoklī nav iemitinātas pilngadīgas personas, kas Dzīvojamo telpu īres likuma 14.panta otrās daļas izpratnē ir atzīstamas par </w:t>
      </w:r>
      <w:r w:rsidR="008A4389">
        <w:rPr>
          <w:rFonts w:eastAsia="SimSun"/>
          <w:bCs/>
          <w:color w:val="000000"/>
          <w:szCs w:val="24"/>
          <w:u w:val="none"/>
          <w:lang w:eastAsia="zh-CN" w:bidi="hi-IN"/>
        </w:rPr>
        <w:t>[…]</w:t>
      </w:r>
      <w:r w:rsidRPr="001C1B2C">
        <w:rPr>
          <w:rFonts w:eastAsia="SimSun"/>
          <w:bCs/>
          <w:color w:val="000000"/>
          <w:szCs w:val="24"/>
          <w:u w:val="none"/>
          <w:lang w:eastAsia="zh-CN" w:bidi="hi-IN"/>
        </w:rPr>
        <w:t>pilngadīgiem ģimenes locekļiem, respektīvi, nav personu, ar kuru būtu slēdzama notariāli apliecināta vienošanās;</w:t>
      </w:r>
    </w:p>
    <w:p w14:paraId="2F7D2CA5" w14:textId="7BBEAE6F" w:rsidR="001C1B2C" w:rsidRPr="001C1B2C" w:rsidRDefault="001C1B2C" w:rsidP="001C1B2C">
      <w:pPr>
        <w:widowControl w:val="0"/>
        <w:numPr>
          <w:ilvl w:val="0"/>
          <w:numId w:val="2"/>
        </w:numPr>
        <w:suppressAutoHyphens/>
        <w:spacing w:after="160" w:line="360" w:lineRule="auto"/>
        <w:contextualSpacing/>
        <w:jc w:val="both"/>
        <w:rPr>
          <w:rFonts w:eastAsia="SimSun"/>
          <w:szCs w:val="24"/>
          <w:u w:val="none"/>
          <w:lang w:eastAsia="zh-CN" w:bidi="hi-IN"/>
        </w:rPr>
      </w:pPr>
      <w:r w:rsidRPr="001C1B2C">
        <w:rPr>
          <w:rFonts w:eastAsia="SimSun"/>
          <w:bCs/>
          <w:color w:val="000000"/>
          <w:szCs w:val="24"/>
          <w:u w:val="none"/>
          <w:lang w:eastAsia="zh-CN" w:bidi="hi-IN"/>
        </w:rPr>
        <w:t xml:space="preserve">saskaņā ar pievienotajām izziņām no komunālo pakalpojumu sniedzējiem </w:t>
      </w:r>
      <w:r w:rsidR="008A4389">
        <w:rPr>
          <w:rFonts w:eastAsia="SimSun"/>
          <w:bCs/>
          <w:color w:val="000000"/>
          <w:szCs w:val="24"/>
          <w:u w:val="none"/>
          <w:lang w:eastAsia="zh-CN" w:bidi="hi-IN"/>
        </w:rPr>
        <w:t>[…]</w:t>
      </w:r>
      <w:r w:rsidRPr="001C1B2C">
        <w:rPr>
          <w:rFonts w:eastAsia="SimSun"/>
          <w:bCs/>
          <w:color w:val="000000"/>
          <w:szCs w:val="24"/>
          <w:u w:val="none"/>
          <w:lang w:eastAsia="zh-CN" w:bidi="hi-IN"/>
        </w:rPr>
        <w:t>nav parādu par komunālajiem pakalpojumiem;</w:t>
      </w:r>
    </w:p>
    <w:p w14:paraId="70267A46" w14:textId="77777777" w:rsidR="001C1B2C" w:rsidRPr="001C1B2C" w:rsidRDefault="001C1B2C" w:rsidP="001C1B2C">
      <w:pPr>
        <w:widowControl w:val="0"/>
        <w:numPr>
          <w:ilvl w:val="0"/>
          <w:numId w:val="2"/>
        </w:numPr>
        <w:suppressAutoHyphens/>
        <w:spacing w:after="160" w:line="360" w:lineRule="auto"/>
        <w:contextualSpacing/>
        <w:jc w:val="both"/>
        <w:rPr>
          <w:rFonts w:eastAsia="SimSun"/>
          <w:szCs w:val="24"/>
          <w:u w:val="none"/>
          <w:lang w:eastAsia="zh-CN" w:bidi="hi-IN"/>
        </w:rPr>
      </w:pPr>
      <w:r w:rsidRPr="001C1B2C">
        <w:rPr>
          <w:rFonts w:eastAsia="SimSun"/>
          <w:bCs/>
          <w:color w:val="000000"/>
          <w:szCs w:val="24"/>
          <w:u w:val="none"/>
          <w:lang w:eastAsia="zh-CN" w:bidi="hi-IN"/>
        </w:rPr>
        <w:t xml:space="preserve">SIA “Gulbenes </w:t>
      </w:r>
      <w:proofErr w:type="spellStart"/>
      <w:r w:rsidRPr="001C1B2C">
        <w:rPr>
          <w:rFonts w:eastAsia="SimSun"/>
          <w:bCs/>
          <w:color w:val="000000"/>
          <w:szCs w:val="24"/>
          <w:u w:val="none"/>
          <w:lang w:eastAsia="zh-CN" w:bidi="hi-IN"/>
        </w:rPr>
        <w:t>Energo</w:t>
      </w:r>
      <w:proofErr w:type="spellEnd"/>
      <w:r w:rsidRPr="001C1B2C">
        <w:rPr>
          <w:rFonts w:eastAsia="SimSun"/>
          <w:bCs/>
          <w:color w:val="000000"/>
          <w:szCs w:val="24"/>
          <w:u w:val="none"/>
          <w:lang w:eastAsia="zh-CN" w:bidi="hi-IN"/>
        </w:rPr>
        <w:t xml:space="preserve"> Serviss” 2025.gada 20.oktobra izziņā Nr. GES/2025/1.3/820 norāda, ka tiesā nav celta prasība par īres līguma izbeigšanu.</w:t>
      </w:r>
    </w:p>
    <w:p w14:paraId="0F2DC273" w14:textId="77777777" w:rsidR="001C1B2C" w:rsidRPr="001C1B2C" w:rsidRDefault="001C1B2C" w:rsidP="001C1B2C">
      <w:pPr>
        <w:widowControl w:val="0"/>
        <w:suppressAutoHyphens/>
        <w:spacing w:line="360" w:lineRule="auto"/>
        <w:ind w:firstLine="567"/>
        <w:jc w:val="both"/>
        <w:rPr>
          <w:rFonts w:eastAsia="SimSun"/>
          <w:szCs w:val="24"/>
          <w:u w:val="none"/>
          <w:lang w:eastAsia="zh-CN" w:bidi="hi-IN"/>
        </w:rPr>
      </w:pPr>
      <w:r w:rsidRPr="001C1B2C">
        <w:rPr>
          <w:rFonts w:eastAsia="SimSun"/>
          <w:szCs w:val="24"/>
          <w:u w:val="none"/>
          <w:lang w:eastAsia="zh-CN" w:bidi="hi-IN"/>
        </w:rPr>
        <w:t xml:space="preserve">Pašvaldību likuma 10.panta pirmās daļas 16.punkts nosaka, ka </w:t>
      </w:r>
      <w:r w:rsidRPr="001C1B2C">
        <w:rPr>
          <w:rFonts w:eastAsia="SimSun"/>
          <w:szCs w:val="24"/>
          <w:u w:val="none"/>
          <w:shd w:val="clear" w:color="auto" w:fill="FFFFFF"/>
        </w:rPr>
        <w:t xml:space="preserve">dome ir tiesīga izlemt ikvienu pašvaldības kompetences jautājumu. Tikai domes kompetencē ir </w:t>
      </w:r>
      <w:r w:rsidRPr="001C1B2C">
        <w:rPr>
          <w:rFonts w:eastAsia="SimSun"/>
          <w:szCs w:val="24"/>
          <w:u w:val="none"/>
          <w:lang w:eastAsia="zh-CN" w:bidi="hi-IN"/>
        </w:rPr>
        <w:t>l</w:t>
      </w:r>
      <w:r w:rsidRPr="001C1B2C">
        <w:rPr>
          <w:rFonts w:eastAsia="SimSun"/>
          <w:szCs w:val="24"/>
          <w:u w:val="none"/>
          <w:shd w:val="clear" w:color="auto" w:fill="FFFFFF"/>
        </w:rPr>
        <w:t xml:space="preserve">emt par pašvaldības nekustamā īpašuma atsavināšanu un apgrūtināšanu, kā arī par nekustamā īpašuma iegūšanu. Šā likuma </w:t>
      </w:r>
      <w:r w:rsidRPr="001C1B2C">
        <w:rPr>
          <w:rFonts w:eastAsia="SimSun"/>
          <w:szCs w:val="24"/>
          <w:u w:val="none"/>
          <w:lang w:eastAsia="zh-CN" w:bidi="hi-IN"/>
        </w:rPr>
        <w:t xml:space="preserve">73.panta ceturtā daļa nosaka, ka </w:t>
      </w:r>
      <w:r w:rsidRPr="001C1B2C">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1C1B2C">
        <w:rPr>
          <w:rFonts w:eastAsia="SimSun"/>
          <w:szCs w:val="24"/>
          <w:u w:val="none"/>
          <w:lang w:eastAsia="zh-CN" w:bidi="hi-IN"/>
        </w:rPr>
        <w:t xml:space="preserve">. </w:t>
      </w:r>
    </w:p>
    <w:p w14:paraId="6989625C" w14:textId="77777777" w:rsidR="001C1B2C" w:rsidRPr="001C1B2C" w:rsidRDefault="001C1B2C" w:rsidP="001C1B2C">
      <w:pPr>
        <w:widowControl w:val="0"/>
        <w:suppressAutoHyphens/>
        <w:spacing w:line="360" w:lineRule="auto"/>
        <w:ind w:firstLine="567"/>
        <w:jc w:val="both"/>
        <w:rPr>
          <w:rFonts w:eastAsia="SimSun"/>
          <w:color w:val="000000"/>
          <w:szCs w:val="24"/>
          <w:u w:val="none"/>
          <w:lang w:eastAsia="zh-CN" w:bidi="hi-IN"/>
        </w:rPr>
      </w:pPr>
      <w:r w:rsidRPr="001C1B2C">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1C1B2C">
        <w:rPr>
          <w:rFonts w:eastAsia="SimSun"/>
          <w:szCs w:val="24"/>
          <w:u w:val="none"/>
        </w:rPr>
        <w:t xml:space="preserve">šā panta sestā daļa nosaka, ka mantas novērtēšanas komisija novērtēšanai pieaicina vienu vai vairākus sertificētus vērtētājus. </w:t>
      </w:r>
      <w:r w:rsidRPr="001C1B2C">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568F402F" w14:textId="77777777" w:rsidR="001C1B2C" w:rsidRPr="001C1B2C" w:rsidRDefault="001C1B2C" w:rsidP="001C1B2C">
      <w:pPr>
        <w:widowControl w:val="0"/>
        <w:suppressAutoHyphens/>
        <w:spacing w:line="360" w:lineRule="auto"/>
        <w:ind w:firstLine="567"/>
        <w:jc w:val="both"/>
        <w:rPr>
          <w:rFonts w:eastAsia="SimSun"/>
          <w:color w:val="00000A"/>
          <w:szCs w:val="24"/>
          <w:u w:val="none"/>
          <w:lang w:eastAsia="zh-CN" w:bidi="hi-IN"/>
        </w:rPr>
      </w:pPr>
      <w:r w:rsidRPr="001C1B2C">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1C1B2C">
        <w:rPr>
          <w:rFonts w:eastAsia="SimSun"/>
          <w:szCs w:val="24"/>
          <w:u w:val="none"/>
        </w:rPr>
        <w:t xml:space="preserve"> sesto daļu, </w:t>
      </w:r>
      <w:r w:rsidRPr="001C1B2C">
        <w:rPr>
          <w:rFonts w:eastAsia="SimSun"/>
          <w:szCs w:val="24"/>
          <w:u w:val="none"/>
          <w:lang w:eastAsia="zh-CN" w:bidi="hi-IN"/>
        </w:rPr>
        <w:t>37.panta pirmās daļas 4.punktu, un</w:t>
      </w:r>
      <w:r w:rsidRPr="001C1B2C">
        <w:rPr>
          <w:rFonts w:eastAsia="SimSun"/>
          <w:bCs/>
          <w:szCs w:val="24"/>
          <w:u w:val="none"/>
          <w:lang w:eastAsia="zh-CN" w:bidi="hi-IN"/>
        </w:rPr>
        <w:t xml:space="preserve"> Attīstības un tautsaimniecības komitejas un Finanšu komitejas ieteikumu, atklāti balsojot: </w:t>
      </w:r>
      <w:r w:rsidRPr="001C1B2C">
        <w:rPr>
          <w:rFonts w:eastAsia="SimSun"/>
          <w:noProof/>
          <w:szCs w:val="24"/>
          <w:u w:val="none"/>
        </w:rPr>
        <w:t>ar  balsīm "Par", "Pret", "Atturas", "Nepiedalās"</w:t>
      </w:r>
      <w:r w:rsidRPr="001C1B2C">
        <w:rPr>
          <w:rFonts w:eastAsia="SimSun"/>
          <w:szCs w:val="24"/>
          <w:u w:val="none"/>
          <w:lang w:eastAsia="zh-CN" w:bidi="hi-IN"/>
        </w:rPr>
        <w:t xml:space="preserve">, Gulbenes novada pašvaldības dome </w:t>
      </w:r>
      <w:r w:rsidRPr="001C1B2C">
        <w:rPr>
          <w:rFonts w:eastAsia="SimSun"/>
          <w:color w:val="00000A"/>
          <w:szCs w:val="24"/>
          <w:u w:val="none"/>
          <w:lang w:eastAsia="zh-CN" w:bidi="hi-IN"/>
        </w:rPr>
        <w:t>NOLEMJ:</w:t>
      </w:r>
    </w:p>
    <w:p w14:paraId="509E1FF8" w14:textId="1BFB0658" w:rsidR="001C1B2C" w:rsidRPr="001C1B2C" w:rsidRDefault="001C1B2C" w:rsidP="001C1B2C">
      <w:pPr>
        <w:widowControl w:val="0"/>
        <w:suppressAutoHyphens/>
        <w:spacing w:line="360" w:lineRule="auto"/>
        <w:ind w:firstLine="426"/>
        <w:jc w:val="both"/>
        <w:rPr>
          <w:rFonts w:eastAsia="SimSun"/>
          <w:bCs/>
          <w:color w:val="00000A"/>
          <w:szCs w:val="24"/>
          <w:u w:val="none"/>
          <w:lang w:eastAsia="zh-CN" w:bidi="hi-IN"/>
        </w:rPr>
      </w:pPr>
      <w:r w:rsidRPr="001C1B2C">
        <w:rPr>
          <w:rFonts w:eastAsia="SimSun"/>
          <w:color w:val="00000A"/>
          <w:szCs w:val="24"/>
          <w:u w:val="none"/>
          <w:lang w:eastAsia="zh-CN" w:bidi="hi-IN"/>
        </w:rPr>
        <w:t xml:space="preserve">1. </w:t>
      </w:r>
      <w:r w:rsidRPr="001C1B2C">
        <w:rPr>
          <w:rFonts w:eastAsia="SimSun"/>
          <w:szCs w:val="24"/>
          <w:u w:val="none"/>
          <w:lang w:eastAsia="zh-CN" w:bidi="hi-IN"/>
        </w:rPr>
        <w:t xml:space="preserve">NODOT atsavināšanai Gulbenes novada pašvaldībai piekrītošo dzīvokļa īpašumu Skolas iela 5 k – 3 - 33, Gulbene, Gulbenes novads, kadastra numurs 5001 900 2750, kas sastāv no telpu </w:t>
      </w:r>
      <w:r w:rsidRPr="001C1B2C">
        <w:rPr>
          <w:rFonts w:eastAsia="SimSun"/>
          <w:szCs w:val="24"/>
          <w:u w:val="none"/>
          <w:lang w:eastAsia="zh-CN" w:bidi="hi-IN"/>
        </w:rPr>
        <w:lastRenderedPageBreak/>
        <w:t xml:space="preserve">grupas ar kadastra apzīmējumu 5001 002 0243 001 033, pie tās piederošām kopīpašuma 614/19860 domājamajām daļām no būves ar kadastra apzīmējumu 5001 002 0243 001 (daudzdzīvokļu ēka) un 614/19860 domājamajām daļām no zemes ar kadastra apzīmējumu 5001 002 0243, par brīvu cenu </w:t>
      </w:r>
      <w:r w:rsidR="008A4389">
        <w:rPr>
          <w:rFonts w:eastAsia="SimSun"/>
          <w:bCs/>
          <w:color w:val="000000"/>
          <w:szCs w:val="24"/>
          <w:u w:val="none"/>
          <w:lang w:eastAsia="zh-CN" w:bidi="hi-IN"/>
        </w:rPr>
        <w:t>[…]</w:t>
      </w:r>
      <w:r w:rsidRPr="001C1B2C">
        <w:rPr>
          <w:rFonts w:eastAsia="SimSun"/>
          <w:bCs/>
          <w:color w:val="00000A"/>
          <w:szCs w:val="24"/>
          <w:u w:val="none"/>
          <w:lang w:eastAsia="zh-CN" w:bidi="hi-IN"/>
        </w:rPr>
        <w:t>.</w:t>
      </w:r>
    </w:p>
    <w:p w14:paraId="5D3D3F37" w14:textId="77777777" w:rsidR="001C1B2C" w:rsidRPr="001C1B2C" w:rsidRDefault="001C1B2C" w:rsidP="001C1B2C">
      <w:pPr>
        <w:widowControl w:val="0"/>
        <w:suppressAutoHyphens/>
        <w:spacing w:line="360" w:lineRule="auto"/>
        <w:ind w:firstLine="426"/>
        <w:jc w:val="both"/>
        <w:rPr>
          <w:rFonts w:eastAsia="SimSun"/>
          <w:color w:val="00000A"/>
          <w:szCs w:val="24"/>
          <w:u w:val="none"/>
          <w:lang w:eastAsia="zh-CN" w:bidi="hi-IN"/>
        </w:rPr>
      </w:pPr>
      <w:r w:rsidRPr="001C1B2C">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11AEFDD2" w14:textId="77777777" w:rsidR="001C1B2C" w:rsidRPr="001C1B2C" w:rsidRDefault="001C1B2C" w:rsidP="001C1B2C">
      <w:pPr>
        <w:widowControl w:val="0"/>
        <w:suppressAutoHyphens/>
        <w:spacing w:line="360" w:lineRule="auto"/>
        <w:ind w:firstLine="426"/>
        <w:jc w:val="both"/>
        <w:rPr>
          <w:rFonts w:eastAsia="SimSun"/>
          <w:szCs w:val="24"/>
          <w:u w:val="none"/>
          <w:lang w:eastAsia="zh-CN" w:bidi="hi-IN"/>
        </w:rPr>
      </w:pPr>
      <w:r w:rsidRPr="001C1B2C">
        <w:rPr>
          <w:rFonts w:eastAsia="SimSun"/>
          <w:color w:val="00000A"/>
          <w:szCs w:val="24"/>
          <w:u w:val="none"/>
          <w:lang w:eastAsia="zh-CN" w:bidi="hi-IN"/>
        </w:rPr>
        <w:t xml:space="preserve">3. </w:t>
      </w:r>
      <w:r w:rsidRPr="001C1B2C">
        <w:rPr>
          <w:rFonts w:eastAsia="SimSun"/>
          <w:szCs w:val="24"/>
          <w:u w:val="none"/>
          <w:lang w:eastAsia="zh-CN" w:bidi="hi-IN"/>
        </w:rPr>
        <w:t xml:space="preserve">Par lēmuma izpildi atbildīga </w:t>
      </w:r>
      <w:r w:rsidRPr="001C1B2C">
        <w:rPr>
          <w:rFonts w:eastAsia="SimSun"/>
          <w:color w:val="00000A"/>
          <w:szCs w:val="24"/>
          <w:u w:val="none"/>
          <w:lang w:eastAsia="zh-CN" w:bidi="hi-IN"/>
        </w:rPr>
        <w:t xml:space="preserve">Gulbenes novada pašvaldības </w:t>
      </w:r>
      <w:r w:rsidRPr="001C1B2C">
        <w:rPr>
          <w:rFonts w:eastAsia="SimSun"/>
          <w:szCs w:val="24"/>
          <w:u w:val="none"/>
          <w:lang w:eastAsia="zh-CN" w:bidi="hi-IN"/>
        </w:rPr>
        <w:t>īpašuma novērtēšanas un izsoļu komisija.</w:t>
      </w:r>
    </w:p>
    <w:p w14:paraId="014C16CB" w14:textId="77777777" w:rsidR="001C1B2C" w:rsidRPr="001C1B2C" w:rsidRDefault="001C1B2C" w:rsidP="001C1B2C">
      <w:pPr>
        <w:widowControl w:val="0"/>
        <w:suppressAutoHyphens/>
        <w:spacing w:line="360" w:lineRule="auto"/>
        <w:ind w:firstLine="426"/>
        <w:jc w:val="both"/>
        <w:rPr>
          <w:rFonts w:eastAsia="SimSun"/>
          <w:szCs w:val="24"/>
          <w:u w:val="none"/>
          <w:lang w:eastAsia="zh-CN" w:bidi="hi-IN"/>
        </w:rPr>
      </w:pPr>
      <w:r w:rsidRPr="001C1B2C">
        <w:rPr>
          <w:rFonts w:eastAsia="SimSun"/>
          <w:szCs w:val="24"/>
          <w:u w:val="none"/>
          <w:lang w:eastAsia="zh-CN" w:bidi="hi-IN"/>
        </w:rPr>
        <w:t xml:space="preserve">4. </w:t>
      </w:r>
      <w:r w:rsidRPr="001C1B2C">
        <w:rPr>
          <w:rFonts w:eastAsia="SimSun"/>
          <w:szCs w:val="24"/>
          <w:u w:val="none"/>
        </w:rPr>
        <w:t>Lēmuma izpildes kontroli veikt Gulbenes novada pašvaldības izpilddirektoram.</w:t>
      </w:r>
    </w:p>
    <w:p w14:paraId="5F131162" w14:textId="136095B3" w:rsidR="001C1B2C" w:rsidRPr="001C1B2C" w:rsidRDefault="001C1B2C" w:rsidP="001C1B2C">
      <w:pPr>
        <w:widowControl w:val="0"/>
        <w:suppressAutoHyphens/>
        <w:spacing w:line="360" w:lineRule="auto"/>
        <w:ind w:firstLine="426"/>
        <w:jc w:val="both"/>
        <w:rPr>
          <w:rFonts w:eastAsia="SimSun"/>
          <w:bCs/>
          <w:color w:val="00000A"/>
          <w:szCs w:val="24"/>
          <w:u w:val="none"/>
          <w:lang w:eastAsia="zh-CN" w:bidi="hi-IN"/>
        </w:rPr>
      </w:pPr>
      <w:r w:rsidRPr="001C1B2C">
        <w:rPr>
          <w:rFonts w:eastAsia="SimSun"/>
          <w:szCs w:val="24"/>
          <w:u w:val="none"/>
          <w:lang w:eastAsia="zh-CN" w:bidi="hi-IN"/>
        </w:rPr>
        <w:t xml:space="preserve">5. </w:t>
      </w:r>
      <w:r w:rsidRPr="001C1B2C">
        <w:rPr>
          <w:rFonts w:eastAsia="SimSun"/>
          <w:color w:val="00000A"/>
          <w:szCs w:val="24"/>
          <w:u w:val="none"/>
          <w:lang w:eastAsia="zh-CN" w:bidi="hi-IN"/>
        </w:rPr>
        <w:t xml:space="preserve">Lēmuma izrakstu nosūtīt: </w:t>
      </w:r>
      <w:r w:rsidR="008A4389">
        <w:rPr>
          <w:rFonts w:eastAsia="SimSun"/>
          <w:bCs/>
          <w:color w:val="000000"/>
          <w:szCs w:val="24"/>
          <w:u w:val="none"/>
          <w:lang w:eastAsia="zh-CN" w:bidi="hi-IN"/>
        </w:rPr>
        <w:t>[…]</w:t>
      </w:r>
      <w:r w:rsidRPr="001C1B2C">
        <w:rPr>
          <w:rFonts w:eastAsia="SimSun"/>
          <w:bCs/>
          <w:color w:val="00000A"/>
          <w:szCs w:val="24"/>
          <w:u w:val="none"/>
          <w:lang w:eastAsia="zh-CN" w:bidi="hi-IN"/>
        </w:rPr>
        <w:t>.</w:t>
      </w:r>
    </w:p>
    <w:p w14:paraId="798EB9CF" w14:textId="77777777" w:rsidR="001C1B2C" w:rsidRPr="001C1B2C" w:rsidRDefault="001C1B2C" w:rsidP="001C1B2C">
      <w:pPr>
        <w:widowControl w:val="0"/>
        <w:tabs>
          <w:tab w:val="left" w:pos="993"/>
        </w:tabs>
        <w:suppressAutoHyphens/>
        <w:spacing w:line="360" w:lineRule="auto"/>
        <w:jc w:val="both"/>
        <w:rPr>
          <w:rFonts w:eastAsia="SimSun"/>
          <w:color w:val="00000A"/>
          <w:szCs w:val="24"/>
          <w:u w:val="none"/>
          <w:lang w:eastAsia="zh-CN" w:bidi="hi-IN"/>
        </w:rPr>
      </w:pPr>
    </w:p>
    <w:p w14:paraId="737B445D" w14:textId="77777777" w:rsidR="001C1B2C" w:rsidRPr="001C1B2C" w:rsidRDefault="001C1B2C" w:rsidP="001C1B2C">
      <w:pPr>
        <w:spacing w:after="160" w:line="360" w:lineRule="auto"/>
        <w:ind w:firstLine="426"/>
        <w:jc w:val="both"/>
        <w:rPr>
          <w:rFonts w:eastAsia="SimSun"/>
          <w:szCs w:val="24"/>
          <w:u w:val="none"/>
        </w:rPr>
      </w:pPr>
      <w:r w:rsidRPr="001C1B2C">
        <w:rPr>
          <w:rFonts w:eastAsia="SimSun"/>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B10DA09"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40895885"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Rīgas iela 58A - 31 atsavināšanu īrniekam</w:t>
      </w:r>
    </w:p>
    <w:p w14:paraId="7015CA91"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0F091E3B"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713BB3B" w14:textId="77777777" w:rsidR="0013130E" w:rsidRPr="00575A1B" w:rsidRDefault="0013130E" w:rsidP="0013130E">
      <w:pPr>
        <w:rPr>
          <w:rFonts w:eastAsia="Calibri"/>
          <w:szCs w:val="24"/>
          <w:u w:val="none"/>
        </w:rPr>
      </w:pPr>
      <w:r>
        <w:rPr>
          <w:rFonts w:eastAsia="Calibri"/>
          <w:szCs w:val="24"/>
          <w:u w:val="none"/>
        </w:rPr>
        <w:t>DEBATĒS PIEDALĀS: nav</w:t>
      </w:r>
    </w:p>
    <w:p w14:paraId="0B029317" w14:textId="77777777" w:rsidR="0013130E" w:rsidRDefault="0013130E" w:rsidP="0013130E">
      <w:pPr>
        <w:rPr>
          <w:rFonts w:eastAsia="Calibri"/>
          <w:color w:val="FF0000"/>
          <w:szCs w:val="24"/>
          <w:u w:val="none"/>
        </w:rPr>
      </w:pPr>
    </w:p>
    <w:p w14:paraId="7CD185DC" w14:textId="77777777" w:rsidR="0013130E" w:rsidRDefault="0013130E" w:rsidP="0013130E">
      <w:pPr>
        <w:spacing w:line="360" w:lineRule="auto"/>
        <w:ind w:firstLine="567"/>
        <w:jc w:val="both"/>
        <w:rPr>
          <w:u w:val="none"/>
        </w:rPr>
      </w:pPr>
      <w:r>
        <w:rPr>
          <w:u w:val="none"/>
        </w:rPr>
        <w:t>Apvienotā Attīstības un tautsaimniecības komiteja un Finanšu komiteja atklāti balsojot:</w:t>
      </w:r>
    </w:p>
    <w:p w14:paraId="0D094515" w14:textId="77777777" w:rsidR="0013130E" w:rsidRDefault="0013130E" w:rsidP="0013130E">
      <w:pPr>
        <w:spacing w:line="360" w:lineRule="auto"/>
        <w:ind w:firstLine="567"/>
        <w:jc w:val="both"/>
        <w:rPr>
          <w:u w:val="none"/>
        </w:rPr>
      </w:pPr>
      <w:r w:rsidRPr="0016506D">
        <w:rPr>
          <w:noProof/>
          <w:u w:val="none"/>
        </w:rPr>
        <w:t>ar 8 balsīm "Par" (Artūrs Smagars, Dāvis Uiska, Gunārs Babris, Gunārs Ciglis, Ivars Kupčs, Jānis Barinskis, Normunds Audzišs, Normunds Mazūrs), "Pret" – nav, "Atturas" – nav, "Nepiedalās" – nav</w:t>
      </w:r>
      <w:r>
        <w:rPr>
          <w:u w:val="none"/>
        </w:rPr>
        <w:t>, NOLEMJ</w:t>
      </w:r>
      <w:r w:rsidRPr="00B24B3A">
        <w:rPr>
          <w:u w:val="none"/>
        </w:rPr>
        <w:t>:</w:t>
      </w:r>
    </w:p>
    <w:p w14:paraId="37ABE95B" w14:textId="77777777" w:rsidR="0013130E" w:rsidRDefault="0013130E" w:rsidP="0013130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7A57572" w14:textId="77777777" w:rsidR="001C1B2C" w:rsidRDefault="001C1B2C" w:rsidP="0013130E">
      <w:pPr>
        <w:spacing w:line="360" w:lineRule="auto"/>
        <w:ind w:firstLine="567"/>
        <w:jc w:val="both"/>
        <w:rPr>
          <w:u w:val="none"/>
        </w:rPr>
      </w:pPr>
    </w:p>
    <w:p w14:paraId="4C8AE9C3" w14:textId="77777777" w:rsidR="001C1B2C" w:rsidRPr="001C1B2C" w:rsidRDefault="001C1B2C" w:rsidP="001C1B2C">
      <w:pPr>
        <w:spacing w:after="160" w:line="259" w:lineRule="auto"/>
        <w:contextualSpacing/>
        <w:jc w:val="center"/>
        <w:rPr>
          <w:rFonts w:eastAsia="SimSun"/>
          <w:b/>
          <w:szCs w:val="24"/>
          <w:u w:val="none"/>
        </w:rPr>
      </w:pPr>
      <w:r w:rsidRPr="001C1B2C">
        <w:rPr>
          <w:rFonts w:eastAsia="SimSun"/>
          <w:b/>
          <w:szCs w:val="24"/>
          <w:u w:val="none"/>
        </w:rPr>
        <w:t xml:space="preserve">Par Gulbenes pilsētas dzīvokļa īpašuma </w:t>
      </w:r>
      <w:r w:rsidRPr="001C1B2C">
        <w:rPr>
          <w:rFonts w:eastAsia="SimSun"/>
          <w:b/>
          <w:szCs w:val="24"/>
          <w:u w:val="none"/>
          <w:lang w:eastAsia="zh-CN" w:bidi="hi-IN"/>
        </w:rPr>
        <w:t xml:space="preserve">Rīgas iela 58A - 31 </w:t>
      </w:r>
      <w:r w:rsidRPr="001C1B2C">
        <w:rPr>
          <w:rFonts w:eastAsia="SimSun"/>
          <w:b/>
          <w:szCs w:val="24"/>
          <w:u w:val="none"/>
        </w:rPr>
        <w:t>atsavināšanu īrniekam</w:t>
      </w:r>
    </w:p>
    <w:p w14:paraId="0836CB3D" w14:textId="77777777" w:rsidR="001C1B2C" w:rsidRPr="001C1B2C" w:rsidRDefault="001C1B2C" w:rsidP="001C1B2C">
      <w:pPr>
        <w:widowControl w:val="0"/>
        <w:suppressAutoHyphens/>
        <w:spacing w:line="360" w:lineRule="auto"/>
        <w:contextualSpacing/>
        <w:jc w:val="both"/>
        <w:rPr>
          <w:rFonts w:eastAsia="SimSun"/>
          <w:szCs w:val="24"/>
          <w:u w:val="none"/>
          <w:lang w:eastAsia="zh-CN" w:bidi="hi-IN"/>
        </w:rPr>
      </w:pPr>
    </w:p>
    <w:p w14:paraId="391F9E21" w14:textId="04BD427B" w:rsidR="001C1B2C" w:rsidRPr="001C1B2C" w:rsidRDefault="001C1B2C" w:rsidP="001C1B2C">
      <w:pPr>
        <w:spacing w:line="360" w:lineRule="auto"/>
        <w:ind w:firstLine="720"/>
        <w:jc w:val="both"/>
        <w:rPr>
          <w:rFonts w:eastAsia="SimSun"/>
          <w:szCs w:val="24"/>
          <w:u w:val="none"/>
          <w:lang w:eastAsia="zh-CN" w:bidi="hi-IN"/>
        </w:rPr>
      </w:pPr>
      <w:r w:rsidRPr="001C1B2C">
        <w:rPr>
          <w:rFonts w:eastAsia="SimSun"/>
          <w:szCs w:val="24"/>
          <w:u w:val="none"/>
        </w:rPr>
        <w:t xml:space="preserve">Gulbenes novada pašvaldības dome 2025.gada 25.septembrī pieņēma lēmumu Nr. GND/2025/658 (protokols Nr.22; 15.p) “Par Gulbenes pilsētas dzīvokļa īpašuma </w:t>
      </w:r>
      <w:r w:rsidRPr="001C1B2C">
        <w:rPr>
          <w:rFonts w:eastAsia="SimSun"/>
          <w:szCs w:val="24"/>
          <w:u w:val="none"/>
          <w:lang w:eastAsia="zh-CN" w:bidi="hi-IN"/>
        </w:rPr>
        <w:t xml:space="preserve">Rīgas iela 58A - 31 </w:t>
      </w:r>
      <w:r w:rsidRPr="001C1B2C">
        <w:rPr>
          <w:rFonts w:eastAsia="SimSun"/>
          <w:szCs w:val="24"/>
          <w:u w:val="none"/>
        </w:rPr>
        <w:t xml:space="preserve">atsavināšanu”, ar kuru nolēma nodot </w:t>
      </w:r>
      <w:r w:rsidRPr="001C1B2C">
        <w:rPr>
          <w:rFonts w:eastAsia="SimSun"/>
          <w:szCs w:val="24"/>
          <w:u w:val="none"/>
          <w:lang w:eastAsia="zh-CN" w:bidi="hi-IN"/>
        </w:rPr>
        <w:t xml:space="preserve">atsavināšanai Gulbenes novada pašvaldībai piederošo </w:t>
      </w:r>
      <w:r w:rsidRPr="001C1B2C">
        <w:rPr>
          <w:rFonts w:eastAsia="SimSun"/>
          <w:szCs w:val="24"/>
          <w:u w:val="none"/>
          <w:lang w:eastAsia="zh-CN" w:bidi="hi-IN"/>
        </w:rPr>
        <w:lastRenderedPageBreak/>
        <w:t xml:space="preserve">dzīvokļa īpašumu Rīgas iela 58A - 31, Gulbene, Gulbenes novads, kadastra numurs 5001 900 2755, kas sastāv no telpu grupas ar kadastra apzīmējumu 5001 001 0082 001 031 un pie tās piederošām kopīpašuma 407/19908 domājamajām daļām no būves ar kadastra apzīmējumu 5001 001 0082 001 (daudzdzīvokļu ēka), un 407/19908 domājamajām daļām no zemes ar kadastra apzīmējumu 5001 001 0082, par brīvu cenu, un nosūtīt dzīvokļa īpašuma </w:t>
      </w:r>
      <w:r w:rsidRPr="001C1B2C">
        <w:rPr>
          <w:rFonts w:eastAsia="SimSun"/>
          <w:bCs/>
          <w:szCs w:val="24"/>
          <w:u w:val="none"/>
          <w:lang w:eastAsia="zh-CN" w:bidi="hi-IN"/>
        </w:rPr>
        <w:t xml:space="preserve">īrniekam </w:t>
      </w:r>
      <w:r w:rsidR="008A4389">
        <w:rPr>
          <w:rFonts w:eastAsia="SimSun"/>
          <w:bCs/>
          <w:color w:val="000000"/>
          <w:szCs w:val="24"/>
          <w:u w:val="none"/>
          <w:lang w:eastAsia="zh-CN" w:bidi="hi-IN"/>
        </w:rPr>
        <w:t>[…]</w:t>
      </w:r>
      <w:r w:rsidRPr="001C1B2C">
        <w:rPr>
          <w:rFonts w:eastAsia="SimSun"/>
          <w:bCs/>
          <w:szCs w:val="24"/>
          <w:u w:val="none"/>
          <w:lang w:eastAsia="zh-CN" w:bidi="hi-IN"/>
        </w:rPr>
        <w:t>, rakstisku piedāvājumu iegādāties šo dzīvokli</w:t>
      </w:r>
      <w:r w:rsidRPr="001C1B2C">
        <w:rPr>
          <w:rFonts w:eastAsia="SimSun"/>
          <w:szCs w:val="24"/>
          <w:u w:val="none"/>
          <w:lang w:eastAsia="zh-CN" w:bidi="hi-IN"/>
        </w:rPr>
        <w:t>.</w:t>
      </w:r>
    </w:p>
    <w:p w14:paraId="0D022FF5" w14:textId="451D1E6E" w:rsidR="001C1B2C" w:rsidRPr="001C1B2C" w:rsidRDefault="001C1B2C" w:rsidP="001C1B2C">
      <w:pPr>
        <w:spacing w:after="160" w:line="360" w:lineRule="auto"/>
        <w:ind w:firstLine="720"/>
        <w:contextualSpacing/>
        <w:jc w:val="both"/>
        <w:rPr>
          <w:rFonts w:eastAsia="SimSun"/>
          <w:szCs w:val="24"/>
          <w:u w:val="none"/>
          <w:lang w:eastAsia="zh-CN" w:bidi="hi-IN"/>
        </w:rPr>
      </w:pPr>
      <w:r w:rsidRPr="001C1B2C">
        <w:rPr>
          <w:rFonts w:eastAsia="SimSun"/>
          <w:szCs w:val="24"/>
          <w:u w:val="none"/>
          <w:lang w:eastAsia="zh-CN" w:bidi="hi-IN"/>
        </w:rPr>
        <w:t xml:space="preserve">Gulbenes novada pašvaldība 2025.gada 1.oktobrī nosūtīja dzīvokļa </w:t>
      </w:r>
      <w:r w:rsidRPr="001C1B2C">
        <w:rPr>
          <w:rFonts w:eastAsia="SimSun"/>
          <w:bCs/>
          <w:szCs w:val="24"/>
          <w:u w:val="none"/>
          <w:lang w:eastAsia="zh-CN" w:bidi="hi-IN"/>
        </w:rPr>
        <w:t xml:space="preserve">īrniekam </w:t>
      </w:r>
      <w:r w:rsidR="008A4389">
        <w:rPr>
          <w:rFonts w:eastAsia="SimSun"/>
          <w:bCs/>
          <w:color w:val="000000"/>
          <w:szCs w:val="24"/>
          <w:u w:val="none"/>
          <w:lang w:eastAsia="zh-CN" w:bidi="hi-IN"/>
        </w:rPr>
        <w:t>[…]</w:t>
      </w:r>
      <w:r w:rsidRPr="001C1B2C">
        <w:rPr>
          <w:rFonts w:eastAsia="SimSun"/>
          <w:szCs w:val="24"/>
          <w:u w:val="none"/>
          <w:lang w:eastAsia="zh-CN" w:bidi="hi-IN"/>
        </w:rPr>
        <w:t xml:space="preserve"> rakstisku piedāvājumu iegādāties īrēto dzīvokļa īpašumu Rīgas iela 58A - 31, Gulbene, Gulbenes novads (Gulbenes novada pašvaldības dokumentu vadības sistēmā reģistrēts 2025.gada 1.oktobrī ar Nr. GND/4.18/25/2813).</w:t>
      </w:r>
    </w:p>
    <w:p w14:paraId="27F686EC" w14:textId="71E496A1" w:rsidR="001C1B2C" w:rsidRPr="001C1B2C" w:rsidRDefault="001C1B2C" w:rsidP="001C1B2C">
      <w:pPr>
        <w:spacing w:after="160" w:line="360" w:lineRule="auto"/>
        <w:ind w:firstLine="720"/>
        <w:contextualSpacing/>
        <w:jc w:val="both"/>
        <w:rPr>
          <w:rFonts w:eastAsia="SimSun"/>
          <w:szCs w:val="24"/>
          <w:u w:val="none"/>
        </w:rPr>
      </w:pPr>
      <w:r w:rsidRPr="001C1B2C">
        <w:rPr>
          <w:rFonts w:eastAsia="SimSun"/>
          <w:szCs w:val="24"/>
          <w:u w:val="none"/>
          <w:lang w:eastAsia="zh-CN" w:bidi="hi-IN"/>
        </w:rPr>
        <w:t xml:space="preserve">Gulbenes novada pašvaldība saņēma </w:t>
      </w:r>
      <w:r w:rsidR="008A4389">
        <w:rPr>
          <w:rFonts w:eastAsia="SimSun"/>
          <w:bCs/>
          <w:color w:val="000000"/>
          <w:szCs w:val="24"/>
          <w:u w:val="none"/>
          <w:lang w:eastAsia="zh-CN" w:bidi="hi-IN"/>
        </w:rPr>
        <w:t>[…]</w:t>
      </w:r>
      <w:r w:rsidRPr="001C1B2C">
        <w:rPr>
          <w:rFonts w:eastAsia="SimSun"/>
          <w:szCs w:val="24"/>
          <w:u w:val="none"/>
          <w:lang w:eastAsia="zh-CN" w:bidi="hi-IN"/>
        </w:rPr>
        <w:t>,</w:t>
      </w:r>
      <w:r w:rsidRPr="001C1B2C">
        <w:rPr>
          <w:rFonts w:eastAsia="SimSun"/>
          <w:color w:val="000000"/>
          <w:szCs w:val="24"/>
          <w:u w:val="none"/>
          <w:lang w:eastAsia="zh-CN" w:bidi="hi-IN"/>
        </w:rPr>
        <w:t xml:space="preserve"> </w:t>
      </w:r>
      <w:r w:rsidRPr="001C1B2C">
        <w:rPr>
          <w:rFonts w:eastAsia="SimSun"/>
          <w:szCs w:val="24"/>
          <w:u w:val="none"/>
          <w:lang w:eastAsia="zh-CN" w:bidi="hi-IN"/>
        </w:rPr>
        <w:t xml:space="preserve">2025.gada 14.oktobra iesniegumu, </w:t>
      </w:r>
      <w:r w:rsidRPr="001C1B2C">
        <w:rPr>
          <w:rFonts w:eastAsia="SimSun"/>
          <w:szCs w:val="24"/>
          <w:u w:val="none"/>
        </w:rPr>
        <w:t xml:space="preserve">kurā izteikta piekrišana dzīvokli iegādāties (Gulbenes novada pašvaldībā saņemts 2025.gada 13.oktobrī un reģistrēts ar Nr. GND/5.13.2/25/2239-A). </w:t>
      </w:r>
    </w:p>
    <w:p w14:paraId="37A2D910" w14:textId="77777777" w:rsidR="001C1B2C" w:rsidRPr="001C1B2C" w:rsidRDefault="001C1B2C" w:rsidP="001C1B2C">
      <w:pPr>
        <w:widowControl w:val="0"/>
        <w:suppressAutoHyphens/>
        <w:spacing w:line="360" w:lineRule="auto"/>
        <w:ind w:firstLine="567"/>
        <w:contextualSpacing/>
        <w:jc w:val="both"/>
        <w:rPr>
          <w:rFonts w:eastAsia="SimSun"/>
          <w:szCs w:val="24"/>
          <w:u w:val="none"/>
          <w:lang w:eastAsia="zh-CN" w:bidi="hi-IN"/>
        </w:rPr>
      </w:pPr>
      <w:r w:rsidRPr="001C1B2C">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7D6DFFAB" w14:textId="77777777" w:rsidR="001C1B2C" w:rsidRPr="001C1B2C" w:rsidRDefault="001C1B2C" w:rsidP="001C1B2C">
      <w:pPr>
        <w:widowControl w:val="0"/>
        <w:suppressAutoHyphens/>
        <w:spacing w:line="360" w:lineRule="auto"/>
        <w:ind w:firstLine="567"/>
        <w:contextualSpacing/>
        <w:jc w:val="both"/>
        <w:rPr>
          <w:rFonts w:eastAsia="SimSun"/>
          <w:szCs w:val="24"/>
          <w:u w:val="none"/>
          <w:lang w:eastAsia="zh-CN" w:bidi="hi-IN"/>
        </w:rPr>
      </w:pPr>
      <w:r w:rsidRPr="001C1B2C">
        <w:rPr>
          <w:rFonts w:eastAsia="SimSun"/>
          <w:szCs w:val="24"/>
          <w:u w:val="none"/>
          <w:lang w:eastAsia="zh-CN" w:bidi="hi-IN"/>
        </w:rPr>
        <w:t>Publiskas personas mantas atsavināšanas likuma 45.panta ceturtā daļa noteic, ka īrnieks vai viņa ģimenes locekļi var pirkt īrēto viendzīvokļa māju vai dzīvokļa īpašumu, ja:</w:t>
      </w:r>
    </w:p>
    <w:p w14:paraId="7FF6408C" w14:textId="77777777" w:rsidR="001C1B2C" w:rsidRPr="001C1B2C" w:rsidRDefault="001C1B2C" w:rsidP="001C1B2C">
      <w:pPr>
        <w:widowControl w:val="0"/>
        <w:numPr>
          <w:ilvl w:val="0"/>
          <w:numId w:val="1"/>
        </w:numPr>
        <w:suppressAutoHyphens/>
        <w:spacing w:after="160" w:line="360" w:lineRule="auto"/>
        <w:contextualSpacing/>
        <w:jc w:val="both"/>
        <w:rPr>
          <w:rFonts w:eastAsia="SimSun"/>
          <w:szCs w:val="24"/>
          <w:u w:val="none"/>
          <w:lang w:eastAsia="zh-CN" w:bidi="hi-IN"/>
        </w:rPr>
      </w:pPr>
      <w:r w:rsidRPr="001C1B2C">
        <w:rPr>
          <w:rFonts w:eastAsia="SimSun"/>
          <w:szCs w:val="24"/>
          <w:u w:val="none"/>
          <w:lang w:eastAsia="zh-CN" w:bidi="hi-IN"/>
        </w:rPr>
        <w:t>īrnieks un viņa ģimenes locekļi ir noslēguši notariāli apliecinātu vienošanos par to, kurš vai kuri no viņiem iegūs īpašumā īrēto viendzīvokļa māju vai dzīvokļa īpašumu;</w:t>
      </w:r>
    </w:p>
    <w:p w14:paraId="25173DC3" w14:textId="77777777" w:rsidR="001C1B2C" w:rsidRPr="001C1B2C" w:rsidRDefault="001C1B2C" w:rsidP="001C1B2C">
      <w:pPr>
        <w:widowControl w:val="0"/>
        <w:numPr>
          <w:ilvl w:val="0"/>
          <w:numId w:val="1"/>
        </w:numPr>
        <w:suppressAutoHyphens/>
        <w:spacing w:after="160" w:line="360" w:lineRule="auto"/>
        <w:contextualSpacing/>
        <w:jc w:val="both"/>
        <w:rPr>
          <w:rFonts w:eastAsia="SimSun"/>
          <w:szCs w:val="24"/>
          <w:u w:val="none"/>
          <w:lang w:eastAsia="zh-CN" w:bidi="hi-IN"/>
        </w:rPr>
      </w:pPr>
      <w:r w:rsidRPr="001C1B2C">
        <w:rPr>
          <w:rFonts w:eastAsia="SimSun"/>
          <w:szCs w:val="24"/>
          <w:u w:val="none"/>
          <w:lang w:eastAsia="zh-CN" w:bidi="hi-IN"/>
        </w:rPr>
        <w:t>tiesā nav celta prasība par īres līguma izbeigšanu.</w:t>
      </w:r>
    </w:p>
    <w:p w14:paraId="07A921E8" w14:textId="77777777" w:rsidR="001C1B2C" w:rsidRPr="001C1B2C" w:rsidRDefault="001C1B2C" w:rsidP="001C1B2C">
      <w:pPr>
        <w:widowControl w:val="0"/>
        <w:suppressAutoHyphens/>
        <w:spacing w:line="360" w:lineRule="auto"/>
        <w:ind w:firstLine="567"/>
        <w:contextualSpacing/>
        <w:jc w:val="both"/>
        <w:rPr>
          <w:rFonts w:eastAsia="SimSun"/>
          <w:szCs w:val="24"/>
          <w:u w:val="none"/>
          <w:lang w:eastAsia="zh-CN" w:bidi="hi-IN"/>
        </w:rPr>
      </w:pPr>
      <w:r w:rsidRPr="001C1B2C">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110" w:anchor="p4" w:tgtFrame="_blank" w:history="1">
        <w:r w:rsidRPr="001C1B2C">
          <w:rPr>
            <w:rFonts w:eastAsia="SimSun"/>
            <w:szCs w:val="24"/>
            <w:u w:val="none"/>
            <w:lang w:eastAsia="zh-CN" w:bidi="hi-IN"/>
          </w:rPr>
          <w:t>4.panta</w:t>
        </w:r>
      </w:hyperlink>
      <w:r w:rsidRPr="001C1B2C">
        <w:rPr>
          <w:rFonts w:eastAsia="SimSun"/>
          <w:szCs w:val="24"/>
          <w:u w:val="none"/>
          <w:lang w:eastAsia="zh-CN" w:bidi="hi-IN"/>
        </w:rPr>
        <w:t>  ceturtās daļas </w:t>
      </w:r>
      <w:hyperlink r:id="rId111" w:anchor="p5" w:history="1">
        <w:r w:rsidRPr="001C1B2C">
          <w:rPr>
            <w:rFonts w:eastAsia="SimSun"/>
            <w:szCs w:val="24"/>
            <w:u w:val="none"/>
            <w:lang w:eastAsia="zh-CN" w:bidi="hi-IN"/>
          </w:rPr>
          <w:t>5.punktā</w:t>
        </w:r>
      </w:hyperlink>
      <w:r w:rsidRPr="001C1B2C">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1C1B2C">
        <w:rPr>
          <w:rFonts w:eastAsia="SimSun"/>
          <w:szCs w:val="24"/>
          <w:u w:val="none"/>
          <w:lang w:eastAsia="zh-CN" w:bidi="hi-IN"/>
        </w:rPr>
        <w:t>neesību</w:t>
      </w:r>
      <w:proofErr w:type="spellEnd"/>
      <w:r w:rsidRPr="001C1B2C">
        <w:rPr>
          <w:rFonts w:eastAsia="SimSun"/>
          <w:szCs w:val="24"/>
          <w:u w:val="none"/>
          <w:lang w:eastAsia="zh-CN" w:bidi="hi-IN"/>
        </w:rPr>
        <w:t>.</w:t>
      </w:r>
    </w:p>
    <w:p w14:paraId="7E86805E" w14:textId="109F2074" w:rsidR="001C1B2C" w:rsidRPr="001C1B2C" w:rsidRDefault="001C1B2C" w:rsidP="001C1B2C">
      <w:pPr>
        <w:widowControl w:val="0"/>
        <w:suppressAutoHyphens/>
        <w:spacing w:line="360" w:lineRule="auto"/>
        <w:ind w:firstLine="567"/>
        <w:contextualSpacing/>
        <w:jc w:val="both"/>
        <w:rPr>
          <w:rFonts w:eastAsia="SimSun"/>
          <w:szCs w:val="24"/>
          <w:u w:val="none"/>
          <w:lang w:eastAsia="zh-CN" w:bidi="hi-IN"/>
        </w:rPr>
      </w:pPr>
      <w:r w:rsidRPr="001C1B2C">
        <w:rPr>
          <w:rFonts w:eastAsia="SimSun"/>
          <w:szCs w:val="24"/>
          <w:u w:val="none"/>
          <w:lang w:eastAsia="zh-CN" w:bidi="hi-IN"/>
        </w:rPr>
        <w:t xml:space="preserve">Izvērtējot </w:t>
      </w:r>
      <w:r w:rsidR="008A4389">
        <w:rPr>
          <w:rFonts w:eastAsia="SimSun"/>
          <w:bCs/>
          <w:color w:val="000000"/>
          <w:szCs w:val="24"/>
          <w:u w:val="none"/>
          <w:lang w:eastAsia="zh-CN" w:bidi="hi-IN"/>
        </w:rPr>
        <w:t>[…]</w:t>
      </w:r>
      <w:r w:rsidRPr="001C1B2C">
        <w:rPr>
          <w:rFonts w:eastAsia="SimSun"/>
          <w:szCs w:val="24"/>
          <w:u w:val="none"/>
          <w:lang w:eastAsia="zh-CN" w:bidi="hi-IN"/>
        </w:rPr>
        <w:t>iesniegumam pievienotos un Gulbenes novada pašvaldības rīcībā esošos dokumentus, konstatēts:</w:t>
      </w:r>
    </w:p>
    <w:p w14:paraId="08F7941B" w14:textId="5247B103" w:rsidR="001C1B2C" w:rsidRPr="001C1B2C" w:rsidRDefault="001C1B2C" w:rsidP="001C1B2C">
      <w:pPr>
        <w:widowControl w:val="0"/>
        <w:numPr>
          <w:ilvl w:val="0"/>
          <w:numId w:val="2"/>
        </w:numPr>
        <w:suppressAutoHyphens/>
        <w:spacing w:after="160" w:line="360" w:lineRule="auto"/>
        <w:contextualSpacing/>
        <w:jc w:val="both"/>
        <w:rPr>
          <w:rFonts w:eastAsia="SimSun"/>
          <w:szCs w:val="24"/>
          <w:u w:val="none"/>
          <w:lang w:eastAsia="zh-CN" w:bidi="hi-IN"/>
        </w:rPr>
      </w:pPr>
      <w:r w:rsidRPr="001C1B2C">
        <w:rPr>
          <w:rFonts w:eastAsia="SimSun"/>
          <w:bCs/>
          <w:color w:val="000000"/>
          <w:szCs w:val="24"/>
          <w:u w:val="none"/>
          <w:lang w:eastAsia="zh-CN" w:bidi="hi-IN"/>
        </w:rPr>
        <w:lastRenderedPageBreak/>
        <w:t xml:space="preserve">starp SIA “Gulbenes </w:t>
      </w:r>
      <w:proofErr w:type="spellStart"/>
      <w:r w:rsidRPr="001C1B2C">
        <w:rPr>
          <w:rFonts w:eastAsia="SimSun"/>
          <w:bCs/>
          <w:color w:val="000000"/>
          <w:szCs w:val="24"/>
          <w:u w:val="none"/>
          <w:lang w:eastAsia="zh-CN" w:bidi="hi-IN"/>
        </w:rPr>
        <w:t>Energo</w:t>
      </w:r>
      <w:proofErr w:type="spellEnd"/>
      <w:r w:rsidRPr="001C1B2C">
        <w:rPr>
          <w:rFonts w:eastAsia="SimSun"/>
          <w:bCs/>
          <w:color w:val="000000"/>
          <w:szCs w:val="24"/>
          <w:u w:val="none"/>
          <w:lang w:eastAsia="zh-CN" w:bidi="hi-IN"/>
        </w:rPr>
        <w:t xml:space="preserve"> Serviss” un </w:t>
      </w:r>
      <w:r w:rsidR="008A4389">
        <w:rPr>
          <w:rFonts w:eastAsia="SimSun"/>
          <w:bCs/>
          <w:color w:val="000000"/>
          <w:szCs w:val="24"/>
          <w:u w:val="none"/>
          <w:lang w:eastAsia="zh-CN" w:bidi="hi-IN"/>
        </w:rPr>
        <w:t>[…]</w:t>
      </w:r>
      <w:r w:rsidRPr="001C1B2C">
        <w:rPr>
          <w:rFonts w:eastAsia="SimSun"/>
          <w:bCs/>
          <w:color w:val="000000"/>
          <w:szCs w:val="24"/>
          <w:u w:val="none"/>
          <w:lang w:eastAsia="zh-CN" w:bidi="hi-IN"/>
        </w:rPr>
        <w:t>2023.gada 4.decembrī ir noslēgts dzīvojamās telpas īres līguma pārjaunojums Nr. GES/1.33/23/593 (2024.gada 8.oktobrī pie līguma noslēgta vienošanās Nr. GES/1.33/24/547). Līgums ir spēkā līdz 2026.gada 30.septembrim;</w:t>
      </w:r>
    </w:p>
    <w:p w14:paraId="1CF99053" w14:textId="67215870" w:rsidR="001C1B2C" w:rsidRPr="001C1B2C" w:rsidRDefault="001C1B2C" w:rsidP="001C1B2C">
      <w:pPr>
        <w:widowControl w:val="0"/>
        <w:numPr>
          <w:ilvl w:val="0"/>
          <w:numId w:val="2"/>
        </w:numPr>
        <w:suppressAutoHyphens/>
        <w:spacing w:after="160" w:line="360" w:lineRule="auto"/>
        <w:contextualSpacing/>
        <w:jc w:val="both"/>
        <w:rPr>
          <w:rFonts w:eastAsia="SimSun"/>
          <w:szCs w:val="24"/>
          <w:u w:val="none"/>
          <w:lang w:eastAsia="zh-CN" w:bidi="hi-IN"/>
        </w:rPr>
      </w:pPr>
      <w:r w:rsidRPr="001C1B2C">
        <w:rPr>
          <w:rFonts w:eastAsia="SimSun"/>
          <w:bCs/>
          <w:color w:val="000000"/>
          <w:szCs w:val="24"/>
          <w:u w:val="none"/>
          <w:lang w:eastAsia="zh-CN" w:bidi="hi-IN"/>
        </w:rPr>
        <w:t xml:space="preserve">saskaņā ar spēkā esošo īres līgumu dzīvoklī ir iemitināts un dzīvojamās telpas lietošanas tiesības ir piešķirtas </w:t>
      </w:r>
      <w:r w:rsidR="008A4389">
        <w:rPr>
          <w:rFonts w:eastAsia="SimSun"/>
          <w:bCs/>
          <w:color w:val="000000"/>
          <w:szCs w:val="24"/>
          <w:u w:val="none"/>
          <w:lang w:eastAsia="zh-CN" w:bidi="hi-IN"/>
        </w:rPr>
        <w:t>[…]</w:t>
      </w:r>
      <w:r w:rsidRPr="001C1B2C">
        <w:rPr>
          <w:rFonts w:eastAsia="SimSun"/>
          <w:bCs/>
          <w:color w:val="000000"/>
          <w:szCs w:val="24"/>
          <w:u w:val="none"/>
          <w:lang w:eastAsia="zh-CN" w:bidi="hi-IN"/>
        </w:rPr>
        <w:t xml:space="preserve">sievai </w:t>
      </w:r>
      <w:r w:rsidR="008A4389">
        <w:rPr>
          <w:rFonts w:eastAsia="SimSun"/>
          <w:bCs/>
          <w:color w:val="000000"/>
          <w:szCs w:val="24"/>
          <w:u w:val="none"/>
          <w:lang w:eastAsia="zh-CN" w:bidi="hi-IN"/>
        </w:rPr>
        <w:t>[…]</w:t>
      </w:r>
      <w:r w:rsidRPr="001C1B2C">
        <w:rPr>
          <w:rFonts w:eastAsia="SimSun"/>
          <w:bCs/>
          <w:color w:val="000000"/>
          <w:szCs w:val="24"/>
          <w:u w:val="none"/>
          <w:lang w:eastAsia="zh-CN" w:bidi="hi-IN"/>
        </w:rPr>
        <w:t xml:space="preserve">, kas Dzīvojamo telpu īres likuma 14.panta otrās daļas izpratnē ir atzīstama par </w:t>
      </w:r>
      <w:r w:rsidR="008A4389">
        <w:rPr>
          <w:rFonts w:eastAsia="SimSun"/>
          <w:bCs/>
          <w:color w:val="000000"/>
          <w:szCs w:val="24"/>
          <w:u w:val="none"/>
          <w:lang w:eastAsia="zh-CN" w:bidi="hi-IN"/>
        </w:rPr>
        <w:t>[…]</w:t>
      </w:r>
      <w:r w:rsidRPr="001C1B2C">
        <w:rPr>
          <w:rFonts w:eastAsia="SimSun"/>
          <w:bCs/>
          <w:color w:val="000000"/>
          <w:szCs w:val="24"/>
          <w:u w:val="none"/>
          <w:lang w:eastAsia="zh-CN" w:bidi="hi-IN"/>
        </w:rPr>
        <w:t xml:space="preserve"> pilngadīgu ģimenes locekli, un starp kuriem ir slēdzama notariāli apliecināta vienošanās;</w:t>
      </w:r>
    </w:p>
    <w:p w14:paraId="2D2282B1" w14:textId="5E1D88E6" w:rsidR="001C1B2C" w:rsidRPr="001C1B2C" w:rsidRDefault="001C1B2C" w:rsidP="001C1B2C">
      <w:pPr>
        <w:widowControl w:val="0"/>
        <w:numPr>
          <w:ilvl w:val="0"/>
          <w:numId w:val="2"/>
        </w:numPr>
        <w:suppressAutoHyphens/>
        <w:spacing w:after="160" w:line="360" w:lineRule="auto"/>
        <w:contextualSpacing/>
        <w:jc w:val="both"/>
        <w:rPr>
          <w:rFonts w:eastAsia="SimSun"/>
          <w:szCs w:val="24"/>
          <w:u w:val="none"/>
          <w:lang w:eastAsia="zh-CN" w:bidi="hi-IN"/>
        </w:rPr>
      </w:pPr>
      <w:r w:rsidRPr="001C1B2C">
        <w:rPr>
          <w:rFonts w:eastAsia="SimSun"/>
          <w:color w:val="00000A"/>
          <w:szCs w:val="24"/>
          <w:u w:val="none"/>
          <w:lang w:eastAsia="zh-CN" w:bidi="hi-IN"/>
        </w:rPr>
        <w:t xml:space="preserve">2025.gada 13.oktobrī starp ģimenes locekļiem </w:t>
      </w:r>
      <w:r w:rsidR="008A4389">
        <w:rPr>
          <w:rFonts w:eastAsia="SimSun"/>
          <w:bCs/>
          <w:color w:val="000000"/>
          <w:szCs w:val="24"/>
          <w:u w:val="none"/>
          <w:lang w:eastAsia="zh-CN" w:bidi="hi-IN"/>
        </w:rPr>
        <w:t>[…]</w:t>
      </w:r>
      <w:r w:rsidRPr="001C1B2C">
        <w:rPr>
          <w:rFonts w:eastAsia="SimSun"/>
          <w:color w:val="00000A"/>
          <w:szCs w:val="24"/>
          <w:u w:val="none"/>
          <w:lang w:eastAsia="zh-CN" w:bidi="hi-IN"/>
        </w:rPr>
        <w:t xml:space="preserve">, un viņa sievu </w:t>
      </w:r>
      <w:r w:rsidR="008A4389">
        <w:rPr>
          <w:rFonts w:eastAsia="SimSun"/>
          <w:bCs/>
          <w:color w:val="000000"/>
          <w:szCs w:val="24"/>
          <w:u w:val="none"/>
          <w:lang w:eastAsia="zh-CN" w:bidi="hi-IN"/>
        </w:rPr>
        <w:t>[…]</w:t>
      </w:r>
      <w:r w:rsidRPr="001C1B2C">
        <w:rPr>
          <w:rFonts w:eastAsia="SimSun"/>
          <w:bCs/>
          <w:color w:val="000000"/>
          <w:szCs w:val="24"/>
          <w:u w:val="none"/>
          <w:lang w:eastAsia="zh-CN" w:bidi="hi-IN"/>
        </w:rPr>
        <w:t>7</w:t>
      </w:r>
      <w:r w:rsidRPr="001C1B2C">
        <w:rPr>
          <w:rFonts w:eastAsia="SimSun"/>
          <w:color w:val="00000A"/>
          <w:szCs w:val="24"/>
          <w:u w:val="none"/>
          <w:lang w:eastAsia="zh-CN" w:bidi="hi-IN"/>
        </w:rPr>
        <w:t>, noslēgta Gulbenes novada bāriņtiesas locekles Ilzes Rukmanes notariāli apliecināta vienošanās (iereģistrēta ar Nr. 29), kurā abi vienojas, ka Gulbenes novada pašvaldībai piederošo dzīvokļa īpašumu</w:t>
      </w:r>
      <w:r w:rsidRPr="001C1B2C">
        <w:rPr>
          <w:rFonts w:eastAsia="SimSun"/>
          <w:bCs/>
          <w:szCs w:val="24"/>
          <w:u w:val="none"/>
          <w:lang w:eastAsia="zh-CN" w:bidi="hi-IN"/>
        </w:rPr>
        <w:t xml:space="preserve"> </w:t>
      </w:r>
      <w:r w:rsidRPr="001C1B2C">
        <w:rPr>
          <w:rFonts w:eastAsia="SimSun"/>
          <w:szCs w:val="24"/>
          <w:u w:val="none"/>
          <w:lang w:eastAsia="zh-CN" w:bidi="hi-IN"/>
        </w:rPr>
        <w:t>Rīgas iela 58A - 31, Gulbene, Gulbenes novads</w:t>
      </w:r>
      <w:r w:rsidRPr="001C1B2C">
        <w:rPr>
          <w:rFonts w:eastAsia="SimSun"/>
          <w:color w:val="00000A"/>
          <w:szCs w:val="24"/>
          <w:u w:val="none"/>
          <w:lang w:eastAsia="zh-CN" w:bidi="hi-IN"/>
        </w:rPr>
        <w:t xml:space="preserve">, iegūs īpašumā </w:t>
      </w:r>
      <w:r w:rsidR="008A4389">
        <w:rPr>
          <w:rFonts w:eastAsia="SimSun"/>
          <w:bCs/>
          <w:color w:val="000000"/>
          <w:szCs w:val="24"/>
          <w:u w:val="none"/>
          <w:lang w:eastAsia="zh-CN" w:bidi="hi-IN"/>
        </w:rPr>
        <w:t>[…]</w:t>
      </w:r>
    </w:p>
    <w:p w14:paraId="1FFC7F2B" w14:textId="52457595" w:rsidR="001C1B2C" w:rsidRPr="001C1B2C" w:rsidRDefault="001C1B2C" w:rsidP="001C1B2C">
      <w:pPr>
        <w:widowControl w:val="0"/>
        <w:numPr>
          <w:ilvl w:val="0"/>
          <w:numId w:val="2"/>
        </w:numPr>
        <w:suppressAutoHyphens/>
        <w:spacing w:after="160" w:line="360" w:lineRule="auto"/>
        <w:contextualSpacing/>
        <w:jc w:val="both"/>
        <w:rPr>
          <w:rFonts w:eastAsia="SimSun"/>
          <w:szCs w:val="24"/>
          <w:u w:val="none"/>
          <w:lang w:eastAsia="zh-CN" w:bidi="hi-IN"/>
        </w:rPr>
      </w:pPr>
      <w:r w:rsidRPr="001C1B2C">
        <w:rPr>
          <w:rFonts w:eastAsia="SimSun"/>
          <w:bCs/>
          <w:color w:val="000000"/>
          <w:szCs w:val="24"/>
          <w:u w:val="none"/>
          <w:lang w:eastAsia="zh-CN" w:bidi="hi-IN"/>
        </w:rPr>
        <w:t xml:space="preserve">saskaņā ar pievienotajām izziņām no komunālo pakalpojumu sniedzējiem </w:t>
      </w:r>
      <w:r w:rsidR="008A4389">
        <w:rPr>
          <w:rFonts w:eastAsia="SimSun"/>
          <w:bCs/>
          <w:color w:val="000000"/>
          <w:szCs w:val="24"/>
          <w:u w:val="none"/>
          <w:lang w:eastAsia="zh-CN" w:bidi="hi-IN"/>
        </w:rPr>
        <w:t>[…]</w:t>
      </w:r>
      <w:r w:rsidRPr="001C1B2C">
        <w:rPr>
          <w:rFonts w:eastAsia="SimSun"/>
          <w:bCs/>
          <w:color w:val="000000"/>
          <w:szCs w:val="24"/>
          <w:u w:val="none"/>
          <w:lang w:eastAsia="zh-CN" w:bidi="hi-IN"/>
        </w:rPr>
        <w:t>nav parādu par komunālajiem pakalpojumiem;</w:t>
      </w:r>
    </w:p>
    <w:p w14:paraId="34A7574F" w14:textId="77777777" w:rsidR="001C1B2C" w:rsidRPr="001C1B2C" w:rsidRDefault="001C1B2C" w:rsidP="001C1B2C">
      <w:pPr>
        <w:widowControl w:val="0"/>
        <w:numPr>
          <w:ilvl w:val="0"/>
          <w:numId w:val="2"/>
        </w:numPr>
        <w:suppressAutoHyphens/>
        <w:spacing w:after="160" w:line="360" w:lineRule="auto"/>
        <w:contextualSpacing/>
        <w:jc w:val="both"/>
        <w:rPr>
          <w:rFonts w:eastAsia="SimSun"/>
          <w:szCs w:val="24"/>
          <w:u w:val="none"/>
          <w:lang w:eastAsia="zh-CN" w:bidi="hi-IN"/>
        </w:rPr>
      </w:pPr>
      <w:r w:rsidRPr="001C1B2C">
        <w:rPr>
          <w:rFonts w:eastAsia="SimSun"/>
          <w:bCs/>
          <w:color w:val="000000"/>
          <w:szCs w:val="24"/>
          <w:u w:val="none"/>
          <w:lang w:eastAsia="zh-CN" w:bidi="hi-IN"/>
        </w:rPr>
        <w:t xml:space="preserve">SIA “Gulbenes </w:t>
      </w:r>
      <w:proofErr w:type="spellStart"/>
      <w:r w:rsidRPr="001C1B2C">
        <w:rPr>
          <w:rFonts w:eastAsia="SimSun"/>
          <w:bCs/>
          <w:color w:val="000000"/>
          <w:szCs w:val="24"/>
          <w:u w:val="none"/>
          <w:lang w:eastAsia="zh-CN" w:bidi="hi-IN"/>
        </w:rPr>
        <w:t>Energo</w:t>
      </w:r>
      <w:proofErr w:type="spellEnd"/>
      <w:r w:rsidRPr="001C1B2C">
        <w:rPr>
          <w:rFonts w:eastAsia="SimSun"/>
          <w:bCs/>
          <w:color w:val="000000"/>
          <w:szCs w:val="24"/>
          <w:u w:val="none"/>
          <w:lang w:eastAsia="zh-CN" w:bidi="hi-IN"/>
        </w:rPr>
        <w:t xml:space="preserve"> Serviss” 2025.gada 8.oktobra izziņā Nr. GES/2025/1.3/799 norāda, ka tiesā nav celta prasība par īres līguma izbeigšanu.</w:t>
      </w:r>
    </w:p>
    <w:p w14:paraId="12CD3E81" w14:textId="77777777" w:rsidR="001C1B2C" w:rsidRPr="001C1B2C" w:rsidRDefault="001C1B2C" w:rsidP="001C1B2C">
      <w:pPr>
        <w:widowControl w:val="0"/>
        <w:suppressAutoHyphens/>
        <w:spacing w:line="360" w:lineRule="auto"/>
        <w:ind w:firstLine="567"/>
        <w:jc w:val="both"/>
        <w:rPr>
          <w:rFonts w:eastAsia="SimSun"/>
          <w:szCs w:val="24"/>
          <w:u w:val="none"/>
          <w:lang w:eastAsia="zh-CN" w:bidi="hi-IN"/>
        </w:rPr>
      </w:pPr>
      <w:r w:rsidRPr="001C1B2C">
        <w:rPr>
          <w:rFonts w:eastAsia="SimSun"/>
          <w:szCs w:val="24"/>
          <w:u w:val="none"/>
          <w:lang w:eastAsia="zh-CN" w:bidi="hi-IN"/>
        </w:rPr>
        <w:t xml:space="preserve">Pašvaldību likuma 10.panta pirmās daļas 16.punkts nosaka, ka </w:t>
      </w:r>
      <w:r w:rsidRPr="001C1B2C">
        <w:rPr>
          <w:rFonts w:eastAsia="SimSun"/>
          <w:szCs w:val="24"/>
          <w:u w:val="none"/>
          <w:shd w:val="clear" w:color="auto" w:fill="FFFFFF"/>
        </w:rPr>
        <w:t xml:space="preserve">dome ir tiesīga izlemt ikvienu pašvaldības kompetences jautājumu. Tikai domes kompetencē ir </w:t>
      </w:r>
      <w:r w:rsidRPr="001C1B2C">
        <w:rPr>
          <w:rFonts w:eastAsia="SimSun"/>
          <w:szCs w:val="24"/>
          <w:u w:val="none"/>
          <w:lang w:eastAsia="zh-CN" w:bidi="hi-IN"/>
        </w:rPr>
        <w:t>l</w:t>
      </w:r>
      <w:r w:rsidRPr="001C1B2C">
        <w:rPr>
          <w:rFonts w:eastAsia="SimSun"/>
          <w:szCs w:val="24"/>
          <w:u w:val="none"/>
          <w:shd w:val="clear" w:color="auto" w:fill="FFFFFF"/>
        </w:rPr>
        <w:t xml:space="preserve">emt par pašvaldības nekustamā īpašuma atsavināšanu un apgrūtināšanu, kā arī par nekustamā īpašuma iegūšanu. Šā likuma </w:t>
      </w:r>
      <w:r w:rsidRPr="001C1B2C">
        <w:rPr>
          <w:rFonts w:eastAsia="SimSun"/>
          <w:szCs w:val="24"/>
          <w:u w:val="none"/>
          <w:lang w:eastAsia="zh-CN" w:bidi="hi-IN"/>
        </w:rPr>
        <w:t xml:space="preserve">73.panta ceturtā daļa nosaka, ka </w:t>
      </w:r>
      <w:r w:rsidRPr="001C1B2C">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1C1B2C">
        <w:rPr>
          <w:rFonts w:eastAsia="SimSun"/>
          <w:szCs w:val="24"/>
          <w:u w:val="none"/>
          <w:lang w:eastAsia="zh-CN" w:bidi="hi-IN"/>
        </w:rPr>
        <w:t xml:space="preserve">. </w:t>
      </w:r>
    </w:p>
    <w:p w14:paraId="66E3954E" w14:textId="77777777" w:rsidR="001C1B2C" w:rsidRPr="001C1B2C" w:rsidRDefault="001C1B2C" w:rsidP="001C1B2C">
      <w:pPr>
        <w:widowControl w:val="0"/>
        <w:suppressAutoHyphens/>
        <w:spacing w:line="360" w:lineRule="auto"/>
        <w:ind w:firstLine="567"/>
        <w:jc w:val="both"/>
        <w:rPr>
          <w:rFonts w:eastAsia="SimSun"/>
          <w:color w:val="000000"/>
          <w:szCs w:val="24"/>
          <w:u w:val="none"/>
          <w:lang w:eastAsia="zh-CN" w:bidi="hi-IN"/>
        </w:rPr>
      </w:pPr>
      <w:r w:rsidRPr="001C1B2C">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1C1B2C">
        <w:rPr>
          <w:rFonts w:eastAsia="SimSun"/>
          <w:szCs w:val="24"/>
          <w:u w:val="none"/>
        </w:rPr>
        <w:t xml:space="preserve">šā panta sestā daļa nosaka, ka mantas novērtēšanas komisija novērtēšanai pieaicina vienu vai vairākus sertificētus vērtētājus. </w:t>
      </w:r>
      <w:r w:rsidRPr="001C1B2C">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43E3C540" w14:textId="77777777" w:rsidR="001C1B2C" w:rsidRPr="001C1B2C" w:rsidRDefault="001C1B2C" w:rsidP="001C1B2C">
      <w:pPr>
        <w:widowControl w:val="0"/>
        <w:suppressAutoHyphens/>
        <w:spacing w:line="360" w:lineRule="auto"/>
        <w:ind w:firstLine="567"/>
        <w:jc w:val="both"/>
        <w:rPr>
          <w:rFonts w:eastAsia="SimSun"/>
          <w:color w:val="00000A"/>
          <w:szCs w:val="24"/>
          <w:u w:val="none"/>
          <w:lang w:eastAsia="zh-CN" w:bidi="hi-IN"/>
        </w:rPr>
      </w:pPr>
      <w:r w:rsidRPr="001C1B2C">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1C1B2C">
        <w:rPr>
          <w:rFonts w:eastAsia="SimSun"/>
          <w:szCs w:val="24"/>
          <w:u w:val="none"/>
        </w:rPr>
        <w:t xml:space="preserve"> </w:t>
      </w:r>
      <w:r w:rsidRPr="001C1B2C">
        <w:rPr>
          <w:rFonts w:eastAsia="SimSun"/>
          <w:szCs w:val="24"/>
          <w:u w:val="none"/>
        </w:rPr>
        <w:lastRenderedPageBreak/>
        <w:t xml:space="preserve">sesto daļu, </w:t>
      </w:r>
      <w:r w:rsidRPr="001C1B2C">
        <w:rPr>
          <w:rFonts w:eastAsia="SimSun"/>
          <w:szCs w:val="24"/>
          <w:u w:val="none"/>
          <w:lang w:eastAsia="zh-CN" w:bidi="hi-IN"/>
        </w:rPr>
        <w:t>37.panta pirmās daļas 4.punktu, un</w:t>
      </w:r>
      <w:r w:rsidRPr="001C1B2C">
        <w:rPr>
          <w:rFonts w:eastAsia="SimSun"/>
          <w:bCs/>
          <w:szCs w:val="24"/>
          <w:u w:val="none"/>
          <w:lang w:eastAsia="zh-CN" w:bidi="hi-IN"/>
        </w:rPr>
        <w:t xml:space="preserve"> Attīstības un tautsaimniecības komitejas un Finanšu komitejas ieteikumu, atklāti balsojot: </w:t>
      </w:r>
      <w:r w:rsidRPr="001C1B2C">
        <w:rPr>
          <w:rFonts w:eastAsia="SimSun"/>
          <w:noProof/>
          <w:szCs w:val="24"/>
          <w:u w:val="none"/>
        </w:rPr>
        <w:t>ar  balsīm "Par", "Pret", "Atturas", "Nepiedalās"</w:t>
      </w:r>
      <w:r w:rsidRPr="001C1B2C">
        <w:rPr>
          <w:rFonts w:eastAsia="SimSun"/>
          <w:szCs w:val="24"/>
          <w:u w:val="none"/>
          <w:lang w:eastAsia="zh-CN" w:bidi="hi-IN"/>
        </w:rPr>
        <w:t xml:space="preserve">, Gulbenes novada pašvaldības dome </w:t>
      </w:r>
      <w:r w:rsidRPr="001C1B2C">
        <w:rPr>
          <w:rFonts w:eastAsia="SimSun"/>
          <w:color w:val="00000A"/>
          <w:szCs w:val="24"/>
          <w:u w:val="none"/>
          <w:lang w:eastAsia="zh-CN" w:bidi="hi-IN"/>
        </w:rPr>
        <w:t>NOLEMJ:</w:t>
      </w:r>
    </w:p>
    <w:p w14:paraId="14130204" w14:textId="2C296685" w:rsidR="001C1B2C" w:rsidRPr="001C1B2C" w:rsidRDefault="001C1B2C" w:rsidP="001C1B2C">
      <w:pPr>
        <w:widowControl w:val="0"/>
        <w:suppressAutoHyphens/>
        <w:spacing w:line="360" w:lineRule="auto"/>
        <w:ind w:firstLine="426"/>
        <w:jc w:val="both"/>
        <w:rPr>
          <w:rFonts w:eastAsia="SimSun"/>
          <w:bCs/>
          <w:color w:val="00000A"/>
          <w:szCs w:val="24"/>
          <w:u w:val="none"/>
          <w:lang w:eastAsia="zh-CN" w:bidi="hi-IN"/>
        </w:rPr>
      </w:pPr>
      <w:r w:rsidRPr="001C1B2C">
        <w:rPr>
          <w:rFonts w:eastAsia="SimSun"/>
          <w:color w:val="00000A"/>
          <w:szCs w:val="24"/>
          <w:u w:val="none"/>
          <w:lang w:eastAsia="zh-CN" w:bidi="hi-IN"/>
        </w:rPr>
        <w:t xml:space="preserve">1. </w:t>
      </w:r>
      <w:r w:rsidRPr="001C1B2C">
        <w:rPr>
          <w:rFonts w:eastAsia="SimSun"/>
          <w:szCs w:val="24"/>
          <w:u w:val="none"/>
          <w:lang w:eastAsia="zh-CN" w:bidi="hi-IN"/>
        </w:rPr>
        <w:t xml:space="preserve">NODOT atsavināšanai Gulbenes novada pašvaldībai piederošo dzīvokļa īpašumu Rīgas iela 58A - 31, Gulbene, Gulbenes novads, kadastra numurs 5001 900 2755, kas sastāv no telpu grupas ar kadastra apzīmējumu 5001 001 0082 001 031 un pie tās piederošām kopīpašuma 407/19908 domājamajām daļām no būves ar kadastra apzīmējumu 5001 001 0082 001 (daudzdzīvokļu ēka), un 407/19908 domājamajām daļām no zemes ar kadastra apzīmējumu 5001 001 0082, par brīvu cenu </w:t>
      </w:r>
      <w:r w:rsidR="008A4389">
        <w:rPr>
          <w:rFonts w:eastAsia="SimSun"/>
          <w:bCs/>
          <w:color w:val="000000"/>
          <w:szCs w:val="24"/>
          <w:u w:val="none"/>
          <w:lang w:eastAsia="zh-CN" w:bidi="hi-IN"/>
        </w:rPr>
        <w:t>[…]</w:t>
      </w:r>
      <w:r w:rsidRPr="001C1B2C">
        <w:rPr>
          <w:rFonts w:eastAsia="SimSun"/>
          <w:szCs w:val="24"/>
          <w:u w:val="none"/>
          <w:lang w:eastAsia="zh-CN" w:bidi="hi-IN"/>
        </w:rPr>
        <w:t>.</w:t>
      </w:r>
    </w:p>
    <w:p w14:paraId="38411E28" w14:textId="77777777" w:rsidR="001C1B2C" w:rsidRPr="001C1B2C" w:rsidRDefault="001C1B2C" w:rsidP="001C1B2C">
      <w:pPr>
        <w:widowControl w:val="0"/>
        <w:suppressAutoHyphens/>
        <w:spacing w:line="360" w:lineRule="auto"/>
        <w:ind w:firstLine="426"/>
        <w:jc w:val="both"/>
        <w:rPr>
          <w:rFonts w:eastAsia="SimSun"/>
          <w:color w:val="00000A"/>
          <w:szCs w:val="24"/>
          <w:u w:val="none"/>
          <w:lang w:eastAsia="zh-CN" w:bidi="hi-IN"/>
        </w:rPr>
      </w:pPr>
      <w:r w:rsidRPr="001C1B2C">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352EC20B" w14:textId="77777777" w:rsidR="001C1B2C" w:rsidRPr="001C1B2C" w:rsidRDefault="001C1B2C" w:rsidP="001C1B2C">
      <w:pPr>
        <w:widowControl w:val="0"/>
        <w:suppressAutoHyphens/>
        <w:spacing w:line="360" w:lineRule="auto"/>
        <w:ind w:firstLine="426"/>
        <w:jc w:val="both"/>
        <w:rPr>
          <w:rFonts w:eastAsia="SimSun"/>
          <w:szCs w:val="24"/>
          <w:u w:val="none"/>
          <w:lang w:eastAsia="zh-CN" w:bidi="hi-IN"/>
        </w:rPr>
      </w:pPr>
      <w:r w:rsidRPr="001C1B2C">
        <w:rPr>
          <w:rFonts w:eastAsia="SimSun"/>
          <w:color w:val="00000A"/>
          <w:szCs w:val="24"/>
          <w:u w:val="none"/>
          <w:lang w:eastAsia="zh-CN" w:bidi="hi-IN"/>
        </w:rPr>
        <w:t xml:space="preserve">3. </w:t>
      </w:r>
      <w:r w:rsidRPr="001C1B2C">
        <w:rPr>
          <w:rFonts w:eastAsia="SimSun"/>
          <w:szCs w:val="24"/>
          <w:u w:val="none"/>
          <w:lang w:eastAsia="zh-CN" w:bidi="hi-IN"/>
        </w:rPr>
        <w:t xml:space="preserve">Par lēmuma izpildi atbildīga </w:t>
      </w:r>
      <w:r w:rsidRPr="001C1B2C">
        <w:rPr>
          <w:rFonts w:eastAsia="SimSun"/>
          <w:color w:val="00000A"/>
          <w:szCs w:val="24"/>
          <w:u w:val="none"/>
          <w:lang w:eastAsia="zh-CN" w:bidi="hi-IN"/>
        </w:rPr>
        <w:t xml:space="preserve">Gulbenes novada pašvaldības </w:t>
      </w:r>
      <w:r w:rsidRPr="001C1B2C">
        <w:rPr>
          <w:rFonts w:eastAsia="SimSun"/>
          <w:szCs w:val="24"/>
          <w:u w:val="none"/>
          <w:lang w:eastAsia="zh-CN" w:bidi="hi-IN"/>
        </w:rPr>
        <w:t>īpašuma novērtēšanas un izsoļu komisija.</w:t>
      </w:r>
    </w:p>
    <w:p w14:paraId="5DD6EDD8" w14:textId="77777777" w:rsidR="001C1B2C" w:rsidRPr="001C1B2C" w:rsidRDefault="001C1B2C" w:rsidP="001C1B2C">
      <w:pPr>
        <w:widowControl w:val="0"/>
        <w:suppressAutoHyphens/>
        <w:spacing w:line="360" w:lineRule="auto"/>
        <w:ind w:firstLine="426"/>
        <w:jc w:val="both"/>
        <w:rPr>
          <w:rFonts w:eastAsia="SimSun"/>
          <w:szCs w:val="24"/>
          <w:u w:val="none"/>
          <w:lang w:eastAsia="zh-CN" w:bidi="hi-IN"/>
        </w:rPr>
      </w:pPr>
      <w:r w:rsidRPr="001C1B2C">
        <w:rPr>
          <w:rFonts w:eastAsia="SimSun"/>
          <w:szCs w:val="24"/>
          <w:u w:val="none"/>
          <w:lang w:eastAsia="zh-CN" w:bidi="hi-IN"/>
        </w:rPr>
        <w:t xml:space="preserve">4. </w:t>
      </w:r>
      <w:r w:rsidRPr="001C1B2C">
        <w:rPr>
          <w:rFonts w:eastAsia="SimSun"/>
          <w:szCs w:val="24"/>
          <w:u w:val="none"/>
        </w:rPr>
        <w:t>Lēmuma izpildes kontroli veikt Gulbenes novada pašvaldības izpilddirektoram.</w:t>
      </w:r>
    </w:p>
    <w:p w14:paraId="196F6D1C" w14:textId="2852A709" w:rsidR="001C1B2C" w:rsidRPr="001C1B2C" w:rsidRDefault="001C1B2C" w:rsidP="001C1B2C">
      <w:pPr>
        <w:widowControl w:val="0"/>
        <w:suppressAutoHyphens/>
        <w:spacing w:line="360" w:lineRule="auto"/>
        <w:ind w:firstLine="426"/>
        <w:jc w:val="both"/>
        <w:rPr>
          <w:rFonts w:eastAsia="SimSun"/>
          <w:bCs/>
          <w:color w:val="00000A"/>
          <w:szCs w:val="24"/>
          <w:u w:val="none"/>
          <w:lang w:eastAsia="zh-CN" w:bidi="hi-IN"/>
        </w:rPr>
      </w:pPr>
      <w:r w:rsidRPr="001C1B2C">
        <w:rPr>
          <w:rFonts w:eastAsia="SimSun"/>
          <w:szCs w:val="24"/>
          <w:u w:val="none"/>
          <w:lang w:eastAsia="zh-CN" w:bidi="hi-IN"/>
        </w:rPr>
        <w:t xml:space="preserve">5. </w:t>
      </w:r>
      <w:r w:rsidRPr="001C1B2C">
        <w:rPr>
          <w:rFonts w:eastAsia="SimSun"/>
          <w:color w:val="00000A"/>
          <w:szCs w:val="24"/>
          <w:u w:val="none"/>
          <w:lang w:eastAsia="zh-CN" w:bidi="hi-IN"/>
        </w:rPr>
        <w:t xml:space="preserve">Lēmuma izrakstu nosūtīt: </w:t>
      </w:r>
      <w:r w:rsidR="008A4389">
        <w:rPr>
          <w:rFonts w:eastAsia="SimSun"/>
          <w:bCs/>
          <w:color w:val="000000"/>
          <w:szCs w:val="24"/>
          <w:u w:val="none"/>
          <w:lang w:eastAsia="zh-CN" w:bidi="hi-IN"/>
        </w:rPr>
        <w:t>[…]</w:t>
      </w:r>
    </w:p>
    <w:p w14:paraId="62B98564" w14:textId="77777777" w:rsidR="001C1B2C" w:rsidRPr="001C1B2C" w:rsidRDefault="001C1B2C" w:rsidP="001C1B2C">
      <w:pPr>
        <w:widowControl w:val="0"/>
        <w:tabs>
          <w:tab w:val="left" w:pos="993"/>
        </w:tabs>
        <w:suppressAutoHyphens/>
        <w:spacing w:line="360" w:lineRule="auto"/>
        <w:jc w:val="both"/>
        <w:rPr>
          <w:rFonts w:eastAsia="SimSun"/>
          <w:color w:val="00000A"/>
          <w:szCs w:val="24"/>
          <w:u w:val="none"/>
          <w:lang w:eastAsia="zh-CN" w:bidi="hi-IN"/>
        </w:rPr>
      </w:pPr>
    </w:p>
    <w:p w14:paraId="023F2C57" w14:textId="77777777" w:rsidR="001C1B2C" w:rsidRPr="001C1B2C" w:rsidRDefault="001C1B2C" w:rsidP="001C1B2C">
      <w:pPr>
        <w:spacing w:after="160" w:line="360" w:lineRule="auto"/>
        <w:ind w:firstLine="426"/>
        <w:jc w:val="both"/>
        <w:rPr>
          <w:rFonts w:eastAsia="SimSun"/>
          <w:szCs w:val="24"/>
          <w:u w:val="none"/>
        </w:rPr>
      </w:pPr>
      <w:r w:rsidRPr="001C1B2C">
        <w:rPr>
          <w:rFonts w:eastAsia="SimSun"/>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DF49B36" w14:textId="2E646A6B" w:rsidR="00203C2F" w:rsidRPr="0013130E" w:rsidRDefault="0013130E" w:rsidP="0013130E">
      <w:pPr>
        <w:jc w:val="center"/>
        <w:rPr>
          <w:b/>
          <w:bCs/>
          <w:color w:val="000000" w:themeColor="text1"/>
          <w:szCs w:val="24"/>
          <w:u w:val="none"/>
        </w:rPr>
      </w:pPr>
      <w:r w:rsidRPr="0013130E">
        <w:rPr>
          <w:b/>
          <w:bCs/>
          <w:color w:val="000000" w:themeColor="text1"/>
          <w:szCs w:val="24"/>
          <w:u w:val="none"/>
        </w:rPr>
        <w:t>Sēdes  slēgtā daļa</w:t>
      </w:r>
    </w:p>
    <w:p w14:paraId="62DE30B4" w14:textId="77777777" w:rsidR="0013130E" w:rsidRDefault="0013130E" w:rsidP="000C7638">
      <w:pPr>
        <w:rPr>
          <w:color w:val="000000" w:themeColor="text1"/>
          <w:szCs w:val="24"/>
          <w:u w:val="none"/>
        </w:rPr>
      </w:pPr>
    </w:p>
    <w:p w14:paraId="64CEC943" w14:textId="77777777" w:rsidR="0013130E" w:rsidRDefault="0013130E" w:rsidP="0013130E">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priekšsēdētājs</w:t>
      </w:r>
      <w:r>
        <w:rPr>
          <w:szCs w:val="24"/>
          <w:u w:val="none"/>
        </w:rPr>
        <w:t xml:space="preserve"> </w:t>
      </w:r>
      <w:r>
        <w:rPr>
          <w:noProof/>
          <w:szCs w:val="24"/>
          <w:u w:val="none"/>
        </w:rPr>
        <w:t>Normunds Mazūrs</w:t>
      </w:r>
    </w:p>
    <w:p w14:paraId="6C0BF684" w14:textId="77777777" w:rsidR="0013130E" w:rsidRDefault="0013130E" w:rsidP="0013130E">
      <w:pPr>
        <w:spacing w:line="360" w:lineRule="auto"/>
        <w:jc w:val="both"/>
        <w:rPr>
          <w:b/>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r>
        <w:rPr>
          <w:b/>
          <w:szCs w:val="24"/>
          <w:u w:val="none"/>
        </w:rPr>
        <w:t xml:space="preserve"> </w:t>
      </w:r>
    </w:p>
    <w:p w14:paraId="21FD045D" w14:textId="77777777" w:rsidR="0013130E" w:rsidRDefault="0013130E" w:rsidP="0013130E">
      <w:pPr>
        <w:spacing w:line="360" w:lineRule="auto"/>
        <w:jc w:val="both"/>
        <w:rPr>
          <w:szCs w:val="24"/>
          <w:u w:val="none"/>
        </w:rPr>
      </w:pPr>
      <w:r>
        <w:rPr>
          <w:b/>
          <w:szCs w:val="24"/>
          <w:u w:val="none"/>
        </w:rPr>
        <w:t>Piedalās d</w:t>
      </w:r>
      <w:r>
        <w:rPr>
          <w:b/>
          <w:bCs/>
          <w:szCs w:val="24"/>
          <w:u w:val="none"/>
        </w:rPr>
        <w:t>eputāti (komitejas locekļi)</w:t>
      </w:r>
      <w:r>
        <w:rPr>
          <w:szCs w:val="24"/>
          <w:u w:val="none"/>
        </w:rPr>
        <w:t>:</w:t>
      </w:r>
      <w:r w:rsidRPr="00AF7C5E">
        <w:rPr>
          <w:szCs w:val="24"/>
          <w:u w:val="none"/>
        </w:rPr>
        <w:t xml:space="preserve"> </w:t>
      </w:r>
      <w:r w:rsidRPr="00B64CA9">
        <w:rPr>
          <w:rFonts w:eastAsia="Calibri"/>
          <w:noProof/>
          <w:szCs w:val="24"/>
          <w:u w:val="none"/>
        </w:rPr>
        <w:t>Artūrs Smagars</w:t>
      </w:r>
      <w:r>
        <w:rPr>
          <w:rFonts w:eastAsia="Calibri"/>
          <w:noProof/>
          <w:szCs w:val="24"/>
          <w:u w:val="none"/>
        </w:rPr>
        <w:t xml:space="preserve"> </w:t>
      </w:r>
      <w:r>
        <w:rPr>
          <w:szCs w:val="24"/>
          <w:u w:val="none"/>
        </w:rPr>
        <w:t>(attālināti, videokonferences režīmā)</w:t>
      </w:r>
      <w:r w:rsidRPr="00B64CA9">
        <w:rPr>
          <w:rFonts w:eastAsia="Calibri"/>
          <w:noProof/>
          <w:szCs w:val="24"/>
          <w:u w:val="none"/>
        </w:rPr>
        <w:t>, Dāvis Uiska, Gunārs Babris, Gunārs Ciglis, Ivars Kupčs, Jānis Barinskis</w:t>
      </w:r>
      <w:r>
        <w:rPr>
          <w:rFonts w:eastAsia="Calibri"/>
          <w:noProof/>
          <w:szCs w:val="24"/>
          <w:u w:val="none"/>
        </w:rPr>
        <w:t xml:space="preserve">, </w:t>
      </w:r>
      <w:r>
        <w:rPr>
          <w:noProof/>
          <w:u w:val="none"/>
        </w:rPr>
        <w:t>Normunds Audzišs</w:t>
      </w:r>
    </w:p>
    <w:p w14:paraId="029D3888" w14:textId="77777777" w:rsidR="0013130E" w:rsidRDefault="0013130E" w:rsidP="0013130E">
      <w:pPr>
        <w:spacing w:line="360" w:lineRule="auto"/>
        <w:jc w:val="both"/>
        <w:rPr>
          <w:u w:val="none"/>
        </w:rPr>
      </w:pPr>
      <w:r>
        <w:rPr>
          <w:b/>
          <w:szCs w:val="24"/>
          <w:u w:val="none"/>
        </w:rPr>
        <w:t>Nepiedalās d</w:t>
      </w:r>
      <w:r>
        <w:rPr>
          <w:b/>
          <w:bCs/>
          <w:szCs w:val="24"/>
          <w:u w:val="none"/>
        </w:rPr>
        <w:t>eputāti (komitejas locekļi)</w:t>
      </w:r>
      <w:r>
        <w:rPr>
          <w:szCs w:val="24"/>
          <w:u w:val="none"/>
        </w:rPr>
        <w:t>:</w:t>
      </w:r>
      <w:r w:rsidRPr="00EB55D7">
        <w:rPr>
          <w:noProof/>
          <w:u w:val="none"/>
        </w:rPr>
        <w:t xml:space="preserve"> </w:t>
      </w:r>
      <w:r w:rsidRPr="00B64CA9">
        <w:rPr>
          <w:rFonts w:eastAsia="Calibri"/>
          <w:noProof/>
          <w:szCs w:val="24"/>
          <w:u w:val="none"/>
        </w:rPr>
        <w:t xml:space="preserve">Ainārs Brezinskis, Andis Caunītis, </w:t>
      </w:r>
      <w:r>
        <w:rPr>
          <w:noProof/>
          <w:u w:val="none"/>
        </w:rPr>
        <w:t>Intars Liepiņš – attaisnojoši iemesli</w:t>
      </w:r>
    </w:p>
    <w:p w14:paraId="648E7D97" w14:textId="77777777" w:rsidR="0013130E" w:rsidRDefault="0013130E" w:rsidP="0013130E">
      <w:pPr>
        <w:spacing w:line="360" w:lineRule="auto"/>
        <w:jc w:val="both"/>
        <w:rPr>
          <w:szCs w:val="24"/>
          <w:u w:val="none"/>
        </w:rPr>
      </w:pPr>
      <w:r>
        <w:rPr>
          <w:b/>
          <w:szCs w:val="24"/>
          <w:u w:val="none"/>
        </w:rPr>
        <w:t>Piedalās d</w:t>
      </w:r>
      <w:r>
        <w:rPr>
          <w:b/>
          <w:bCs/>
          <w:szCs w:val="24"/>
          <w:u w:val="none"/>
        </w:rPr>
        <w:t>eputāti (nav komitejas locekļi)</w:t>
      </w:r>
      <w:r>
        <w:rPr>
          <w:szCs w:val="24"/>
          <w:u w:val="none"/>
        </w:rPr>
        <w:t>:</w:t>
      </w:r>
      <w:r w:rsidRPr="00AF7C5E">
        <w:rPr>
          <w:szCs w:val="24"/>
          <w:u w:val="none"/>
        </w:rPr>
        <w:t xml:space="preserve"> </w:t>
      </w:r>
      <w:r>
        <w:rPr>
          <w:szCs w:val="24"/>
          <w:u w:val="none"/>
        </w:rPr>
        <w:t xml:space="preserve">Liena </w:t>
      </w:r>
      <w:proofErr w:type="spellStart"/>
      <w:r>
        <w:rPr>
          <w:szCs w:val="24"/>
          <w:u w:val="none"/>
        </w:rPr>
        <w:t>Silauniece</w:t>
      </w:r>
      <w:proofErr w:type="spellEnd"/>
      <w:r>
        <w:rPr>
          <w:szCs w:val="24"/>
          <w:u w:val="none"/>
        </w:rPr>
        <w:t xml:space="preserve">, Guntis </w:t>
      </w:r>
      <w:proofErr w:type="spellStart"/>
      <w:r>
        <w:rPr>
          <w:szCs w:val="24"/>
          <w:u w:val="none"/>
        </w:rPr>
        <w:t>Princovs</w:t>
      </w:r>
      <w:proofErr w:type="spellEnd"/>
      <w:r>
        <w:rPr>
          <w:szCs w:val="24"/>
          <w:u w:val="none"/>
        </w:rPr>
        <w:t xml:space="preserve">, </w:t>
      </w:r>
      <w:proofErr w:type="spellStart"/>
      <w:r>
        <w:rPr>
          <w:szCs w:val="24"/>
          <w:u w:val="none"/>
        </w:rPr>
        <w:t>Valtis</w:t>
      </w:r>
      <w:proofErr w:type="spellEnd"/>
      <w:r>
        <w:rPr>
          <w:szCs w:val="24"/>
          <w:u w:val="none"/>
        </w:rPr>
        <w:t xml:space="preserve"> Krauklis (attālināti, videokonferences režīmā)</w:t>
      </w:r>
    </w:p>
    <w:p w14:paraId="4974EEF0" w14:textId="50CA3039" w:rsidR="0013130E" w:rsidRDefault="0013130E" w:rsidP="0013130E">
      <w:pPr>
        <w:spacing w:line="360" w:lineRule="auto"/>
        <w:jc w:val="both"/>
        <w:rPr>
          <w:b/>
          <w:szCs w:val="24"/>
          <w:u w:val="none"/>
        </w:rPr>
      </w:pPr>
      <w:r>
        <w:rPr>
          <w:b/>
          <w:szCs w:val="24"/>
          <w:u w:val="none"/>
        </w:rPr>
        <w:lastRenderedPageBreak/>
        <w:t xml:space="preserve">Pašvaldības administrācijas darbinieki un interesenti klātienē: </w:t>
      </w:r>
      <w:r>
        <w:rPr>
          <w:bCs/>
          <w:szCs w:val="24"/>
          <w:u w:val="none"/>
        </w:rPr>
        <w:t xml:space="preserve">Jānis Ziemelis – Gulbenes novada būvvaldes vadītājs, Lauma </w:t>
      </w:r>
      <w:proofErr w:type="spellStart"/>
      <w:r>
        <w:rPr>
          <w:bCs/>
          <w:szCs w:val="24"/>
          <w:u w:val="none"/>
        </w:rPr>
        <w:t>Silauniece</w:t>
      </w:r>
      <w:proofErr w:type="spellEnd"/>
      <w:r>
        <w:rPr>
          <w:bCs/>
          <w:szCs w:val="24"/>
          <w:u w:val="none"/>
        </w:rPr>
        <w:t xml:space="preserve"> – Juridiskās un </w:t>
      </w:r>
      <w:proofErr w:type="spellStart"/>
      <w:r>
        <w:rPr>
          <w:bCs/>
          <w:szCs w:val="24"/>
          <w:u w:val="none"/>
        </w:rPr>
        <w:t>personālvadības</w:t>
      </w:r>
      <w:proofErr w:type="spellEnd"/>
      <w:r>
        <w:rPr>
          <w:bCs/>
          <w:szCs w:val="24"/>
          <w:u w:val="none"/>
        </w:rPr>
        <w:t xml:space="preserve"> nodaļas vecākā juriste, Sanita </w:t>
      </w:r>
      <w:proofErr w:type="spellStart"/>
      <w:r>
        <w:rPr>
          <w:bCs/>
          <w:szCs w:val="24"/>
          <w:u w:val="none"/>
        </w:rPr>
        <w:t>Mickeviča</w:t>
      </w:r>
      <w:proofErr w:type="spellEnd"/>
      <w:r>
        <w:rPr>
          <w:bCs/>
          <w:szCs w:val="24"/>
          <w:u w:val="none"/>
        </w:rPr>
        <w:t xml:space="preserve"> – Juridiskās un </w:t>
      </w:r>
      <w:proofErr w:type="spellStart"/>
      <w:r>
        <w:rPr>
          <w:bCs/>
          <w:szCs w:val="24"/>
          <w:u w:val="none"/>
        </w:rPr>
        <w:t>personālvadības</w:t>
      </w:r>
      <w:proofErr w:type="spellEnd"/>
      <w:r>
        <w:rPr>
          <w:bCs/>
          <w:szCs w:val="24"/>
          <w:u w:val="none"/>
        </w:rPr>
        <w:t xml:space="preserve"> nodaļas vadītāja</w:t>
      </w:r>
      <w:r>
        <w:rPr>
          <w:b/>
          <w:szCs w:val="24"/>
          <w:u w:val="none"/>
        </w:rPr>
        <w:t xml:space="preserve"> </w:t>
      </w:r>
    </w:p>
    <w:p w14:paraId="5C2A7B73" w14:textId="77777777" w:rsidR="0013130E" w:rsidRDefault="0013130E" w:rsidP="000C7638">
      <w:pPr>
        <w:rPr>
          <w:color w:val="000000" w:themeColor="text1"/>
          <w:szCs w:val="24"/>
          <w:u w:val="none"/>
        </w:rPr>
      </w:pPr>
    </w:p>
    <w:p w14:paraId="0BF34CE6" w14:textId="77777777" w:rsidR="0032517B" w:rsidRPr="00575A1B" w:rsidRDefault="00FC3D1E"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0FD9C4B6" w14:textId="77777777" w:rsidR="00575A1B" w:rsidRPr="00DE7201" w:rsidRDefault="00FC3D1E" w:rsidP="00DE7201">
      <w:pPr>
        <w:pBdr>
          <w:bottom w:val="single" w:sz="12" w:space="0" w:color="auto"/>
        </w:pBdr>
        <w:jc w:val="center"/>
        <w:rPr>
          <w:rFonts w:eastAsia="Calibri"/>
          <w:b/>
          <w:szCs w:val="24"/>
          <w:u w:val="none"/>
        </w:rPr>
      </w:pPr>
      <w:r w:rsidRPr="00DE7201">
        <w:rPr>
          <w:rFonts w:eastAsia="Calibri"/>
          <w:b/>
          <w:noProof/>
          <w:szCs w:val="24"/>
          <w:u w:val="none"/>
        </w:rPr>
        <w:t>Par zvērināta advokāta iesnieguma izskatīšanu par  Gulbenes novada būvvaldes faktisko rīcību (skatīt sēdes slēgtajā daļā)</w:t>
      </w:r>
    </w:p>
    <w:p w14:paraId="305C3397" w14:textId="77777777" w:rsidR="00575A1B" w:rsidRDefault="00FC3D1E"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5C33E78B" w14:textId="77777777" w:rsidR="00CA2A8B" w:rsidRDefault="00FC3D1E"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4E46A878" w14:textId="317B1621" w:rsidR="00E264AD" w:rsidRPr="00575A1B" w:rsidRDefault="00FC3D1E" w:rsidP="00575A1B">
      <w:pPr>
        <w:rPr>
          <w:rFonts w:eastAsia="Calibri"/>
          <w:szCs w:val="24"/>
          <w:u w:val="none"/>
        </w:rPr>
      </w:pPr>
      <w:r>
        <w:rPr>
          <w:rFonts w:eastAsia="Calibri"/>
          <w:szCs w:val="24"/>
          <w:u w:val="none"/>
        </w:rPr>
        <w:t xml:space="preserve">DEBATĒS PIEDALĀS: </w:t>
      </w:r>
      <w:r w:rsidR="0013130E">
        <w:rPr>
          <w:rFonts w:eastAsia="Calibri"/>
          <w:szCs w:val="24"/>
          <w:u w:val="none"/>
        </w:rPr>
        <w:t>Normunds Mazūrs</w:t>
      </w:r>
    </w:p>
    <w:p w14:paraId="5576E20D" w14:textId="77777777" w:rsidR="0013130E" w:rsidRDefault="0013130E" w:rsidP="0013130E">
      <w:pPr>
        <w:spacing w:line="360" w:lineRule="auto"/>
        <w:ind w:firstLine="567"/>
        <w:jc w:val="both"/>
        <w:rPr>
          <w:rFonts w:eastAsia="Calibri"/>
          <w:szCs w:val="24"/>
          <w:u w:val="none"/>
        </w:rPr>
      </w:pPr>
    </w:p>
    <w:p w14:paraId="5A0A282A" w14:textId="52B3C419" w:rsidR="0013130E" w:rsidRDefault="0013130E" w:rsidP="0013130E">
      <w:pPr>
        <w:spacing w:line="360" w:lineRule="auto"/>
        <w:ind w:firstLine="567"/>
        <w:jc w:val="both"/>
        <w:rPr>
          <w:u w:val="none"/>
        </w:rPr>
      </w:pPr>
      <w:r>
        <w:rPr>
          <w:u w:val="none"/>
        </w:rPr>
        <w:t>Apvienotā Attīstības un tautsaimniecības komiteja un Finanšu komiteja atklāti balsojot:</w:t>
      </w:r>
    </w:p>
    <w:p w14:paraId="5C77F3B7" w14:textId="77777777" w:rsidR="00B24B3A" w:rsidRDefault="00FC3D1E" w:rsidP="0013130E">
      <w:pPr>
        <w:spacing w:line="360" w:lineRule="auto"/>
        <w:ind w:firstLine="567"/>
        <w:jc w:val="both"/>
        <w:rPr>
          <w:u w:val="none"/>
        </w:rPr>
      </w:pPr>
      <w:r w:rsidRPr="0016506D">
        <w:rPr>
          <w:noProof/>
          <w:u w:val="none"/>
        </w:rPr>
        <w:t>ar 5 balsīm "Par" (Artūrs Smagars, Dāvis Uiska, Gunārs Ciglis, Ivars Kupčs, Normunds Mazūrs), "Pret" – nav, "Atturas" – 3 (Gunārs Babris, Jānis Barinskis, Normunds Audzišs), "Nepiedalās" – nav</w:t>
      </w:r>
      <w:r>
        <w:rPr>
          <w:u w:val="none"/>
        </w:rPr>
        <w:t xml:space="preserve">, </w:t>
      </w:r>
      <w:r w:rsidR="00E966B9">
        <w:rPr>
          <w:u w:val="none"/>
        </w:rPr>
        <w:t>NOLEMJ</w:t>
      </w:r>
      <w:r w:rsidR="00114990" w:rsidRPr="00B24B3A">
        <w:rPr>
          <w:u w:val="none"/>
        </w:rPr>
        <w:t>:</w:t>
      </w:r>
    </w:p>
    <w:p w14:paraId="34FB7A78" w14:textId="77777777" w:rsidR="0013130E" w:rsidRDefault="0013130E" w:rsidP="0013130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9D4DB66" w14:textId="77777777" w:rsidR="001C1B2C" w:rsidRPr="001C1B2C" w:rsidRDefault="001C1B2C" w:rsidP="001C1B2C">
      <w:pPr>
        <w:tabs>
          <w:tab w:val="left" w:pos="1276"/>
        </w:tabs>
        <w:ind w:firstLine="567"/>
        <w:jc w:val="center"/>
        <w:rPr>
          <w:rFonts w:eastAsia="Calibri"/>
          <w:b/>
          <w:szCs w:val="24"/>
          <w:u w:val="none"/>
        </w:rPr>
      </w:pPr>
      <w:r w:rsidRPr="001C1B2C">
        <w:rPr>
          <w:rFonts w:eastAsia="Calibri"/>
          <w:b/>
          <w:szCs w:val="24"/>
          <w:u w:val="none"/>
        </w:rPr>
        <w:t xml:space="preserve">Par zvērināta advokāta iesnieguma izskatīšanu par </w:t>
      </w:r>
    </w:p>
    <w:p w14:paraId="55F1CCCB" w14:textId="77777777" w:rsidR="001C1B2C" w:rsidRPr="001C1B2C" w:rsidRDefault="001C1B2C" w:rsidP="001C1B2C">
      <w:pPr>
        <w:tabs>
          <w:tab w:val="left" w:pos="1276"/>
        </w:tabs>
        <w:ind w:firstLine="567"/>
        <w:jc w:val="center"/>
        <w:rPr>
          <w:rFonts w:eastAsia="Calibri"/>
          <w:b/>
          <w:szCs w:val="24"/>
          <w:u w:val="none"/>
        </w:rPr>
      </w:pPr>
      <w:r w:rsidRPr="001C1B2C">
        <w:rPr>
          <w:rFonts w:eastAsia="Calibri"/>
          <w:b/>
          <w:szCs w:val="24"/>
          <w:u w:val="none"/>
        </w:rPr>
        <w:t>Gulbenes novada būvvaldes faktisko rīcību</w:t>
      </w:r>
    </w:p>
    <w:p w14:paraId="384A6170" w14:textId="77777777" w:rsidR="001C1B2C" w:rsidRPr="001C1B2C" w:rsidRDefault="001C1B2C" w:rsidP="001C1B2C">
      <w:pPr>
        <w:tabs>
          <w:tab w:val="left" w:pos="1276"/>
        </w:tabs>
        <w:spacing w:line="360" w:lineRule="auto"/>
        <w:ind w:firstLine="567"/>
        <w:jc w:val="both"/>
        <w:rPr>
          <w:rFonts w:eastAsia="Calibri"/>
          <w:b/>
          <w:color w:val="FF0000"/>
          <w:szCs w:val="24"/>
          <w:u w:val="none"/>
        </w:rPr>
      </w:pPr>
    </w:p>
    <w:p w14:paraId="263625F9" w14:textId="779A5D34" w:rsidR="001C1B2C" w:rsidRPr="001C1B2C" w:rsidRDefault="001C1B2C" w:rsidP="009138E3">
      <w:pPr>
        <w:spacing w:after="160" w:line="360" w:lineRule="auto"/>
        <w:ind w:firstLine="567"/>
        <w:jc w:val="both"/>
        <w:rPr>
          <w:rFonts w:eastAsia="Calibri"/>
          <w:szCs w:val="24"/>
          <w:u w:val="none"/>
        </w:rPr>
      </w:pPr>
      <w:r w:rsidRPr="001C1B2C">
        <w:rPr>
          <w:rFonts w:eastAsia="Calibri"/>
          <w:szCs w:val="24"/>
          <w:u w:val="none"/>
        </w:rPr>
        <w:t xml:space="preserve">ATZĪT Gulbenes novada būvvaldes faktisko rīcību, izskatot </w:t>
      </w:r>
      <w:r w:rsidR="000815BF">
        <w:rPr>
          <w:rFonts w:eastAsia="Calibri"/>
          <w:szCs w:val="24"/>
          <w:u w:val="none"/>
        </w:rPr>
        <w:t>[…]</w:t>
      </w:r>
      <w:r w:rsidRPr="001C1B2C">
        <w:rPr>
          <w:rFonts w:eastAsia="Calibri"/>
          <w:szCs w:val="24"/>
          <w:u w:val="none"/>
        </w:rPr>
        <w:t xml:space="preserve"> iesniegumu par dīķa būvniecību zemes vienībā ar kadastra apzīmējumu </w:t>
      </w:r>
      <w:r w:rsidR="000815BF">
        <w:rPr>
          <w:rFonts w:eastAsia="Calibri"/>
          <w:szCs w:val="24"/>
          <w:u w:val="none"/>
        </w:rPr>
        <w:t>[…]</w:t>
      </w:r>
      <w:r w:rsidRPr="001C1B2C">
        <w:rPr>
          <w:rFonts w:eastAsia="Calibri"/>
          <w:szCs w:val="24"/>
          <w:u w:val="none"/>
        </w:rPr>
        <w:t xml:space="preserve">, par neatbilstošu normatīvo aktu prasībām, uzdodot Gulbenes novada būvvaldei veikt iesnieguma par dīķa būvniecību zemes vienībā ar kadastra apzīmējumu </w:t>
      </w:r>
      <w:r w:rsidR="000815BF">
        <w:rPr>
          <w:rFonts w:eastAsia="Calibri"/>
          <w:szCs w:val="24"/>
          <w:u w:val="none"/>
        </w:rPr>
        <w:t>[…]</w:t>
      </w:r>
      <w:r w:rsidRPr="001C1B2C">
        <w:rPr>
          <w:rFonts w:eastAsia="Calibri"/>
          <w:szCs w:val="24"/>
          <w:u w:val="none"/>
        </w:rPr>
        <w:t xml:space="preserve"> izskatīšanu pēc būtības atbilstoši normatīvajos aktos noteiktajai kārtībai un termiņiem. </w:t>
      </w:r>
    </w:p>
    <w:p w14:paraId="595EE6CD" w14:textId="77777777" w:rsidR="00FE3D95" w:rsidRDefault="00FE3D95" w:rsidP="000C7638">
      <w:pPr>
        <w:rPr>
          <w:b/>
          <w:szCs w:val="24"/>
          <w:u w:val="none"/>
        </w:rPr>
      </w:pPr>
    </w:p>
    <w:p w14:paraId="28C936A4" w14:textId="77777777" w:rsidR="00203C2F" w:rsidRPr="00440890" w:rsidRDefault="00FC3D1E"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11:42</w:t>
      </w:r>
    </w:p>
    <w:p w14:paraId="4A420832" w14:textId="77777777" w:rsidR="00203C2F" w:rsidRPr="00440890" w:rsidRDefault="00203C2F" w:rsidP="00203C2F">
      <w:pPr>
        <w:rPr>
          <w:szCs w:val="24"/>
          <w:u w:val="none"/>
        </w:rPr>
      </w:pPr>
    </w:p>
    <w:p w14:paraId="62413F1A" w14:textId="5B2734A5" w:rsidR="00203C2F" w:rsidRDefault="00FC3D1E"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826ACF">
        <w:rPr>
          <w:szCs w:val="24"/>
          <w:u w:val="none"/>
        </w:rPr>
        <w:tab/>
      </w:r>
      <w:r w:rsidR="00826ACF">
        <w:rPr>
          <w:szCs w:val="24"/>
          <w:u w:val="none"/>
        </w:rPr>
        <w:tab/>
      </w:r>
      <w:r w:rsidR="00826ACF">
        <w:rPr>
          <w:szCs w:val="24"/>
          <w:u w:val="none"/>
        </w:rPr>
        <w:tab/>
      </w:r>
      <w:r w:rsidR="00DE2978">
        <w:rPr>
          <w:noProof/>
          <w:szCs w:val="24"/>
          <w:u w:val="none"/>
        </w:rPr>
        <w:t>Normunds Mazūrs</w:t>
      </w:r>
    </w:p>
    <w:p w14:paraId="7C1EB995" w14:textId="77777777" w:rsidR="002B673D" w:rsidRDefault="002B673D" w:rsidP="008778B8">
      <w:pPr>
        <w:rPr>
          <w:szCs w:val="24"/>
          <w:u w:val="none"/>
        </w:rPr>
      </w:pPr>
    </w:p>
    <w:p w14:paraId="41C293F9" w14:textId="77777777" w:rsidR="002B673D" w:rsidRPr="00440890" w:rsidRDefault="00FC3D1E" w:rsidP="00826ACF">
      <w:pPr>
        <w:ind w:left="2880" w:firstLine="720"/>
        <w:rPr>
          <w:szCs w:val="24"/>
          <w:u w:val="none"/>
        </w:rPr>
      </w:pPr>
      <w:r>
        <w:rPr>
          <w:szCs w:val="24"/>
          <w:u w:val="none"/>
        </w:rPr>
        <w:t xml:space="preserve">Protokols parakstīts </w:t>
      </w:r>
      <w:r w:rsidR="00395FD2">
        <w:rPr>
          <w:rFonts w:eastAsia="Calibri"/>
          <w:szCs w:val="24"/>
          <w:u w:val="none"/>
        </w:rPr>
        <w:t>2025</w:t>
      </w:r>
      <w:r w:rsidRPr="002B673D">
        <w:rPr>
          <w:rFonts w:eastAsia="Calibri"/>
          <w:szCs w:val="24"/>
          <w:u w:val="none"/>
        </w:rPr>
        <w:t>.gada __.______________</w:t>
      </w:r>
    </w:p>
    <w:p w14:paraId="60B38142" w14:textId="77777777" w:rsidR="00203C2F" w:rsidRPr="00440890" w:rsidRDefault="00203C2F" w:rsidP="00203C2F">
      <w:pPr>
        <w:rPr>
          <w:szCs w:val="24"/>
          <w:u w:val="none"/>
        </w:rPr>
      </w:pPr>
    </w:p>
    <w:p w14:paraId="6172BDF5" w14:textId="1A11B674" w:rsidR="00203C2F" w:rsidRPr="00440890" w:rsidRDefault="00FC3D1E"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826ACF">
        <w:rPr>
          <w:szCs w:val="24"/>
          <w:u w:val="none"/>
        </w:rPr>
        <w:tab/>
      </w:r>
      <w:r w:rsidR="00826ACF">
        <w:rPr>
          <w:szCs w:val="24"/>
          <w:u w:val="none"/>
        </w:rPr>
        <w:tab/>
      </w:r>
      <w:r w:rsidR="00826ACF">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075E45">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AFD88" w14:textId="77777777" w:rsidR="00A277C3" w:rsidRDefault="00A277C3" w:rsidP="00133A42">
      <w:r>
        <w:separator/>
      </w:r>
    </w:p>
  </w:endnote>
  <w:endnote w:type="continuationSeparator" w:id="0">
    <w:p w14:paraId="5F5DD84C" w14:textId="77777777" w:rsidR="00A277C3" w:rsidRDefault="00A277C3" w:rsidP="00133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oto Sans">
    <w:charset w:val="00"/>
    <w:family w:val="swiss"/>
    <w:pitch w:val="variable"/>
    <w:sig w:usb0="E00082FF" w:usb1="400078FF" w:usb2="00000021" w:usb3="00000000" w:csb0="0000019F" w:csb1="00000000"/>
  </w:font>
  <w:font w:name="Tahoma">
    <w:panose1 w:val="020B0604030504040204"/>
    <w:charset w:val="BA"/>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u w:val="none"/>
      </w:rPr>
      <w:id w:val="-1985691463"/>
      <w:docPartObj>
        <w:docPartGallery w:val="Page Numbers (Bottom of Page)"/>
        <w:docPartUnique/>
      </w:docPartObj>
    </w:sdtPr>
    <w:sdtContent>
      <w:p w14:paraId="1577E5AB" w14:textId="59A5F488" w:rsidR="00133A42" w:rsidRPr="00133A42" w:rsidRDefault="00133A42">
        <w:pPr>
          <w:pStyle w:val="Kjene"/>
          <w:jc w:val="center"/>
          <w:rPr>
            <w:u w:val="none"/>
          </w:rPr>
        </w:pPr>
        <w:r w:rsidRPr="00133A42">
          <w:rPr>
            <w:u w:val="none"/>
          </w:rPr>
          <w:fldChar w:fldCharType="begin"/>
        </w:r>
        <w:r w:rsidRPr="00133A42">
          <w:rPr>
            <w:u w:val="none"/>
          </w:rPr>
          <w:instrText>PAGE   \* MERGEFORMAT</w:instrText>
        </w:r>
        <w:r w:rsidRPr="00133A42">
          <w:rPr>
            <w:u w:val="none"/>
          </w:rPr>
          <w:fldChar w:fldCharType="separate"/>
        </w:r>
        <w:r w:rsidRPr="00133A42">
          <w:rPr>
            <w:u w:val="none"/>
          </w:rPr>
          <w:t>2</w:t>
        </w:r>
        <w:r w:rsidRPr="00133A42">
          <w:rPr>
            <w:u w:val="none"/>
          </w:rPr>
          <w:fldChar w:fldCharType="end"/>
        </w:r>
      </w:p>
    </w:sdtContent>
  </w:sdt>
  <w:p w14:paraId="0A27C0BF" w14:textId="77777777" w:rsidR="00133A42" w:rsidRDefault="00133A4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9AE0A" w14:textId="77777777" w:rsidR="00A277C3" w:rsidRDefault="00A277C3" w:rsidP="00133A42">
      <w:r>
        <w:separator/>
      </w:r>
    </w:p>
  </w:footnote>
  <w:footnote w:type="continuationSeparator" w:id="0">
    <w:p w14:paraId="66FD1E9C" w14:textId="77777777" w:rsidR="00A277C3" w:rsidRDefault="00A277C3" w:rsidP="00133A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CF34CC"/>
    <w:multiLevelType w:val="multilevel"/>
    <w:tmpl w:val="36AA5F1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71B48A5"/>
    <w:multiLevelType w:val="multilevel"/>
    <w:tmpl w:val="36B8B4E0"/>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08DD38B4"/>
    <w:multiLevelType w:val="multilevel"/>
    <w:tmpl w:val="3D102160"/>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0AA8110E"/>
    <w:multiLevelType w:val="hybridMultilevel"/>
    <w:tmpl w:val="914CABB0"/>
    <w:lvl w:ilvl="0" w:tplc="1C5EBA0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0C0B2DDD"/>
    <w:multiLevelType w:val="multilevel"/>
    <w:tmpl w:val="51FE09FA"/>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6"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17D738E2"/>
    <w:multiLevelType w:val="hybridMultilevel"/>
    <w:tmpl w:val="2ADE1470"/>
    <w:lvl w:ilvl="0" w:tplc="D2AA668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19B7F1A"/>
    <w:multiLevelType w:val="hybridMultilevel"/>
    <w:tmpl w:val="B142C2CC"/>
    <w:lvl w:ilvl="0" w:tplc="755CAF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7A76BF4"/>
    <w:multiLevelType w:val="multilevel"/>
    <w:tmpl w:val="8A183C00"/>
    <w:lvl w:ilvl="0">
      <w:start w:val="1"/>
      <w:numFmt w:val="decimal"/>
      <w:lvlText w:val="%1."/>
      <w:lvlJc w:val="left"/>
      <w:pPr>
        <w:ind w:left="720" w:hanging="360"/>
      </w:pPr>
      <w:rPr>
        <w:rFonts w:hint="default"/>
        <w:color w:val="EE0000"/>
      </w:rPr>
    </w:lvl>
    <w:lvl w:ilvl="1">
      <w:start w:val="1"/>
      <w:numFmt w:val="decimal"/>
      <w:isLgl/>
      <w:lvlText w:val="%2."/>
      <w:lvlJc w:val="left"/>
      <w:pPr>
        <w:ind w:left="720" w:hanging="360"/>
      </w:pPr>
      <w:rPr>
        <w:rFonts w:ascii="Times New Roman" w:eastAsia="Times New Roman" w:hAnsi="Times New Roman" w:cs="Times New Roman"/>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3"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3D1D49"/>
    <w:multiLevelType w:val="hybridMultilevel"/>
    <w:tmpl w:val="D6C00EE8"/>
    <w:lvl w:ilvl="0" w:tplc="5D0ACA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6"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7" w15:restartNumberingAfterBreak="0">
    <w:nsid w:val="3ED362F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9" w15:restartNumberingAfterBreak="0">
    <w:nsid w:val="434203BF"/>
    <w:multiLevelType w:val="hybridMultilevel"/>
    <w:tmpl w:val="E5B263E6"/>
    <w:lvl w:ilvl="0" w:tplc="EE76EA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3" w15:restartNumberingAfterBreak="0">
    <w:nsid w:val="51D52756"/>
    <w:multiLevelType w:val="hybridMultilevel"/>
    <w:tmpl w:val="74B4BE8A"/>
    <w:lvl w:ilvl="0" w:tplc="74CAE8D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4" w15:restartNumberingAfterBreak="0">
    <w:nsid w:val="53ED0062"/>
    <w:multiLevelType w:val="hybridMultilevel"/>
    <w:tmpl w:val="72686534"/>
    <w:lvl w:ilvl="0" w:tplc="EB248032">
      <w:start w:val="1"/>
      <w:numFmt w:val="decimal"/>
      <w:lvlText w:val="%1."/>
      <w:lvlJc w:val="left"/>
      <w:pPr>
        <w:ind w:left="1287" w:hanging="360"/>
      </w:pPr>
      <w:rPr>
        <w:rFonts w:hint="default"/>
      </w:rPr>
    </w:lvl>
    <w:lvl w:ilvl="1" w:tplc="04260019">
      <w:start w:val="1"/>
      <w:numFmt w:val="lowerLetter"/>
      <w:lvlText w:val="%2."/>
      <w:lvlJc w:val="left"/>
      <w:pPr>
        <w:ind w:left="2007" w:hanging="360"/>
      </w:pPr>
    </w:lvl>
    <w:lvl w:ilvl="2" w:tplc="0426001B">
      <w:start w:val="1"/>
      <w:numFmt w:val="lowerRoman"/>
      <w:lvlText w:val="%3."/>
      <w:lvlJc w:val="right"/>
      <w:pPr>
        <w:ind w:left="2727" w:hanging="180"/>
      </w:pPr>
    </w:lvl>
    <w:lvl w:ilvl="3" w:tplc="0426000F">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5" w15:restartNumberingAfterBreak="0">
    <w:nsid w:val="571D3B92"/>
    <w:multiLevelType w:val="multilevel"/>
    <w:tmpl w:val="7746345C"/>
    <w:lvl w:ilvl="0">
      <w:start w:val="1"/>
      <w:numFmt w:val="decimal"/>
      <w:lvlText w:val="%1."/>
      <w:lvlJc w:val="left"/>
      <w:pPr>
        <w:tabs>
          <w:tab w:val="num" w:pos="928"/>
        </w:tabs>
        <w:ind w:left="928" w:hanging="360"/>
      </w:pPr>
      <w:rPr>
        <w:rFonts w:ascii="Times New Roman" w:eastAsia="Calibri" w:hAnsi="Times New Roman" w:cs="Times New Roman"/>
      </w:r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26" w15:restartNumberingAfterBreak="0">
    <w:nsid w:val="5B727F0D"/>
    <w:multiLevelType w:val="multilevel"/>
    <w:tmpl w:val="71DA12E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8"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15:restartNumberingAfterBreak="0">
    <w:nsid w:val="607F451A"/>
    <w:multiLevelType w:val="multilevel"/>
    <w:tmpl w:val="6C0692CE"/>
    <w:lvl w:ilvl="0">
      <w:start w:val="3"/>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084005B"/>
    <w:multiLevelType w:val="multilevel"/>
    <w:tmpl w:val="9938674A"/>
    <w:lvl w:ilvl="0">
      <w:start w:val="3"/>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1" w15:restartNumberingAfterBreak="0">
    <w:nsid w:val="6084670C"/>
    <w:multiLevelType w:val="hybridMultilevel"/>
    <w:tmpl w:val="AA9EFDB0"/>
    <w:lvl w:ilvl="0" w:tplc="44CA903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2"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4" w15:restartNumberingAfterBreak="0">
    <w:nsid w:val="64043A9D"/>
    <w:multiLevelType w:val="multilevel"/>
    <w:tmpl w:val="5526E58C"/>
    <w:lvl w:ilvl="0">
      <w:start w:val="24"/>
      <w:numFmt w:val="decimal"/>
      <w:lvlText w:val="%1."/>
      <w:lvlJc w:val="left"/>
      <w:pPr>
        <w:ind w:left="720" w:hanging="360"/>
      </w:pPr>
      <w:rPr>
        <w:rFonts w:hint="default"/>
        <w:color w:val="auto"/>
      </w:rPr>
    </w:lvl>
    <w:lvl w:ilvl="1">
      <w:start w:val="1"/>
      <w:numFmt w:val="decimal"/>
      <w:isLgl/>
      <w:lvlText w:val="%1.%2."/>
      <w:lvlJc w:val="left"/>
      <w:pPr>
        <w:ind w:left="988"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8263D35"/>
    <w:multiLevelType w:val="multilevel"/>
    <w:tmpl w:val="6F22F76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8" w15:restartNumberingAfterBreak="0">
    <w:nsid w:val="6C596919"/>
    <w:multiLevelType w:val="multilevel"/>
    <w:tmpl w:val="6A7C7E1C"/>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3" w15:restartNumberingAfterBreak="0">
    <w:nsid w:val="738744D8"/>
    <w:multiLevelType w:val="hybridMultilevel"/>
    <w:tmpl w:val="900237D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4326C7E"/>
    <w:multiLevelType w:val="multilevel"/>
    <w:tmpl w:val="1FD23BCC"/>
    <w:lvl w:ilvl="0">
      <w:start w:val="1"/>
      <w:numFmt w:val="decimal"/>
      <w:lvlText w:val="%1."/>
      <w:lvlJc w:val="left"/>
      <w:pPr>
        <w:ind w:left="1080"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5"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87E5070"/>
    <w:multiLevelType w:val="hybridMultilevel"/>
    <w:tmpl w:val="B246DE9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AC111D5"/>
    <w:multiLevelType w:val="hybridMultilevel"/>
    <w:tmpl w:val="347E3804"/>
    <w:lvl w:ilvl="0" w:tplc="688057F0">
      <w:start w:val="1"/>
      <w:numFmt w:val="decimal"/>
      <w:lvlText w:val="%1."/>
      <w:lvlJc w:val="left"/>
      <w:pPr>
        <w:ind w:left="786" w:hanging="360"/>
      </w:pPr>
      <w:rPr>
        <w:rFonts w:ascii="Times New Roman" w:eastAsia="Calibri" w:hAnsi="Times New Roman" w:cs="Times New Roman"/>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num w:numId="1" w16cid:durableId="1457258883">
    <w:abstractNumId w:val="28"/>
  </w:num>
  <w:num w:numId="2" w16cid:durableId="346370379">
    <w:abstractNumId w:val="27"/>
  </w:num>
  <w:num w:numId="3" w16cid:durableId="905410872">
    <w:abstractNumId w:val="1"/>
  </w:num>
  <w:num w:numId="4" w16cid:durableId="1223368400">
    <w:abstractNumId w:val="36"/>
  </w:num>
  <w:num w:numId="5" w16cid:durableId="1972199889">
    <w:abstractNumId w:val="14"/>
  </w:num>
  <w:num w:numId="6" w16cid:durableId="183598241">
    <w:abstractNumId w:val="0"/>
  </w:num>
  <w:num w:numId="7" w16cid:durableId="488636589">
    <w:abstractNumId w:val="41"/>
  </w:num>
  <w:num w:numId="8" w16cid:durableId="957371888">
    <w:abstractNumId w:val="12"/>
  </w:num>
  <w:num w:numId="9" w16cid:durableId="1239553458">
    <w:abstractNumId w:val="42"/>
  </w:num>
  <w:num w:numId="10" w16cid:durableId="1788038490">
    <w:abstractNumId w:val="16"/>
  </w:num>
  <w:num w:numId="11" w16cid:durableId="2077242867">
    <w:abstractNumId w:val="37"/>
  </w:num>
  <w:num w:numId="12" w16cid:durableId="1726678551">
    <w:abstractNumId w:val="21"/>
  </w:num>
  <w:num w:numId="13" w16cid:durableId="1123889316">
    <w:abstractNumId w:val="20"/>
  </w:num>
  <w:num w:numId="14" w16cid:durableId="1839614355">
    <w:abstractNumId w:val="33"/>
  </w:num>
  <w:num w:numId="15" w16cid:durableId="379591401">
    <w:abstractNumId w:val="18"/>
  </w:num>
  <w:num w:numId="16" w16cid:durableId="244192056">
    <w:abstractNumId w:val="44"/>
  </w:num>
  <w:num w:numId="17" w16cid:durableId="36441611">
    <w:abstractNumId w:val="22"/>
  </w:num>
  <w:num w:numId="18" w16cid:durableId="947398068">
    <w:abstractNumId w:val="19"/>
  </w:num>
  <w:num w:numId="19" w16cid:durableId="472213566">
    <w:abstractNumId w:val="23"/>
  </w:num>
  <w:num w:numId="20" w16cid:durableId="558982455">
    <w:abstractNumId w:val="8"/>
  </w:num>
  <w:num w:numId="21" w16cid:durableId="2034839854">
    <w:abstractNumId w:val="7"/>
  </w:num>
  <w:num w:numId="22" w16cid:durableId="1880312822">
    <w:abstractNumId w:val="13"/>
  </w:num>
  <w:num w:numId="23" w16cid:durableId="1989092058">
    <w:abstractNumId w:val="32"/>
  </w:num>
  <w:num w:numId="24" w16cid:durableId="810564334">
    <w:abstractNumId w:val="29"/>
  </w:num>
  <w:num w:numId="25" w16cid:durableId="1020551567">
    <w:abstractNumId w:val="39"/>
  </w:num>
  <w:num w:numId="26" w16cid:durableId="591813464">
    <w:abstractNumId w:val="45"/>
  </w:num>
  <w:num w:numId="27" w16cid:durableId="345450225">
    <w:abstractNumId w:val="35"/>
  </w:num>
  <w:num w:numId="28" w16cid:durableId="183056058">
    <w:abstractNumId w:val="11"/>
  </w:num>
  <w:num w:numId="29" w16cid:durableId="1797597642">
    <w:abstractNumId w:val="40"/>
  </w:num>
  <w:num w:numId="30" w16cid:durableId="571039499">
    <w:abstractNumId w:val="10"/>
  </w:num>
  <w:num w:numId="31" w16cid:durableId="985160863">
    <w:abstractNumId w:val="17"/>
  </w:num>
  <w:num w:numId="32" w16cid:durableId="455948505">
    <w:abstractNumId w:val="34"/>
  </w:num>
  <w:num w:numId="33" w16cid:durableId="2033264600">
    <w:abstractNumId w:val="9"/>
  </w:num>
  <w:num w:numId="34" w16cid:durableId="560136939">
    <w:abstractNumId w:val="4"/>
  </w:num>
  <w:num w:numId="35" w16cid:durableId="1328632167">
    <w:abstractNumId w:val="26"/>
  </w:num>
  <w:num w:numId="36" w16cid:durableId="183554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979041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98781422">
    <w:abstractNumId w:val="38"/>
  </w:num>
  <w:num w:numId="39" w16cid:durableId="1967808001">
    <w:abstractNumId w:val="25"/>
  </w:num>
  <w:num w:numId="40" w16cid:durableId="1720547718">
    <w:abstractNumId w:val="5"/>
  </w:num>
  <w:num w:numId="41" w16cid:durableId="1486823649">
    <w:abstractNumId w:val="47"/>
  </w:num>
  <w:num w:numId="42" w16cid:durableId="2097358766">
    <w:abstractNumId w:val="24"/>
  </w:num>
  <w:num w:numId="43" w16cid:durableId="256258001">
    <w:abstractNumId w:val="30"/>
  </w:num>
  <w:num w:numId="44" w16cid:durableId="1599681283">
    <w:abstractNumId w:val="43"/>
  </w:num>
  <w:num w:numId="45" w16cid:durableId="1070736147">
    <w:abstractNumId w:val="2"/>
  </w:num>
  <w:num w:numId="46" w16cid:durableId="1164972698">
    <w:abstractNumId w:val="46"/>
  </w:num>
  <w:num w:numId="47" w16cid:durableId="1560478502">
    <w:abstractNumId w:val="3"/>
  </w:num>
  <w:num w:numId="48" w16cid:durableId="154293609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5180B"/>
    <w:rsid w:val="000721E9"/>
    <w:rsid w:val="00075E45"/>
    <w:rsid w:val="000815BF"/>
    <w:rsid w:val="000A638D"/>
    <w:rsid w:val="000C7638"/>
    <w:rsid w:val="000F0984"/>
    <w:rsid w:val="000F2525"/>
    <w:rsid w:val="00100829"/>
    <w:rsid w:val="00111E47"/>
    <w:rsid w:val="00114990"/>
    <w:rsid w:val="00115185"/>
    <w:rsid w:val="00125868"/>
    <w:rsid w:val="0013130E"/>
    <w:rsid w:val="00133A42"/>
    <w:rsid w:val="00143454"/>
    <w:rsid w:val="00150CF8"/>
    <w:rsid w:val="00154B39"/>
    <w:rsid w:val="00156F62"/>
    <w:rsid w:val="0016506D"/>
    <w:rsid w:val="001849D2"/>
    <w:rsid w:val="00193DB9"/>
    <w:rsid w:val="00194F62"/>
    <w:rsid w:val="001A2337"/>
    <w:rsid w:val="001C1B2C"/>
    <w:rsid w:val="001C7258"/>
    <w:rsid w:val="001D3758"/>
    <w:rsid w:val="001D3C2D"/>
    <w:rsid w:val="001E2CE4"/>
    <w:rsid w:val="001F026B"/>
    <w:rsid w:val="001F5AD7"/>
    <w:rsid w:val="00203C2F"/>
    <w:rsid w:val="00206434"/>
    <w:rsid w:val="002552AB"/>
    <w:rsid w:val="002B36A5"/>
    <w:rsid w:val="002B673D"/>
    <w:rsid w:val="002E0690"/>
    <w:rsid w:val="002F618A"/>
    <w:rsid w:val="00321B74"/>
    <w:rsid w:val="0032517B"/>
    <w:rsid w:val="00341CF5"/>
    <w:rsid w:val="00343293"/>
    <w:rsid w:val="00360A3B"/>
    <w:rsid w:val="00366EF4"/>
    <w:rsid w:val="00375A48"/>
    <w:rsid w:val="00395FD2"/>
    <w:rsid w:val="003A5772"/>
    <w:rsid w:val="003B23EA"/>
    <w:rsid w:val="003B3B5E"/>
    <w:rsid w:val="003C6714"/>
    <w:rsid w:val="003E4AFA"/>
    <w:rsid w:val="004004BE"/>
    <w:rsid w:val="00440890"/>
    <w:rsid w:val="00475ADB"/>
    <w:rsid w:val="00480C1E"/>
    <w:rsid w:val="00487724"/>
    <w:rsid w:val="004A7B24"/>
    <w:rsid w:val="004B4F54"/>
    <w:rsid w:val="004B575B"/>
    <w:rsid w:val="004C4F50"/>
    <w:rsid w:val="004F0CFE"/>
    <w:rsid w:val="00500062"/>
    <w:rsid w:val="00504DB6"/>
    <w:rsid w:val="00506C4F"/>
    <w:rsid w:val="00507EB1"/>
    <w:rsid w:val="00516961"/>
    <w:rsid w:val="00565903"/>
    <w:rsid w:val="00575A1B"/>
    <w:rsid w:val="005842C7"/>
    <w:rsid w:val="005A5229"/>
    <w:rsid w:val="005C2854"/>
    <w:rsid w:val="005E13BA"/>
    <w:rsid w:val="00631661"/>
    <w:rsid w:val="0064526C"/>
    <w:rsid w:val="00650AFF"/>
    <w:rsid w:val="00653AE0"/>
    <w:rsid w:val="0066479D"/>
    <w:rsid w:val="00684EB7"/>
    <w:rsid w:val="006A49D2"/>
    <w:rsid w:val="006B4DFD"/>
    <w:rsid w:val="006F66E9"/>
    <w:rsid w:val="007366C7"/>
    <w:rsid w:val="00741C7B"/>
    <w:rsid w:val="00771355"/>
    <w:rsid w:val="00772103"/>
    <w:rsid w:val="00777F2C"/>
    <w:rsid w:val="00797198"/>
    <w:rsid w:val="007B55C3"/>
    <w:rsid w:val="007C75A1"/>
    <w:rsid w:val="0081079F"/>
    <w:rsid w:val="008225DD"/>
    <w:rsid w:val="00826ACF"/>
    <w:rsid w:val="008778B8"/>
    <w:rsid w:val="00881464"/>
    <w:rsid w:val="00891B89"/>
    <w:rsid w:val="00893404"/>
    <w:rsid w:val="008936D0"/>
    <w:rsid w:val="008A4389"/>
    <w:rsid w:val="008C44E5"/>
    <w:rsid w:val="008C6323"/>
    <w:rsid w:val="008F69AD"/>
    <w:rsid w:val="009138E3"/>
    <w:rsid w:val="0093403E"/>
    <w:rsid w:val="00956EC8"/>
    <w:rsid w:val="0096468A"/>
    <w:rsid w:val="00966913"/>
    <w:rsid w:val="00981EEC"/>
    <w:rsid w:val="00984D3F"/>
    <w:rsid w:val="009A029A"/>
    <w:rsid w:val="009A36C5"/>
    <w:rsid w:val="009D2422"/>
    <w:rsid w:val="009F3D14"/>
    <w:rsid w:val="00A1781B"/>
    <w:rsid w:val="00A277C3"/>
    <w:rsid w:val="00A7555E"/>
    <w:rsid w:val="00AB0C5C"/>
    <w:rsid w:val="00AE5FCA"/>
    <w:rsid w:val="00AF498F"/>
    <w:rsid w:val="00B03844"/>
    <w:rsid w:val="00B05482"/>
    <w:rsid w:val="00B21256"/>
    <w:rsid w:val="00B24B3A"/>
    <w:rsid w:val="00B309A6"/>
    <w:rsid w:val="00B317FE"/>
    <w:rsid w:val="00B61419"/>
    <w:rsid w:val="00B64CA9"/>
    <w:rsid w:val="00B8478D"/>
    <w:rsid w:val="00BC2002"/>
    <w:rsid w:val="00C31C83"/>
    <w:rsid w:val="00C4516A"/>
    <w:rsid w:val="00C470DF"/>
    <w:rsid w:val="00C50FC7"/>
    <w:rsid w:val="00C620A9"/>
    <w:rsid w:val="00C72FCA"/>
    <w:rsid w:val="00C876CC"/>
    <w:rsid w:val="00C87C0A"/>
    <w:rsid w:val="00CA0507"/>
    <w:rsid w:val="00CA2A8B"/>
    <w:rsid w:val="00CC45B9"/>
    <w:rsid w:val="00CD368B"/>
    <w:rsid w:val="00D24F50"/>
    <w:rsid w:val="00D316F2"/>
    <w:rsid w:val="00D64CA5"/>
    <w:rsid w:val="00DC5C49"/>
    <w:rsid w:val="00DC6E3D"/>
    <w:rsid w:val="00DD5FC3"/>
    <w:rsid w:val="00DE2978"/>
    <w:rsid w:val="00DE7201"/>
    <w:rsid w:val="00E03AB5"/>
    <w:rsid w:val="00E14D11"/>
    <w:rsid w:val="00E264AD"/>
    <w:rsid w:val="00E32D61"/>
    <w:rsid w:val="00E40F0D"/>
    <w:rsid w:val="00E61EDA"/>
    <w:rsid w:val="00E72160"/>
    <w:rsid w:val="00E81C84"/>
    <w:rsid w:val="00E966B9"/>
    <w:rsid w:val="00EC5B9B"/>
    <w:rsid w:val="00F05BE8"/>
    <w:rsid w:val="00F07D9B"/>
    <w:rsid w:val="00F50BC3"/>
    <w:rsid w:val="00F60075"/>
    <w:rsid w:val="00FA31E9"/>
    <w:rsid w:val="00FC3D1E"/>
    <w:rsid w:val="00FD55D4"/>
    <w:rsid w:val="00FE3D95"/>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4566FF19"/>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customStyle="1" w:styleId="Default">
    <w:name w:val="Default"/>
    <w:qFormat/>
    <w:rsid w:val="008C44E5"/>
    <w:rPr>
      <w:snapToGrid w:val="0"/>
      <w:szCs w:val="20"/>
      <w:u w:val="none"/>
    </w:rPr>
  </w:style>
  <w:style w:type="paragraph" w:customStyle="1" w:styleId="Parasts1">
    <w:name w:val="Parasts1"/>
    <w:rsid w:val="008C44E5"/>
    <w:pPr>
      <w:widowControl w:val="0"/>
      <w:suppressAutoHyphens/>
      <w:spacing w:after="200" w:line="276" w:lineRule="auto"/>
    </w:pPr>
    <w:rPr>
      <w:rFonts w:eastAsia="SimSun" w:cs="Mangal"/>
      <w:color w:val="00000A"/>
      <w:u w:val="none"/>
      <w:lang w:eastAsia="zh-CN" w:bidi="hi-IN"/>
    </w:rPr>
  </w:style>
  <w:style w:type="table" w:customStyle="1" w:styleId="Reatabula1">
    <w:name w:val="Režģa tabula1"/>
    <w:basedOn w:val="Parastatabula"/>
    <w:next w:val="Reatabula"/>
    <w:uiPriority w:val="39"/>
    <w:rsid w:val="00E03AB5"/>
    <w:rPr>
      <w:rFonts w:ascii="Calibri" w:eastAsia="Calibri" w:hAnsi="Calibri"/>
      <w:kern w:val="2"/>
      <w:sz w:val="22"/>
      <w:szCs w:val="22"/>
      <w:u w:val="non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E03A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E03AB5"/>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Parasts"/>
    <w:next w:val="Sarakstarindkopa"/>
    <w:uiPriority w:val="34"/>
    <w:qFormat/>
    <w:rsid w:val="001C1B2C"/>
    <w:pPr>
      <w:spacing w:after="160" w:line="259" w:lineRule="auto"/>
      <w:ind w:left="720"/>
      <w:contextualSpacing/>
    </w:pPr>
    <w:rPr>
      <w:rFonts w:ascii="Calibri" w:eastAsia="Calibri" w:hAnsi="Calibri"/>
      <w:kern w:val="2"/>
      <w:sz w:val="22"/>
      <w:u w:val="none"/>
      <w14:ligatures w14:val="standardContextual"/>
    </w:rPr>
  </w:style>
  <w:style w:type="paragraph" w:customStyle="1" w:styleId="HTMLiepriekformattais1">
    <w:name w:val="HTML iepriekšformatētais1"/>
    <w:basedOn w:val="Parasts"/>
    <w:next w:val="HTMLiepriekformattais"/>
    <w:link w:val="HTMLiepriekformattaisRakstz"/>
    <w:uiPriority w:val="99"/>
    <w:semiHidden/>
    <w:unhideWhenUsed/>
    <w:rsid w:val="001C1B2C"/>
    <w:rPr>
      <w:rFonts w:ascii="Consolas" w:hAnsi="Consolas"/>
      <w:sz w:val="20"/>
      <w:szCs w:val="20"/>
    </w:rPr>
  </w:style>
  <w:style w:type="character" w:customStyle="1" w:styleId="HTMLiepriekformattaisRakstz">
    <w:name w:val="HTML iepriekšformatētais Rakstz."/>
    <w:basedOn w:val="Noklusjumarindkopasfonts"/>
    <w:link w:val="HTMLiepriekformattais1"/>
    <w:uiPriority w:val="99"/>
    <w:semiHidden/>
    <w:rsid w:val="001C1B2C"/>
    <w:rPr>
      <w:rFonts w:ascii="Consolas" w:hAnsi="Consolas"/>
      <w:sz w:val="20"/>
      <w:szCs w:val="20"/>
    </w:rPr>
  </w:style>
  <w:style w:type="paragraph" w:styleId="Sarakstarindkopa">
    <w:name w:val="List Paragraph"/>
    <w:basedOn w:val="Parasts"/>
    <w:uiPriority w:val="34"/>
    <w:qFormat/>
    <w:rsid w:val="001C1B2C"/>
    <w:pPr>
      <w:ind w:left="720"/>
      <w:contextualSpacing/>
    </w:pPr>
  </w:style>
  <w:style w:type="paragraph" w:styleId="HTMLiepriekformattais">
    <w:name w:val="HTML Preformatted"/>
    <w:basedOn w:val="Parasts"/>
    <w:link w:val="HTMLiepriekformattaisRakstz1"/>
    <w:uiPriority w:val="99"/>
    <w:semiHidden/>
    <w:unhideWhenUsed/>
    <w:rsid w:val="001C1B2C"/>
    <w:rPr>
      <w:rFonts w:ascii="Consolas" w:hAnsi="Consolas"/>
      <w:sz w:val="20"/>
      <w:szCs w:val="20"/>
    </w:rPr>
  </w:style>
  <w:style w:type="character" w:customStyle="1" w:styleId="HTMLiepriekformattaisRakstz1">
    <w:name w:val="HTML iepriekšformatētais Rakstz.1"/>
    <w:basedOn w:val="Noklusjumarindkopasfonts"/>
    <w:link w:val="HTMLiepriekformattais"/>
    <w:uiPriority w:val="99"/>
    <w:semiHidden/>
    <w:rsid w:val="001C1B2C"/>
    <w:rPr>
      <w:rFonts w:ascii="Consolas" w:hAnsi="Consolas"/>
      <w:sz w:val="20"/>
      <w:szCs w:val="20"/>
    </w:rPr>
  </w:style>
  <w:style w:type="character" w:styleId="Neatrisintapieminana">
    <w:name w:val="Unresolved Mention"/>
    <w:basedOn w:val="Noklusjumarindkopasfonts"/>
    <w:uiPriority w:val="99"/>
    <w:semiHidden/>
    <w:unhideWhenUsed/>
    <w:rsid w:val="00133A42"/>
    <w:rPr>
      <w:color w:val="605E5C"/>
      <w:shd w:val="clear" w:color="auto" w:fill="E1DFDD"/>
    </w:rPr>
  </w:style>
  <w:style w:type="paragraph" w:styleId="Galvene">
    <w:name w:val="header"/>
    <w:basedOn w:val="Parasts"/>
    <w:link w:val="GalveneRakstz"/>
    <w:uiPriority w:val="99"/>
    <w:unhideWhenUsed/>
    <w:rsid w:val="00133A42"/>
    <w:pPr>
      <w:tabs>
        <w:tab w:val="center" w:pos="4153"/>
        <w:tab w:val="right" w:pos="8306"/>
      </w:tabs>
    </w:pPr>
  </w:style>
  <w:style w:type="character" w:customStyle="1" w:styleId="GalveneRakstz">
    <w:name w:val="Galvene Rakstz."/>
    <w:basedOn w:val="Noklusjumarindkopasfonts"/>
    <w:link w:val="Galvene"/>
    <w:uiPriority w:val="99"/>
    <w:rsid w:val="00133A42"/>
    <w:rPr>
      <w:szCs w:val="22"/>
    </w:rPr>
  </w:style>
  <w:style w:type="paragraph" w:styleId="Kjene">
    <w:name w:val="footer"/>
    <w:basedOn w:val="Parasts"/>
    <w:link w:val="KjeneRakstz"/>
    <w:uiPriority w:val="99"/>
    <w:unhideWhenUsed/>
    <w:rsid w:val="00133A42"/>
    <w:pPr>
      <w:tabs>
        <w:tab w:val="center" w:pos="4153"/>
        <w:tab w:val="right" w:pos="8306"/>
      </w:tabs>
    </w:pPr>
  </w:style>
  <w:style w:type="character" w:customStyle="1" w:styleId="KjeneRakstz">
    <w:name w:val="Kājene Rakstz."/>
    <w:basedOn w:val="Noklusjumarindkopasfonts"/>
    <w:link w:val="Kjene"/>
    <w:uiPriority w:val="99"/>
    <w:rsid w:val="00133A42"/>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ome@gulbene.lv" TargetMode="External"/><Relationship Id="rId21" Type="http://schemas.openxmlformats.org/officeDocument/2006/relationships/hyperlink" Target="http://www.gulbene.lv" TargetMode="External"/><Relationship Id="rId42" Type="http://schemas.openxmlformats.org/officeDocument/2006/relationships/hyperlink" Target="mailto:dome@gulbene.lv" TargetMode="External"/><Relationship Id="rId47" Type="http://schemas.openxmlformats.org/officeDocument/2006/relationships/hyperlink" Target="https://likumi.lv/ta/id/35770-par-valsts-un-pasvaldibu-dzivojamo-maju-privatizaciju" TargetMode="External"/><Relationship Id="rId63" Type="http://schemas.openxmlformats.org/officeDocument/2006/relationships/hyperlink" Target="https://likumi.lv/ta/id/75530-par-atjaunota-latvijas-republikas-1937-gada-civillikuma-ievada-mantojuma-tiesibu-un-lietu-tiesibu-dalas-speka-stasanas-laiku-un..." TargetMode="External"/><Relationship Id="rId68" Type="http://schemas.openxmlformats.org/officeDocument/2006/relationships/image" Target="media/image7.png"/><Relationship Id="rId84" Type="http://schemas.openxmlformats.org/officeDocument/2006/relationships/hyperlink" Target="mailto:normunds.mazurs@gulbene.lv" TargetMode="External"/><Relationship Id="rId89" Type="http://schemas.openxmlformats.org/officeDocument/2006/relationships/hyperlink" Target="mailto:gunars.babris@gulbene.lv" TargetMode="External"/><Relationship Id="rId112" Type="http://schemas.openxmlformats.org/officeDocument/2006/relationships/fontTable" Target="fontTable.xml"/><Relationship Id="rId16" Type="http://schemas.openxmlformats.org/officeDocument/2006/relationships/hyperlink" Target="http://www.gulbene.lv" TargetMode="External"/><Relationship Id="rId107" Type="http://schemas.openxmlformats.org/officeDocument/2006/relationships/hyperlink" Target="https://likumi.lv/ta/id/225779" TargetMode="External"/><Relationship Id="rId11" Type="http://schemas.openxmlformats.org/officeDocument/2006/relationships/hyperlink" Target="https://likumi.lv/doc.php?id=%2068490" TargetMode="External"/><Relationship Id="rId32" Type="http://schemas.openxmlformats.org/officeDocument/2006/relationships/hyperlink" Target="http://www.gulbene.lv" TargetMode="External"/><Relationship Id="rId37" Type="http://schemas.openxmlformats.org/officeDocument/2006/relationships/hyperlink" Target="http://www.gulbene.lv" TargetMode="External"/><Relationship Id="rId53" Type="http://schemas.openxmlformats.org/officeDocument/2006/relationships/image" Target="media/image2.emf"/><Relationship Id="rId58" Type="http://schemas.openxmlformats.org/officeDocument/2006/relationships/image" Target="media/image4.png"/><Relationship Id="rId74" Type="http://schemas.openxmlformats.org/officeDocument/2006/relationships/hyperlink" Target="mailto:jana.igavina@gulbene.lv" TargetMode="External"/><Relationship Id="rId79" Type="http://schemas.openxmlformats.org/officeDocument/2006/relationships/hyperlink" Target="mailto:gatis.gutans@vugd.gov.lv" TargetMode="External"/><Relationship Id="rId102" Type="http://schemas.openxmlformats.org/officeDocument/2006/relationships/hyperlink" Target="mailto:vita.baskere@gulbene.lv" TargetMode="External"/><Relationship Id="rId5" Type="http://schemas.openxmlformats.org/officeDocument/2006/relationships/webSettings" Target="webSettings.xml"/><Relationship Id="rId90" Type="http://schemas.openxmlformats.org/officeDocument/2006/relationships/hyperlink" Target="mailto:santa.glazniece@nmpd.gov.lv" TargetMode="External"/><Relationship Id="rId95" Type="http://schemas.openxmlformats.org/officeDocument/2006/relationships/hyperlink" Target="mailto:guntis.karps@lau.lv" TargetMode="External"/><Relationship Id="rId22" Type="http://schemas.openxmlformats.org/officeDocument/2006/relationships/hyperlink" Target="mailto:dome@gulbene.lv" TargetMode="External"/><Relationship Id="rId27" Type="http://schemas.openxmlformats.org/officeDocument/2006/relationships/hyperlink" Target="mailto:dome@gulbene.lv" TargetMode="External"/><Relationship Id="rId43" Type="http://schemas.openxmlformats.org/officeDocument/2006/relationships/hyperlink" Target="mailto:dome@gulbene.lv" TargetMode="External"/><Relationship Id="rId48" Type="http://schemas.openxmlformats.org/officeDocument/2006/relationships/hyperlink" Target="https://likumi.lv/ta/id/35770-par-valsts-un-pasvaldibu-dzivojamo-maju-privatizaciju" TargetMode="External"/><Relationship Id="rId64" Type="http://schemas.openxmlformats.org/officeDocument/2006/relationships/hyperlink" Target="http://www.gulbene.lv" TargetMode="External"/><Relationship Id="rId69" Type="http://schemas.openxmlformats.org/officeDocument/2006/relationships/hyperlink" Target="mailto:aija.supe@vvd.gov.lv" TargetMode="External"/><Relationship Id="rId113" Type="http://schemas.openxmlformats.org/officeDocument/2006/relationships/theme" Target="theme/theme1.xml"/><Relationship Id="rId80" Type="http://schemas.openxmlformats.org/officeDocument/2006/relationships/hyperlink" Target="mailto:dace.ilva@vugd.gov.lv" TargetMode="External"/><Relationship Id="rId85" Type="http://schemas.openxmlformats.org/officeDocument/2006/relationships/hyperlink" Target="mailto:vita.baskere@gulbene.lv" TargetMode="External"/><Relationship Id="rId12" Type="http://schemas.openxmlformats.org/officeDocument/2006/relationships/hyperlink" Target="https://likumi.lv/ta/id/225779" TargetMode="External"/><Relationship Id="rId17" Type="http://schemas.openxmlformats.org/officeDocument/2006/relationships/hyperlink" Target="http://www.gulbene.lv" TargetMode="External"/><Relationship Id="rId33" Type="http://schemas.openxmlformats.org/officeDocument/2006/relationships/hyperlink" Target="http://www.gulbene.lv" TargetMode="External"/><Relationship Id="rId38" Type="http://schemas.openxmlformats.org/officeDocument/2006/relationships/hyperlink" Target="mailto:dome@gulbene.lv" TargetMode="External"/><Relationship Id="rId59" Type="http://schemas.openxmlformats.org/officeDocument/2006/relationships/hyperlink" Target="mailto:gulbene@metrum.lv" TargetMode="External"/><Relationship Id="rId103" Type="http://schemas.openxmlformats.org/officeDocument/2006/relationships/hyperlink" Target="mailto:birznieceanita@gmail.com" TargetMode="External"/><Relationship Id="rId108" Type="http://schemas.openxmlformats.org/officeDocument/2006/relationships/hyperlink" Target="https://likumi.lv/doc.php?id=%2068490" TargetMode="External"/><Relationship Id="rId54" Type="http://schemas.openxmlformats.org/officeDocument/2006/relationships/hyperlink" Target="http://likumi.lv/ta/id/34595" TargetMode="External"/><Relationship Id="rId70" Type="http://schemas.openxmlformats.org/officeDocument/2006/relationships/hyperlink" Target="mailto:indra.tomina@pvd.gov.lv" TargetMode="External"/><Relationship Id="rId75" Type="http://schemas.openxmlformats.org/officeDocument/2006/relationships/hyperlink" Target="mailto:ilgvars.jacuks@austrumi.vmd.gov.lv" TargetMode="External"/><Relationship Id="rId91" Type="http://schemas.openxmlformats.org/officeDocument/2006/relationships/hyperlink" Target="mailto:jana.igavina@gulbene.lv" TargetMode="External"/><Relationship Id="rId96" Type="http://schemas.openxmlformats.org/officeDocument/2006/relationships/hyperlink" Target="mailto:gatis.gutans@vugd.gov.l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likumi.lv/doc.php?id=68490" TargetMode="External"/><Relationship Id="rId23" Type="http://schemas.openxmlformats.org/officeDocument/2006/relationships/hyperlink" Target="mailto:dome@gulbene.lv" TargetMode="External"/><Relationship Id="rId28" Type="http://schemas.openxmlformats.org/officeDocument/2006/relationships/hyperlink" Target="http://www.gulbene.lv" TargetMode="External"/><Relationship Id="rId36" Type="http://schemas.openxmlformats.org/officeDocument/2006/relationships/hyperlink" Target="http://www.gulbene.lv" TargetMode="External"/><Relationship Id="rId49" Type="http://schemas.openxmlformats.org/officeDocument/2006/relationships/hyperlink" Target="http://www.likumi.lv/doc.php?id=70529" TargetMode="External"/><Relationship Id="rId57" Type="http://schemas.openxmlformats.org/officeDocument/2006/relationships/footer" Target="footer1.xml"/><Relationship Id="rId106" Type="http://schemas.openxmlformats.org/officeDocument/2006/relationships/hyperlink" Target="https://likumi.lv/doc.php?id=%2068490" TargetMode="External"/><Relationship Id="rId10" Type="http://schemas.openxmlformats.org/officeDocument/2006/relationships/hyperlink" Target="https://drive.google.com/drive/u/0/folders/14Ckix6jaIVV2FDvk2KfvDw7xyrNlejwo" TargetMode="External"/><Relationship Id="rId31" Type="http://schemas.openxmlformats.org/officeDocument/2006/relationships/hyperlink" Target="mailto:dome@gulbene.lv" TargetMode="External"/><Relationship Id="rId44" Type="http://schemas.openxmlformats.org/officeDocument/2006/relationships/hyperlink" Target="http://www.gulbene.lv" TargetMode="External"/><Relationship Id="rId52" Type="http://schemas.openxmlformats.org/officeDocument/2006/relationships/hyperlink" Target="https://likumi.lv/ta/id/35770-par-valsts-un-pasvaldibu-dzivojamo-maju-privatizaciju" TargetMode="External"/><Relationship Id="rId60" Type="http://schemas.openxmlformats.org/officeDocument/2006/relationships/hyperlink" Target="mailto:jegersjanis@inbox.lv" TargetMode="External"/><Relationship Id="rId65" Type="http://schemas.openxmlformats.org/officeDocument/2006/relationships/hyperlink" Target="http://www.gulbene.lv" TargetMode="External"/><Relationship Id="rId73" Type="http://schemas.openxmlformats.org/officeDocument/2006/relationships/hyperlink" Target="mailto:santa.glazniece@nmpd.gov.lv" TargetMode="External"/><Relationship Id="rId78" Type="http://schemas.openxmlformats.org/officeDocument/2006/relationships/hyperlink" Target="mailto:guntis.karps@lau.lv" TargetMode="External"/><Relationship Id="rId81" Type="http://schemas.openxmlformats.org/officeDocument/2006/relationships/hyperlink" Target="mailto:Janis.Naglis@sadalestikls.lv" TargetMode="External"/><Relationship Id="rId86" Type="http://schemas.openxmlformats.org/officeDocument/2006/relationships/hyperlink" Target="mailto:aija.supe@vvd.gov.lv" TargetMode="External"/><Relationship Id="rId94" Type="http://schemas.openxmlformats.org/officeDocument/2006/relationships/hyperlink" Target="mailto:e-pasts:valda.gibala@vidzeme.vp.gov.lv" TargetMode="External"/><Relationship Id="rId99" Type="http://schemas.openxmlformats.org/officeDocument/2006/relationships/hyperlink" Target="mailto:vladimirs.bistrovs@mil.lv" TargetMode="External"/><Relationship Id="rId101" Type="http://schemas.openxmlformats.org/officeDocument/2006/relationships/hyperlink" Target="mailto:normunds.mazurs@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 Id="rId13" Type="http://schemas.openxmlformats.org/officeDocument/2006/relationships/hyperlink" Target="https://likumi.lv/ta/id/68490" TargetMode="External"/><Relationship Id="rId18" Type="http://schemas.openxmlformats.org/officeDocument/2006/relationships/hyperlink" Target="mailto:dome@gulbene.lv" TargetMode="External"/><Relationship Id="rId39" Type="http://schemas.openxmlformats.org/officeDocument/2006/relationships/hyperlink" Target="mailto:dome@gulbene.lv" TargetMode="External"/><Relationship Id="rId109" Type="http://schemas.openxmlformats.org/officeDocument/2006/relationships/hyperlink" Target="https://likumi.lv/ta/id/225779" TargetMode="External"/><Relationship Id="rId34" Type="http://schemas.openxmlformats.org/officeDocument/2006/relationships/hyperlink" Target="mailto:dome@gulbene.lv" TargetMode="External"/><Relationship Id="rId50" Type="http://schemas.openxmlformats.org/officeDocument/2006/relationships/hyperlink" Target="http://www.likumi.lv/doc.php?id=67964" TargetMode="External"/><Relationship Id="rId55" Type="http://schemas.openxmlformats.org/officeDocument/2006/relationships/hyperlink" Target="mailto:gulbene@metrum.lv" TargetMode="External"/><Relationship Id="rId76" Type="http://schemas.openxmlformats.org/officeDocument/2006/relationships/hyperlink" Target="mailto:vijarsgrikis@inbox.lv" TargetMode="External"/><Relationship Id="rId97" Type="http://schemas.openxmlformats.org/officeDocument/2006/relationships/hyperlink" Target="mailto:dace.ilva@vugd.gov.lv" TargetMode="External"/><Relationship Id="rId104" Type="http://schemas.openxmlformats.org/officeDocument/2006/relationships/hyperlink" Target="mailto:birznieceanita@gmail.com" TargetMode="External"/><Relationship Id="rId7" Type="http://schemas.openxmlformats.org/officeDocument/2006/relationships/endnotes" Target="endnotes.xml"/><Relationship Id="rId71" Type="http://schemas.openxmlformats.org/officeDocument/2006/relationships/hyperlink" Target="mailto:kristaps.dauksts@gulbene.lv" TargetMode="External"/><Relationship Id="rId92" Type="http://schemas.openxmlformats.org/officeDocument/2006/relationships/hyperlink" Target="mailto:ilgvars.jacuks@austrumi.vmd.gov.lv" TargetMode="External"/><Relationship Id="rId2" Type="http://schemas.openxmlformats.org/officeDocument/2006/relationships/numbering" Target="numbering.xml"/><Relationship Id="rId29" Type="http://schemas.openxmlformats.org/officeDocument/2006/relationships/hyperlink" Target="http://www.gulbene.lv" TargetMode="External"/><Relationship Id="rId24" Type="http://schemas.openxmlformats.org/officeDocument/2006/relationships/hyperlink" Target="http://www.gulbene.lv" TargetMode="External"/><Relationship Id="rId40" Type="http://schemas.openxmlformats.org/officeDocument/2006/relationships/hyperlink" Target="http://www.gulbene.lv" TargetMode="External"/><Relationship Id="rId45" Type="http://schemas.openxmlformats.org/officeDocument/2006/relationships/hyperlink" Target="http://www.likumi.lv/doc.php?id=70529" TargetMode="External"/><Relationship Id="rId66" Type="http://schemas.openxmlformats.org/officeDocument/2006/relationships/image" Target="media/image6.png"/><Relationship Id="rId87" Type="http://schemas.openxmlformats.org/officeDocument/2006/relationships/hyperlink" Target="mailto:indra.tomina@pvd.gov.lv" TargetMode="External"/><Relationship Id="rId110" Type="http://schemas.openxmlformats.org/officeDocument/2006/relationships/hyperlink" Target="https://likumi.lv/doc.php?id=%2068490" TargetMode="External"/><Relationship Id="rId61" Type="http://schemas.openxmlformats.org/officeDocument/2006/relationships/image" Target="media/image5.png"/><Relationship Id="rId82" Type="http://schemas.openxmlformats.org/officeDocument/2006/relationships/hyperlink" Target="mailto:vladimirs.bistrovs@mil.lv" TargetMode="External"/><Relationship Id="rId19" Type="http://schemas.openxmlformats.org/officeDocument/2006/relationships/hyperlink" Target="mailto:dome@gulbene.lv" TargetMode="External"/><Relationship Id="rId14" Type="http://schemas.openxmlformats.org/officeDocument/2006/relationships/hyperlink" Target="https://likumi.lv/ta/id/68490" TargetMode="External"/><Relationship Id="rId30" Type="http://schemas.openxmlformats.org/officeDocument/2006/relationships/hyperlink" Target="mailto:dome@gulbene.lv" TargetMode="External"/><Relationship Id="rId35" Type="http://schemas.openxmlformats.org/officeDocument/2006/relationships/hyperlink" Target="mailto:dome@gulbene.lv" TargetMode="External"/><Relationship Id="rId56" Type="http://schemas.openxmlformats.org/officeDocument/2006/relationships/image" Target="media/image3.png"/><Relationship Id="rId77" Type="http://schemas.openxmlformats.org/officeDocument/2006/relationships/hyperlink" Target="mailto:e-pasts:valda.gibala@vidzeme.vp.gov.lv" TargetMode="External"/><Relationship Id="rId100" Type="http://schemas.openxmlformats.org/officeDocument/2006/relationships/hyperlink" Target="mailto:sigita.drubina@slimnicuapvieniba.lv" TargetMode="External"/><Relationship Id="rId105" Type="http://schemas.openxmlformats.org/officeDocument/2006/relationships/hyperlink" Target="mailto:birznieceanita@gmail.com" TargetMode="External"/><Relationship Id="rId8" Type="http://schemas.openxmlformats.org/officeDocument/2006/relationships/image" Target="media/image1.png"/><Relationship Id="rId51" Type="http://schemas.openxmlformats.org/officeDocument/2006/relationships/hyperlink" Target="https://likumi.lv/ta/id/35770-par-valsts-un-pasvaldibu-dzivojamo-maju-privatizaciju" TargetMode="External"/><Relationship Id="rId72" Type="http://schemas.openxmlformats.org/officeDocument/2006/relationships/hyperlink" Target="mailto:gunars.babris@gulbene.lv" TargetMode="External"/><Relationship Id="rId93" Type="http://schemas.openxmlformats.org/officeDocument/2006/relationships/hyperlink" Target="mailto:vijarsgrikis@inbox.lv" TargetMode="External"/><Relationship Id="rId98" Type="http://schemas.openxmlformats.org/officeDocument/2006/relationships/hyperlink" Target="mailto:Janis.Naglis@sadalestikls.lv" TargetMode="External"/><Relationship Id="rId3" Type="http://schemas.openxmlformats.org/officeDocument/2006/relationships/styles" Target="styles.xml"/><Relationship Id="rId25" Type="http://schemas.openxmlformats.org/officeDocument/2006/relationships/hyperlink" Target="http://www.gulbene.lv" TargetMode="External"/><Relationship Id="rId46" Type="http://schemas.openxmlformats.org/officeDocument/2006/relationships/hyperlink" Target="http://www.likumi.lv/doc.php?id=67964" TargetMode="External"/><Relationship Id="rId67" Type="http://schemas.openxmlformats.org/officeDocument/2006/relationships/hyperlink" Target="http://www.gulbene.lv" TargetMode="External"/><Relationship Id="rId20" Type="http://schemas.openxmlformats.org/officeDocument/2006/relationships/hyperlink" Target="http://www.gulbene.lv" TargetMode="External"/><Relationship Id="rId41" Type="http://schemas.openxmlformats.org/officeDocument/2006/relationships/hyperlink" Target="http://www.gulbene.lv" TargetMode="External"/><Relationship Id="rId62" Type="http://schemas.openxmlformats.org/officeDocument/2006/relationships/hyperlink" Target="https://likumi.lv/ta/id/75530-par-atjaunota-latvijas-republikas-1937-gada-civillikuma-ievada-mantojuma-tiesibu-un-lietu-tiesibu-dalas-speka-stasanas-laiku-un..." TargetMode="External"/><Relationship Id="rId83" Type="http://schemas.openxmlformats.org/officeDocument/2006/relationships/hyperlink" Target="mailto:sigita.drubina@slimnicuapvieniba.lv" TargetMode="External"/><Relationship Id="rId88" Type="http://schemas.openxmlformats.org/officeDocument/2006/relationships/hyperlink" Target="mailto:kristaps.dauksts@gulbene.lv" TargetMode="External"/><Relationship Id="rId111" Type="http://schemas.openxmlformats.org/officeDocument/2006/relationships/hyperlink" Target="https://likumi.lv/ta/id/2257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653F6-F0C2-4190-BA90-C703698D7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Pages>
  <Words>249107</Words>
  <Characters>141992</Characters>
  <Application>Microsoft Office Word</Application>
  <DocSecurity>0</DocSecurity>
  <Lines>1183</Lines>
  <Paragraphs>780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390319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15</cp:revision>
  <cp:lastPrinted>2020-05-05T10:28:00Z</cp:lastPrinted>
  <dcterms:created xsi:type="dcterms:W3CDTF">2025-10-27T11:22:00Z</dcterms:created>
  <dcterms:modified xsi:type="dcterms:W3CDTF">2025-10-28T12:53:00Z</dcterms:modified>
</cp:coreProperties>
</file>