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76449FFE"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016AA6">
              <w:rPr>
                <w:rFonts w:ascii="Times New Roman" w:hAnsi="Times New Roman" w:cs="Times New Roman"/>
                <w:b/>
                <w:bCs/>
                <w:sz w:val="24"/>
                <w:szCs w:val="24"/>
              </w:rPr>
              <w:t>30.oktobrī</w:t>
            </w:r>
          </w:p>
        </w:tc>
        <w:tc>
          <w:tcPr>
            <w:tcW w:w="4678" w:type="dxa"/>
          </w:tcPr>
          <w:p w14:paraId="4CDBC07C" w14:textId="554BA8A7"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r w:rsidR="00A73105">
              <w:rPr>
                <w:rFonts w:ascii="Times New Roman" w:hAnsi="Times New Roman" w:cs="Times New Roman"/>
                <w:b/>
                <w:bCs/>
                <w:sz w:val="24"/>
                <w:szCs w:val="24"/>
              </w:rPr>
              <w:t>733</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55C6B959"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w:t>
            </w:r>
            <w:r w:rsidR="00A73105">
              <w:rPr>
                <w:rFonts w:ascii="Times New Roman" w:hAnsi="Times New Roman" w:cs="Times New Roman"/>
                <w:b/>
                <w:bCs/>
                <w:sz w:val="24"/>
                <w:szCs w:val="24"/>
              </w:rPr>
              <w:t>24</w:t>
            </w:r>
            <w:r w:rsidRPr="00DE03E5">
              <w:rPr>
                <w:rFonts w:ascii="Times New Roman" w:hAnsi="Times New Roman" w:cs="Times New Roman"/>
                <w:b/>
                <w:bCs/>
                <w:sz w:val="24"/>
                <w:szCs w:val="24"/>
              </w:rPr>
              <w:t>;</w:t>
            </w:r>
            <w:r w:rsidR="00A73105">
              <w:rPr>
                <w:rFonts w:ascii="Times New Roman" w:hAnsi="Times New Roman" w:cs="Times New Roman"/>
                <w:b/>
                <w:bCs/>
                <w:sz w:val="24"/>
                <w:szCs w:val="24"/>
              </w:rPr>
              <w:t xml:space="preserve"> 30</w:t>
            </w:r>
            <w:r w:rsidRPr="00DE03E5">
              <w:rPr>
                <w:rFonts w:ascii="Times New Roman" w:hAnsi="Times New Roman" w:cs="Times New Roman"/>
                <w:b/>
                <w:bCs/>
                <w:sz w:val="24"/>
                <w:szCs w:val="24"/>
              </w:rPr>
              <w:t>.p.)</w:t>
            </w:r>
          </w:p>
        </w:tc>
      </w:tr>
    </w:tbl>
    <w:p w14:paraId="28E4928E" w14:textId="77777777" w:rsidR="0080311D" w:rsidRPr="00DE03E5" w:rsidRDefault="0080311D" w:rsidP="0080311D">
      <w:pPr>
        <w:rPr>
          <w:rFonts w:ascii="Times New Roman" w:hAnsi="Times New Roman" w:cs="Times New Roman"/>
          <w:sz w:val="24"/>
          <w:szCs w:val="24"/>
        </w:rPr>
      </w:pPr>
    </w:p>
    <w:p w14:paraId="1C5FCD13" w14:textId="61BC8C0F"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4027E6" w:rsidRPr="004027E6">
        <w:rPr>
          <w:b/>
          <w:bCs/>
          <w:noProof/>
        </w:rPr>
        <w:t>Raiņa iela 44 - 4,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6C1CA9B9"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29593C" w:rsidRPr="0029593C">
        <w:rPr>
          <w:rFonts w:ascii="Times New Roman" w:hAnsi="Times New Roman" w:cs="Times New Roman"/>
          <w:sz w:val="24"/>
          <w:szCs w:val="24"/>
        </w:rPr>
        <w:t>2025.gada 28.augustā pieņēma lēmumu Nr. GND/2025/603 “Par dzīvokļa īpašuma Raiņa iela 44 - 4, Gulbenē, Gulbenes novadā, otrās izsoles rīkošanu” (protokols Nr. 20; 22</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29593C" w:rsidRPr="0029593C">
        <w:rPr>
          <w:rFonts w:ascii="Times New Roman" w:hAnsi="Times New Roman" w:cs="Times New Roman"/>
          <w:sz w:val="24"/>
          <w:szCs w:val="24"/>
        </w:rPr>
        <w:t xml:space="preserve">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29593C" w:rsidRPr="0029593C">
        <w:rPr>
          <w:rFonts w:ascii="Times New Roman" w:hAnsi="Times New Roman" w:cs="Times New Roman"/>
          <w:sz w:val="24"/>
          <w:szCs w:val="24"/>
        </w:rPr>
        <w:t xml:space="preserve">9200 EUR (deviņi tūkstoši divi simti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016AA6">
        <w:rPr>
          <w:rFonts w:ascii="Times New Roman" w:hAnsi="Times New Roman" w:cs="Times New Roman"/>
          <w:sz w:val="24"/>
          <w:szCs w:val="24"/>
        </w:rPr>
        <w:t>2.oktobrī</w:t>
      </w:r>
      <w:r w:rsidR="001941F5"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32ADE0BE"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29593C" w:rsidRPr="0029593C">
        <w:rPr>
          <w:rFonts w:ascii="Times New Roman" w:hAnsi="Times New Roman" w:cs="Times New Roman"/>
          <w:sz w:val="24"/>
          <w:szCs w:val="24"/>
        </w:rPr>
        <w:t xml:space="preserve">4600 EUR (četri tūkstoši seši simti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DE03E5">
        <w:rPr>
          <w:rFonts w:ascii="Times New Roman" w:hAnsi="Times New Roman" w:cs="Times New Roman"/>
          <w:sz w:val="24"/>
          <w:szCs w:val="24"/>
        </w:rPr>
        <w:lastRenderedPageBreak/>
        <w:t xml:space="preserve">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DF9D327" w14:textId="77777777" w:rsidR="00A73105" w:rsidRPr="00E874EC" w:rsidRDefault="00D96EB8" w:rsidP="00A73105">
      <w:pPr>
        <w:spacing w:line="360" w:lineRule="auto"/>
        <w:ind w:firstLine="567"/>
        <w:jc w:val="both"/>
        <w:rPr>
          <w:rFonts w:ascii="Times New Roman" w:hAnsi="Times New Roman" w:cs="Times New Roman"/>
          <w:bCs/>
          <w:noProof/>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016AA6">
        <w:rPr>
          <w:rFonts w:ascii="Times New Roman" w:hAnsi="Times New Roman" w:cs="Times New Roman"/>
          <w:sz w:val="24"/>
          <w:szCs w:val="24"/>
        </w:rPr>
        <w:t>2.oktobra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Par d</w:t>
      </w:r>
      <w:r w:rsidR="0029593C" w:rsidRPr="0029593C">
        <w:t xml:space="preserve"> </w:t>
      </w:r>
      <w:r w:rsidR="0029593C" w:rsidRPr="0029593C">
        <w:rPr>
          <w:rFonts w:ascii="Times New Roman" w:hAnsi="Times New Roman" w:cs="Times New Roman"/>
          <w:sz w:val="24"/>
          <w:szCs w:val="24"/>
        </w:rPr>
        <w:t>dzīvokļa īpašuma Raiņa iela 44 - 4, Gulbenē, Gulbenes novadā</w:t>
      </w:r>
      <w:r w:rsidR="00016AA6" w:rsidRPr="00016AA6">
        <w:rPr>
          <w:rFonts w:ascii="Times New Roman" w:hAnsi="Times New Roman" w:cs="Times New Roman"/>
          <w:sz w:val="24"/>
          <w:szCs w:val="24"/>
        </w:rPr>
        <w:t>,</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016AA6">
        <w:rPr>
          <w:rFonts w:ascii="Times New Roman" w:hAnsi="Times New Roman" w:cs="Times New Roman"/>
          <w:sz w:val="24"/>
          <w:szCs w:val="24"/>
        </w:rPr>
        <w:t>2</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29593C">
        <w:rPr>
          <w:rFonts w:ascii="Times New Roman" w:hAnsi="Times New Roman" w:cs="Times New Roman"/>
          <w:sz w:val="24"/>
          <w:szCs w:val="24"/>
        </w:rPr>
        <w:t>6</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 xml:space="preserve">un ņemot vērā </w:t>
      </w:r>
      <w:bookmarkStart w:id="0" w:name="_Hlk212812334"/>
      <w:bookmarkStart w:id="1" w:name="_Hlk212810960"/>
      <w:r w:rsidR="00A73105">
        <w:rPr>
          <w:rFonts w:ascii="Times New Roman" w:hAnsi="Times New Roman" w:cs="Times New Roman"/>
          <w:bCs/>
          <w:noProof/>
          <w:sz w:val="24"/>
          <w:szCs w:val="24"/>
        </w:rPr>
        <w:t xml:space="preserve">apvienotās </w:t>
      </w:r>
      <w:r w:rsidR="00A73105" w:rsidRPr="006F29D7">
        <w:rPr>
          <w:rFonts w:ascii="Times New Roman" w:hAnsi="Times New Roman" w:cs="Times New Roman"/>
          <w:bCs/>
          <w:sz w:val="24"/>
          <w:szCs w:val="24"/>
          <w:lang w:eastAsia="zh-CN" w:bidi="hi-IN"/>
        </w:rPr>
        <w:t>Attīstības un tautsaimniecības komitejas un Finanšu komitejas ieteikumu</w:t>
      </w:r>
      <w:r w:rsidR="00A73105" w:rsidRPr="00513AF2">
        <w:rPr>
          <w:rFonts w:ascii="Times New Roman" w:hAnsi="Times New Roman" w:cs="Times New Roman"/>
          <w:bCs/>
          <w:noProof/>
          <w:sz w:val="24"/>
          <w:szCs w:val="24"/>
        </w:rPr>
        <w:t xml:space="preserve">, atklāti balsojot: </w:t>
      </w:r>
      <w:r w:rsidR="00A73105"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A73105" w:rsidRPr="00E874EC">
        <w:rPr>
          <w:rFonts w:ascii="Times New Roman" w:hAnsi="Times New Roman" w:cs="Times New Roman"/>
          <w:bCs/>
          <w:noProof/>
          <w:sz w:val="24"/>
          <w:szCs w:val="24"/>
        </w:rPr>
        <w:t xml:space="preserve"> Gulbenes novada pašvaldības dome NOLEMJ:</w:t>
      </w:r>
      <w:bookmarkEnd w:id="0"/>
    </w:p>
    <w:bookmarkEnd w:id="1"/>
    <w:p w14:paraId="3D71D619" w14:textId="7545A9D2" w:rsidR="002624C2" w:rsidRPr="00A73105" w:rsidRDefault="002624C2" w:rsidP="00A73105">
      <w:pPr>
        <w:pStyle w:val="Sarakstarindkopa"/>
        <w:numPr>
          <w:ilvl w:val="0"/>
          <w:numId w:val="6"/>
        </w:numPr>
        <w:spacing w:line="360" w:lineRule="auto"/>
        <w:ind w:left="0" w:firstLine="567"/>
        <w:jc w:val="both"/>
        <w:rPr>
          <w:rFonts w:ascii="Times New Roman" w:hAnsi="Times New Roman" w:cs="Times New Roman"/>
          <w:sz w:val="24"/>
          <w:szCs w:val="24"/>
        </w:rPr>
      </w:pPr>
      <w:r w:rsidRPr="00A73105">
        <w:rPr>
          <w:rFonts w:ascii="Times New Roman" w:hAnsi="Times New Roman" w:cs="Times New Roman"/>
          <w:sz w:val="24"/>
          <w:szCs w:val="24"/>
        </w:rPr>
        <w:t>ATZĪT 202</w:t>
      </w:r>
      <w:r w:rsidR="00E13301" w:rsidRPr="00A73105">
        <w:rPr>
          <w:rFonts w:ascii="Times New Roman" w:hAnsi="Times New Roman" w:cs="Times New Roman"/>
          <w:sz w:val="24"/>
          <w:szCs w:val="24"/>
        </w:rPr>
        <w:t>5</w:t>
      </w:r>
      <w:r w:rsidRPr="00A73105">
        <w:rPr>
          <w:rFonts w:ascii="Times New Roman" w:hAnsi="Times New Roman" w:cs="Times New Roman"/>
          <w:sz w:val="24"/>
          <w:szCs w:val="24"/>
        </w:rPr>
        <w:t xml:space="preserve">.gada </w:t>
      </w:r>
      <w:r w:rsidR="008E1C2C" w:rsidRPr="00A73105">
        <w:rPr>
          <w:rFonts w:ascii="Times New Roman" w:hAnsi="Times New Roman" w:cs="Times New Roman"/>
          <w:sz w:val="24"/>
          <w:szCs w:val="24"/>
        </w:rPr>
        <w:t>2.oktobrī</w:t>
      </w:r>
      <w:r w:rsidR="00E44077" w:rsidRPr="00A73105">
        <w:rPr>
          <w:rFonts w:ascii="Times New Roman" w:hAnsi="Times New Roman" w:cs="Times New Roman"/>
          <w:sz w:val="24"/>
          <w:szCs w:val="24"/>
        </w:rPr>
        <w:t xml:space="preserve"> </w:t>
      </w:r>
      <w:r w:rsidRPr="00A73105">
        <w:rPr>
          <w:rFonts w:ascii="Times New Roman" w:hAnsi="Times New Roman" w:cs="Times New Roman"/>
          <w:sz w:val="24"/>
          <w:szCs w:val="24"/>
        </w:rPr>
        <w:t>rīkoto Gulbenes novada pašvaldīb</w:t>
      </w:r>
      <w:r w:rsidR="00216CBD" w:rsidRPr="00A73105">
        <w:rPr>
          <w:rFonts w:ascii="Times New Roman" w:hAnsi="Times New Roman" w:cs="Times New Roman"/>
          <w:sz w:val="24"/>
          <w:szCs w:val="24"/>
        </w:rPr>
        <w:t>ai</w:t>
      </w:r>
      <w:r w:rsidRPr="00A73105">
        <w:rPr>
          <w:rFonts w:ascii="Times New Roman" w:hAnsi="Times New Roman" w:cs="Times New Roman"/>
          <w:sz w:val="24"/>
          <w:szCs w:val="24"/>
        </w:rPr>
        <w:t xml:space="preserve"> </w:t>
      </w:r>
      <w:r w:rsidR="00216CBD" w:rsidRPr="00A73105">
        <w:rPr>
          <w:rFonts w:ascii="Times New Roman" w:hAnsi="Times New Roman" w:cs="Times New Roman"/>
          <w:sz w:val="24"/>
          <w:szCs w:val="24"/>
        </w:rPr>
        <w:t xml:space="preserve">piederošā </w:t>
      </w:r>
      <w:r w:rsidR="00D67006" w:rsidRPr="00A73105">
        <w:rPr>
          <w:rFonts w:ascii="Times New Roman" w:hAnsi="Times New Roman" w:cs="Times New Roman"/>
          <w:sz w:val="24"/>
          <w:szCs w:val="24"/>
        </w:rPr>
        <w:t xml:space="preserve">dzīvokļa īpašuma </w:t>
      </w:r>
      <w:r w:rsidR="0029593C" w:rsidRPr="00A73105">
        <w:rPr>
          <w:rFonts w:ascii="Times New Roman" w:hAnsi="Times New Roman" w:cs="Times New Roman"/>
          <w:sz w:val="24"/>
          <w:szCs w:val="24"/>
        </w:rPr>
        <w:t>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Pr="00A73105">
        <w:rPr>
          <w:rFonts w:ascii="Times New Roman" w:hAnsi="Times New Roman" w:cs="Times New Roman"/>
          <w:sz w:val="24"/>
          <w:szCs w:val="24"/>
        </w:rPr>
        <w:t xml:space="preserve">, </w:t>
      </w:r>
      <w:r w:rsidR="00D67006" w:rsidRPr="00A73105">
        <w:rPr>
          <w:rFonts w:ascii="Times New Roman" w:hAnsi="Times New Roman" w:cs="Times New Roman"/>
          <w:sz w:val="24"/>
          <w:szCs w:val="24"/>
        </w:rPr>
        <w:t>otro</w:t>
      </w:r>
      <w:r w:rsidRPr="00A73105">
        <w:rPr>
          <w:rFonts w:ascii="Times New Roman" w:hAnsi="Times New Roman" w:cs="Times New Roman"/>
          <w:sz w:val="24"/>
          <w:szCs w:val="24"/>
        </w:rPr>
        <w:t xml:space="preserve"> izsoli par nesekmīgu.</w:t>
      </w:r>
    </w:p>
    <w:p w14:paraId="58B858B9" w14:textId="3C82284D" w:rsidR="00D96EB8" w:rsidRPr="00DE03E5" w:rsidRDefault="00D96EB8" w:rsidP="00A73105">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35AF7FC6" w:rsidR="00D96EB8" w:rsidRPr="002B349B" w:rsidRDefault="00D96EB8" w:rsidP="00A73105">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29593C" w:rsidRPr="0029593C">
        <w:rPr>
          <w:rFonts w:ascii="Times New Roman" w:hAnsi="Times New Roman" w:cs="Times New Roman"/>
          <w:sz w:val="24"/>
          <w:szCs w:val="24"/>
        </w:rPr>
        <w:t xml:space="preserve">4600 EUR (četri tūkstoši seši simti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6688D607" w14:textId="77777777" w:rsidR="00A73105" w:rsidRPr="002D50D0" w:rsidRDefault="00A73105" w:rsidP="00A73105">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2"/>
    <w:p w14:paraId="049A19A2" w14:textId="5F1F4783" w:rsidR="007933CC" w:rsidRPr="00DE03E5" w:rsidRDefault="00670B34" w:rsidP="0029593C">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br w:type="page"/>
      </w:r>
      <w:r w:rsidR="007933CC" w:rsidRPr="00DE03E5">
        <w:rPr>
          <w:rFonts w:ascii="Times New Roman" w:hAnsi="Times New Roman" w:cs="Times New Roman"/>
          <w:sz w:val="24"/>
          <w:szCs w:val="24"/>
        </w:rPr>
        <w:lastRenderedPageBreak/>
        <w:t xml:space="preserve">Pielikums </w:t>
      </w:r>
      <w:r w:rsidR="00E13AB8">
        <w:rPr>
          <w:rFonts w:ascii="Times New Roman" w:hAnsi="Times New Roman" w:cs="Times New Roman"/>
          <w:sz w:val="24"/>
          <w:szCs w:val="24"/>
        </w:rPr>
        <w:t>30.10</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007933CC"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007933CC"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007933CC"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007933CC" w:rsidRPr="00DE03E5">
        <w:rPr>
          <w:rFonts w:ascii="Times New Roman" w:hAnsi="Times New Roman" w:cs="Times New Roman"/>
          <w:sz w:val="24"/>
          <w:szCs w:val="24"/>
        </w:rPr>
        <w:t>/</w:t>
      </w:r>
      <w:r w:rsidR="00A73105">
        <w:rPr>
          <w:rFonts w:ascii="Times New Roman" w:hAnsi="Times New Roman" w:cs="Times New Roman"/>
          <w:sz w:val="24"/>
          <w:szCs w:val="24"/>
        </w:rPr>
        <w:t>733</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7C8A8894" w:rsidR="00D02F27" w:rsidRPr="00DE03E5" w:rsidRDefault="0029593C"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Raiņa iela 44 - 4</w:t>
      </w:r>
      <w:r w:rsidR="00E13AB8">
        <w:rPr>
          <w:rFonts w:ascii="Times New Roman" w:hAnsi="Times New Roman" w:cs="Times New Roman"/>
          <w:b/>
          <w:caps/>
          <w:sz w:val="24"/>
          <w:szCs w:val="24"/>
        </w:rPr>
        <w:t>,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50C073B"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29593C" w:rsidRPr="0029593C">
        <w:rPr>
          <w:rFonts w:ascii="Times New Roman" w:hAnsi="Times New Roman" w:cs="Times New Roman"/>
          <w:sz w:val="24"/>
          <w:szCs w:val="24"/>
        </w:rPr>
        <w:t>Raiņa iela 44 - 4, Gulbenē, Gulbenes novadā, kadastra numuru 5001 900 2700</w:t>
      </w:r>
      <w:r w:rsidR="0029593C"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2D558D77"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 xml:space="preserve">dzīvokļa īpašums </w:t>
      </w:r>
      <w:r w:rsidR="0029593C" w:rsidRPr="0029593C">
        <w:rPr>
          <w:rFonts w:ascii="Times New Roman" w:hAnsi="Times New Roman" w:cs="Times New Roman"/>
          <w:sz w:val="24"/>
          <w:szCs w:val="24"/>
        </w:rPr>
        <w:t>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F37D8E" w:rsidRPr="00DE03E5">
        <w:rPr>
          <w:rFonts w:ascii="Times New Roman" w:hAnsi="Times New Roman" w:cs="Times New Roman"/>
          <w:sz w:val="24"/>
          <w:szCs w:val="24"/>
        </w:rPr>
        <w:t>.</w:t>
      </w:r>
    </w:p>
    <w:p w14:paraId="2F4212FC" w14:textId="259E35AA"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29593C">
        <w:rPr>
          <w:rFonts w:ascii="Times New Roman" w:hAnsi="Times New Roman" w:cs="Times New Roman"/>
          <w:sz w:val="24"/>
          <w:szCs w:val="24"/>
        </w:rPr>
        <w:t>542 4</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62B1FC33"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lastRenderedPageBreak/>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29593C" w:rsidRPr="0029593C">
        <w:rPr>
          <w:rFonts w:ascii="Times New Roman" w:hAnsi="Times New Roman" w:cs="Times New Roman"/>
          <w:sz w:val="24"/>
          <w:szCs w:val="24"/>
        </w:rPr>
        <w:t xml:space="preserve">4600 EUR (četri tūkstoši seši simti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3635CCD1"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29593C">
        <w:rPr>
          <w:rFonts w:ascii="Times New Roman" w:hAnsi="Times New Roman" w:cs="Times New Roman"/>
          <w:sz w:val="24"/>
          <w:szCs w:val="24"/>
        </w:rPr>
        <w:t>460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29593C">
        <w:rPr>
          <w:rFonts w:ascii="Times New Roman" w:hAnsi="Times New Roman" w:cs="Times New Roman"/>
          <w:sz w:val="24"/>
          <w:szCs w:val="24"/>
        </w:rPr>
        <w:t>četri simti sešdesmit</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 xml:space="preserve">Dzīvokļa īpašuma </w:t>
      </w:r>
      <w:r w:rsidR="0029593C" w:rsidRPr="0029593C">
        <w:rPr>
          <w:rFonts w:ascii="Times New Roman" w:hAnsi="Times New Roman" w:cs="Times New Roman"/>
          <w:sz w:val="24"/>
          <w:szCs w:val="24"/>
        </w:rPr>
        <w:t>Raiņa iela 44 - 4,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3307E76F"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29593C" w:rsidRPr="0029593C">
        <w:rPr>
          <w:rFonts w:ascii="Times New Roman" w:hAnsi="Times New Roman" w:cs="Times New Roman"/>
          <w:sz w:val="24"/>
          <w:szCs w:val="24"/>
        </w:rPr>
        <w:t xml:space="preserve">250 EUR (divi simti piecdesmit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735CAFD3"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29593C" w:rsidRPr="0029593C">
        <w:rPr>
          <w:rFonts w:ascii="Times New Roman" w:hAnsi="Times New Roman" w:cs="Times New Roman"/>
          <w:sz w:val="24"/>
          <w:szCs w:val="24"/>
        </w:rPr>
        <w:t>Raiņa iela 44 - 4,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34E682E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3" w:name="_Hlk208414953"/>
      <w:r w:rsidR="002E4E31">
        <w:rPr>
          <w:rFonts w:ascii="Times New Roman" w:hAnsi="Times New Roman" w:cs="Times New Roman"/>
          <w:b/>
          <w:bCs/>
          <w:sz w:val="24"/>
          <w:szCs w:val="24"/>
        </w:rPr>
        <w:t>1.decembrim</w:t>
      </w:r>
      <w:r w:rsidRPr="00DE03E5">
        <w:rPr>
          <w:rFonts w:ascii="Times New Roman" w:hAnsi="Times New Roman" w:cs="Times New Roman"/>
          <w:b/>
          <w:bCs/>
          <w:sz w:val="24"/>
          <w:szCs w:val="24"/>
        </w:rPr>
        <w:t xml:space="preserve"> </w:t>
      </w:r>
      <w:bookmarkEnd w:id="3"/>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4" w:name="_Hlk205906071"/>
      <w:bookmarkStart w:id="5"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4"/>
    <w:p w14:paraId="202322CF" w14:textId="565D369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2E4E31">
        <w:rPr>
          <w:rFonts w:ascii="Times New Roman" w:hAnsi="Times New Roman" w:cs="Times New Roman"/>
          <w:sz w:val="24"/>
          <w:szCs w:val="24"/>
        </w:rPr>
        <w:t>1.decembrim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5"/>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21661481"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2E4E31">
        <w:rPr>
          <w:rFonts w:ascii="Times New Roman" w:hAnsi="Times New Roman" w:cs="Times New Roman"/>
          <w:b/>
          <w:sz w:val="24"/>
          <w:szCs w:val="24"/>
        </w:rPr>
        <w:t>3.decembrī</w:t>
      </w:r>
      <w:r w:rsidR="00667425" w:rsidRPr="00DE03E5">
        <w:rPr>
          <w:rFonts w:ascii="Times New Roman" w:hAnsi="Times New Roman" w:cs="Times New Roman"/>
          <w:b/>
          <w:sz w:val="24"/>
          <w:szCs w:val="24"/>
        </w:rPr>
        <w:t xml:space="preserve"> plkst.</w:t>
      </w:r>
      <w:r w:rsidR="0029593C">
        <w:rPr>
          <w:rFonts w:ascii="Times New Roman" w:hAnsi="Times New Roman" w:cs="Times New Roman"/>
          <w:b/>
          <w:sz w:val="24"/>
          <w:szCs w:val="24"/>
        </w:rPr>
        <w:t>10</w:t>
      </w:r>
      <w:r w:rsidR="00D02F27" w:rsidRPr="00DE03E5">
        <w:rPr>
          <w:rFonts w:ascii="Times New Roman" w:hAnsi="Times New Roman" w:cs="Times New Roman"/>
          <w:b/>
          <w:sz w:val="24"/>
          <w:szCs w:val="24"/>
        </w:rPr>
        <w:t>:</w:t>
      </w:r>
      <w:r w:rsidR="0029593C">
        <w:rPr>
          <w:rFonts w:ascii="Times New Roman" w:hAnsi="Times New Roman" w:cs="Times New Roman"/>
          <w:b/>
          <w:sz w:val="24"/>
          <w:szCs w:val="24"/>
        </w:rPr>
        <w:t>0</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73105">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A73105">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w:t>
      </w:r>
      <w:r w:rsidRPr="00DE03E5">
        <w:rPr>
          <w:rFonts w:ascii="Times New Roman" w:hAnsi="Times New Roman" w:cs="Times New Roman"/>
          <w:sz w:val="24"/>
          <w:szCs w:val="24"/>
        </w:rPr>
        <w:lastRenderedPageBreak/>
        <w:t xml:space="preserve">izsoles gaitas protokolā. </w:t>
      </w:r>
    </w:p>
    <w:p w14:paraId="18F63C9B" w14:textId="77777777" w:rsidR="00DC5388" w:rsidRPr="00DE03E5" w:rsidRDefault="00DC5388" w:rsidP="00A7310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5297C0AF"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E836C2" w:rsidRPr="00E836C2">
        <w:rPr>
          <w:rFonts w:ascii="Times New Roman" w:hAnsi="Times New Roman" w:cs="Times New Roman"/>
          <w:sz w:val="24"/>
          <w:szCs w:val="24"/>
        </w:rPr>
        <w:t>Raiņa iela 44 - 4, Gulbenē,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4E075770" w14:textId="77777777" w:rsidR="00A73105" w:rsidRPr="002D50D0" w:rsidRDefault="00A73105" w:rsidP="00A73105">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86D1E"/>
    <w:rsid w:val="0029052D"/>
    <w:rsid w:val="0029593C"/>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027E6"/>
    <w:rsid w:val="00416A2D"/>
    <w:rsid w:val="00427778"/>
    <w:rsid w:val="00427B7B"/>
    <w:rsid w:val="00431B38"/>
    <w:rsid w:val="004338CB"/>
    <w:rsid w:val="00433C10"/>
    <w:rsid w:val="00446D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2A26"/>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9F712A"/>
    <w:rsid w:val="00A00ABF"/>
    <w:rsid w:val="00A24FDA"/>
    <w:rsid w:val="00A26C37"/>
    <w:rsid w:val="00A47FD0"/>
    <w:rsid w:val="00A503CC"/>
    <w:rsid w:val="00A527F2"/>
    <w:rsid w:val="00A52C3C"/>
    <w:rsid w:val="00A5387C"/>
    <w:rsid w:val="00A55B1E"/>
    <w:rsid w:val="00A62DD7"/>
    <w:rsid w:val="00A64F0B"/>
    <w:rsid w:val="00A707E4"/>
    <w:rsid w:val="00A710BF"/>
    <w:rsid w:val="00A73105"/>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36C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3E6B"/>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12878</Words>
  <Characters>7341</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2025-10-31T12:35:00Z</cp:lastPrinted>
  <dcterms:created xsi:type="dcterms:W3CDTF">2025-11-05T09:14:00Z</dcterms:created>
  <dcterms:modified xsi:type="dcterms:W3CDTF">2025-11-05T09:14:00Z</dcterms:modified>
</cp:coreProperties>
</file>