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017A668"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550A85">
              <w:rPr>
                <w:rFonts w:ascii="Times New Roman" w:hAnsi="Times New Roman" w:cs="Times New Roman"/>
                <w:b/>
                <w:bCs/>
                <w:sz w:val="24"/>
                <w:szCs w:val="24"/>
              </w:rPr>
              <w:t>30.oktobrī</w:t>
            </w:r>
            <w:r w:rsidR="004A7E6A" w:rsidRPr="00303F24">
              <w:rPr>
                <w:rFonts w:ascii="Times New Roman" w:hAnsi="Times New Roman" w:cs="Times New Roman"/>
                <w:b/>
                <w:bCs/>
                <w:sz w:val="24"/>
                <w:szCs w:val="24"/>
              </w:rPr>
              <w:t xml:space="preserve"> </w:t>
            </w:r>
          </w:p>
        </w:tc>
        <w:tc>
          <w:tcPr>
            <w:tcW w:w="4678" w:type="dxa"/>
          </w:tcPr>
          <w:p w14:paraId="32845103" w14:textId="7CDDAF9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7B08EC">
              <w:rPr>
                <w:rFonts w:ascii="Times New Roman" w:hAnsi="Times New Roman" w:cs="Times New Roman"/>
                <w:b/>
                <w:bCs/>
                <w:sz w:val="24"/>
                <w:szCs w:val="24"/>
              </w:rPr>
              <w:t>739</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11889B4"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7B08EC">
              <w:rPr>
                <w:rFonts w:ascii="Times New Roman" w:hAnsi="Times New Roman" w:cs="Times New Roman"/>
                <w:b/>
                <w:bCs/>
                <w:sz w:val="24"/>
                <w:szCs w:val="24"/>
              </w:rPr>
              <w:t>24</w:t>
            </w:r>
            <w:r w:rsidR="002233C6" w:rsidRPr="00303F24">
              <w:rPr>
                <w:rFonts w:ascii="Times New Roman" w:hAnsi="Times New Roman" w:cs="Times New Roman"/>
                <w:b/>
                <w:bCs/>
                <w:sz w:val="24"/>
                <w:szCs w:val="24"/>
              </w:rPr>
              <w:t>;</w:t>
            </w:r>
            <w:r w:rsidR="007B08EC">
              <w:rPr>
                <w:rFonts w:ascii="Times New Roman" w:hAnsi="Times New Roman" w:cs="Times New Roman"/>
                <w:b/>
                <w:bCs/>
                <w:sz w:val="24"/>
                <w:szCs w:val="24"/>
              </w:rPr>
              <w:t xml:space="preserve"> 36</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2CCF07A1"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550A85" w:rsidRPr="00CC480C">
        <w:rPr>
          <w:b/>
        </w:rPr>
        <w:t>Viestura iela 35 – 7, Gulbenē, Gulbenes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570F8FB0"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550A85" w:rsidRPr="00550A85">
        <w:rPr>
          <w:color w:val="auto"/>
        </w:rPr>
        <w:t xml:space="preserve">2025.gada 28.augustā </w:t>
      </w:r>
      <w:r w:rsidR="003059B5" w:rsidRPr="00303F24">
        <w:rPr>
          <w:color w:val="auto"/>
        </w:rPr>
        <w:t xml:space="preserve">pieņēma lēmumu Nr. </w:t>
      </w:r>
      <w:r w:rsidR="00550A85" w:rsidRPr="00550A85">
        <w:rPr>
          <w:color w:val="auto"/>
        </w:rPr>
        <w:t xml:space="preserve">GND/2025/600 </w:t>
      </w:r>
      <w:r w:rsidR="003059B5" w:rsidRPr="00303F24">
        <w:rPr>
          <w:color w:val="auto"/>
        </w:rPr>
        <w:t xml:space="preserve">“Par dzīvokļa  īpašuma </w:t>
      </w:r>
      <w:r w:rsidR="00550A85" w:rsidRPr="00550A85">
        <w:rPr>
          <w:color w:val="auto"/>
        </w:rPr>
        <w:t>Viestura iela 35 – 7, Gulbenē, Gulbenes novadā</w:t>
      </w:r>
      <w:r w:rsidR="003059B5" w:rsidRPr="00303F24">
        <w:rPr>
          <w:color w:val="auto"/>
        </w:rPr>
        <w:t xml:space="preserve">, pirmās izsoles sākumcenas noteikšanu” (protokols Nr. </w:t>
      </w:r>
      <w:r w:rsidR="0003687F">
        <w:rPr>
          <w:color w:val="auto"/>
        </w:rPr>
        <w:t>20</w:t>
      </w:r>
      <w:r w:rsidR="003059B5" w:rsidRPr="00303F24">
        <w:rPr>
          <w:color w:val="auto"/>
        </w:rPr>
        <w:t xml:space="preserve">; </w:t>
      </w:r>
      <w:r w:rsidR="0003687F">
        <w:rPr>
          <w:color w:val="auto"/>
        </w:rPr>
        <w:t>1</w:t>
      </w:r>
      <w:r w:rsidR="003059B5" w:rsidRPr="00303F24">
        <w:rPr>
          <w:color w:val="auto"/>
        </w:rPr>
        <w:t>9</w:t>
      </w:r>
      <w:r w:rsidR="008D0350" w:rsidRPr="00303F24">
        <w:rPr>
          <w:color w:val="auto"/>
        </w:rPr>
        <w:t>.p</w:t>
      </w:r>
      <w:r w:rsidR="002B3B27" w:rsidRPr="00303F24">
        <w:rPr>
          <w:color w:val="auto"/>
        </w:rPr>
        <w:t>.</w:t>
      </w:r>
      <w:r w:rsidR="00FB4505" w:rsidRPr="00303F24">
        <w:rPr>
          <w:color w:val="auto"/>
        </w:rPr>
        <w:t>).</w:t>
      </w:r>
    </w:p>
    <w:p w14:paraId="7D953EB1" w14:textId="629F64EB"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550A85">
        <w:rPr>
          <w:color w:val="auto"/>
        </w:rPr>
        <w:t>2.oktobrī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550A85" w:rsidRPr="00CC480C">
        <w:rPr>
          <w:bCs/>
        </w:rPr>
        <w:t>Viestura iela 35 -7,</w:t>
      </w:r>
      <w:r w:rsidR="00550A85" w:rsidRPr="00CC480C">
        <w:t xml:space="preserve"> Gulbenē, Gulbenes novadā, kadastra numurs 5001 900 2739, kas sastāv no vienistabas dzīvokļa ar platību 35,6 </w:t>
      </w:r>
      <w:proofErr w:type="spellStart"/>
      <w:r w:rsidR="00550A85" w:rsidRPr="00CC480C">
        <w:t>kv.m</w:t>
      </w:r>
      <w:proofErr w:type="spellEnd"/>
      <w:r w:rsidR="00550A85" w:rsidRPr="00CC480C">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550A85">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550A85">
        <w:rPr>
          <w:color w:val="auto"/>
        </w:rPr>
        <w:t>i</w:t>
      </w:r>
      <w:r w:rsidRPr="00303F24">
        <w:rPr>
          <w:color w:val="auto"/>
        </w:rPr>
        <w:t>.</w:t>
      </w:r>
      <w:r w:rsidR="00E1191E" w:rsidRPr="00303F24">
        <w:rPr>
          <w:color w:val="auto"/>
        </w:rPr>
        <w:t xml:space="preserve"> </w:t>
      </w:r>
      <w:r w:rsidR="002875C1" w:rsidRPr="002875C1">
        <w:rPr>
          <w:rFonts w:cs="Times New Roman"/>
          <w:color w:val="auto"/>
        </w:rPr>
        <w:t>[…]</w:t>
      </w:r>
      <w:r w:rsidR="008D0350" w:rsidRPr="00303F24">
        <w:rPr>
          <w:color w:val="auto"/>
        </w:rPr>
        <w:t xml:space="preserve">, par nosolīto cenu </w:t>
      </w:r>
      <w:r w:rsidR="00550A85" w:rsidRPr="00042CD6">
        <w:t>3300 EUR (trīs tūkstoši trīs simti</w:t>
      </w:r>
      <w:r w:rsidR="00550A85" w:rsidRPr="00303F24">
        <w:rPr>
          <w:i/>
          <w:iCs/>
          <w:color w:val="auto"/>
        </w:rPr>
        <w:t xml:space="preserve">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C4BCEA0"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550A85">
        <w:rPr>
          <w:color w:val="auto"/>
        </w:rPr>
        <w:t>8.oktobrī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303F24">
        <w:rPr>
          <w:color w:val="auto"/>
        </w:rPr>
        <w:lastRenderedPageBreak/>
        <w:t>pilnvarota persona.</w:t>
      </w:r>
    </w:p>
    <w:p w14:paraId="7555BDED" w14:textId="4DF57086" w:rsidR="007B08EC" w:rsidRPr="00E874EC" w:rsidRDefault="00FB4505" w:rsidP="007B08EC">
      <w:pPr>
        <w:spacing w:line="360" w:lineRule="auto"/>
        <w:ind w:firstLine="567"/>
        <w:jc w:val="both"/>
        <w:rPr>
          <w:rFonts w:ascii="Times New Roman" w:hAnsi="Times New Roman" w:cs="Times New Roman"/>
          <w:bCs/>
          <w:noProof/>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550A85">
        <w:rPr>
          <w:rFonts w:ascii="Times New Roman" w:hAnsi="Times New Roman" w:cs="Times New Roman"/>
          <w:sz w:val="24"/>
          <w:szCs w:val="24"/>
        </w:rPr>
        <w:t>2.oktobra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dzīvokļa</w:t>
      </w:r>
      <w:r w:rsidR="005D5F6C">
        <w:rPr>
          <w:rFonts w:ascii="Times New Roman" w:hAnsi="Times New Roman" w:cs="Times New Roman"/>
          <w:sz w:val="24"/>
          <w:szCs w:val="24"/>
        </w:rPr>
        <w:t xml:space="preserve"> īpašuma</w:t>
      </w:r>
      <w:r w:rsidR="002430FA" w:rsidRPr="00303F24">
        <w:rPr>
          <w:rFonts w:ascii="Times New Roman" w:hAnsi="Times New Roman" w:cs="Times New Roman"/>
          <w:sz w:val="24"/>
          <w:szCs w:val="24"/>
        </w:rPr>
        <w:t xml:space="preserve"> </w:t>
      </w:r>
      <w:r w:rsidR="00550A85" w:rsidRPr="00550A85">
        <w:rPr>
          <w:rFonts w:ascii="Times New Roman" w:hAnsi="Times New Roman" w:cs="Times New Roman"/>
          <w:sz w:val="24"/>
          <w:szCs w:val="24"/>
        </w:rPr>
        <w:t>Viestura iela 35 -7,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550A85" w:rsidRPr="00550A85">
        <w:rPr>
          <w:rFonts w:ascii="Times New Roman" w:hAnsi="Times New Roman" w:cs="Times New Roman"/>
          <w:sz w:val="24"/>
          <w:szCs w:val="24"/>
        </w:rPr>
        <w:t>GND/2.7.4/25/50</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bookmarkStart w:id="0" w:name="_Hlk212812334"/>
      <w:bookmarkStart w:id="1" w:name="_Hlk212810960"/>
      <w:r w:rsidR="007B08EC">
        <w:rPr>
          <w:rFonts w:ascii="Times New Roman" w:hAnsi="Times New Roman" w:cs="Times New Roman"/>
          <w:sz w:val="24"/>
          <w:szCs w:val="24"/>
        </w:rPr>
        <w:t xml:space="preserve">un </w:t>
      </w:r>
      <w:r w:rsidR="007B08EC">
        <w:rPr>
          <w:rFonts w:ascii="Times New Roman" w:hAnsi="Times New Roman" w:cs="Times New Roman"/>
          <w:bCs/>
          <w:noProof/>
          <w:sz w:val="24"/>
          <w:szCs w:val="24"/>
        </w:rPr>
        <w:t xml:space="preserve">apvienotās </w:t>
      </w:r>
      <w:r w:rsidR="007B08EC" w:rsidRPr="006F29D7">
        <w:rPr>
          <w:rFonts w:ascii="Times New Roman" w:hAnsi="Times New Roman" w:cs="Times New Roman"/>
          <w:bCs/>
          <w:sz w:val="24"/>
          <w:szCs w:val="24"/>
          <w:lang w:eastAsia="zh-CN" w:bidi="hi-IN"/>
        </w:rPr>
        <w:t>Attīstības un tautsaimniecības komitejas un Finanšu komitejas ieteikumu</w:t>
      </w:r>
      <w:r w:rsidR="007B08EC" w:rsidRPr="00513AF2">
        <w:rPr>
          <w:rFonts w:ascii="Times New Roman" w:hAnsi="Times New Roman" w:cs="Times New Roman"/>
          <w:bCs/>
          <w:noProof/>
          <w:sz w:val="24"/>
          <w:szCs w:val="24"/>
        </w:rPr>
        <w:t xml:space="preserve">, atklāti balsojot: </w:t>
      </w:r>
      <w:r w:rsidR="007B08EC"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7B08EC" w:rsidRPr="00E874EC">
        <w:rPr>
          <w:rFonts w:ascii="Times New Roman" w:hAnsi="Times New Roman" w:cs="Times New Roman"/>
          <w:bCs/>
          <w:noProof/>
          <w:sz w:val="24"/>
          <w:szCs w:val="24"/>
        </w:rPr>
        <w:t xml:space="preserve"> Gulbenes novada pašvaldības dome NOLEMJ:</w:t>
      </w:r>
      <w:bookmarkEnd w:id="0"/>
    </w:p>
    <w:bookmarkEnd w:id="1"/>
    <w:p w14:paraId="60874A11" w14:textId="75642475" w:rsidR="00FB4505" w:rsidRPr="007B08EC" w:rsidRDefault="00FB4505" w:rsidP="007B08EC">
      <w:pPr>
        <w:spacing w:line="360" w:lineRule="auto"/>
        <w:ind w:firstLine="567"/>
        <w:jc w:val="both"/>
        <w:rPr>
          <w:rFonts w:ascii="Times New Roman" w:hAnsi="Times New Roman" w:cs="Times New Roman"/>
          <w:sz w:val="24"/>
          <w:szCs w:val="24"/>
        </w:rPr>
      </w:pPr>
      <w:r w:rsidRPr="007B08EC">
        <w:rPr>
          <w:rFonts w:ascii="Times New Roman" w:hAnsi="Times New Roman" w:cs="Times New Roman"/>
          <w:sz w:val="24"/>
          <w:szCs w:val="24"/>
        </w:rPr>
        <w:t xml:space="preserve">1. APSTIPRINĀT Gulbenes novada pašvaldībai piederošā </w:t>
      </w:r>
      <w:r w:rsidR="00283958" w:rsidRPr="007B08EC">
        <w:rPr>
          <w:rFonts w:ascii="Times New Roman" w:hAnsi="Times New Roman" w:cs="Times New Roman"/>
          <w:sz w:val="24"/>
          <w:szCs w:val="24"/>
        </w:rPr>
        <w:t xml:space="preserve">dzīvokļa īpašuma </w:t>
      </w:r>
      <w:r w:rsidR="00550A85" w:rsidRPr="007B08EC">
        <w:rPr>
          <w:rFonts w:ascii="Times New Roman" w:hAnsi="Times New Roman" w:cs="Times New Roman"/>
          <w:bCs/>
          <w:sz w:val="24"/>
          <w:szCs w:val="24"/>
        </w:rPr>
        <w:t>Viestura iela 35 -7,</w:t>
      </w:r>
      <w:r w:rsidR="00550A85" w:rsidRPr="007B08EC">
        <w:rPr>
          <w:rFonts w:ascii="Times New Roman" w:hAnsi="Times New Roman" w:cs="Times New Roman"/>
          <w:sz w:val="24"/>
          <w:szCs w:val="24"/>
        </w:rPr>
        <w:t xml:space="preserve"> Gulbenē, Gulbenes novadā, kadastra numurs 5001 900 2739, kas sastāv no vienistabas dzīvokļa ar platību 35,6 </w:t>
      </w:r>
      <w:proofErr w:type="spellStart"/>
      <w:r w:rsidR="00550A85" w:rsidRPr="007B08EC">
        <w:rPr>
          <w:rFonts w:ascii="Times New Roman" w:hAnsi="Times New Roman" w:cs="Times New Roman"/>
          <w:sz w:val="24"/>
          <w:szCs w:val="24"/>
        </w:rPr>
        <w:t>kv.m</w:t>
      </w:r>
      <w:proofErr w:type="spellEnd"/>
      <w:r w:rsidR="00550A85" w:rsidRPr="007B08EC">
        <w:rPr>
          <w:rFonts w:ascii="Times New Roman" w:hAnsi="Times New Roman" w:cs="Times New Roman"/>
          <w:sz w:val="24"/>
          <w:szCs w:val="24"/>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7B08EC">
        <w:rPr>
          <w:rFonts w:ascii="Times New Roman" w:hAnsi="Times New Roman" w:cs="Times New Roman"/>
          <w:sz w:val="24"/>
          <w:szCs w:val="24"/>
        </w:rPr>
        <w:t>, 202</w:t>
      </w:r>
      <w:r w:rsidR="0007761F" w:rsidRPr="007B08EC">
        <w:rPr>
          <w:rFonts w:ascii="Times New Roman" w:hAnsi="Times New Roman" w:cs="Times New Roman"/>
          <w:sz w:val="24"/>
          <w:szCs w:val="24"/>
        </w:rPr>
        <w:t>5</w:t>
      </w:r>
      <w:r w:rsidRPr="007B08EC">
        <w:rPr>
          <w:rFonts w:ascii="Times New Roman" w:hAnsi="Times New Roman" w:cs="Times New Roman"/>
          <w:sz w:val="24"/>
          <w:szCs w:val="24"/>
        </w:rPr>
        <w:t xml:space="preserve">.gada </w:t>
      </w:r>
      <w:r w:rsidR="00550A85" w:rsidRPr="007B08EC">
        <w:rPr>
          <w:rFonts w:ascii="Times New Roman" w:hAnsi="Times New Roman" w:cs="Times New Roman"/>
          <w:sz w:val="24"/>
          <w:szCs w:val="24"/>
        </w:rPr>
        <w:t>2.oktobrī</w:t>
      </w:r>
      <w:r w:rsidR="00F63791" w:rsidRPr="007B08EC">
        <w:rPr>
          <w:rFonts w:ascii="Times New Roman" w:hAnsi="Times New Roman" w:cs="Times New Roman"/>
          <w:sz w:val="24"/>
          <w:szCs w:val="24"/>
        </w:rPr>
        <w:t xml:space="preserve"> </w:t>
      </w:r>
      <w:r w:rsidRPr="007B08EC">
        <w:rPr>
          <w:rFonts w:ascii="Times New Roman" w:hAnsi="Times New Roman" w:cs="Times New Roman"/>
          <w:sz w:val="24"/>
          <w:szCs w:val="24"/>
        </w:rPr>
        <w:t>notikušās izsoles rezultātus.</w:t>
      </w:r>
    </w:p>
    <w:p w14:paraId="413163D0" w14:textId="033ECF66"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2875C1" w:rsidRPr="002875C1">
        <w:rPr>
          <w:rFonts w:cs="Times New Roman"/>
          <w:color w:val="auto"/>
        </w:rPr>
        <w:t>[…]</w:t>
      </w:r>
      <w:r w:rsidR="00882860" w:rsidRPr="00303F24">
        <w:rPr>
          <w:color w:val="auto"/>
        </w:rPr>
        <w:t xml:space="preserve">, par nosolīto cenu </w:t>
      </w:r>
      <w:r w:rsidR="00550A85" w:rsidRPr="00042CD6">
        <w:t>3300 EUR (trīs tūkstoši trīs simti</w:t>
      </w:r>
      <w:r w:rsidR="00550A85" w:rsidRPr="00303F24">
        <w:rPr>
          <w:i/>
          <w:iCs/>
          <w:color w:val="auto"/>
        </w:rPr>
        <w:t xml:space="preserve">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11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1836"/>
      </w:tblGrid>
      <w:tr w:rsidR="007B08EC" w:rsidRPr="00303F24" w14:paraId="02901818" w14:textId="77777777" w:rsidTr="007B08EC">
        <w:tc>
          <w:tcPr>
            <w:tcW w:w="9214" w:type="dxa"/>
          </w:tcPr>
          <w:p w14:paraId="7FAE5B9F" w14:textId="45CD07CF" w:rsidR="007B08EC" w:rsidRPr="002D50D0" w:rsidRDefault="007B08EC" w:rsidP="007B08EC">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 xml:space="preserve">a vietnieks                                </w:t>
            </w:r>
            <w:proofErr w:type="spellStart"/>
            <w:r>
              <w:rPr>
                <w:rFonts w:ascii="Times New Roman" w:hAnsi="Times New Roman"/>
                <w:sz w:val="24"/>
                <w:szCs w:val="24"/>
              </w:rPr>
              <w:t>G.Babris</w:t>
            </w:r>
            <w:proofErr w:type="spellEnd"/>
          </w:p>
          <w:bookmarkEnd w:id="2"/>
          <w:p w14:paraId="548388BC" w14:textId="4C9B5F93" w:rsidR="007B08EC" w:rsidRPr="00303F24" w:rsidRDefault="007B08EC" w:rsidP="007B08EC">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p>
        </w:tc>
        <w:tc>
          <w:tcPr>
            <w:tcW w:w="1836" w:type="dxa"/>
          </w:tcPr>
          <w:p w14:paraId="552188F6" w14:textId="2219A353" w:rsidR="007B08EC" w:rsidRPr="00303F24" w:rsidRDefault="007B08EC" w:rsidP="007B08EC">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6242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C1"/>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E2E74"/>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E7884"/>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B08EC"/>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3F4E"/>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9F712A"/>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765"/>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4270"/>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3239</Words>
  <Characters>1847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2025-10-31T13:28:00Z</cp:lastPrinted>
  <dcterms:created xsi:type="dcterms:W3CDTF">2025-11-05T09:16:00Z</dcterms:created>
  <dcterms:modified xsi:type="dcterms:W3CDTF">2025-11-05T12:42:00Z</dcterms:modified>
</cp:coreProperties>
</file>