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4CC154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0DDD">
        <w:rPr>
          <w:rFonts w:ascii="Times New Roman" w:hAnsi="Times New Roman" w:cs="Times New Roman"/>
          <w:b/>
          <w:sz w:val="24"/>
          <w:szCs w:val="24"/>
          <w:lang w:eastAsia="zh-CN" w:bidi="hi-IN"/>
        </w:rPr>
        <w:t xml:space="preserve">“Gatves </w:t>
      </w:r>
      <w:r w:rsidR="003C275E">
        <w:rPr>
          <w:rFonts w:ascii="Times New Roman" w:hAnsi="Times New Roman" w:cs="Times New Roman"/>
          <w:b/>
          <w:sz w:val="24"/>
          <w:szCs w:val="24"/>
          <w:lang w:eastAsia="zh-CN" w:bidi="hi-IN"/>
        </w:rPr>
        <w:t>6</w:t>
      </w:r>
      <w:r w:rsidR="00A70DDD">
        <w:rPr>
          <w:rFonts w:ascii="Times New Roman" w:hAnsi="Times New Roman" w:cs="Times New Roman"/>
          <w:b/>
          <w:sz w:val="24"/>
          <w:szCs w:val="24"/>
          <w:lang w:eastAsia="zh-CN" w:bidi="hi-IN"/>
        </w:rPr>
        <w:t xml:space="preserve">” </w:t>
      </w:r>
      <w:r w:rsidR="009C3B62">
        <w:rPr>
          <w:rFonts w:ascii="Times New Roman" w:hAnsi="Times New Roman" w:cs="Times New Roman"/>
          <w:b/>
          <w:sz w:val="24"/>
          <w:szCs w:val="24"/>
          <w:lang w:eastAsia="zh-CN" w:bidi="hi-IN"/>
        </w:rPr>
        <w:t>–</w:t>
      </w:r>
      <w:r w:rsidR="00A70DDD">
        <w:rPr>
          <w:rFonts w:ascii="Times New Roman" w:hAnsi="Times New Roman" w:cs="Times New Roman"/>
          <w:b/>
          <w:sz w:val="24"/>
          <w:szCs w:val="24"/>
          <w:lang w:eastAsia="zh-CN" w:bidi="hi-IN"/>
        </w:rPr>
        <w:t xml:space="preserve"> </w:t>
      </w:r>
      <w:r w:rsidR="00E5297B">
        <w:rPr>
          <w:rFonts w:ascii="Times New Roman" w:hAnsi="Times New Roman" w:cs="Times New Roman"/>
          <w:b/>
          <w:sz w:val="24"/>
          <w:szCs w:val="24"/>
          <w:lang w:eastAsia="zh-CN" w:bidi="hi-IN"/>
        </w:rPr>
        <w:t>5</w:t>
      </w:r>
      <w:r w:rsidR="009C3B62">
        <w:rPr>
          <w:rFonts w:ascii="Times New Roman" w:hAnsi="Times New Roman" w:cs="Times New Roman"/>
          <w:b/>
          <w:sz w:val="24"/>
          <w:szCs w:val="24"/>
          <w:lang w:eastAsia="zh-CN" w:bidi="hi-IN"/>
        </w:rPr>
        <w:t>, Ranka, Rankas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8D7C2D5" w:rsidR="00D76052" w:rsidRPr="00D76052" w:rsidRDefault="00D76052" w:rsidP="003C275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A70DDD">
        <w:rPr>
          <w:rFonts w:ascii="Times New Roman" w:hAnsi="Times New Roman" w:cs="Times New Roman"/>
          <w:sz w:val="24"/>
          <w:szCs w:val="24"/>
          <w:lang w:eastAsia="zh-CN" w:bidi="hi-IN"/>
        </w:rPr>
        <w:t xml:space="preserve">“Gatves </w:t>
      </w:r>
      <w:r w:rsidR="003C275E">
        <w:rPr>
          <w:rFonts w:ascii="Times New Roman" w:hAnsi="Times New Roman" w:cs="Times New Roman"/>
          <w:sz w:val="24"/>
          <w:szCs w:val="24"/>
          <w:lang w:eastAsia="zh-CN" w:bidi="hi-IN"/>
        </w:rPr>
        <w:t>6</w:t>
      </w:r>
      <w:r w:rsidR="00A70DDD">
        <w:rPr>
          <w:rFonts w:ascii="Times New Roman" w:hAnsi="Times New Roman" w:cs="Times New Roman"/>
          <w:sz w:val="24"/>
          <w:szCs w:val="24"/>
          <w:lang w:eastAsia="zh-CN" w:bidi="hi-IN"/>
        </w:rPr>
        <w:t xml:space="preserve">” – </w:t>
      </w:r>
      <w:r w:rsidR="00E5297B">
        <w:rPr>
          <w:rFonts w:ascii="Times New Roman" w:hAnsi="Times New Roman" w:cs="Times New Roman"/>
          <w:sz w:val="24"/>
          <w:szCs w:val="24"/>
          <w:lang w:eastAsia="zh-CN" w:bidi="hi-IN"/>
        </w:rPr>
        <w:t>5</w:t>
      </w:r>
      <w:r w:rsidR="00A70DDD">
        <w:rPr>
          <w:rFonts w:ascii="Times New Roman" w:hAnsi="Times New Roman" w:cs="Times New Roman"/>
          <w:sz w:val="24"/>
          <w:szCs w:val="24"/>
          <w:lang w:eastAsia="zh-CN" w:bidi="hi-IN"/>
        </w:rPr>
        <w:t>, Ranka, Rankas pagasts</w:t>
      </w:r>
      <w:r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 xml:space="preserve">5084 900 </w:t>
      </w:r>
      <w:r w:rsidR="00E5297B">
        <w:rPr>
          <w:rFonts w:ascii="Times New Roman" w:hAnsi="Times New Roman" w:cs="Times New Roman"/>
          <w:sz w:val="24"/>
          <w:szCs w:val="24"/>
          <w:lang w:eastAsia="zh-CN" w:bidi="hi-IN"/>
        </w:rPr>
        <w:t>0247</w:t>
      </w:r>
      <w:r w:rsidRPr="00D76052">
        <w:rPr>
          <w:rFonts w:ascii="Times New Roman" w:hAnsi="Times New Roman" w:cs="Times New Roman"/>
          <w:sz w:val="24"/>
          <w:szCs w:val="24"/>
          <w:lang w:eastAsia="zh-CN" w:bidi="hi-IN"/>
        </w:rPr>
        <w:t xml:space="preserve">, kas sastāv no telpu grupas ar kadastra apzīmējumu </w:t>
      </w:r>
      <w:r w:rsidR="00E5297B">
        <w:rPr>
          <w:rFonts w:ascii="Times New Roman" w:hAnsi="Times New Roman" w:cs="Times New Roman"/>
          <w:sz w:val="24"/>
          <w:szCs w:val="24"/>
          <w:lang w:eastAsia="zh-CN" w:bidi="hi-IN"/>
        </w:rPr>
        <w:t>5084 008 0313 001 005</w:t>
      </w:r>
      <w:r w:rsidRPr="00D76052">
        <w:rPr>
          <w:rFonts w:ascii="Times New Roman" w:hAnsi="Times New Roman" w:cs="Times New Roman"/>
          <w:sz w:val="24"/>
          <w:szCs w:val="24"/>
          <w:lang w:eastAsia="zh-CN" w:bidi="hi-IN"/>
        </w:rPr>
        <w:t xml:space="preserve">, un pie tās piederošām kopīpašuma </w:t>
      </w:r>
      <w:r w:rsidR="00E5297B">
        <w:rPr>
          <w:rFonts w:ascii="Times New Roman" w:hAnsi="Times New Roman" w:cs="Times New Roman"/>
          <w:sz w:val="24"/>
          <w:szCs w:val="24"/>
          <w:lang w:eastAsia="zh-CN" w:bidi="hi-IN"/>
        </w:rPr>
        <w:t>581</w:t>
      </w:r>
      <w:r w:rsidR="003C275E">
        <w:rPr>
          <w:rFonts w:ascii="Times New Roman" w:hAnsi="Times New Roman" w:cs="Times New Roman"/>
          <w:sz w:val="24"/>
          <w:szCs w:val="24"/>
          <w:lang w:eastAsia="zh-CN" w:bidi="hi-IN"/>
        </w:rPr>
        <w:t>/7894</w:t>
      </w:r>
      <w:r w:rsidRPr="00D76052">
        <w:rPr>
          <w:rFonts w:ascii="Times New Roman" w:hAnsi="Times New Roman" w:cs="Times New Roman"/>
          <w:sz w:val="24"/>
          <w:szCs w:val="24"/>
          <w:lang w:eastAsia="zh-CN" w:bidi="hi-IN"/>
        </w:rPr>
        <w:t xml:space="preserve"> domājamām daļām no būves ar kadastra apzīmējumu </w:t>
      </w:r>
      <w:r w:rsidR="003C275E">
        <w:rPr>
          <w:rFonts w:ascii="Times New Roman" w:hAnsi="Times New Roman" w:cs="Times New Roman"/>
          <w:sz w:val="24"/>
          <w:szCs w:val="24"/>
          <w:lang w:eastAsia="zh-CN" w:bidi="hi-IN"/>
        </w:rPr>
        <w:t xml:space="preserve">5084 008 0313 001 </w:t>
      </w:r>
      <w:r w:rsidRPr="00D76052">
        <w:rPr>
          <w:rFonts w:ascii="Times New Roman" w:hAnsi="Times New Roman" w:cs="Times New Roman"/>
          <w:sz w:val="24"/>
          <w:szCs w:val="24"/>
          <w:lang w:eastAsia="zh-CN" w:bidi="hi-IN"/>
        </w:rPr>
        <w:t>(</w:t>
      </w:r>
      <w:r w:rsidR="003C275E">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E5297B">
        <w:rPr>
          <w:rFonts w:ascii="Times New Roman" w:hAnsi="Times New Roman" w:cs="Times New Roman"/>
          <w:sz w:val="24"/>
          <w:szCs w:val="24"/>
          <w:lang w:eastAsia="zh-CN" w:bidi="hi-IN"/>
        </w:rPr>
        <w:t>581</w:t>
      </w:r>
      <w:r w:rsidR="003C275E">
        <w:rPr>
          <w:rFonts w:ascii="Times New Roman" w:hAnsi="Times New Roman" w:cs="Times New Roman"/>
          <w:sz w:val="24"/>
          <w:szCs w:val="24"/>
          <w:lang w:eastAsia="zh-CN" w:bidi="hi-IN"/>
        </w:rPr>
        <w:t>/7894</w:t>
      </w:r>
      <w:r w:rsidR="003C275E"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3C275E">
        <w:rPr>
          <w:rFonts w:ascii="Times New Roman" w:hAnsi="Times New Roman" w:cs="Times New Roman"/>
          <w:sz w:val="24"/>
          <w:szCs w:val="24"/>
          <w:lang w:eastAsia="zh-CN" w:bidi="hi-IN"/>
        </w:rPr>
        <w:t>5084 008 0313</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3C275E">
        <w:rPr>
          <w:rFonts w:ascii="Times New Roman" w:hAnsi="Times New Roman" w:cs="Times New Roman"/>
          <w:sz w:val="24"/>
          <w:szCs w:val="24"/>
          <w:lang w:eastAsia="zh-CN" w:bidi="hi-IN"/>
        </w:rPr>
        <w:t>1</w:t>
      </w:r>
      <w:r w:rsidR="00A70DDD">
        <w:rPr>
          <w:rFonts w:ascii="Times New Roman" w:hAnsi="Times New Roman" w:cs="Times New Roman"/>
          <w:sz w:val="24"/>
          <w:szCs w:val="24"/>
          <w:lang w:eastAsia="zh-CN" w:bidi="hi-IN"/>
        </w:rPr>
        <w:t>5.septembra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E5297B">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E5297B" w:rsidRPr="00E5297B">
        <w:rPr>
          <w:rFonts w:ascii="Times New Roman" w:hAnsi="Times New Roman" w:cs="Times New Roman"/>
          <w:sz w:val="24"/>
          <w:szCs w:val="24"/>
          <w:lang w:eastAsia="zh-CN" w:bidi="hi-IN"/>
        </w:rPr>
        <w:t>300008403560</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E409059" w:rsidR="00532BC7"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5297B">
        <w:rPr>
          <w:rFonts w:ascii="Times New Roman" w:hAnsi="Times New Roman" w:cs="Times New Roman"/>
          <w:sz w:val="24"/>
          <w:szCs w:val="24"/>
          <w:lang w:eastAsia="zh-CN" w:bidi="hi-IN"/>
        </w:rPr>
        <w:t>“Gatves 6” – 5, Ranka, Rankas pagasts</w:t>
      </w:r>
      <w:r w:rsidR="00E5297B" w:rsidRPr="00D76052">
        <w:rPr>
          <w:rFonts w:ascii="Times New Roman" w:hAnsi="Times New Roman" w:cs="Times New Roman"/>
          <w:sz w:val="24"/>
          <w:szCs w:val="24"/>
          <w:lang w:eastAsia="zh-CN" w:bidi="hi-IN"/>
        </w:rPr>
        <w:t xml:space="preserve">, Gulbenes novads, kadastra numurs </w:t>
      </w:r>
      <w:r w:rsidR="00E5297B">
        <w:rPr>
          <w:rFonts w:ascii="Times New Roman" w:hAnsi="Times New Roman" w:cs="Times New Roman"/>
          <w:sz w:val="24"/>
          <w:szCs w:val="24"/>
          <w:lang w:eastAsia="zh-CN" w:bidi="hi-IN"/>
        </w:rPr>
        <w:t>5084 900 0247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58531C0E" w14:textId="2B9BC5BF" w:rsidR="00E115D3" w:rsidRPr="00BD1953" w:rsidRDefault="00E115D3"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Ar </w:t>
      </w:r>
      <w:r w:rsidRPr="00FB128A">
        <w:rPr>
          <w:rFonts w:ascii="Times New Roman" w:hAnsi="Times New Roman" w:cs="Times New Roman"/>
          <w:bCs/>
          <w:color w:val="000000" w:themeColor="text1"/>
          <w:sz w:val="24"/>
          <w:szCs w:val="24"/>
          <w:lang w:eastAsia="zh-CN" w:bidi="hi-IN"/>
        </w:rPr>
        <w:t>Gulbenes novada domes 20</w:t>
      </w:r>
      <w:r>
        <w:rPr>
          <w:rFonts w:ascii="Times New Roman" w:hAnsi="Times New Roman" w:cs="Times New Roman"/>
          <w:bCs/>
          <w:color w:val="000000" w:themeColor="text1"/>
          <w:sz w:val="24"/>
          <w:szCs w:val="24"/>
          <w:lang w:eastAsia="zh-CN" w:bidi="hi-IN"/>
        </w:rPr>
        <w:t>13</w:t>
      </w:r>
      <w:r w:rsidRPr="00FB128A">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28.novembra</w:t>
      </w:r>
      <w:r w:rsidRPr="00FB128A">
        <w:rPr>
          <w:rFonts w:ascii="Times New Roman" w:hAnsi="Times New Roman" w:cs="Times New Roman"/>
          <w:bCs/>
          <w:color w:val="000000" w:themeColor="text1"/>
          <w:sz w:val="24"/>
          <w:szCs w:val="24"/>
          <w:lang w:eastAsia="zh-CN" w:bidi="hi-IN"/>
        </w:rPr>
        <w:t xml:space="preserve"> lēmumu “</w:t>
      </w:r>
      <w:r w:rsidRPr="00FB128A">
        <w:rPr>
          <w:rFonts w:ascii="Times New Roman" w:hAnsi="Times New Roman" w:cs="Times New Roman"/>
          <w:bCs/>
          <w:sz w:val="24"/>
          <w:szCs w:val="24"/>
        </w:rPr>
        <w:t>Par dzīvojamās telpas izīrēšanu Gulbenes novada pašvaldības administratīvajā teritorijā”</w:t>
      </w:r>
      <w:r w:rsidRPr="00FB128A">
        <w:rPr>
          <w:rFonts w:ascii="Times New Roman" w:hAnsi="Times New Roman" w:cs="Times New Roman"/>
          <w:bCs/>
          <w:color w:val="000000" w:themeColor="text1"/>
          <w:sz w:val="24"/>
          <w:szCs w:val="24"/>
          <w:lang w:eastAsia="zh-CN" w:bidi="hi-IN"/>
        </w:rPr>
        <w:t xml:space="preserve"> (protokols Nr. </w:t>
      </w:r>
      <w:r>
        <w:rPr>
          <w:rFonts w:ascii="Times New Roman" w:hAnsi="Times New Roman" w:cs="Times New Roman"/>
          <w:bCs/>
          <w:color w:val="000000" w:themeColor="text1"/>
          <w:sz w:val="24"/>
          <w:szCs w:val="24"/>
          <w:lang w:eastAsia="zh-CN" w:bidi="hi-IN"/>
        </w:rPr>
        <w:t>18</w:t>
      </w:r>
      <w:r w:rsidRPr="00FB128A">
        <w:rPr>
          <w:rFonts w:ascii="Times New Roman" w:hAnsi="Times New Roman" w:cs="Times New Roman"/>
          <w:bCs/>
          <w:color w:val="000000" w:themeColor="text1"/>
          <w:sz w:val="24"/>
          <w:szCs w:val="24"/>
          <w:lang w:eastAsia="zh-CN" w:bidi="hi-IN"/>
        </w:rPr>
        <w:t>; 2.</w:t>
      </w:r>
      <w:r w:rsidRPr="00FB128A">
        <w:rPr>
          <w:rFonts w:ascii="Times New Roman" w:hAnsi="Times New Roman" w:cs="Times New Roman"/>
          <w:bCs/>
          <w:sz w:val="24"/>
          <w:szCs w:val="24"/>
        </w:rPr>
        <w:t xml:space="preserve">§; </w:t>
      </w:r>
      <w:r>
        <w:rPr>
          <w:rFonts w:ascii="Times New Roman" w:hAnsi="Times New Roman" w:cs="Times New Roman"/>
          <w:bCs/>
          <w:sz w:val="24"/>
          <w:szCs w:val="24"/>
        </w:rPr>
        <w:t>8</w:t>
      </w:r>
      <w:r w:rsidRPr="00FB128A">
        <w:rPr>
          <w:rFonts w:ascii="Times New Roman" w:hAnsi="Times New Roman" w:cs="Times New Roman"/>
          <w:bCs/>
          <w:sz w:val="24"/>
          <w:szCs w:val="24"/>
        </w:rPr>
        <w:t xml:space="preserve">.p.), </w:t>
      </w:r>
      <w:r>
        <w:rPr>
          <w:rFonts w:ascii="Times New Roman" w:hAnsi="Times New Roman" w:cs="Times New Roman"/>
          <w:color w:val="000000" w:themeColor="text1"/>
          <w:sz w:val="24"/>
          <w:szCs w:val="24"/>
        </w:rPr>
        <w:t>d</w:t>
      </w:r>
      <w:r w:rsidRPr="00FB128A">
        <w:rPr>
          <w:rFonts w:ascii="Times New Roman" w:hAnsi="Times New Roman" w:cs="Times New Roman"/>
          <w:color w:val="000000" w:themeColor="text1"/>
          <w:sz w:val="24"/>
          <w:szCs w:val="24"/>
        </w:rPr>
        <w:t xml:space="preserve">zīvokļa īpašums </w:t>
      </w:r>
      <w:r w:rsidRPr="00FB128A">
        <w:rPr>
          <w:rFonts w:ascii="Times New Roman" w:hAnsi="Times New Roman" w:cs="Times New Roman"/>
          <w:sz w:val="24"/>
          <w:szCs w:val="24"/>
          <w:lang w:eastAsia="zh-CN" w:bidi="hi-IN"/>
        </w:rPr>
        <w:t xml:space="preserve">“Gatves 6” – </w:t>
      </w:r>
      <w:r>
        <w:rPr>
          <w:rFonts w:ascii="Times New Roman" w:hAnsi="Times New Roman" w:cs="Times New Roman"/>
          <w:sz w:val="24"/>
          <w:szCs w:val="24"/>
          <w:lang w:eastAsia="zh-CN" w:bidi="hi-IN"/>
        </w:rPr>
        <w:t>5</w:t>
      </w:r>
      <w:r w:rsidRPr="00FB128A">
        <w:rPr>
          <w:rFonts w:ascii="Times New Roman" w:hAnsi="Times New Roman" w:cs="Times New Roman"/>
          <w:sz w:val="24"/>
          <w:szCs w:val="24"/>
          <w:lang w:eastAsia="zh-CN" w:bidi="hi-IN"/>
        </w:rPr>
        <w:t>, Ranka, Rankas pagasts, Gulbenes novads</w:t>
      </w:r>
      <w:r>
        <w:rPr>
          <w:rFonts w:ascii="Times New Roman" w:hAnsi="Times New Roman" w:cs="Times New Roman"/>
          <w:sz w:val="24"/>
          <w:szCs w:val="24"/>
          <w:lang w:eastAsia="zh-CN" w:bidi="hi-IN"/>
        </w:rPr>
        <w:t xml:space="preserve">, </w:t>
      </w:r>
      <w:r w:rsidRPr="00FB128A">
        <w:rPr>
          <w:rFonts w:ascii="Times New Roman" w:hAnsi="Times New Roman" w:cs="Times New Roman"/>
          <w:bCs/>
          <w:sz w:val="24"/>
          <w:szCs w:val="24"/>
        </w:rPr>
        <w:t xml:space="preserve">ir izīrēts </w:t>
      </w:r>
      <w:r w:rsidR="00416DE8" w:rsidRPr="00416DE8">
        <w:rPr>
          <w:rFonts w:ascii="Times New Roman" w:hAnsi="Times New Roman" w:cs="Times New Roman"/>
          <w:bCs/>
          <w:color w:val="000000" w:themeColor="text1"/>
          <w:sz w:val="24"/>
          <w:szCs w:val="24"/>
          <w:lang w:eastAsia="zh-CN" w:bidi="hi-IN"/>
        </w:rPr>
        <w:t>[…]</w:t>
      </w:r>
      <w:r w:rsidRPr="00FB128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Šobrīd ir spēkā esošs </w:t>
      </w:r>
      <w:r w:rsidRPr="00D361CB">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D361CB">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12</w:t>
      </w:r>
      <w:r w:rsidRPr="00D361C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janvārī</w:t>
      </w:r>
      <w:r w:rsidRPr="00D361CB">
        <w:rPr>
          <w:rFonts w:ascii="Times New Roman" w:hAnsi="Times New Roman" w:cs="Times New Roman"/>
          <w:bCs/>
          <w:color w:val="000000" w:themeColor="text1"/>
          <w:sz w:val="24"/>
          <w:szCs w:val="24"/>
          <w:lang w:eastAsia="zh-CN" w:bidi="hi-IN"/>
        </w:rPr>
        <w:t xml:space="preserve"> ar </w:t>
      </w:r>
      <w:r w:rsidR="00416DE8" w:rsidRPr="00416DE8">
        <w:rPr>
          <w:rFonts w:ascii="Times New Roman" w:hAnsi="Times New Roman" w:cs="Times New Roman"/>
          <w:bCs/>
          <w:color w:val="000000" w:themeColor="text1"/>
          <w:sz w:val="24"/>
          <w:szCs w:val="24"/>
          <w:lang w:eastAsia="zh-CN" w:bidi="hi-IN"/>
        </w:rPr>
        <w:t>[…]</w:t>
      </w:r>
      <w:r w:rsidRPr="00D361CB">
        <w:rPr>
          <w:rFonts w:ascii="Times New Roman" w:hAnsi="Times New Roman" w:cs="Times New Roman"/>
          <w:bCs/>
          <w:color w:val="000000" w:themeColor="text1"/>
          <w:sz w:val="24"/>
          <w:szCs w:val="24"/>
          <w:lang w:eastAsia="zh-CN" w:bidi="hi-IN"/>
        </w:rPr>
        <w:t xml:space="preserve">, noslēgts dzīvojamās telpas īres līgums Nr. </w:t>
      </w:r>
      <w:r>
        <w:rPr>
          <w:rFonts w:ascii="Times New Roman" w:hAnsi="Times New Roman" w:cs="Times New Roman"/>
          <w:bCs/>
          <w:color w:val="000000" w:themeColor="text1"/>
          <w:sz w:val="24"/>
          <w:szCs w:val="24"/>
          <w:lang w:eastAsia="zh-CN" w:bidi="hi-IN"/>
        </w:rPr>
        <w:t>RA/9.5/23/13</w:t>
      </w:r>
      <w:r w:rsidRPr="00D361CB">
        <w:rPr>
          <w:rFonts w:ascii="Times New Roman" w:hAnsi="Times New Roman" w:cs="Times New Roman"/>
          <w:bCs/>
          <w:color w:val="000000" w:themeColor="text1"/>
          <w:sz w:val="24"/>
          <w:szCs w:val="24"/>
          <w:lang w:eastAsia="zh-CN" w:bidi="hi-IN"/>
        </w:rPr>
        <w:t xml:space="preserve"> (turpmāk – Līgums). Līgums ir spēkā līdz 202</w:t>
      </w:r>
      <w:r>
        <w:rPr>
          <w:rFonts w:ascii="Times New Roman" w:hAnsi="Times New Roman" w:cs="Times New Roman"/>
          <w:bCs/>
          <w:color w:val="000000" w:themeColor="text1"/>
          <w:sz w:val="24"/>
          <w:szCs w:val="24"/>
          <w:lang w:eastAsia="zh-CN" w:bidi="hi-IN"/>
        </w:rPr>
        <w:t>7</w:t>
      </w:r>
      <w:r w:rsidRPr="00D361CB">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28.februārim.</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1308ABA1"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5297B">
        <w:rPr>
          <w:rFonts w:ascii="Times New Roman" w:hAnsi="Times New Roman" w:cs="Times New Roman"/>
          <w:sz w:val="24"/>
          <w:szCs w:val="24"/>
          <w:lang w:eastAsia="zh-CN" w:bidi="hi-IN"/>
        </w:rPr>
        <w:t>“Gatves 6” – 5, Ranka, Rankas pagasts</w:t>
      </w:r>
      <w:r w:rsidR="00E5297B" w:rsidRPr="00D76052">
        <w:rPr>
          <w:rFonts w:ascii="Times New Roman" w:hAnsi="Times New Roman" w:cs="Times New Roman"/>
          <w:sz w:val="24"/>
          <w:szCs w:val="24"/>
          <w:lang w:eastAsia="zh-CN" w:bidi="hi-IN"/>
        </w:rPr>
        <w:t xml:space="preserve">, Gulbenes novads, kadastra numurs </w:t>
      </w:r>
      <w:r w:rsidR="00E5297B">
        <w:rPr>
          <w:rFonts w:ascii="Times New Roman" w:hAnsi="Times New Roman" w:cs="Times New Roman"/>
          <w:sz w:val="24"/>
          <w:szCs w:val="24"/>
          <w:lang w:eastAsia="zh-CN" w:bidi="hi-IN"/>
        </w:rPr>
        <w:t>5084 900 0247</w:t>
      </w:r>
      <w:r w:rsidR="00E5297B" w:rsidRPr="00D76052">
        <w:rPr>
          <w:rFonts w:ascii="Times New Roman" w:hAnsi="Times New Roman" w:cs="Times New Roman"/>
          <w:sz w:val="24"/>
          <w:szCs w:val="24"/>
          <w:lang w:eastAsia="zh-CN" w:bidi="hi-IN"/>
        </w:rPr>
        <w:t xml:space="preserve">, kas sastāv no telpu grupas ar kadastra apzīmējumu </w:t>
      </w:r>
      <w:r w:rsidR="00E5297B">
        <w:rPr>
          <w:rFonts w:ascii="Times New Roman" w:hAnsi="Times New Roman" w:cs="Times New Roman"/>
          <w:sz w:val="24"/>
          <w:szCs w:val="24"/>
          <w:lang w:eastAsia="zh-CN" w:bidi="hi-IN"/>
        </w:rPr>
        <w:t>5084 008 0313 001 005</w:t>
      </w:r>
      <w:r w:rsidR="00E5297B" w:rsidRPr="00D76052">
        <w:rPr>
          <w:rFonts w:ascii="Times New Roman" w:hAnsi="Times New Roman" w:cs="Times New Roman"/>
          <w:sz w:val="24"/>
          <w:szCs w:val="24"/>
          <w:lang w:eastAsia="zh-CN" w:bidi="hi-IN"/>
        </w:rPr>
        <w:t xml:space="preserve">, un pie tās piederošām kopīpašuma </w:t>
      </w:r>
      <w:r w:rsidR="00E5297B">
        <w:rPr>
          <w:rFonts w:ascii="Times New Roman" w:hAnsi="Times New Roman" w:cs="Times New Roman"/>
          <w:sz w:val="24"/>
          <w:szCs w:val="24"/>
          <w:lang w:eastAsia="zh-CN" w:bidi="hi-IN"/>
        </w:rPr>
        <w:t>581/7894</w:t>
      </w:r>
      <w:r w:rsidR="00E5297B" w:rsidRPr="00D76052">
        <w:rPr>
          <w:rFonts w:ascii="Times New Roman" w:hAnsi="Times New Roman" w:cs="Times New Roman"/>
          <w:sz w:val="24"/>
          <w:szCs w:val="24"/>
          <w:lang w:eastAsia="zh-CN" w:bidi="hi-IN"/>
        </w:rPr>
        <w:t xml:space="preserve"> domājamām daļām no būves ar kadastra apzīmējumu </w:t>
      </w:r>
      <w:r w:rsidR="00E5297B">
        <w:rPr>
          <w:rFonts w:ascii="Times New Roman" w:hAnsi="Times New Roman" w:cs="Times New Roman"/>
          <w:sz w:val="24"/>
          <w:szCs w:val="24"/>
          <w:lang w:eastAsia="zh-CN" w:bidi="hi-IN"/>
        </w:rPr>
        <w:t xml:space="preserve">5084 008 0313 001 </w:t>
      </w:r>
      <w:r w:rsidR="00E5297B" w:rsidRPr="00D76052">
        <w:rPr>
          <w:rFonts w:ascii="Times New Roman" w:hAnsi="Times New Roman" w:cs="Times New Roman"/>
          <w:sz w:val="24"/>
          <w:szCs w:val="24"/>
          <w:lang w:eastAsia="zh-CN" w:bidi="hi-IN"/>
        </w:rPr>
        <w:t>(</w:t>
      </w:r>
      <w:r w:rsidR="00E5297B">
        <w:rPr>
          <w:rFonts w:ascii="Times New Roman" w:hAnsi="Times New Roman" w:cs="Times New Roman"/>
          <w:sz w:val="24"/>
          <w:szCs w:val="24"/>
          <w:lang w:eastAsia="zh-CN" w:bidi="hi-IN"/>
        </w:rPr>
        <w:t>dzīvojamā māja</w:t>
      </w:r>
      <w:r w:rsidR="00E5297B" w:rsidRPr="00D76052">
        <w:rPr>
          <w:rFonts w:ascii="Times New Roman" w:hAnsi="Times New Roman" w:cs="Times New Roman"/>
          <w:sz w:val="24"/>
          <w:szCs w:val="24"/>
          <w:lang w:eastAsia="zh-CN" w:bidi="hi-IN"/>
        </w:rPr>
        <w:t>)</w:t>
      </w:r>
      <w:r w:rsidR="00E5297B">
        <w:rPr>
          <w:rFonts w:ascii="Times New Roman" w:hAnsi="Times New Roman" w:cs="Times New Roman"/>
          <w:sz w:val="24"/>
          <w:szCs w:val="24"/>
          <w:lang w:eastAsia="zh-CN" w:bidi="hi-IN"/>
        </w:rPr>
        <w:t>,</w:t>
      </w:r>
      <w:r w:rsidR="00E5297B" w:rsidRPr="00D76052">
        <w:rPr>
          <w:rFonts w:ascii="Times New Roman" w:hAnsi="Times New Roman" w:cs="Times New Roman"/>
          <w:sz w:val="24"/>
          <w:szCs w:val="24"/>
          <w:lang w:eastAsia="zh-CN" w:bidi="hi-IN"/>
        </w:rPr>
        <w:t xml:space="preserve"> un </w:t>
      </w:r>
      <w:r w:rsidR="00E5297B">
        <w:rPr>
          <w:rFonts w:ascii="Times New Roman" w:hAnsi="Times New Roman" w:cs="Times New Roman"/>
          <w:sz w:val="24"/>
          <w:szCs w:val="24"/>
          <w:lang w:eastAsia="zh-CN" w:bidi="hi-IN"/>
        </w:rPr>
        <w:t>581/7894</w:t>
      </w:r>
      <w:r w:rsidR="00E5297B" w:rsidRPr="00D76052">
        <w:rPr>
          <w:rFonts w:ascii="Times New Roman" w:hAnsi="Times New Roman" w:cs="Times New Roman"/>
          <w:sz w:val="24"/>
          <w:szCs w:val="24"/>
          <w:lang w:eastAsia="zh-CN" w:bidi="hi-IN"/>
        </w:rPr>
        <w:t xml:space="preserve"> domājamām daļām no zemes ar kadastra apzīmējumu </w:t>
      </w:r>
      <w:r w:rsidR="00E5297B">
        <w:rPr>
          <w:rFonts w:ascii="Times New Roman" w:hAnsi="Times New Roman" w:cs="Times New Roman"/>
          <w:sz w:val="24"/>
          <w:szCs w:val="24"/>
          <w:lang w:eastAsia="zh-CN" w:bidi="hi-IN"/>
        </w:rPr>
        <w:t>5084 008 0313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23E1E30"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5297B">
        <w:rPr>
          <w:rFonts w:ascii="Times New Roman" w:hAnsi="Times New Roman" w:cs="Times New Roman"/>
          <w:sz w:val="24"/>
          <w:szCs w:val="24"/>
          <w:lang w:eastAsia="zh-CN" w:bidi="hi-IN"/>
        </w:rPr>
        <w:t>“Gatves 6” – 5, Ranka, Rankas pagasts</w:t>
      </w:r>
      <w:r w:rsidR="00E5297B" w:rsidRPr="00D76052">
        <w:rPr>
          <w:rFonts w:ascii="Times New Roman" w:hAnsi="Times New Roman" w:cs="Times New Roman"/>
          <w:sz w:val="24"/>
          <w:szCs w:val="24"/>
          <w:lang w:eastAsia="zh-CN" w:bidi="hi-IN"/>
        </w:rPr>
        <w:t xml:space="preserve">, Gulbenes novads, kadastra numurs </w:t>
      </w:r>
      <w:r w:rsidR="00E5297B">
        <w:rPr>
          <w:rFonts w:ascii="Times New Roman" w:hAnsi="Times New Roman" w:cs="Times New Roman"/>
          <w:sz w:val="24"/>
          <w:szCs w:val="24"/>
          <w:lang w:eastAsia="zh-CN" w:bidi="hi-IN"/>
        </w:rPr>
        <w:t>5084 900 0247</w:t>
      </w:r>
      <w:r w:rsidR="001429BC">
        <w:rPr>
          <w:rFonts w:ascii="Times New Roman" w:hAnsi="Times New Roman" w:cs="Times New Roman"/>
          <w:sz w:val="24"/>
          <w:szCs w:val="24"/>
          <w:lang w:eastAsia="zh-CN" w:bidi="hi-IN"/>
        </w:rPr>
        <w:t>, vienotajā uzskaites sistēmā kā atsavināšanai nododamo dzīvojamo telpu.</w:t>
      </w:r>
    </w:p>
    <w:p w14:paraId="479190E0" w14:textId="1B97656C"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5297B">
        <w:rPr>
          <w:rFonts w:ascii="Times New Roman" w:hAnsi="Times New Roman" w:cs="Times New Roman"/>
          <w:sz w:val="24"/>
          <w:szCs w:val="24"/>
          <w:lang w:eastAsia="zh-CN" w:bidi="hi-IN"/>
        </w:rPr>
        <w:t>“Gatves 6” – 5, Ranka, Rankas pagasts</w:t>
      </w:r>
      <w:r w:rsidR="00E5297B" w:rsidRPr="00D76052">
        <w:rPr>
          <w:rFonts w:ascii="Times New Roman" w:hAnsi="Times New Roman" w:cs="Times New Roman"/>
          <w:sz w:val="24"/>
          <w:szCs w:val="24"/>
          <w:lang w:eastAsia="zh-CN" w:bidi="hi-IN"/>
        </w:rPr>
        <w:t xml:space="preserve">, Gulbenes novads, kadastra numurs </w:t>
      </w:r>
      <w:r w:rsidR="00E5297B">
        <w:rPr>
          <w:rFonts w:ascii="Times New Roman" w:hAnsi="Times New Roman" w:cs="Times New Roman"/>
          <w:sz w:val="24"/>
          <w:szCs w:val="24"/>
          <w:lang w:eastAsia="zh-CN" w:bidi="hi-IN"/>
        </w:rPr>
        <w:t>5084 900 0247</w:t>
      </w:r>
      <w:r w:rsidR="005E599C">
        <w:rPr>
          <w:rFonts w:ascii="Times New Roman" w:hAnsi="Times New Roman" w:cs="Times New Roman"/>
          <w:bCs/>
          <w:sz w:val="24"/>
          <w:szCs w:val="24"/>
          <w:lang w:eastAsia="zh-CN" w:bidi="hi-IN"/>
        </w:rPr>
        <w:t xml:space="preserve">, </w:t>
      </w:r>
      <w:r w:rsidR="00E5297B">
        <w:rPr>
          <w:rFonts w:ascii="Times New Roman" w:hAnsi="Times New Roman" w:cs="Times New Roman"/>
          <w:bCs/>
          <w:sz w:val="24"/>
          <w:szCs w:val="24"/>
          <w:lang w:eastAsia="zh-CN" w:bidi="hi-IN"/>
        </w:rPr>
        <w:t xml:space="preserve">īrniekam </w:t>
      </w:r>
      <w:r w:rsidR="00416DE8" w:rsidRPr="00416DE8">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4CA206B5"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3C275E">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3C275E">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3C275E">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9A641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74CE" w14:textId="77777777" w:rsidR="004E5E94" w:rsidRDefault="004E5E94" w:rsidP="008B5C20">
      <w:pPr>
        <w:spacing w:after="0" w:line="240" w:lineRule="auto"/>
      </w:pPr>
      <w:r>
        <w:separator/>
      </w:r>
    </w:p>
  </w:endnote>
  <w:endnote w:type="continuationSeparator" w:id="0">
    <w:p w14:paraId="0A1E5355" w14:textId="77777777" w:rsidR="004E5E94" w:rsidRDefault="004E5E9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633A" w14:textId="77777777" w:rsidR="004E5E94" w:rsidRDefault="004E5E94" w:rsidP="008B5C20">
      <w:pPr>
        <w:spacing w:after="0" w:line="240" w:lineRule="auto"/>
      </w:pPr>
      <w:r>
        <w:separator/>
      </w:r>
    </w:p>
  </w:footnote>
  <w:footnote w:type="continuationSeparator" w:id="0">
    <w:p w14:paraId="0EDB930E" w14:textId="77777777" w:rsidR="004E5E94" w:rsidRDefault="004E5E9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7A7A"/>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4D8C"/>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6C47"/>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B6DA0"/>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4FC8"/>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75E"/>
    <w:rsid w:val="003C2DE9"/>
    <w:rsid w:val="003D38DD"/>
    <w:rsid w:val="003D5A4D"/>
    <w:rsid w:val="003F5291"/>
    <w:rsid w:val="00410C50"/>
    <w:rsid w:val="00416DE8"/>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5E94"/>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6763D"/>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0438"/>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39B5"/>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4A69"/>
    <w:rsid w:val="00951507"/>
    <w:rsid w:val="009522B4"/>
    <w:rsid w:val="00954134"/>
    <w:rsid w:val="00962FD2"/>
    <w:rsid w:val="00967952"/>
    <w:rsid w:val="00967F4C"/>
    <w:rsid w:val="00975218"/>
    <w:rsid w:val="00990E28"/>
    <w:rsid w:val="00991C1C"/>
    <w:rsid w:val="0099226E"/>
    <w:rsid w:val="009A0CD7"/>
    <w:rsid w:val="009A3885"/>
    <w:rsid w:val="009A6416"/>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042F"/>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61CB"/>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5D3"/>
    <w:rsid w:val="00E13E1E"/>
    <w:rsid w:val="00E14227"/>
    <w:rsid w:val="00E40325"/>
    <w:rsid w:val="00E40959"/>
    <w:rsid w:val="00E40AA2"/>
    <w:rsid w:val="00E45DAD"/>
    <w:rsid w:val="00E5297B"/>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0A60"/>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3563</Words>
  <Characters>2031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2025-11-10T09:51:00Z</cp:lastPrinted>
  <dcterms:created xsi:type="dcterms:W3CDTF">2025-11-19T11:37:00Z</dcterms:created>
  <dcterms:modified xsi:type="dcterms:W3CDTF">2025-11-20T14:16:00Z</dcterms:modified>
</cp:coreProperties>
</file>