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7994" w:rsidRPr="00FB56F7" w14:paraId="0B77D9EF" w14:textId="77777777" w:rsidTr="00161E7E">
        <w:tc>
          <w:tcPr>
            <w:tcW w:w="9354" w:type="dxa"/>
            <w:tcBorders>
              <w:top w:val="nil"/>
              <w:left w:val="nil"/>
              <w:bottom w:val="nil"/>
              <w:right w:val="nil"/>
            </w:tcBorders>
            <w:hideMark/>
          </w:tcPr>
          <w:p w14:paraId="05904A1C"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drawing>
                <wp:inline distT="0" distB="0" distL="0" distR="0" wp14:anchorId="342E95F2" wp14:editId="7A3B39A8">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4B7994" w:rsidRPr="00FB56F7" w14:paraId="133CC989" w14:textId="77777777" w:rsidTr="00161E7E">
        <w:tc>
          <w:tcPr>
            <w:tcW w:w="9354" w:type="dxa"/>
            <w:tcBorders>
              <w:top w:val="nil"/>
              <w:left w:val="nil"/>
              <w:bottom w:val="nil"/>
              <w:right w:val="nil"/>
            </w:tcBorders>
            <w:hideMark/>
          </w:tcPr>
          <w:p w14:paraId="0FF05D6D"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4B7994" w:rsidRPr="00FB56F7" w14:paraId="577F5D41" w14:textId="77777777" w:rsidTr="00161E7E">
        <w:tc>
          <w:tcPr>
            <w:tcW w:w="9354" w:type="dxa"/>
            <w:tcBorders>
              <w:top w:val="nil"/>
              <w:left w:val="nil"/>
              <w:bottom w:val="nil"/>
              <w:right w:val="nil"/>
            </w:tcBorders>
            <w:hideMark/>
          </w:tcPr>
          <w:p w14:paraId="1E0C4352"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4B7994" w:rsidRPr="00FB56F7" w14:paraId="6DC18D24" w14:textId="77777777" w:rsidTr="00161E7E">
        <w:tc>
          <w:tcPr>
            <w:tcW w:w="9354" w:type="dxa"/>
            <w:tcBorders>
              <w:top w:val="nil"/>
              <w:left w:val="nil"/>
              <w:bottom w:val="nil"/>
              <w:right w:val="nil"/>
            </w:tcBorders>
            <w:hideMark/>
          </w:tcPr>
          <w:p w14:paraId="4C2976DB"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4B7994" w:rsidRPr="00FB56F7" w14:paraId="70146A7E" w14:textId="77777777" w:rsidTr="00161E7E">
        <w:tc>
          <w:tcPr>
            <w:tcW w:w="9354" w:type="dxa"/>
            <w:tcBorders>
              <w:top w:val="nil"/>
              <w:left w:val="nil"/>
              <w:bottom w:val="single" w:sz="4" w:space="0" w:color="auto"/>
              <w:right w:val="nil"/>
            </w:tcBorders>
            <w:hideMark/>
          </w:tcPr>
          <w:p w14:paraId="35509943"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14:paraId="5A4644BB" w14:textId="77777777" w:rsidR="0042075A" w:rsidRPr="00FB56F7" w:rsidRDefault="0042075A" w:rsidP="0042075A">
      <w:pPr>
        <w:spacing w:after="0" w:line="240" w:lineRule="auto"/>
        <w:jc w:val="center"/>
        <w:rPr>
          <w:rFonts w:ascii="Times New Roman" w:eastAsia="Calibri" w:hAnsi="Times New Roman" w:cs="Times New Roman"/>
          <w:b/>
          <w:bCs/>
          <w:sz w:val="24"/>
          <w:szCs w:val="24"/>
        </w:rPr>
      </w:pPr>
    </w:p>
    <w:p w14:paraId="54C79592" w14:textId="77777777" w:rsidR="0042075A" w:rsidRPr="00FB56F7" w:rsidRDefault="0042075A" w:rsidP="001F4776">
      <w:pPr>
        <w:spacing w:after="0" w:line="240" w:lineRule="auto"/>
        <w:jc w:val="center"/>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GULBENES NOVADA PAŠVALDĪBAS DOMES LĒMUMS</w:t>
      </w:r>
    </w:p>
    <w:p w14:paraId="07C1E180" w14:textId="77777777" w:rsidR="0042075A" w:rsidRPr="00FB56F7" w:rsidRDefault="0042075A" w:rsidP="0042075A">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14:paraId="33F4AEB6" w14:textId="77777777" w:rsidR="0042075A" w:rsidRPr="00FB56F7" w:rsidRDefault="0042075A" w:rsidP="0042075A">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812"/>
        <w:gridCol w:w="3542"/>
      </w:tblGrid>
      <w:tr w:rsidR="0042075A" w:rsidRPr="00FB56F7" w14:paraId="6ACF7110" w14:textId="77777777" w:rsidTr="0042075A">
        <w:tc>
          <w:tcPr>
            <w:tcW w:w="5812" w:type="dxa"/>
          </w:tcPr>
          <w:p w14:paraId="4CDF5355" w14:textId="77777777" w:rsidR="0042075A" w:rsidRPr="00FB56F7" w:rsidRDefault="0042075A" w:rsidP="00682A1A">
            <w:pPr>
              <w:spacing w:after="0" w:line="240" w:lineRule="auto"/>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202</w:t>
            </w:r>
            <w:r w:rsidR="00682A1A">
              <w:rPr>
                <w:rFonts w:ascii="Times New Roman" w:eastAsia="Calibri" w:hAnsi="Times New Roman" w:cs="Times New Roman"/>
                <w:b/>
                <w:bCs/>
                <w:sz w:val="24"/>
                <w:szCs w:val="24"/>
              </w:rPr>
              <w:t xml:space="preserve">5. gada </w:t>
            </w:r>
            <w:r w:rsidR="00682A1A">
              <w:rPr>
                <w:rFonts w:ascii="Times New Roman" w:hAnsi="Times New Roman"/>
                <w:b/>
                <w:sz w:val="24"/>
                <w:szCs w:val="24"/>
              </w:rPr>
              <w:t>__</w:t>
            </w:r>
            <w:r w:rsidR="00682A1A" w:rsidRPr="00FB56F7">
              <w:rPr>
                <w:rFonts w:ascii="Times New Roman" w:hAnsi="Times New Roman"/>
                <w:b/>
                <w:sz w:val="24"/>
                <w:szCs w:val="24"/>
              </w:rPr>
              <w:t>. </w:t>
            </w:r>
            <w:r w:rsidR="00682A1A">
              <w:rPr>
                <w:rFonts w:ascii="Times New Roman" w:hAnsi="Times New Roman"/>
                <w:b/>
                <w:sz w:val="24"/>
                <w:szCs w:val="24"/>
              </w:rPr>
              <w:t>_______</w:t>
            </w:r>
          </w:p>
        </w:tc>
        <w:tc>
          <w:tcPr>
            <w:tcW w:w="3542" w:type="dxa"/>
          </w:tcPr>
          <w:p w14:paraId="2E8CCE34" w14:textId="77777777" w:rsidR="0042075A" w:rsidRPr="00FB56F7" w:rsidRDefault="0042075A" w:rsidP="00682A1A">
            <w:pPr>
              <w:spacing w:after="0" w:line="240" w:lineRule="auto"/>
              <w:jc w:val="both"/>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Nr. GND/202</w:t>
            </w:r>
            <w:r w:rsidR="00682A1A">
              <w:rPr>
                <w:rFonts w:ascii="Times New Roman" w:eastAsia="Calibri" w:hAnsi="Times New Roman" w:cs="Times New Roman"/>
                <w:b/>
                <w:bCs/>
                <w:sz w:val="24"/>
                <w:szCs w:val="24"/>
              </w:rPr>
              <w:t>5</w:t>
            </w:r>
            <w:r w:rsidRPr="00FB56F7">
              <w:rPr>
                <w:rFonts w:ascii="Times New Roman" w:eastAsia="Calibri" w:hAnsi="Times New Roman" w:cs="Times New Roman"/>
                <w:b/>
                <w:bCs/>
                <w:sz w:val="24"/>
                <w:szCs w:val="24"/>
              </w:rPr>
              <w:t>/</w:t>
            </w:r>
          </w:p>
        </w:tc>
      </w:tr>
      <w:tr w:rsidR="0042075A" w:rsidRPr="00FB56F7" w14:paraId="46CC2EF7" w14:textId="77777777" w:rsidTr="0042075A">
        <w:tc>
          <w:tcPr>
            <w:tcW w:w="5812" w:type="dxa"/>
          </w:tcPr>
          <w:p w14:paraId="33315A4A" w14:textId="77777777" w:rsidR="0042075A" w:rsidRPr="00FB56F7" w:rsidRDefault="0042075A" w:rsidP="00161E7E">
            <w:pPr>
              <w:spacing w:after="0" w:line="240" w:lineRule="auto"/>
              <w:rPr>
                <w:rFonts w:ascii="Times New Roman" w:eastAsia="Calibri" w:hAnsi="Times New Roman" w:cs="Times New Roman"/>
                <w:sz w:val="24"/>
                <w:szCs w:val="24"/>
              </w:rPr>
            </w:pPr>
          </w:p>
        </w:tc>
        <w:tc>
          <w:tcPr>
            <w:tcW w:w="3542" w:type="dxa"/>
          </w:tcPr>
          <w:p w14:paraId="07619CE2" w14:textId="77777777" w:rsidR="0042075A" w:rsidRPr="00FB56F7" w:rsidRDefault="0042075A" w:rsidP="0042075A">
            <w:pPr>
              <w:spacing w:after="0" w:line="240" w:lineRule="auto"/>
              <w:jc w:val="both"/>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(protokols Nr. ; .p)</w:t>
            </w:r>
          </w:p>
        </w:tc>
      </w:tr>
    </w:tbl>
    <w:p w14:paraId="2232A1A8" w14:textId="77777777" w:rsidR="0042075A" w:rsidRPr="00FB56F7" w:rsidRDefault="0042075A" w:rsidP="0042075A">
      <w:pPr>
        <w:rPr>
          <w:rFonts w:ascii="Times New Roman" w:eastAsia="Calibri" w:hAnsi="Times New Roman" w:cs="Times New Roman"/>
          <w:sz w:val="24"/>
          <w:szCs w:val="24"/>
        </w:rPr>
      </w:pPr>
    </w:p>
    <w:p w14:paraId="0B708167" w14:textId="77777777" w:rsidR="0042075A" w:rsidRPr="00FB56F7" w:rsidRDefault="0042075A" w:rsidP="0042075A">
      <w:pPr>
        <w:spacing w:after="0"/>
        <w:jc w:val="center"/>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 xml:space="preserve">Par </w:t>
      </w:r>
      <w:r w:rsidRPr="00FB56F7">
        <w:rPr>
          <w:rFonts w:ascii="Times New Roman" w:hAnsi="Times New Roman"/>
          <w:b/>
          <w:sz w:val="24"/>
          <w:szCs w:val="24"/>
        </w:rPr>
        <w:t>Gulben</w:t>
      </w:r>
      <w:r w:rsidR="00682A1A">
        <w:rPr>
          <w:rFonts w:ascii="Times New Roman" w:hAnsi="Times New Roman"/>
          <w:b/>
          <w:sz w:val="24"/>
          <w:szCs w:val="24"/>
        </w:rPr>
        <w:t>es novada pašvaldības domes 2025</w:t>
      </w:r>
      <w:r w:rsidRPr="00FB56F7">
        <w:rPr>
          <w:rFonts w:ascii="Times New Roman" w:hAnsi="Times New Roman"/>
          <w:b/>
          <w:sz w:val="24"/>
          <w:szCs w:val="24"/>
        </w:rPr>
        <w:t xml:space="preserve">. gada </w:t>
      </w:r>
      <w:r w:rsidR="00682A1A">
        <w:rPr>
          <w:rFonts w:ascii="Times New Roman" w:hAnsi="Times New Roman"/>
          <w:b/>
          <w:sz w:val="24"/>
          <w:szCs w:val="24"/>
        </w:rPr>
        <w:t>__</w:t>
      </w:r>
      <w:r w:rsidRPr="00FB56F7">
        <w:rPr>
          <w:rFonts w:ascii="Times New Roman" w:hAnsi="Times New Roman"/>
          <w:b/>
          <w:sz w:val="24"/>
          <w:szCs w:val="24"/>
        </w:rPr>
        <w:t>. </w:t>
      </w:r>
      <w:r w:rsidR="00682A1A">
        <w:rPr>
          <w:rFonts w:ascii="Times New Roman" w:hAnsi="Times New Roman"/>
          <w:b/>
          <w:sz w:val="24"/>
          <w:szCs w:val="24"/>
        </w:rPr>
        <w:t>_______</w:t>
      </w:r>
      <w:r w:rsidRPr="00FB56F7">
        <w:rPr>
          <w:rFonts w:ascii="Times New Roman" w:hAnsi="Times New Roman"/>
          <w:b/>
          <w:sz w:val="24"/>
          <w:szCs w:val="24"/>
        </w:rPr>
        <w:t xml:space="preserve"> saistošo noteikumu Nr. __ “</w:t>
      </w:r>
      <w:r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hAnsi="Times New Roman"/>
          <w:b/>
          <w:sz w:val="24"/>
          <w:szCs w:val="24"/>
        </w:rPr>
        <w:t>” izdošanu</w:t>
      </w:r>
    </w:p>
    <w:p w14:paraId="7620F7F3" w14:textId="77777777" w:rsidR="0042075A" w:rsidRPr="00FB56F7" w:rsidRDefault="0042075A" w:rsidP="0042075A">
      <w:pPr>
        <w:spacing w:after="0" w:line="360" w:lineRule="auto"/>
        <w:jc w:val="both"/>
        <w:rPr>
          <w:rFonts w:ascii="Times New Roman" w:eastAsia="Calibri" w:hAnsi="Times New Roman" w:cs="Times New Roman"/>
          <w:sz w:val="24"/>
          <w:szCs w:val="24"/>
        </w:rPr>
      </w:pPr>
    </w:p>
    <w:p w14:paraId="69D51392" w14:textId="77777777" w:rsidR="004B7500" w:rsidRPr="00FB56F7" w:rsidRDefault="0055485C" w:rsidP="00441000">
      <w:pPr>
        <w:widowControl w:val="0"/>
        <w:suppressAutoHyphens/>
        <w:spacing w:after="0" w:line="360" w:lineRule="auto"/>
        <w:ind w:firstLine="567"/>
        <w:jc w:val="both"/>
        <w:rPr>
          <w:rFonts w:ascii="Times New Roman" w:eastAsia="Lucida Sans Unicode" w:hAnsi="Times New Roman"/>
          <w:color w:val="00000A"/>
          <w:sz w:val="24"/>
          <w:szCs w:val="24"/>
        </w:rPr>
      </w:pPr>
      <w:r w:rsidRPr="00FB56F7">
        <w:rPr>
          <w:rFonts w:ascii="Times New Roman" w:eastAsia="Lucida Sans Unicode" w:hAnsi="Times New Roman"/>
          <w:sz w:val="24"/>
          <w:szCs w:val="24"/>
        </w:rPr>
        <w:t>Ministru kabineta 2018. gada 19. jūnija noteikumu Nr. 350 “Publiskas personas zemes nomas un apbūves tiesības noteikumi”</w:t>
      </w:r>
      <w:r w:rsidR="00441000" w:rsidRPr="00FB56F7">
        <w:rPr>
          <w:rFonts w:ascii="Times New Roman" w:eastAsia="Lucida Sans Unicode" w:hAnsi="Times New Roman"/>
          <w:sz w:val="24"/>
          <w:szCs w:val="24"/>
        </w:rPr>
        <w:t xml:space="preserve"> (turpmāk – Noteikumi)</w:t>
      </w:r>
      <w:r w:rsidRPr="00FB56F7">
        <w:rPr>
          <w:rFonts w:ascii="Times New Roman" w:eastAsia="Lucida Sans Unicode" w:hAnsi="Times New Roman"/>
          <w:sz w:val="24"/>
          <w:szCs w:val="24"/>
        </w:rPr>
        <w:t xml:space="preserve"> 31.</w:t>
      </w:r>
      <w:r w:rsidR="0039601E" w:rsidRPr="00FB56F7">
        <w:rPr>
          <w:rFonts w:ascii="Times New Roman" w:eastAsia="Lucida Sans Unicode" w:hAnsi="Times New Roman"/>
          <w:sz w:val="24"/>
          <w:szCs w:val="24"/>
        </w:rPr>
        <w:t> </w:t>
      </w:r>
      <w:r w:rsidRPr="00FB56F7">
        <w:rPr>
          <w:rFonts w:ascii="Times New Roman" w:eastAsia="Lucida Sans Unicode" w:hAnsi="Times New Roman"/>
          <w:sz w:val="24"/>
          <w:szCs w:val="24"/>
        </w:rPr>
        <w:t>punkts nosaka, ka pašvaldībai savos saistošajos noteikumos ir tiesības noteikt lielāku nomas maksu par pašvaldības neapbūvētajiem zemesgabaliem, nekā minēts šo noteikumu 30.1., 30.2. un 30.3. apakšpunktā</w:t>
      </w:r>
      <w:r w:rsidRPr="00FB56F7">
        <w:rPr>
          <w:rFonts w:ascii="Times New Roman" w:eastAsia="Lucida Sans Unicode" w:hAnsi="Times New Roman"/>
          <w:color w:val="00000A"/>
          <w:sz w:val="24"/>
          <w:szCs w:val="24"/>
        </w:rPr>
        <w:t xml:space="preserve">. </w:t>
      </w:r>
    </w:p>
    <w:p w14:paraId="2E5CB044" w14:textId="77777777" w:rsidR="00441000" w:rsidRPr="00FB56F7" w:rsidRDefault="00441000" w:rsidP="00441000">
      <w:pPr>
        <w:widowControl w:val="0"/>
        <w:suppressAutoHyphens/>
        <w:spacing w:after="0" w:line="360" w:lineRule="auto"/>
        <w:ind w:firstLine="567"/>
        <w:jc w:val="both"/>
        <w:rPr>
          <w:rFonts w:ascii="Times New Roman" w:hAnsi="Times New Roman" w:cs="Times New Roman"/>
          <w:sz w:val="24"/>
          <w:szCs w:val="24"/>
        </w:rPr>
      </w:pPr>
      <w:r w:rsidRPr="00FB56F7">
        <w:rPr>
          <w:rFonts w:ascii="Times New Roman" w:eastAsia="Lucida Sans Unicode" w:hAnsi="Times New Roman"/>
          <w:color w:val="00000A"/>
          <w:sz w:val="24"/>
          <w:szCs w:val="24"/>
        </w:rPr>
        <w:t>N</w:t>
      </w:r>
      <w:r w:rsidR="0055485C" w:rsidRPr="00FB56F7">
        <w:rPr>
          <w:rFonts w:ascii="Times New Roman" w:eastAsia="Lucida Sans Unicode" w:hAnsi="Times New Roman"/>
          <w:color w:val="00000A"/>
          <w:sz w:val="24"/>
          <w:szCs w:val="24"/>
        </w:rPr>
        <w:t>oteikumu</w:t>
      </w:r>
      <w:r w:rsidRPr="00FB56F7">
        <w:rPr>
          <w:rFonts w:ascii="Times New Roman" w:eastAsia="Lucida Sans Unicode" w:hAnsi="Times New Roman"/>
          <w:color w:val="00000A"/>
          <w:sz w:val="24"/>
          <w:szCs w:val="24"/>
        </w:rPr>
        <w:t xml:space="preserve"> 30.1. apakšpunkts regulē nomas maksas noteikšanas </w:t>
      </w:r>
      <w:r w:rsidRPr="00FB56F7">
        <w:rPr>
          <w:rFonts w:ascii="Times New Roman" w:eastAsia="Lucida Sans Unicode" w:hAnsi="Times New Roman" w:cs="Times New Roman"/>
          <w:color w:val="00000A"/>
          <w:sz w:val="24"/>
          <w:szCs w:val="24"/>
        </w:rPr>
        <w:t xml:space="preserve">kārtību </w:t>
      </w:r>
      <w:r w:rsidRPr="00FB56F7">
        <w:rPr>
          <w:rFonts w:ascii="Times New Roman" w:hAnsi="Times New Roman" w:cs="Times New Roman"/>
          <w:sz w:val="24"/>
          <w:szCs w:val="24"/>
        </w:rPr>
        <w:t>neapbūvēt</w:t>
      </w:r>
      <w:r w:rsidR="0039601E" w:rsidRPr="00FB56F7">
        <w:rPr>
          <w:rFonts w:ascii="Times New Roman" w:hAnsi="Times New Roman" w:cs="Times New Roman"/>
          <w:sz w:val="24"/>
          <w:szCs w:val="24"/>
        </w:rPr>
        <w:t>am</w:t>
      </w:r>
      <w:r w:rsidRPr="00FB56F7">
        <w:rPr>
          <w:rFonts w:ascii="Times New Roman" w:hAnsi="Times New Roman" w:cs="Times New Roman"/>
          <w:sz w:val="24"/>
          <w:szCs w:val="24"/>
        </w:rPr>
        <w:t xml:space="preserve">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kas ir starpgabal</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vai neapbūvēt</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(tostarp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ielu sarkanajās līnijās), kas nav iznomājam</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xml:space="preserve"> patstāvīgai izmantošanai un tiek iznomāt</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xml:space="preserve"> tikai piegulošā nekustamā īpašuma īpašniekam vai lietotājam. </w:t>
      </w:r>
    </w:p>
    <w:p w14:paraId="34E2ED95" w14:textId="77777777" w:rsidR="0039601E" w:rsidRPr="00FB56F7" w:rsidRDefault="00441000" w:rsidP="0039601E">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hAnsi="Times New Roman" w:cs="Times New Roman"/>
          <w:sz w:val="24"/>
          <w:szCs w:val="24"/>
        </w:rPr>
        <w:t xml:space="preserve">Noteikumu </w:t>
      </w:r>
      <w:r w:rsidRPr="00FB56F7">
        <w:rPr>
          <w:rFonts w:ascii="Times New Roman" w:eastAsia="Lucida Sans Unicode" w:hAnsi="Times New Roman"/>
          <w:color w:val="00000A"/>
          <w:sz w:val="24"/>
          <w:szCs w:val="24"/>
        </w:rPr>
        <w:t>30.2. </w:t>
      </w:r>
      <w:r w:rsidR="0055485C" w:rsidRPr="00FB56F7">
        <w:rPr>
          <w:rFonts w:ascii="Times New Roman" w:eastAsia="Lucida Sans Unicode" w:hAnsi="Times New Roman"/>
          <w:color w:val="00000A"/>
          <w:sz w:val="24"/>
          <w:szCs w:val="24"/>
        </w:rPr>
        <w:t>apakšpunkts regulē nomas maksas noteikšanas kārtību nepabūvēt</w:t>
      </w:r>
      <w:r w:rsidR="0039601E" w:rsidRPr="00FB56F7">
        <w:rPr>
          <w:rFonts w:ascii="Times New Roman" w:eastAsia="Lucida Sans Unicode" w:hAnsi="Times New Roman"/>
          <w:color w:val="00000A"/>
          <w:sz w:val="24"/>
          <w:szCs w:val="24"/>
        </w:rPr>
        <w:t>am zemesgabala</w:t>
      </w:r>
      <w:r w:rsidR="0055485C" w:rsidRPr="00FB56F7">
        <w:rPr>
          <w:rFonts w:ascii="Times New Roman" w:eastAsia="Lucida Sans Unicode" w:hAnsi="Times New Roman"/>
          <w:color w:val="00000A"/>
          <w:sz w:val="24"/>
          <w:szCs w:val="24"/>
        </w:rPr>
        <w:t>m</w:t>
      </w:r>
      <w:r w:rsidR="0055485C" w:rsidRPr="00FB56F7">
        <w:rPr>
          <w:rFonts w:ascii="Times New Roman" w:eastAsia="Lucida Sans Unicode" w:hAnsi="Times New Roman"/>
          <w:sz w:val="24"/>
          <w:szCs w:val="24"/>
        </w:rPr>
        <w:t>, kas tiek izmantot</w:t>
      </w:r>
      <w:r w:rsidR="0039601E" w:rsidRPr="00FB56F7">
        <w:rPr>
          <w:rFonts w:ascii="Times New Roman" w:eastAsia="Lucida Sans Unicode" w:hAnsi="Times New Roman"/>
          <w:sz w:val="24"/>
          <w:szCs w:val="24"/>
        </w:rPr>
        <w:t>s</w:t>
      </w:r>
      <w:r w:rsidR="0055485C" w:rsidRPr="00FB56F7">
        <w:rPr>
          <w:rFonts w:ascii="Times New Roman" w:eastAsia="Lucida Sans Unicode" w:hAnsi="Times New Roman"/>
          <w:sz w:val="24"/>
          <w:szCs w:val="24"/>
        </w:rPr>
        <w:t xml:space="preserve">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w:t>
      </w:r>
      <w:r w:rsidR="0039601E" w:rsidRPr="00FB56F7">
        <w:rPr>
          <w:rFonts w:ascii="Times New Roman" w:eastAsia="Lucida Sans Unicode" w:hAnsi="Times New Roman"/>
          <w:sz w:val="24"/>
          <w:szCs w:val="24"/>
        </w:rPr>
        <w:t xml:space="preserve">jams kā komercdarbības atbalsts. </w:t>
      </w:r>
    </w:p>
    <w:p w14:paraId="00C12E8C" w14:textId="77777777" w:rsidR="0039601E" w:rsidRPr="00FB56F7" w:rsidRDefault="0039601E" w:rsidP="0039601E">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eastAsia="Lucida Sans Unicode" w:hAnsi="Times New Roman"/>
          <w:sz w:val="24"/>
          <w:szCs w:val="24"/>
        </w:rPr>
        <w:t>Atbilstoši likuma “Par zemes reformu Latvijas Republikas lauku apvidos” ietvertajam definējumam par personiskajām palīgsaimniecībām uzskatāmas lauku saimniecības (ieskaitot arī sakņu dārzus un dienesta zemi), kuras termiņlietošanā uz nomas līguma pamata 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0E2353EE" w14:textId="77777777" w:rsidR="0055485C" w:rsidRDefault="0039601E" w:rsidP="00441000">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eastAsia="Lucida Sans Unicode" w:hAnsi="Times New Roman"/>
          <w:color w:val="00000A"/>
          <w:sz w:val="24"/>
          <w:szCs w:val="24"/>
        </w:rPr>
        <w:t xml:space="preserve">Noteikumu 30.3. apakšpunkts regulē nomas maksas noteikšanas </w:t>
      </w:r>
      <w:r w:rsidRPr="00FB56F7">
        <w:rPr>
          <w:rFonts w:ascii="Times New Roman" w:eastAsia="Lucida Sans Unicode" w:hAnsi="Times New Roman" w:cs="Times New Roman"/>
          <w:color w:val="00000A"/>
          <w:sz w:val="24"/>
          <w:szCs w:val="24"/>
        </w:rPr>
        <w:t xml:space="preserve">kārtību </w:t>
      </w:r>
      <w:r w:rsidR="0055485C" w:rsidRPr="00FB56F7">
        <w:rPr>
          <w:rFonts w:ascii="Times New Roman" w:eastAsia="Lucida Sans Unicode" w:hAnsi="Times New Roman"/>
          <w:sz w:val="24"/>
          <w:szCs w:val="24"/>
        </w:rPr>
        <w:t>neapbūvēt</w:t>
      </w:r>
      <w:r w:rsidRPr="00FB56F7">
        <w:rPr>
          <w:rFonts w:ascii="Times New Roman" w:eastAsia="Lucida Sans Unicode" w:hAnsi="Times New Roman"/>
          <w:sz w:val="24"/>
          <w:szCs w:val="24"/>
        </w:rPr>
        <w:t>a</w:t>
      </w:r>
      <w:r w:rsidR="0055485C" w:rsidRPr="00FB56F7">
        <w:rPr>
          <w:rFonts w:ascii="Times New Roman" w:eastAsia="Lucida Sans Unicode" w:hAnsi="Times New Roman"/>
          <w:sz w:val="24"/>
          <w:szCs w:val="24"/>
        </w:rPr>
        <w:t>m zemesgabal</w:t>
      </w:r>
      <w:r w:rsidRPr="00FB56F7">
        <w:rPr>
          <w:rFonts w:ascii="Times New Roman" w:eastAsia="Lucida Sans Unicode" w:hAnsi="Times New Roman"/>
          <w:sz w:val="24"/>
          <w:szCs w:val="24"/>
        </w:rPr>
        <w:t>a</w:t>
      </w:r>
      <w:r w:rsidR="0055485C" w:rsidRPr="00FB56F7">
        <w:rPr>
          <w:rFonts w:ascii="Times New Roman" w:eastAsia="Lucida Sans Unicode" w:hAnsi="Times New Roman"/>
          <w:sz w:val="24"/>
          <w:szCs w:val="24"/>
        </w:rPr>
        <w:t>m, kas pilsētā nodot</w:t>
      </w:r>
      <w:r w:rsidRPr="00FB56F7">
        <w:rPr>
          <w:rFonts w:ascii="Times New Roman" w:eastAsia="Lucida Sans Unicode" w:hAnsi="Times New Roman"/>
          <w:sz w:val="24"/>
          <w:szCs w:val="24"/>
        </w:rPr>
        <w:t>s</w:t>
      </w:r>
      <w:r w:rsidR="0055485C" w:rsidRPr="00FB56F7">
        <w:rPr>
          <w:rFonts w:ascii="Times New Roman" w:eastAsia="Lucida Sans Unicode" w:hAnsi="Times New Roman"/>
          <w:sz w:val="24"/>
          <w:szCs w:val="24"/>
        </w:rPr>
        <w:t xml:space="preserve"> pagaidu lietošanā sakņu (ģimenes) dārza ierīkošanai ar nosacījumu, ka nomnieks neapbūvētajā zemesgabalā neveic saimniecisko darbību, kurai </w:t>
      </w:r>
      <w:r w:rsidR="0055485C" w:rsidRPr="00FB56F7">
        <w:rPr>
          <w:rFonts w:ascii="Times New Roman" w:eastAsia="Lucida Sans Unicode" w:hAnsi="Times New Roman"/>
          <w:sz w:val="24"/>
          <w:szCs w:val="24"/>
        </w:rPr>
        <w:lastRenderedPageBreak/>
        <w:t xml:space="preserve">samazinātas nomas maksas piemērošanas gadījumā atbalsts nomniekam kvalificējams kā komercdarbības atbalsts. </w:t>
      </w:r>
    </w:p>
    <w:p w14:paraId="7C57853C" w14:textId="77777777" w:rsidR="00646F72" w:rsidRPr="00FB56F7" w:rsidRDefault="00646F72" w:rsidP="00646F72">
      <w:pPr>
        <w:widowControl w:val="0"/>
        <w:suppressAutoHyphens/>
        <w:spacing w:after="0" w:line="360" w:lineRule="auto"/>
        <w:ind w:firstLine="567"/>
        <w:jc w:val="both"/>
        <w:rPr>
          <w:rFonts w:ascii="Times New Roman" w:eastAsia="Lucida Sans Unicode" w:hAnsi="Times New Roman" w:cs="Times New Roman"/>
          <w:color w:val="00000A"/>
          <w:sz w:val="24"/>
          <w:szCs w:val="24"/>
        </w:rPr>
      </w:pPr>
      <w:r w:rsidRPr="00FB56F7">
        <w:rPr>
          <w:rFonts w:ascii="Times New Roman" w:hAnsi="Times New Roman" w:cs="Times New Roman"/>
          <w:sz w:val="24"/>
          <w:szCs w:val="24"/>
        </w:rPr>
        <w:t xml:space="preserve">Šobrīd ir spēkā </w:t>
      </w:r>
      <w:r>
        <w:rPr>
          <w:rFonts w:ascii="Times New Roman" w:hAnsi="Times New Roman" w:cs="Times New Roman"/>
          <w:sz w:val="24"/>
          <w:szCs w:val="24"/>
        </w:rPr>
        <w:t xml:space="preserve">Gulbenes novada </w:t>
      </w:r>
      <w:r w:rsidRPr="00FB56F7">
        <w:rPr>
          <w:rFonts w:ascii="Times New Roman" w:hAnsi="Times New Roman" w:cs="Times New Roman"/>
          <w:sz w:val="24"/>
          <w:szCs w:val="24"/>
        </w:rPr>
        <w:t>pašvaldīb</w:t>
      </w:r>
      <w:r>
        <w:rPr>
          <w:rFonts w:ascii="Times New Roman" w:hAnsi="Times New Roman" w:cs="Times New Roman"/>
          <w:sz w:val="24"/>
          <w:szCs w:val="24"/>
        </w:rPr>
        <w:t>as domes</w:t>
      </w:r>
      <w:r w:rsidRPr="00FB56F7">
        <w:rPr>
          <w:rFonts w:ascii="Times New Roman" w:hAnsi="Times New Roman" w:cs="Times New Roman"/>
          <w:sz w:val="24"/>
          <w:szCs w:val="24"/>
        </w:rPr>
        <w:t xml:space="preserve"> 2019. gada 28. februāra saistošie noteikumi Nr. 6 “Par Gulbenes novada pašvaldībai piederoša vai piekrītoša neapbūvēta zemesgabala nomas maksas apmēru”. Ņemot vērā tirgus situāciju nekustamo īpašumu jomā, kā arī Publiskas personas finanšu līdzekļu un mantas izšķērdēšanas novēršanas likuma 3. pantā ietverto pienākumu publiskai person</w:t>
      </w:r>
      <w:r w:rsidR="006C6591">
        <w:rPr>
          <w:rFonts w:ascii="Times New Roman" w:hAnsi="Times New Roman" w:cs="Times New Roman"/>
          <w:sz w:val="24"/>
          <w:szCs w:val="24"/>
        </w:rPr>
        <w:t>ai rīkoties ar mantu lietderīgi</w:t>
      </w:r>
      <w:r w:rsidR="00447986">
        <w:rPr>
          <w:rFonts w:ascii="Times New Roman" w:hAnsi="Times New Roman" w:cs="Times New Roman"/>
          <w:sz w:val="24"/>
          <w:szCs w:val="24"/>
        </w:rPr>
        <w:t>,</w:t>
      </w:r>
      <w:r w:rsidRPr="00FB56F7">
        <w:rPr>
          <w:rFonts w:ascii="Times New Roman" w:hAnsi="Times New Roman" w:cs="Times New Roman"/>
          <w:sz w:val="24"/>
          <w:szCs w:val="24"/>
        </w:rPr>
        <w:t xml:space="preserve"> ir sagatavoti jauni saistošie noteikumi, kas paredz paaugstināt nomas maksu, nosakot vienādu nepabūvēta zemesgabala minimālo nomas maksu.</w:t>
      </w:r>
    </w:p>
    <w:p w14:paraId="449F47D8" w14:textId="77777777" w:rsidR="0042075A" w:rsidRPr="00FB56F7" w:rsidRDefault="0042075A" w:rsidP="00441000">
      <w:pPr>
        <w:tabs>
          <w:tab w:val="left" w:pos="993"/>
        </w:tabs>
        <w:spacing w:after="0" w:line="360" w:lineRule="auto"/>
        <w:ind w:firstLine="567"/>
        <w:jc w:val="both"/>
        <w:rPr>
          <w:rFonts w:ascii="Times New Roman" w:eastAsia="Calibri" w:hAnsi="Times New Roman" w:cs="Times New Roman"/>
          <w:sz w:val="24"/>
          <w:szCs w:val="24"/>
        </w:rPr>
      </w:pPr>
      <w:r w:rsidRPr="00FB56F7">
        <w:rPr>
          <w:rFonts w:ascii="Times New Roman" w:eastAsia="Calibri" w:hAnsi="Times New Roman" w:cs="Times New Roman"/>
          <w:sz w:val="24"/>
          <w:szCs w:val="24"/>
        </w:rPr>
        <w:t xml:space="preserve">Ņemot vērā augstāk minēto un pamatojoties uz Pašvaldību likuma 10.panta pirmās daļas 1.punktu, </w:t>
      </w:r>
      <w:r w:rsidR="00A74642">
        <w:rPr>
          <w:rFonts w:ascii="Times New Roman" w:eastAsia="Calibri" w:hAnsi="Times New Roman" w:cs="Times New Roman"/>
          <w:sz w:val="24"/>
          <w:szCs w:val="24"/>
        </w:rPr>
        <w:t xml:space="preserve">44.panta pirmo daļu, </w:t>
      </w:r>
      <w:r w:rsidRPr="00FB56F7">
        <w:rPr>
          <w:rFonts w:ascii="Times New Roman" w:eastAsia="Calibri" w:hAnsi="Times New Roman" w:cs="Times New Roman"/>
          <w:sz w:val="24"/>
          <w:szCs w:val="24"/>
        </w:rPr>
        <w:t>47.pant</w:t>
      </w:r>
      <w:r w:rsidR="00A74642">
        <w:rPr>
          <w:rFonts w:ascii="Times New Roman" w:eastAsia="Calibri" w:hAnsi="Times New Roman" w:cs="Times New Roman"/>
          <w:sz w:val="24"/>
          <w:szCs w:val="24"/>
        </w:rPr>
        <w:t>a pirmo daļu</w:t>
      </w:r>
      <w:r w:rsidRPr="00FB56F7">
        <w:rPr>
          <w:rFonts w:ascii="Times New Roman" w:eastAsia="Calibri" w:hAnsi="Times New Roman" w:cs="Times New Roman"/>
          <w:sz w:val="24"/>
          <w:szCs w:val="24"/>
        </w:rPr>
        <w:t>,</w:t>
      </w:r>
      <w:r w:rsidR="0039601E" w:rsidRPr="00FB56F7">
        <w:rPr>
          <w:rFonts w:ascii="Times New Roman" w:eastAsia="Calibri" w:hAnsi="Times New Roman" w:cs="Times New Roman"/>
          <w:sz w:val="24"/>
          <w:szCs w:val="24"/>
        </w:rPr>
        <w:t xml:space="preserve"> </w:t>
      </w:r>
      <w:r w:rsidR="0039601E" w:rsidRPr="00FB56F7">
        <w:rPr>
          <w:rFonts w:ascii="Times New Roman" w:eastAsia="Lucida Sans Unicode" w:hAnsi="Times New Roman"/>
          <w:sz w:val="24"/>
          <w:szCs w:val="24"/>
        </w:rPr>
        <w:t>Ministru kabineta 2018. gada 19. jūnija noteikumu Nr. 350 “Publiskas personas zemes nomas un apbūves tiesības noteikumi” (turpmāk – Noteikumi) 31. punktu,</w:t>
      </w:r>
      <w:r w:rsidRPr="00FB56F7">
        <w:rPr>
          <w:rFonts w:ascii="Times New Roman" w:eastAsia="Calibri" w:hAnsi="Times New Roman" w:cs="Times New Roman"/>
          <w:sz w:val="24"/>
          <w:szCs w:val="24"/>
        </w:rPr>
        <w:t xml:space="preserve"> un Gulbenes novada pašvaldības domes </w:t>
      </w:r>
      <w:r w:rsidR="00682A1A">
        <w:rPr>
          <w:rFonts w:ascii="Times New Roman" w:eastAsia="Calibri" w:hAnsi="Times New Roman" w:cs="Times New Roman"/>
          <w:sz w:val="24"/>
          <w:szCs w:val="24"/>
        </w:rPr>
        <w:t>Attīstības un tautsaimniecības komitejas</w:t>
      </w:r>
      <w:r w:rsidRPr="00FB56F7">
        <w:rPr>
          <w:rFonts w:ascii="Times New Roman" w:eastAsia="Calibri" w:hAnsi="Times New Roman" w:cs="Times New Roman"/>
          <w:sz w:val="24"/>
          <w:szCs w:val="24"/>
        </w:rPr>
        <w:t xml:space="preserve"> ieteikumu, </w:t>
      </w:r>
      <w:r w:rsidRPr="00FB56F7">
        <w:rPr>
          <w:rFonts w:ascii="Times New Roman" w:eastAsia="Times New Roman" w:hAnsi="Times New Roman" w:cs="Times New Roman"/>
          <w:sz w:val="24"/>
          <w:szCs w:val="24"/>
          <w:lang w:eastAsia="lv-LV"/>
        </w:rPr>
        <w:t xml:space="preserve">atklāti balsojot: </w:t>
      </w:r>
      <w:r w:rsidRPr="00FB56F7">
        <w:rPr>
          <w:rFonts w:ascii="Times New Roman" w:hAnsi="Times New Roman" w:cs="Times New Roman"/>
          <w:noProof/>
          <w:sz w:val="24"/>
          <w:szCs w:val="24"/>
        </w:rPr>
        <w:t xml:space="preserve">ar </w:t>
      </w:r>
      <w:r w:rsidR="0039601E" w:rsidRPr="00FB56F7">
        <w:rPr>
          <w:rFonts w:ascii="Times New Roman" w:hAnsi="Times New Roman" w:cs="Times New Roman"/>
          <w:noProof/>
          <w:sz w:val="24"/>
          <w:szCs w:val="24"/>
        </w:rPr>
        <w:t xml:space="preserve"> balsīm “</w:t>
      </w:r>
      <w:r w:rsidRPr="00FB56F7">
        <w:rPr>
          <w:rFonts w:ascii="Times New Roman" w:hAnsi="Times New Roman" w:cs="Times New Roman"/>
          <w:noProof/>
          <w:sz w:val="24"/>
          <w:szCs w:val="24"/>
        </w:rPr>
        <w:t>Par</w:t>
      </w:r>
      <w:r w:rsidR="0039601E" w:rsidRPr="00FB56F7">
        <w:rPr>
          <w:rFonts w:ascii="Times New Roman" w:hAnsi="Times New Roman" w:cs="Times New Roman"/>
          <w:noProof/>
          <w:sz w:val="24"/>
          <w:szCs w:val="24"/>
        </w:rPr>
        <w:t>”</w:t>
      </w:r>
      <w:r w:rsidRPr="00FB56F7">
        <w:rPr>
          <w:rFonts w:ascii="Times New Roman" w:hAnsi="Times New Roman" w:cs="Times New Roman"/>
          <w:noProof/>
          <w:sz w:val="24"/>
          <w:szCs w:val="24"/>
        </w:rPr>
        <w:t xml:space="preserve"> (</w:t>
      </w:r>
      <w:r w:rsidR="0039601E" w:rsidRPr="00FB56F7">
        <w:rPr>
          <w:rFonts w:ascii="Times New Roman" w:hAnsi="Times New Roman" w:cs="Times New Roman"/>
          <w:noProof/>
          <w:sz w:val="24"/>
          <w:szCs w:val="24"/>
        </w:rPr>
        <w:t xml:space="preserve">   ), “Pret”</w:t>
      </w:r>
      <w:r w:rsidRPr="00FB56F7">
        <w:rPr>
          <w:rFonts w:ascii="Times New Roman" w:hAnsi="Times New Roman" w:cs="Times New Roman"/>
          <w:noProof/>
          <w:sz w:val="24"/>
          <w:szCs w:val="24"/>
        </w:rPr>
        <w:t xml:space="preserve"> –</w:t>
      </w:r>
      <w:r w:rsidR="0039601E" w:rsidRPr="00FB56F7">
        <w:rPr>
          <w:rFonts w:ascii="Times New Roman" w:hAnsi="Times New Roman" w:cs="Times New Roman"/>
          <w:noProof/>
          <w:sz w:val="24"/>
          <w:szCs w:val="24"/>
        </w:rPr>
        <w:t xml:space="preserve"> , “Atturas”</w:t>
      </w:r>
      <w:r w:rsidRPr="00FB56F7">
        <w:rPr>
          <w:rFonts w:ascii="Times New Roman" w:hAnsi="Times New Roman" w:cs="Times New Roman"/>
          <w:noProof/>
          <w:sz w:val="24"/>
          <w:szCs w:val="24"/>
        </w:rPr>
        <w:t xml:space="preserve"> – </w:t>
      </w:r>
      <w:r w:rsidR="0039601E" w:rsidRPr="00FB56F7">
        <w:rPr>
          <w:rFonts w:ascii="Times New Roman" w:hAnsi="Times New Roman" w:cs="Times New Roman"/>
          <w:noProof/>
          <w:sz w:val="24"/>
          <w:szCs w:val="24"/>
        </w:rPr>
        <w:t>, “</w:t>
      </w:r>
      <w:r w:rsidRPr="00FB56F7">
        <w:rPr>
          <w:rFonts w:ascii="Times New Roman" w:hAnsi="Times New Roman" w:cs="Times New Roman"/>
          <w:noProof/>
          <w:sz w:val="24"/>
          <w:szCs w:val="24"/>
        </w:rPr>
        <w:t>Nepiedalās</w:t>
      </w:r>
      <w:r w:rsidR="0039601E" w:rsidRPr="00FB56F7">
        <w:rPr>
          <w:rFonts w:ascii="Times New Roman" w:hAnsi="Times New Roman" w:cs="Times New Roman"/>
          <w:noProof/>
          <w:sz w:val="24"/>
          <w:szCs w:val="24"/>
        </w:rPr>
        <w:t>” –</w:t>
      </w:r>
      <w:r w:rsidRPr="00FB56F7">
        <w:rPr>
          <w:rFonts w:ascii="Times New Roman" w:eastAsia="Times New Roman" w:hAnsi="Times New Roman" w:cs="Times New Roman"/>
          <w:sz w:val="24"/>
          <w:szCs w:val="24"/>
          <w:lang w:eastAsia="lv-LV"/>
        </w:rPr>
        <w:t>, Gulbenes novada pašvaldības dome NOLEMJ</w:t>
      </w:r>
      <w:r w:rsidRPr="00FB56F7">
        <w:rPr>
          <w:rFonts w:ascii="Times New Roman" w:eastAsia="Calibri" w:hAnsi="Times New Roman" w:cs="Times New Roman"/>
          <w:sz w:val="24"/>
          <w:szCs w:val="24"/>
        </w:rPr>
        <w:t>:</w:t>
      </w:r>
    </w:p>
    <w:p w14:paraId="2D940110" w14:textId="77777777" w:rsidR="0042075A" w:rsidRPr="00FB56F7" w:rsidRDefault="0042075A" w:rsidP="00441000">
      <w:pPr>
        <w:numPr>
          <w:ilvl w:val="0"/>
          <w:numId w:val="16"/>
        </w:numPr>
        <w:tabs>
          <w:tab w:val="left" w:pos="993"/>
        </w:tabs>
        <w:spacing w:after="0" w:line="360" w:lineRule="auto"/>
        <w:ind w:left="0" w:firstLine="567"/>
        <w:jc w:val="both"/>
        <w:rPr>
          <w:rFonts w:ascii="Times New Roman" w:eastAsia="Calibri" w:hAnsi="Times New Roman" w:cs="Times New Roman"/>
          <w:sz w:val="24"/>
          <w:szCs w:val="24"/>
        </w:rPr>
      </w:pPr>
      <w:r w:rsidRPr="00FB56F7">
        <w:rPr>
          <w:rFonts w:ascii="Times New Roman" w:eastAsia="Calibri" w:hAnsi="Times New Roman" w:cs="Times New Roman"/>
          <w:sz w:val="24"/>
          <w:szCs w:val="24"/>
        </w:rPr>
        <w:t>IZDOT Gulbenes novada pašvaldības domes 202</w:t>
      </w:r>
      <w:r w:rsidR="00682A1A">
        <w:rPr>
          <w:rFonts w:ascii="Times New Roman" w:eastAsia="Calibri" w:hAnsi="Times New Roman" w:cs="Times New Roman"/>
          <w:sz w:val="24"/>
          <w:szCs w:val="24"/>
        </w:rPr>
        <w:t>5</w:t>
      </w:r>
      <w:r w:rsidRPr="00FB56F7">
        <w:rPr>
          <w:rFonts w:ascii="Times New Roman" w:eastAsia="Calibri" w:hAnsi="Times New Roman" w:cs="Times New Roman"/>
          <w:sz w:val="24"/>
          <w:szCs w:val="24"/>
        </w:rPr>
        <w:t>.</w:t>
      </w:r>
      <w:r w:rsidR="006D5491" w:rsidRPr="00FB56F7">
        <w:rPr>
          <w:rFonts w:ascii="Times New Roman" w:eastAsia="Calibri" w:hAnsi="Times New Roman" w:cs="Times New Roman"/>
          <w:sz w:val="24"/>
          <w:szCs w:val="24"/>
        </w:rPr>
        <w:t> </w:t>
      </w:r>
      <w:r w:rsidRPr="00FB56F7">
        <w:rPr>
          <w:rFonts w:ascii="Times New Roman" w:eastAsia="Calibri" w:hAnsi="Times New Roman" w:cs="Times New Roman"/>
          <w:sz w:val="24"/>
          <w:szCs w:val="24"/>
        </w:rPr>
        <w:t xml:space="preserve">gada </w:t>
      </w:r>
      <w:r w:rsidR="00682A1A" w:rsidRPr="00682A1A">
        <w:rPr>
          <w:rFonts w:ascii="Times New Roman" w:hAnsi="Times New Roman"/>
          <w:sz w:val="24"/>
          <w:szCs w:val="24"/>
        </w:rPr>
        <w:t>__. _______</w:t>
      </w:r>
      <w:r w:rsidR="00682A1A" w:rsidRPr="00FB56F7">
        <w:rPr>
          <w:rFonts w:ascii="Times New Roman" w:hAnsi="Times New Roman"/>
          <w:b/>
          <w:sz w:val="24"/>
          <w:szCs w:val="24"/>
        </w:rPr>
        <w:t xml:space="preserve"> </w:t>
      </w:r>
      <w:r w:rsidRPr="00FB56F7">
        <w:rPr>
          <w:rFonts w:ascii="Times New Roman" w:eastAsia="Calibri" w:hAnsi="Times New Roman" w:cs="Times New Roman"/>
          <w:sz w:val="24"/>
          <w:szCs w:val="24"/>
        </w:rPr>
        <w:t>saistošos noteikumus Nr.</w:t>
      </w:r>
      <w:r w:rsidR="006D5491" w:rsidRPr="00FB56F7">
        <w:rPr>
          <w:rFonts w:ascii="Times New Roman" w:eastAsia="Calibri" w:hAnsi="Times New Roman" w:cs="Times New Roman"/>
          <w:sz w:val="24"/>
          <w:szCs w:val="24"/>
        </w:rPr>
        <w:t>__</w:t>
      </w:r>
      <w:r w:rsidRPr="00FB56F7">
        <w:rPr>
          <w:rFonts w:ascii="Times New Roman" w:eastAsia="Calibri" w:hAnsi="Times New Roman" w:cs="Times New Roman"/>
          <w:sz w:val="24"/>
          <w:szCs w:val="24"/>
        </w:rPr>
        <w:t xml:space="preserve">  “</w:t>
      </w:r>
      <w:r w:rsidR="006D5491" w:rsidRPr="00FB56F7">
        <w:rPr>
          <w:rFonts w:ascii="Times New Roman" w:eastAsia="Times New Roman" w:hAnsi="Times New Roman" w:cs="Times New Roman"/>
          <w:sz w:val="24"/>
          <w:szCs w:val="24"/>
          <w:lang w:eastAsia="lv-LV"/>
        </w:rPr>
        <w:t>Par Gulbenes novada pašvaldības neapbūvētu zemesgabalu nomas maksu</w:t>
      </w:r>
      <w:r w:rsidRPr="00FB56F7">
        <w:rPr>
          <w:rFonts w:ascii="Times New Roman" w:hAnsi="Times New Roman"/>
          <w:sz w:val="24"/>
          <w:szCs w:val="24"/>
        </w:rPr>
        <w:t>”</w:t>
      </w:r>
      <w:r w:rsidRPr="00FB56F7">
        <w:rPr>
          <w:rFonts w:ascii="Times New Roman" w:eastAsia="Calibri" w:hAnsi="Times New Roman" w:cs="Times New Roman"/>
          <w:sz w:val="24"/>
          <w:szCs w:val="24"/>
        </w:rPr>
        <w:t xml:space="preserve">. </w:t>
      </w:r>
    </w:p>
    <w:p w14:paraId="21F98341" w14:textId="77777777" w:rsidR="00646F72" w:rsidRDefault="0042075A" w:rsidP="00441000">
      <w:pPr>
        <w:widowControl w:val="0"/>
        <w:numPr>
          <w:ilvl w:val="0"/>
          <w:numId w:val="16"/>
        </w:numPr>
        <w:tabs>
          <w:tab w:val="left" w:pos="993"/>
        </w:tabs>
        <w:suppressAutoHyphens/>
        <w:spacing w:after="0" w:line="360" w:lineRule="auto"/>
        <w:ind w:left="0" w:firstLine="567"/>
        <w:jc w:val="both"/>
        <w:rPr>
          <w:rFonts w:ascii="Times New Roman" w:hAnsi="Times New Roman"/>
          <w:sz w:val="24"/>
          <w:szCs w:val="24"/>
        </w:rPr>
      </w:pPr>
      <w:r w:rsidRPr="00FB56F7">
        <w:rPr>
          <w:rFonts w:ascii="Times New Roman" w:hAnsi="Times New Roman"/>
          <w:sz w:val="24"/>
          <w:szCs w:val="24"/>
        </w:rPr>
        <w:t xml:space="preserve">UZDOT Gulbenes novada Centrālās pārvaldes Kancelejas nodaļai </w:t>
      </w:r>
      <w:r w:rsidR="00646F72" w:rsidRPr="00FB56F7">
        <w:rPr>
          <w:rFonts w:ascii="Times New Roman" w:hAnsi="Times New Roman"/>
          <w:sz w:val="24"/>
          <w:szCs w:val="24"/>
        </w:rPr>
        <w:t xml:space="preserve">nosūtīt </w:t>
      </w:r>
      <w:r w:rsidRPr="00FB56F7">
        <w:rPr>
          <w:rFonts w:ascii="Times New Roman" w:hAnsi="Times New Roman"/>
          <w:sz w:val="24"/>
          <w:szCs w:val="24"/>
        </w:rPr>
        <w:t xml:space="preserve">saistošos noteikumus un paskaidrojuma rakstu </w:t>
      </w:r>
      <w:r w:rsidR="00646F72" w:rsidRPr="00FB56F7">
        <w:rPr>
          <w:rFonts w:ascii="Times New Roman" w:hAnsi="Times New Roman"/>
          <w:sz w:val="24"/>
          <w:szCs w:val="24"/>
        </w:rPr>
        <w:t>izsludināšanai oficiālajā izdevumā “Latvijas Vēstnesis”</w:t>
      </w:r>
      <w:r w:rsidR="00646F72" w:rsidRPr="00646F72">
        <w:rPr>
          <w:rFonts w:ascii="Times New Roman" w:hAnsi="Times New Roman"/>
          <w:sz w:val="24"/>
          <w:szCs w:val="24"/>
        </w:rPr>
        <w:t xml:space="preserve"> </w:t>
      </w:r>
      <w:r w:rsidR="00646F72" w:rsidRPr="00FB56F7">
        <w:rPr>
          <w:rFonts w:ascii="Times New Roman" w:hAnsi="Times New Roman"/>
          <w:sz w:val="24"/>
          <w:szCs w:val="24"/>
        </w:rPr>
        <w:t>triju darbdienu laikā pēc to parakstīšanas</w:t>
      </w:r>
      <w:r w:rsidR="00646F72">
        <w:rPr>
          <w:rFonts w:ascii="Times New Roman" w:hAnsi="Times New Roman"/>
          <w:sz w:val="24"/>
          <w:szCs w:val="24"/>
        </w:rPr>
        <w:t>.</w:t>
      </w:r>
    </w:p>
    <w:p w14:paraId="7C2D102E" w14:textId="77777777" w:rsidR="0039601E" w:rsidRPr="001F4776" w:rsidRDefault="0042075A" w:rsidP="0036501A">
      <w:pPr>
        <w:widowControl w:val="0"/>
        <w:numPr>
          <w:ilvl w:val="0"/>
          <w:numId w:val="16"/>
        </w:numPr>
        <w:tabs>
          <w:tab w:val="left" w:pos="993"/>
        </w:tabs>
        <w:suppressAutoHyphens/>
        <w:spacing w:after="0" w:line="360" w:lineRule="auto"/>
        <w:ind w:left="0" w:firstLine="567"/>
        <w:jc w:val="both"/>
        <w:rPr>
          <w:rFonts w:ascii="Times New Roman" w:eastAsia="Times New Roman" w:hAnsi="Times New Roman" w:cs="Times New Roman"/>
          <w:sz w:val="24"/>
          <w:szCs w:val="24"/>
          <w:lang w:eastAsia="lv-LV"/>
        </w:rPr>
      </w:pPr>
      <w:r w:rsidRPr="001F4776">
        <w:rPr>
          <w:rFonts w:ascii="Times New Roman" w:hAnsi="Times New Roman"/>
          <w:sz w:val="24"/>
          <w:szCs w:val="24"/>
        </w:rPr>
        <w:t>UZDOT Gulbenes novada Centrālās pārvaldes Mārketinga un komunikācijas vadītājai Lanai Upītei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7D29E0F" w14:textId="77777777" w:rsidR="001F4776" w:rsidRPr="001F4776" w:rsidRDefault="001F4776" w:rsidP="0036501A">
      <w:pPr>
        <w:widowControl w:val="0"/>
        <w:numPr>
          <w:ilvl w:val="0"/>
          <w:numId w:val="16"/>
        </w:numPr>
        <w:tabs>
          <w:tab w:val="left" w:pos="993"/>
        </w:tabs>
        <w:suppressAutoHyphens/>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noProof/>
          <w:sz w:val="24"/>
          <w:szCs w:val="24"/>
          <w:lang w:eastAsia="lv-LV"/>
        </w:rPr>
        <w:t>Kontroli par lēmuma izpildi uzdot veikt Gulbenes novada pašvaldības izpilddirektoram.</w:t>
      </w:r>
    </w:p>
    <w:p w14:paraId="16068E47" w14:textId="77777777" w:rsidR="001F4776" w:rsidRDefault="001F4776" w:rsidP="00441000">
      <w:pPr>
        <w:spacing w:after="0" w:line="360" w:lineRule="auto"/>
        <w:rPr>
          <w:rFonts w:ascii="Times New Roman" w:eastAsia="Times New Roman" w:hAnsi="Times New Roman" w:cs="Times New Roman"/>
          <w:sz w:val="24"/>
          <w:szCs w:val="24"/>
          <w:lang w:eastAsia="lv-LV"/>
        </w:rPr>
      </w:pPr>
    </w:p>
    <w:p w14:paraId="148CF1B1" w14:textId="77777777" w:rsidR="00646F72" w:rsidRDefault="0042075A" w:rsidP="00441000">
      <w:pPr>
        <w:spacing w:after="0" w:line="360" w:lineRule="auto"/>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Gulbenes novada pašvaldības domes priekšsēdētājs</w:t>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00646F72">
        <w:rPr>
          <w:rFonts w:ascii="Times New Roman" w:eastAsia="Times New Roman" w:hAnsi="Times New Roman" w:cs="Times New Roman"/>
          <w:sz w:val="24"/>
          <w:szCs w:val="24"/>
          <w:lang w:eastAsia="lv-LV"/>
        </w:rPr>
        <w:t>N. Mazūrs</w:t>
      </w:r>
    </w:p>
    <w:p w14:paraId="7E20DA1B" w14:textId="77777777" w:rsidR="00646F72" w:rsidRDefault="00646F7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D5C3099" w14:textId="77777777" w:rsidR="0042075A" w:rsidRPr="00FB56F7" w:rsidRDefault="0042075A" w:rsidP="00441000">
      <w:pPr>
        <w:spacing w:after="0" w:line="360" w:lineRule="auto"/>
        <w:rPr>
          <w:rFonts w:ascii="Times New Roman" w:eastAsia="Times New Roman" w:hAnsi="Times New Roman" w:cs="Times New Roman"/>
          <w:sz w:val="24"/>
          <w:szCs w:val="24"/>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485C" w:rsidRPr="00FB56F7" w14:paraId="650A69CC" w14:textId="77777777" w:rsidTr="00161E7E">
        <w:tc>
          <w:tcPr>
            <w:tcW w:w="9354" w:type="dxa"/>
            <w:tcBorders>
              <w:top w:val="nil"/>
              <w:left w:val="nil"/>
              <w:bottom w:val="nil"/>
              <w:right w:val="nil"/>
            </w:tcBorders>
            <w:hideMark/>
          </w:tcPr>
          <w:p w14:paraId="64C141E9"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drawing>
                <wp:inline distT="0" distB="0" distL="0" distR="0" wp14:anchorId="4D1FCC94" wp14:editId="57F82EFE">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485C" w:rsidRPr="00FB56F7" w14:paraId="4CFF8D19" w14:textId="77777777" w:rsidTr="00161E7E">
        <w:tc>
          <w:tcPr>
            <w:tcW w:w="9354" w:type="dxa"/>
            <w:tcBorders>
              <w:top w:val="nil"/>
              <w:left w:val="nil"/>
              <w:bottom w:val="nil"/>
              <w:right w:val="nil"/>
            </w:tcBorders>
            <w:hideMark/>
          </w:tcPr>
          <w:p w14:paraId="5B89B55D"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55485C" w:rsidRPr="00FB56F7" w14:paraId="38442AE4" w14:textId="77777777" w:rsidTr="00161E7E">
        <w:tc>
          <w:tcPr>
            <w:tcW w:w="9354" w:type="dxa"/>
            <w:tcBorders>
              <w:top w:val="nil"/>
              <w:left w:val="nil"/>
              <w:bottom w:val="nil"/>
              <w:right w:val="nil"/>
            </w:tcBorders>
            <w:hideMark/>
          </w:tcPr>
          <w:p w14:paraId="02D4C988"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55485C" w:rsidRPr="00FB56F7" w14:paraId="4C76B581" w14:textId="77777777" w:rsidTr="00161E7E">
        <w:tc>
          <w:tcPr>
            <w:tcW w:w="9354" w:type="dxa"/>
            <w:tcBorders>
              <w:top w:val="nil"/>
              <w:left w:val="nil"/>
              <w:bottom w:val="nil"/>
              <w:right w:val="nil"/>
            </w:tcBorders>
            <w:hideMark/>
          </w:tcPr>
          <w:p w14:paraId="2A2E476C"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55485C" w:rsidRPr="00FB56F7" w14:paraId="72A75366" w14:textId="77777777" w:rsidTr="00161E7E">
        <w:tc>
          <w:tcPr>
            <w:tcW w:w="9354" w:type="dxa"/>
            <w:tcBorders>
              <w:top w:val="nil"/>
              <w:left w:val="nil"/>
              <w:bottom w:val="single" w:sz="4" w:space="0" w:color="auto"/>
              <w:right w:val="nil"/>
            </w:tcBorders>
            <w:hideMark/>
          </w:tcPr>
          <w:p w14:paraId="011DE358"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14:paraId="1837653F" w14:textId="77777777" w:rsidR="0055485C" w:rsidRPr="00FB56F7" w:rsidRDefault="0055485C" w:rsidP="0055485C">
      <w:pPr>
        <w:spacing w:after="0" w:line="240" w:lineRule="auto"/>
        <w:jc w:val="center"/>
        <w:rPr>
          <w:rFonts w:ascii="Times New Roman" w:eastAsia="Calibri" w:hAnsi="Times New Roman" w:cs="Times New Roman"/>
          <w:b/>
          <w:bCs/>
          <w:sz w:val="24"/>
          <w:szCs w:val="24"/>
        </w:rPr>
      </w:pPr>
    </w:p>
    <w:p w14:paraId="2033E433" w14:textId="77777777" w:rsidR="0055485C" w:rsidRPr="00FB56F7" w:rsidRDefault="0055485C" w:rsidP="0055485C">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14:paraId="01C648DB" w14:textId="77777777" w:rsidR="004B7994" w:rsidRPr="00FB56F7" w:rsidRDefault="004B7994" w:rsidP="004B7994">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5670"/>
        <w:gridCol w:w="3686"/>
      </w:tblGrid>
      <w:tr w:rsidR="004B7994" w:rsidRPr="00FB56F7" w14:paraId="780494AF" w14:textId="77777777" w:rsidTr="00161E7E">
        <w:tc>
          <w:tcPr>
            <w:tcW w:w="5670" w:type="dxa"/>
          </w:tcPr>
          <w:p w14:paraId="2EE5A23F" w14:textId="77777777" w:rsidR="004B7994" w:rsidRPr="00FB56F7" w:rsidRDefault="004B7994" w:rsidP="00646F72">
            <w:pPr>
              <w:widowControl w:val="0"/>
              <w:adjustRightInd w:val="0"/>
              <w:spacing w:after="0" w:line="240" w:lineRule="auto"/>
              <w:ind w:right="567"/>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bCs/>
                <w:sz w:val="24"/>
                <w:szCs w:val="24"/>
                <w:lang w:eastAsia="lv-LV"/>
              </w:rPr>
              <w:t>202</w:t>
            </w:r>
            <w:r w:rsidR="00646F72">
              <w:rPr>
                <w:rFonts w:ascii="Times New Roman" w:eastAsia="Times New Roman" w:hAnsi="Times New Roman" w:cs="Times New Roman"/>
                <w:b/>
                <w:bCs/>
                <w:sz w:val="24"/>
                <w:szCs w:val="24"/>
                <w:lang w:eastAsia="lv-LV"/>
              </w:rPr>
              <w:t>5</w:t>
            </w:r>
            <w:r w:rsidRPr="00FB56F7">
              <w:rPr>
                <w:rFonts w:ascii="Times New Roman" w:eastAsia="Times New Roman" w:hAnsi="Times New Roman" w:cs="Times New Roman"/>
                <w:b/>
                <w:bCs/>
                <w:sz w:val="24"/>
                <w:szCs w:val="24"/>
                <w:lang w:eastAsia="lv-LV"/>
              </w:rPr>
              <w:t xml:space="preserve">. gada </w:t>
            </w:r>
            <w:r w:rsidR="00646F72">
              <w:rPr>
                <w:rFonts w:ascii="Times New Roman" w:hAnsi="Times New Roman"/>
                <w:b/>
                <w:sz w:val="24"/>
                <w:szCs w:val="24"/>
              </w:rPr>
              <w:t>__</w:t>
            </w:r>
            <w:r w:rsidR="00646F72" w:rsidRPr="00FB56F7">
              <w:rPr>
                <w:rFonts w:ascii="Times New Roman" w:hAnsi="Times New Roman"/>
                <w:b/>
                <w:sz w:val="24"/>
                <w:szCs w:val="24"/>
              </w:rPr>
              <w:t>. </w:t>
            </w:r>
            <w:r w:rsidR="00646F72">
              <w:rPr>
                <w:rFonts w:ascii="Times New Roman" w:hAnsi="Times New Roman"/>
                <w:b/>
                <w:sz w:val="24"/>
                <w:szCs w:val="24"/>
              </w:rPr>
              <w:t>_______</w:t>
            </w:r>
          </w:p>
        </w:tc>
        <w:tc>
          <w:tcPr>
            <w:tcW w:w="3686" w:type="dxa"/>
          </w:tcPr>
          <w:p w14:paraId="3A8E1691" w14:textId="77777777" w:rsidR="004B7994" w:rsidRPr="00FB56F7" w:rsidRDefault="004B7994" w:rsidP="004B7994">
            <w:pPr>
              <w:widowControl w:val="0"/>
              <w:adjustRightInd w:val="0"/>
              <w:spacing w:after="0" w:line="240" w:lineRule="auto"/>
              <w:ind w:right="69"/>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Saistošie noteikumi Nr. </w:t>
            </w:r>
          </w:p>
        </w:tc>
      </w:tr>
      <w:tr w:rsidR="004B7994" w:rsidRPr="00FB56F7" w14:paraId="132F2DEF" w14:textId="77777777" w:rsidTr="00161E7E">
        <w:tc>
          <w:tcPr>
            <w:tcW w:w="5670" w:type="dxa"/>
          </w:tcPr>
          <w:p w14:paraId="62C8FFDF" w14:textId="77777777" w:rsidR="004B7994" w:rsidRPr="00FB56F7" w:rsidRDefault="004B7994" w:rsidP="004B7994">
            <w:pPr>
              <w:widowControl w:val="0"/>
              <w:adjustRightInd w:val="0"/>
              <w:spacing w:after="0" w:line="240" w:lineRule="auto"/>
              <w:ind w:right="567"/>
              <w:jc w:val="both"/>
              <w:rPr>
                <w:rFonts w:ascii="Times New Roman" w:eastAsia="Times New Roman" w:hAnsi="Times New Roman" w:cs="Times New Roman"/>
                <w:b/>
                <w:sz w:val="24"/>
                <w:szCs w:val="24"/>
                <w:lang w:eastAsia="lv-LV"/>
              </w:rPr>
            </w:pPr>
          </w:p>
        </w:tc>
        <w:tc>
          <w:tcPr>
            <w:tcW w:w="3686" w:type="dxa"/>
          </w:tcPr>
          <w:p w14:paraId="540D096B" w14:textId="77777777" w:rsidR="004B7994" w:rsidRPr="00FB56F7" w:rsidRDefault="004B7994" w:rsidP="004B7994">
            <w:pPr>
              <w:widowControl w:val="0"/>
              <w:adjustRightInd w:val="0"/>
              <w:spacing w:after="0" w:line="240" w:lineRule="auto"/>
              <w:ind w:right="-72"/>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(protokols Nr. ;  .p.)</w:t>
            </w:r>
          </w:p>
        </w:tc>
      </w:tr>
    </w:tbl>
    <w:p w14:paraId="1401D80F" w14:textId="77777777" w:rsidR="004B7994" w:rsidRPr="00FB56F7" w:rsidRDefault="004B7994" w:rsidP="004B7994">
      <w:pPr>
        <w:widowControl w:val="0"/>
        <w:adjustRightInd w:val="0"/>
        <w:spacing w:after="0" w:line="240" w:lineRule="auto"/>
        <w:ind w:right="567"/>
        <w:jc w:val="center"/>
        <w:rPr>
          <w:rFonts w:ascii="Times New Roman" w:eastAsia="Times New Roman" w:hAnsi="Times New Roman" w:cs="Times New Roman"/>
          <w:b/>
          <w:bCs/>
          <w:sz w:val="24"/>
          <w:szCs w:val="24"/>
          <w:lang w:eastAsia="lv-LV"/>
        </w:rPr>
      </w:pPr>
    </w:p>
    <w:p w14:paraId="25CA6DB3"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Par Gulbenes novada pašvaldības neapbūvētu zemesgabalu nomas maksu </w:t>
      </w:r>
    </w:p>
    <w:p w14:paraId="61DF32FC" w14:textId="77777777" w:rsidR="004B7994" w:rsidRPr="00FB56F7" w:rsidRDefault="004B7994" w:rsidP="004B7994">
      <w:pPr>
        <w:spacing w:after="0" w:line="240" w:lineRule="auto"/>
        <w:rPr>
          <w:rFonts w:ascii="Times New Roman" w:eastAsia="Times New Roman" w:hAnsi="Times New Roman" w:cs="Times New Roman"/>
          <w:sz w:val="24"/>
          <w:szCs w:val="24"/>
          <w:lang w:eastAsia="lv-LV"/>
        </w:rPr>
      </w:pPr>
    </w:p>
    <w:p w14:paraId="4AB3C7E9"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Izdoti saskaņā ar Ministru kabineta</w:t>
      </w:r>
    </w:p>
    <w:p w14:paraId="6E0911BB"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2018. gada 19. jūnija noteikumu Nr. 350</w:t>
      </w:r>
    </w:p>
    <w:p w14:paraId="6CFA15D6"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 xml:space="preserve">“Publiskas personas zemes nomas </w:t>
      </w:r>
    </w:p>
    <w:p w14:paraId="5124A9F4" w14:textId="77777777" w:rsidR="004B7994" w:rsidRPr="00FB56F7" w:rsidRDefault="004B7994" w:rsidP="004B7994">
      <w:pPr>
        <w:tabs>
          <w:tab w:val="left" w:pos="5387"/>
        </w:tabs>
        <w:spacing w:after="0" w:line="240" w:lineRule="auto"/>
        <w:ind w:firstLine="426"/>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un apbūves noteikumi” 31. punktu</w:t>
      </w:r>
    </w:p>
    <w:p w14:paraId="0698CF2F"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bookmarkStart w:id="0" w:name="n1"/>
      <w:bookmarkStart w:id="1" w:name="n-1292642"/>
      <w:bookmarkEnd w:id="0"/>
      <w:bookmarkEnd w:id="1"/>
    </w:p>
    <w:p w14:paraId="2F50F3E0"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p>
    <w:p w14:paraId="4FA89BE2"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bookmarkStart w:id="2" w:name="p1"/>
      <w:bookmarkStart w:id="3" w:name="p-1292643"/>
      <w:bookmarkEnd w:id="2"/>
      <w:bookmarkEnd w:id="3"/>
      <w:r w:rsidRPr="00FB56F7">
        <w:rPr>
          <w:rFonts w:ascii="Times New Roman" w:eastAsia="Times New Roman" w:hAnsi="Times New Roman" w:cs="Times New Roman"/>
          <w:sz w:val="24"/>
          <w:szCs w:val="24"/>
          <w:lang w:eastAsia="lv-LV"/>
        </w:rPr>
        <w:t>Saistošie noteikumi</w:t>
      </w:r>
      <w:r w:rsidR="00E45142">
        <w:rPr>
          <w:rFonts w:ascii="Times New Roman" w:eastAsia="Times New Roman" w:hAnsi="Times New Roman" w:cs="Times New Roman"/>
          <w:sz w:val="24"/>
          <w:szCs w:val="24"/>
          <w:lang w:eastAsia="lv-LV"/>
        </w:rPr>
        <w:t xml:space="preserve"> (turpmāk – Noteikumi)</w:t>
      </w:r>
      <w:r w:rsidRPr="00FB56F7">
        <w:rPr>
          <w:rFonts w:ascii="Times New Roman" w:eastAsia="Times New Roman" w:hAnsi="Times New Roman" w:cs="Times New Roman"/>
          <w:sz w:val="24"/>
          <w:szCs w:val="24"/>
          <w:lang w:eastAsia="lv-LV"/>
        </w:rPr>
        <w:t xml:space="preserve"> nosaka</w:t>
      </w:r>
      <w:r w:rsidR="006E6235">
        <w:rPr>
          <w:rFonts w:ascii="Times New Roman" w:eastAsia="Times New Roman" w:hAnsi="Times New Roman" w:cs="Times New Roman"/>
          <w:sz w:val="24"/>
          <w:szCs w:val="24"/>
          <w:lang w:eastAsia="lv-LV"/>
        </w:rPr>
        <w:t xml:space="preserve"> </w:t>
      </w:r>
      <w:r w:rsidRPr="00FB56F7">
        <w:rPr>
          <w:rFonts w:ascii="Times New Roman" w:eastAsia="Times New Roman" w:hAnsi="Times New Roman" w:cs="Times New Roman"/>
          <w:sz w:val="24"/>
          <w:szCs w:val="24"/>
          <w:lang w:eastAsia="lv-LV"/>
        </w:rPr>
        <w:t xml:space="preserve">Gulbenes novada pašvaldībai </w:t>
      </w:r>
      <w:r w:rsidRPr="00FB56F7">
        <w:rPr>
          <w:rFonts w:ascii="Times New Roman" w:hAnsi="Times New Roman" w:cs="Times New Roman"/>
          <w:sz w:val="24"/>
          <w:szCs w:val="24"/>
        </w:rPr>
        <w:t>piederoša, piekrītoša vai valdījumā esoša neapbūvēta zemesgabala vai tā daļas (turpmāk – zemesgabals)</w:t>
      </w:r>
      <w:bookmarkStart w:id="4" w:name="p2"/>
      <w:bookmarkStart w:id="5" w:name="p-1292644"/>
      <w:bookmarkEnd w:id="4"/>
      <w:bookmarkEnd w:id="5"/>
      <w:r w:rsidRPr="00FB56F7">
        <w:rPr>
          <w:rFonts w:ascii="Times New Roman" w:hAnsi="Times New Roman" w:cs="Times New Roman"/>
          <w:sz w:val="24"/>
          <w:szCs w:val="24"/>
        </w:rPr>
        <w:t xml:space="preserve"> </w:t>
      </w:r>
      <w:r w:rsidRPr="00FB56F7">
        <w:rPr>
          <w:rFonts w:ascii="Times New Roman" w:eastAsia="Times New Roman" w:hAnsi="Times New Roman" w:cs="Times New Roman"/>
          <w:sz w:val="24"/>
          <w:szCs w:val="24"/>
          <w:lang w:eastAsia="lv-LV"/>
        </w:rPr>
        <w:t>nomas maks</w:t>
      </w:r>
      <w:r w:rsidR="002105D5">
        <w:rPr>
          <w:rFonts w:ascii="Times New Roman" w:eastAsia="Times New Roman" w:hAnsi="Times New Roman" w:cs="Times New Roman"/>
          <w:sz w:val="24"/>
          <w:szCs w:val="24"/>
          <w:lang w:eastAsia="lv-LV"/>
        </w:rPr>
        <w:t>as a</w:t>
      </w:r>
      <w:r w:rsidRPr="00FB56F7">
        <w:rPr>
          <w:rFonts w:ascii="Times New Roman" w:eastAsia="Times New Roman" w:hAnsi="Times New Roman" w:cs="Times New Roman"/>
          <w:sz w:val="24"/>
          <w:szCs w:val="24"/>
          <w:lang w:eastAsia="lv-LV"/>
        </w:rPr>
        <w:t>pmēru.</w:t>
      </w:r>
    </w:p>
    <w:p w14:paraId="12712032"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 xml:space="preserve">Neapbūvēta zemesgabala,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w:t>
      </w:r>
      <w:r w:rsidR="00A32B4C">
        <w:rPr>
          <w:rFonts w:ascii="Times New Roman" w:hAnsi="Times New Roman" w:cs="Times New Roman"/>
          <w:sz w:val="24"/>
          <w:szCs w:val="24"/>
        </w:rPr>
        <w:t>2</w:t>
      </w:r>
      <w:r w:rsidRPr="00FB56F7">
        <w:rPr>
          <w:rFonts w:ascii="Times New Roman" w:hAnsi="Times New Roman" w:cs="Times New Roman"/>
          <w:sz w:val="24"/>
          <w:szCs w:val="24"/>
        </w:rPr>
        <w:t xml:space="preserve"> % apmērā no zemesgabala kadastrālās vērtības, bet ne mazāka kā 28,00 </w:t>
      </w:r>
      <w:r w:rsidRPr="00FB56F7">
        <w:rPr>
          <w:rFonts w:ascii="Times New Roman" w:hAnsi="Times New Roman" w:cs="Times New Roman"/>
          <w:i/>
          <w:iCs/>
          <w:sz w:val="24"/>
          <w:szCs w:val="24"/>
        </w:rPr>
        <w:t>euro</w:t>
      </w:r>
      <w:r w:rsidRPr="00FB56F7">
        <w:rPr>
          <w:rFonts w:ascii="Times New Roman" w:hAnsi="Times New Roman" w:cs="Times New Roman"/>
          <w:sz w:val="24"/>
          <w:szCs w:val="24"/>
        </w:rPr>
        <w:t xml:space="preserve"> gadā. </w:t>
      </w:r>
    </w:p>
    <w:p w14:paraId="18ECD1A4" w14:textId="77777777" w:rsidR="00580BAD" w:rsidRPr="00580BAD"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Neapbūvēta zemesgabala, kas tiek izmantots personisko palīgsaimniecību vajadzībām atbilstoši likuma “Par zemes reformu Latvijas Republikas lauku apvidos” 7.</w:t>
      </w:r>
      <w:r w:rsidR="002105D5">
        <w:rPr>
          <w:rFonts w:ascii="Times New Roman" w:hAnsi="Times New Roman" w:cs="Times New Roman"/>
          <w:sz w:val="24"/>
          <w:szCs w:val="24"/>
        </w:rPr>
        <w:t> </w:t>
      </w:r>
      <w:r w:rsidRPr="00FB56F7">
        <w:rPr>
          <w:rFonts w:ascii="Times New Roman" w:hAnsi="Times New Roman" w:cs="Times New Roman"/>
          <w:sz w:val="24"/>
          <w:szCs w:val="24"/>
        </w:rPr>
        <w:t>pantam ar nosacījumu, ka nomnieks neapbūvētajā zemesgabalā neveic saimniecisko darbību, kurai samazinātas nomas maksas piemērošanas gadījumā atbalsts nomniekam kvalificējams kā komercdarbības atbalsts</w:t>
      </w:r>
      <w:r w:rsidR="00580D96">
        <w:rPr>
          <w:rFonts w:ascii="Times New Roman" w:hAnsi="Times New Roman" w:cs="Times New Roman"/>
          <w:sz w:val="24"/>
          <w:szCs w:val="24"/>
        </w:rPr>
        <w:t>,</w:t>
      </w:r>
      <w:r w:rsidR="00580D96" w:rsidRP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nomas maksa gadā</w:t>
      </w:r>
      <w:r w:rsid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ir</w:t>
      </w:r>
      <w:r w:rsidR="00580D96">
        <w:rPr>
          <w:rFonts w:ascii="Times New Roman" w:hAnsi="Times New Roman" w:cs="Times New Roman"/>
          <w:sz w:val="24"/>
          <w:szCs w:val="24"/>
        </w:rPr>
        <w:t xml:space="preserve"> </w:t>
      </w:r>
      <w:r w:rsidR="00B041FE">
        <w:rPr>
          <w:rFonts w:ascii="Times New Roman" w:hAnsi="Times New Roman" w:cs="Times New Roman"/>
          <w:sz w:val="24"/>
          <w:szCs w:val="24"/>
        </w:rPr>
        <w:t>2</w:t>
      </w:r>
      <w:r w:rsidR="00580D96" w:rsidRPr="00FB56F7">
        <w:rPr>
          <w:rFonts w:ascii="Times New Roman" w:hAnsi="Times New Roman" w:cs="Times New Roman"/>
          <w:sz w:val="24"/>
          <w:szCs w:val="24"/>
        </w:rPr>
        <w:t xml:space="preserve"> % no zemes</w:t>
      </w:r>
      <w:r w:rsidR="00580D96">
        <w:rPr>
          <w:rFonts w:ascii="Times New Roman" w:hAnsi="Times New Roman" w:cs="Times New Roman"/>
          <w:sz w:val="24"/>
          <w:szCs w:val="24"/>
        </w:rPr>
        <w:t xml:space="preserve">gabala </w:t>
      </w:r>
      <w:r w:rsidR="00580D96" w:rsidRPr="00FB56F7">
        <w:rPr>
          <w:rFonts w:ascii="Times New Roman" w:hAnsi="Times New Roman" w:cs="Times New Roman"/>
          <w:sz w:val="24"/>
          <w:szCs w:val="24"/>
        </w:rPr>
        <w:t>kadastrālās vērtības</w:t>
      </w:r>
      <w:r w:rsidR="00580D96">
        <w:rPr>
          <w:rFonts w:ascii="Times New Roman" w:hAnsi="Times New Roman" w:cs="Times New Roman"/>
          <w:sz w:val="24"/>
          <w:szCs w:val="24"/>
        </w:rPr>
        <w:t>,</w:t>
      </w:r>
      <w:r w:rsidR="00580D96" w:rsidRP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bet ne mazāka kā</w:t>
      </w:r>
      <w:r w:rsidR="00580BAD">
        <w:rPr>
          <w:rFonts w:ascii="Times New Roman" w:hAnsi="Times New Roman" w:cs="Times New Roman"/>
          <w:sz w:val="24"/>
          <w:szCs w:val="24"/>
        </w:rPr>
        <w:t>:</w:t>
      </w:r>
    </w:p>
    <w:p w14:paraId="50335240" w14:textId="77777777" w:rsidR="006E6235" w:rsidRPr="006E6235" w:rsidRDefault="001C7849"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15 </w:t>
      </w:r>
      <w:r>
        <w:rPr>
          <w:rFonts w:ascii="Times New Roman" w:hAnsi="Times New Roman" w:cs="Times New Roman"/>
          <w:i/>
          <w:sz w:val="24"/>
          <w:szCs w:val="24"/>
        </w:rPr>
        <w:t>euro</w:t>
      </w:r>
      <w:r w:rsidR="00580D96">
        <w:rPr>
          <w:rFonts w:ascii="Times New Roman" w:hAnsi="Times New Roman" w:cs="Times New Roman"/>
          <w:sz w:val="24"/>
          <w:szCs w:val="24"/>
        </w:rPr>
        <w:t xml:space="preserve"> – zemesgabalam</w:t>
      </w:r>
      <w:r w:rsidR="00580D96" w:rsidRPr="00580D96">
        <w:rPr>
          <w:rFonts w:ascii="Times New Roman" w:hAnsi="Times New Roman" w:cs="Times New Roman"/>
          <w:sz w:val="24"/>
          <w:szCs w:val="24"/>
        </w:rPr>
        <w:t xml:space="preserve"> </w:t>
      </w:r>
      <w:r w:rsidR="00580D96">
        <w:rPr>
          <w:rFonts w:ascii="Times New Roman" w:hAnsi="Times New Roman" w:cs="Times New Roman"/>
          <w:sz w:val="24"/>
          <w:szCs w:val="24"/>
        </w:rPr>
        <w:t>ar platību līdz 0,05 ha;</w:t>
      </w:r>
    </w:p>
    <w:p w14:paraId="5BE73AA3" w14:textId="77777777" w:rsidR="00580D96" w:rsidRPr="00580D96" w:rsidRDefault="00580D96"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2</w:t>
      </w:r>
      <w:r>
        <w:rPr>
          <w:rFonts w:ascii="Times New Roman" w:hAnsi="Times New Roman" w:cs="Times New Roman"/>
          <w:sz w:val="24"/>
          <w:szCs w:val="24"/>
        </w:rPr>
        <w:t>0</w:t>
      </w:r>
      <w:r w:rsidRPr="00FB56F7">
        <w:rPr>
          <w:rFonts w:ascii="Times New Roman" w:hAnsi="Times New Roman" w:cs="Times New Roman"/>
          <w:sz w:val="24"/>
          <w:szCs w:val="24"/>
        </w:rPr>
        <w:t xml:space="preserve">,00 </w:t>
      </w:r>
      <w:r w:rsidRPr="00FB56F7">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sz w:val="24"/>
          <w:szCs w:val="24"/>
        </w:rPr>
        <w:t xml:space="preserve">– zemesgabalam </w:t>
      </w:r>
      <w:r w:rsidR="001C7849">
        <w:rPr>
          <w:rFonts w:ascii="Times New Roman" w:hAnsi="Times New Roman" w:cs="Times New Roman"/>
          <w:sz w:val="24"/>
          <w:szCs w:val="24"/>
        </w:rPr>
        <w:t>ar platību no 0,05</w:t>
      </w:r>
      <w:r w:rsidR="00B61FD5">
        <w:rPr>
          <w:rFonts w:ascii="Times New Roman" w:hAnsi="Times New Roman" w:cs="Times New Roman"/>
          <w:sz w:val="24"/>
          <w:szCs w:val="24"/>
        </w:rPr>
        <w:t>0</w:t>
      </w:r>
      <w:r w:rsidR="001C7849">
        <w:rPr>
          <w:rFonts w:ascii="Times New Roman" w:hAnsi="Times New Roman" w:cs="Times New Roman"/>
          <w:sz w:val="24"/>
          <w:szCs w:val="24"/>
        </w:rPr>
        <w:t>1</w:t>
      </w:r>
      <w:r w:rsidR="00447986">
        <w:rPr>
          <w:rFonts w:ascii="Times New Roman" w:hAnsi="Times New Roman" w:cs="Times New Roman"/>
          <w:sz w:val="24"/>
          <w:szCs w:val="24"/>
        </w:rPr>
        <w:t xml:space="preserve"> ha</w:t>
      </w:r>
      <w:r w:rsidR="001C7849">
        <w:rPr>
          <w:rFonts w:ascii="Times New Roman" w:hAnsi="Times New Roman" w:cs="Times New Roman"/>
          <w:sz w:val="24"/>
          <w:szCs w:val="24"/>
        </w:rPr>
        <w:t xml:space="preserve"> līdz 0,</w:t>
      </w:r>
      <w:r w:rsidR="00705E86">
        <w:rPr>
          <w:rFonts w:ascii="Times New Roman" w:hAnsi="Times New Roman" w:cs="Times New Roman"/>
          <w:sz w:val="24"/>
          <w:szCs w:val="24"/>
        </w:rPr>
        <w:t>15</w:t>
      </w:r>
      <w:r w:rsidR="001C7849">
        <w:rPr>
          <w:rFonts w:ascii="Times New Roman" w:hAnsi="Times New Roman" w:cs="Times New Roman"/>
          <w:sz w:val="24"/>
          <w:szCs w:val="24"/>
        </w:rPr>
        <w:t xml:space="preserve"> ha</w:t>
      </w:r>
      <w:r>
        <w:rPr>
          <w:rFonts w:ascii="Times New Roman" w:hAnsi="Times New Roman" w:cs="Times New Roman"/>
          <w:sz w:val="24"/>
          <w:szCs w:val="24"/>
        </w:rPr>
        <w:t>;</w:t>
      </w:r>
    </w:p>
    <w:p w14:paraId="50C173CD" w14:textId="77777777" w:rsidR="004B7994" w:rsidRPr="00FB56F7" w:rsidRDefault="00580D96"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28,00 </w:t>
      </w:r>
      <w:r>
        <w:rPr>
          <w:rFonts w:ascii="Times New Roman" w:hAnsi="Times New Roman" w:cs="Times New Roman"/>
          <w:i/>
          <w:sz w:val="24"/>
          <w:szCs w:val="24"/>
        </w:rPr>
        <w:t>euro</w:t>
      </w:r>
      <w:r>
        <w:rPr>
          <w:rFonts w:ascii="Times New Roman" w:hAnsi="Times New Roman" w:cs="Times New Roman"/>
          <w:sz w:val="24"/>
          <w:szCs w:val="24"/>
        </w:rPr>
        <w:t xml:space="preserve"> – zemesgabalam ar platību no 0,</w:t>
      </w:r>
      <w:r w:rsidR="00A40EE4">
        <w:rPr>
          <w:rFonts w:ascii="Times New Roman" w:hAnsi="Times New Roman" w:cs="Times New Roman"/>
          <w:sz w:val="24"/>
          <w:szCs w:val="24"/>
        </w:rPr>
        <w:t>150</w:t>
      </w:r>
      <w:r>
        <w:rPr>
          <w:rFonts w:ascii="Times New Roman" w:hAnsi="Times New Roman" w:cs="Times New Roman"/>
          <w:sz w:val="24"/>
          <w:szCs w:val="24"/>
        </w:rPr>
        <w:t>1 ha līdz 0,</w:t>
      </w:r>
      <w:r w:rsidR="00705E86">
        <w:rPr>
          <w:rFonts w:ascii="Times New Roman" w:hAnsi="Times New Roman" w:cs="Times New Roman"/>
          <w:sz w:val="24"/>
          <w:szCs w:val="24"/>
        </w:rPr>
        <w:t>3</w:t>
      </w:r>
      <w:r>
        <w:rPr>
          <w:rFonts w:ascii="Times New Roman" w:hAnsi="Times New Roman" w:cs="Times New Roman"/>
          <w:sz w:val="24"/>
          <w:szCs w:val="24"/>
        </w:rPr>
        <w:t xml:space="preserve"> ha</w:t>
      </w:r>
      <w:r w:rsidR="004B7994" w:rsidRPr="00FB56F7">
        <w:rPr>
          <w:rFonts w:ascii="Times New Roman" w:hAnsi="Times New Roman" w:cs="Times New Roman"/>
          <w:sz w:val="24"/>
          <w:szCs w:val="24"/>
        </w:rPr>
        <w:t>.</w:t>
      </w:r>
    </w:p>
    <w:p w14:paraId="28847197" w14:textId="77777777" w:rsidR="002105D5"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00580D96">
        <w:rPr>
          <w:rFonts w:ascii="Times New Roman" w:eastAsia="Times New Roman" w:hAnsi="Times New Roman" w:cs="Times New Roman"/>
          <w:sz w:val="24"/>
          <w:szCs w:val="24"/>
          <w:lang w:eastAsia="lv-LV"/>
        </w:rPr>
        <w:t xml:space="preserve">, nomas maksa gadā ir </w:t>
      </w:r>
      <w:r w:rsidR="00B041FE">
        <w:rPr>
          <w:rFonts w:ascii="Times New Roman" w:eastAsia="Times New Roman" w:hAnsi="Times New Roman" w:cs="Times New Roman"/>
          <w:sz w:val="24"/>
          <w:szCs w:val="24"/>
          <w:lang w:eastAsia="lv-LV"/>
        </w:rPr>
        <w:t>2</w:t>
      </w:r>
      <w:r w:rsidR="00FD4391">
        <w:rPr>
          <w:rFonts w:ascii="Times New Roman" w:eastAsia="Times New Roman" w:hAnsi="Times New Roman" w:cs="Times New Roman"/>
          <w:sz w:val="24"/>
          <w:szCs w:val="24"/>
          <w:lang w:eastAsia="lv-LV"/>
        </w:rPr>
        <w:t xml:space="preserve"> % no zemesgabala </w:t>
      </w:r>
      <w:r w:rsidR="00580D96" w:rsidRPr="0019614E">
        <w:rPr>
          <w:rFonts w:ascii="Times New Roman" w:eastAsia="Times New Roman" w:hAnsi="Times New Roman" w:cs="Times New Roman"/>
          <w:sz w:val="24"/>
          <w:szCs w:val="24"/>
          <w:lang w:eastAsia="lv-LV"/>
        </w:rPr>
        <w:t>kadastrālās vērtības</w:t>
      </w:r>
      <w:r w:rsidR="00580D96">
        <w:rPr>
          <w:rFonts w:ascii="Times New Roman" w:eastAsia="Times New Roman" w:hAnsi="Times New Roman" w:cs="Times New Roman"/>
          <w:sz w:val="24"/>
          <w:szCs w:val="24"/>
          <w:lang w:eastAsia="lv-LV"/>
        </w:rPr>
        <w:t xml:space="preserve">, </w:t>
      </w:r>
      <w:r w:rsidR="00580D96" w:rsidRPr="0019614E">
        <w:rPr>
          <w:rFonts w:ascii="Times New Roman" w:eastAsia="Times New Roman" w:hAnsi="Times New Roman" w:cs="Times New Roman"/>
          <w:sz w:val="24"/>
          <w:szCs w:val="24"/>
          <w:lang w:eastAsia="lv-LV"/>
        </w:rPr>
        <w:t>bet ne mazāk</w:t>
      </w:r>
      <w:r w:rsidR="00580D96">
        <w:rPr>
          <w:rFonts w:ascii="Times New Roman" w:eastAsia="Times New Roman" w:hAnsi="Times New Roman" w:cs="Times New Roman"/>
          <w:sz w:val="24"/>
          <w:szCs w:val="24"/>
          <w:lang w:eastAsia="lv-LV"/>
        </w:rPr>
        <w:t>a</w:t>
      </w:r>
      <w:r w:rsidR="00580D96" w:rsidRPr="0019614E">
        <w:rPr>
          <w:rFonts w:ascii="Times New Roman" w:eastAsia="Times New Roman" w:hAnsi="Times New Roman" w:cs="Times New Roman"/>
          <w:sz w:val="24"/>
          <w:szCs w:val="24"/>
          <w:lang w:eastAsia="lv-LV"/>
        </w:rPr>
        <w:t xml:space="preserve"> kā</w:t>
      </w:r>
      <w:r w:rsidR="00580D96">
        <w:rPr>
          <w:rFonts w:ascii="Times New Roman" w:eastAsia="Times New Roman" w:hAnsi="Times New Roman" w:cs="Times New Roman"/>
          <w:sz w:val="24"/>
          <w:szCs w:val="24"/>
          <w:lang w:eastAsia="lv-LV"/>
        </w:rPr>
        <w:t xml:space="preserve">: </w:t>
      </w:r>
    </w:p>
    <w:p w14:paraId="7C0679D4" w14:textId="77777777" w:rsidR="002105D5" w:rsidRPr="0019614E" w:rsidRDefault="00580D96"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sidRPr="001961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zemesgabalam</w:t>
      </w:r>
      <w:r w:rsidRPr="00580D96">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2105D5" w:rsidRPr="0019614E">
        <w:rPr>
          <w:rFonts w:ascii="Times New Roman" w:eastAsia="Times New Roman" w:hAnsi="Times New Roman" w:cs="Times New Roman"/>
          <w:sz w:val="24"/>
          <w:szCs w:val="24"/>
          <w:lang w:eastAsia="lv-LV"/>
        </w:rPr>
        <w:t xml:space="preserve">līdz </w:t>
      </w:r>
      <w:r w:rsidR="009321A1">
        <w:rPr>
          <w:rFonts w:ascii="Times New Roman" w:eastAsia="Times New Roman" w:hAnsi="Times New Roman" w:cs="Times New Roman"/>
          <w:sz w:val="24"/>
          <w:szCs w:val="24"/>
          <w:lang w:eastAsia="lv-LV"/>
        </w:rPr>
        <w:t>0,05 ha</w:t>
      </w:r>
      <w:r w:rsidR="002105D5" w:rsidRPr="0019614E">
        <w:rPr>
          <w:rFonts w:ascii="Times New Roman" w:eastAsia="Times New Roman" w:hAnsi="Times New Roman" w:cs="Times New Roman"/>
          <w:sz w:val="24"/>
          <w:szCs w:val="24"/>
          <w:lang w:eastAsia="lv-LV"/>
        </w:rPr>
        <w:t>;</w:t>
      </w:r>
    </w:p>
    <w:p w14:paraId="1F7CC143" w14:textId="77777777" w:rsidR="002105D5" w:rsidRDefault="00580D96"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sidRPr="001961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zemesgabalam ar platību </w:t>
      </w:r>
      <w:r w:rsidRPr="0019614E">
        <w:rPr>
          <w:rFonts w:ascii="Times New Roman" w:eastAsia="Times New Roman" w:hAnsi="Times New Roman" w:cs="Times New Roman"/>
          <w:sz w:val="24"/>
          <w:szCs w:val="24"/>
          <w:lang w:eastAsia="lv-LV"/>
        </w:rPr>
        <w:t xml:space="preserve">no </w:t>
      </w:r>
      <w:r w:rsidR="009321A1">
        <w:rPr>
          <w:rFonts w:ascii="Times New Roman" w:eastAsia="Times New Roman" w:hAnsi="Times New Roman" w:cs="Times New Roman"/>
          <w:sz w:val="24"/>
          <w:szCs w:val="24"/>
          <w:lang w:eastAsia="lv-LV"/>
        </w:rPr>
        <w:t>0,05</w:t>
      </w:r>
      <w:r w:rsidR="00C9758B">
        <w:rPr>
          <w:rFonts w:ascii="Times New Roman" w:eastAsia="Times New Roman" w:hAnsi="Times New Roman" w:cs="Times New Roman"/>
          <w:sz w:val="24"/>
          <w:szCs w:val="24"/>
          <w:lang w:eastAsia="lv-LV"/>
        </w:rPr>
        <w:t>0</w:t>
      </w:r>
      <w:r w:rsidR="009321A1">
        <w:rPr>
          <w:rFonts w:ascii="Times New Roman" w:eastAsia="Times New Roman" w:hAnsi="Times New Roman" w:cs="Times New Roman"/>
          <w:sz w:val="24"/>
          <w:szCs w:val="24"/>
          <w:lang w:eastAsia="lv-LV"/>
        </w:rPr>
        <w:t>1</w:t>
      </w:r>
      <w:r w:rsidRPr="0019614E">
        <w:rPr>
          <w:rFonts w:ascii="Times New Roman" w:eastAsia="Times New Roman" w:hAnsi="Times New Roman" w:cs="Times New Roman"/>
          <w:sz w:val="24"/>
          <w:szCs w:val="24"/>
          <w:lang w:eastAsia="lv-LV"/>
        </w:rPr>
        <w:t xml:space="preserve"> </w:t>
      </w:r>
      <w:r w:rsidR="009321A1">
        <w:rPr>
          <w:rFonts w:ascii="Times New Roman" w:eastAsia="Times New Roman" w:hAnsi="Times New Roman" w:cs="Times New Roman"/>
          <w:sz w:val="24"/>
          <w:szCs w:val="24"/>
          <w:lang w:eastAsia="lv-LV"/>
        </w:rPr>
        <w:t>ha</w:t>
      </w:r>
      <w:r w:rsidRPr="0019614E">
        <w:rPr>
          <w:rFonts w:ascii="Times New Roman" w:eastAsia="Times New Roman" w:hAnsi="Times New Roman" w:cs="Times New Roman"/>
          <w:sz w:val="24"/>
          <w:szCs w:val="24"/>
          <w:lang w:eastAsia="lv-LV"/>
        </w:rPr>
        <w:t xml:space="preserve"> līdz </w:t>
      </w:r>
      <w:r w:rsidR="009321A1">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1</w:t>
      </w:r>
      <w:r w:rsidR="009321A1">
        <w:rPr>
          <w:rFonts w:ascii="Times New Roman" w:eastAsia="Times New Roman" w:hAnsi="Times New Roman" w:cs="Times New Roman"/>
          <w:sz w:val="24"/>
          <w:szCs w:val="24"/>
          <w:lang w:eastAsia="lv-LV"/>
        </w:rPr>
        <w:t>5 ha</w:t>
      </w:r>
      <w:r>
        <w:rPr>
          <w:rFonts w:ascii="Times New Roman" w:eastAsia="Times New Roman" w:hAnsi="Times New Roman" w:cs="Times New Roman"/>
          <w:sz w:val="24"/>
          <w:szCs w:val="24"/>
          <w:lang w:eastAsia="lv-LV"/>
        </w:rPr>
        <w:t>;</w:t>
      </w:r>
    </w:p>
    <w:p w14:paraId="100EFBF0" w14:textId="77777777" w:rsidR="002105D5" w:rsidRPr="0019614E" w:rsidRDefault="00FD4391"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19614E">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8</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 zemesgabalam ar platību </w:t>
      </w:r>
      <w:r w:rsidR="002105D5">
        <w:rPr>
          <w:rFonts w:ascii="Times New Roman" w:eastAsia="Times New Roman" w:hAnsi="Times New Roman" w:cs="Times New Roman"/>
          <w:sz w:val="24"/>
          <w:szCs w:val="24"/>
          <w:lang w:eastAsia="lv-LV"/>
        </w:rPr>
        <w:t>no</w:t>
      </w:r>
      <w:r w:rsidR="002105D5" w:rsidRPr="0019614E">
        <w:rPr>
          <w:rFonts w:ascii="Times New Roman" w:eastAsia="Times New Roman" w:hAnsi="Times New Roman" w:cs="Times New Roman"/>
          <w:sz w:val="24"/>
          <w:szCs w:val="24"/>
          <w:lang w:eastAsia="lv-LV"/>
        </w:rPr>
        <w:t xml:space="preserve"> </w:t>
      </w:r>
      <w:r w:rsidR="009321A1">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1</w:t>
      </w:r>
      <w:r w:rsidR="009321A1">
        <w:rPr>
          <w:rFonts w:ascii="Times New Roman" w:eastAsia="Times New Roman" w:hAnsi="Times New Roman" w:cs="Times New Roman"/>
          <w:sz w:val="24"/>
          <w:szCs w:val="24"/>
          <w:lang w:eastAsia="lv-LV"/>
        </w:rPr>
        <w:t>5</w:t>
      </w:r>
      <w:r w:rsidR="00C9758B">
        <w:rPr>
          <w:rFonts w:ascii="Times New Roman" w:eastAsia="Times New Roman" w:hAnsi="Times New Roman" w:cs="Times New Roman"/>
          <w:sz w:val="24"/>
          <w:szCs w:val="24"/>
          <w:lang w:eastAsia="lv-LV"/>
        </w:rPr>
        <w:t>0</w:t>
      </w:r>
      <w:r w:rsidR="009321A1">
        <w:rPr>
          <w:rFonts w:ascii="Times New Roman" w:eastAsia="Times New Roman" w:hAnsi="Times New Roman" w:cs="Times New Roman"/>
          <w:sz w:val="24"/>
          <w:szCs w:val="24"/>
          <w:lang w:eastAsia="lv-LV"/>
        </w:rPr>
        <w:t>1</w:t>
      </w:r>
      <w:r w:rsidR="002105D5" w:rsidRPr="0019614E">
        <w:rPr>
          <w:rFonts w:ascii="Times New Roman" w:eastAsia="Times New Roman" w:hAnsi="Times New Roman" w:cs="Times New Roman"/>
          <w:sz w:val="24"/>
          <w:szCs w:val="24"/>
          <w:lang w:eastAsia="lv-LV"/>
        </w:rPr>
        <w:t xml:space="preserve"> </w:t>
      </w:r>
      <w:r w:rsidR="00B61FD5">
        <w:rPr>
          <w:rFonts w:ascii="Times New Roman" w:eastAsia="Times New Roman" w:hAnsi="Times New Roman" w:cs="Times New Roman"/>
          <w:sz w:val="24"/>
          <w:szCs w:val="24"/>
          <w:lang w:eastAsia="lv-LV"/>
        </w:rPr>
        <w:t>ha</w:t>
      </w:r>
      <w:r>
        <w:rPr>
          <w:rFonts w:ascii="Times New Roman" w:eastAsia="Times New Roman" w:hAnsi="Times New Roman" w:cs="Times New Roman"/>
          <w:sz w:val="24"/>
          <w:szCs w:val="24"/>
          <w:lang w:eastAsia="lv-LV"/>
        </w:rPr>
        <w:t xml:space="preserve"> līdz </w:t>
      </w:r>
      <w:r w:rsidR="00B61FD5">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B61FD5">
        <w:rPr>
          <w:rFonts w:ascii="Times New Roman" w:eastAsia="Times New Roman" w:hAnsi="Times New Roman" w:cs="Times New Roman"/>
          <w:sz w:val="24"/>
          <w:szCs w:val="24"/>
          <w:lang w:eastAsia="lv-LV"/>
        </w:rPr>
        <w:t>ha</w:t>
      </w:r>
      <w:r w:rsidR="002105D5" w:rsidRPr="0019614E">
        <w:rPr>
          <w:rFonts w:ascii="Times New Roman" w:eastAsia="Times New Roman" w:hAnsi="Times New Roman" w:cs="Times New Roman"/>
          <w:sz w:val="24"/>
          <w:szCs w:val="24"/>
          <w:lang w:eastAsia="lv-LV"/>
        </w:rPr>
        <w:t>.</w:t>
      </w:r>
    </w:p>
    <w:p w14:paraId="29E3DC70"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Atzīt par spē</w:t>
      </w:r>
      <w:r w:rsidR="00FD4391">
        <w:rPr>
          <w:rFonts w:ascii="Times New Roman" w:eastAsia="Times New Roman" w:hAnsi="Times New Roman" w:cs="Times New Roman"/>
          <w:sz w:val="24"/>
          <w:szCs w:val="24"/>
          <w:lang w:eastAsia="lv-LV"/>
        </w:rPr>
        <w:t>ku zaudējušiem Gulbenes novada</w:t>
      </w:r>
      <w:r w:rsidRPr="00FB56F7">
        <w:rPr>
          <w:rFonts w:ascii="Times New Roman" w:eastAsia="Times New Roman" w:hAnsi="Times New Roman" w:cs="Times New Roman"/>
          <w:sz w:val="24"/>
          <w:szCs w:val="24"/>
          <w:lang w:eastAsia="lv-LV"/>
        </w:rPr>
        <w:t xml:space="preserve"> domes 2019. gada 28. februāra saistošos noteikumus Nr. 6 “Par Gulbenes novada pašvaldībai piederoša vai piekrītoša neapbūvēta zemesgabala nomas maksas apmēru”.</w:t>
      </w:r>
    </w:p>
    <w:p w14:paraId="258C7BA6"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Nomas līgum</w:t>
      </w:r>
      <w:r w:rsidR="00C9758B">
        <w:rPr>
          <w:rFonts w:ascii="Times New Roman" w:hAnsi="Times New Roman" w:cs="Times New Roman"/>
          <w:sz w:val="24"/>
          <w:szCs w:val="24"/>
        </w:rPr>
        <w:t>iem</w:t>
      </w:r>
      <w:r w:rsidRPr="00FB56F7">
        <w:rPr>
          <w:rFonts w:ascii="Times New Roman" w:hAnsi="Times New Roman" w:cs="Times New Roman"/>
          <w:sz w:val="24"/>
          <w:szCs w:val="24"/>
        </w:rPr>
        <w:t xml:space="preserve">, kuri noslēgti līdz šo noteikumu spēkā stāšanās dienai, </w:t>
      </w:r>
      <w:r w:rsidR="00C9758B">
        <w:rPr>
          <w:rFonts w:ascii="Times New Roman" w:hAnsi="Times New Roman" w:cs="Times New Roman"/>
          <w:sz w:val="24"/>
          <w:szCs w:val="24"/>
        </w:rPr>
        <w:t xml:space="preserve">nomas maksu </w:t>
      </w:r>
      <w:r w:rsidRPr="00FB56F7">
        <w:rPr>
          <w:rFonts w:ascii="Times New Roman" w:hAnsi="Times New Roman" w:cs="Times New Roman"/>
          <w:sz w:val="24"/>
          <w:szCs w:val="24"/>
        </w:rPr>
        <w:t xml:space="preserve">pārskata </w:t>
      </w:r>
      <w:r w:rsidR="00C9758B">
        <w:rPr>
          <w:rFonts w:ascii="Times New Roman" w:hAnsi="Times New Roman" w:cs="Times New Roman"/>
          <w:sz w:val="24"/>
          <w:szCs w:val="24"/>
        </w:rPr>
        <w:t>un ar</w:t>
      </w:r>
      <w:r w:rsidRPr="00FB56F7">
        <w:rPr>
          <w:rFonts w:ascii="Times New Roman" w:hAnsi="Times New Roman" w:cs="Times New Roman"/>
          <w:sz w:val="24"/>
          <w:szCs w:val="24"/>
        </w:rPr>
        <w:t xml:space="preserve"> 202</w:t>
      </w:r>
      <w:r w:rsidR="006C6591">
        <w:rPr>
          <w:rFonts w:ascii="Times New Roman" w:hAnsi="Times New Roman" w:cs="Times New Roman"/>
          <w:sz w:val="24"/>
          <w:szCs w:val="24"/>
        </w:rPr>
        <w:t>6</w:t>
      </w:r>
      <w:r w:rsidRPr="00FB56F7">
        <w:rPr>
          <w:rFonts w:ascii="Times New Roman" w:hAnsi="Times New Roman" w:cs="Times New Roman"/>
          <w:sz w:val="24"/>
          <w:szCs w:val="24"/>
        </w:rPr>
        <w:t>. gada 1. j</w:t>
      </w:r>
      <w:r w:rsidR="00C9758B">
        <w:rPr>
          <w:rFonts w:ascii="Times New Roman" w:hAnsi="Times New Roman" w:cs="Times New Roman"/>
          <w:sz w:val="24"/>
          <w:szCs w:val="24"/>
        </w:rPr>
        <w:t>anvāri</w:t>
      </w:r>
      <w:r w:rsidRPr="00FB56F7">
        <w:rPr>
          <w:rFonts w:ascii="Times New Roman" w:hAnsi="Times New Roman" w:cs="Times New Roman"/>
          <w:sz w:val="24"/>
          <w:szCs w:val="24"/>
        </w:rPr>
        <w:t xml:space="preserve"> </w:t>
      </w:r>
      <w:r w:rsidR="00A4608F">
        <w:rPr>
          <w:rFonts w:ascii="Times New Roman" w:hAnsi="Times New Roman" w:cs="Times New Roman"/>
          <w:sz w:val="24"/>
          <w:szCs w:val="24"/>
        </w:rPr>
        <w:t>nosaka</w:t>
      </w:r>
      <w:r w:rsidR="006C6591">
        <w:rPr>
          <w:rFonts w:ascii="Times New Roman" w:hAnsi="Times New Roman" w:cs="Times New Roman"/>
          <w:sz w:val="24"/>
          <w:szCs w:val="24"/>
        </w:rPr>
        <w:t xml:space="preserve"> atbilstoši šiem </w:t>
      </w:r>
      <w:r w:rsidRPr="00FB56F7">
        <w:rPr>
          <w:rFonts w:ascii="Times New Roman" w:hAnsi="Times New Roman" w:cs="Times New Roman"/>
          <w:sz w:val="24"/>
          <w:szCs w:val="24"/>
        </w:rPr>
        <w:t>noteikum</w:t>
      </w:r>
      <w:r w:rsidR="006C6591">
        <w:rPr>
          <w:rFonts w:ascii="Times New Roman" w:hAnsi="Times New Roman" w:cs="Times New Roman"/>
          <w:sz w:val="24"/>
          <w:szCs w:val="24"/>
        </w:rPr>
        <w:t>iem</w:t>
      </w:r>
      <w:r w:rsidRPr="00FB56F7">
        <w:rPr>
          <w:rFonts w:ascii="Times New Roman" w:hAnsi="Times New Roman" w:cs="Times New Roman"/>
          <w:sz w:val="24"/>
          <w:szCs w:val="24"/>
        </w:rPr>
        <w:t>.</w:t>
      </w:r>
    </w:p>
    <w:p w14:paraId="1970434F"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Noteikumi stājas spēkā 202</w:t>
      </w:r>
      <w:r w:rsidR="00C9758B">
        <w:rPr>
          <w:rFonts w:ascii="Times New Roman" w:eastAsia="Times New Roman" w:hAnsi="Times New Roman" w:cs="Times New Roman"/>
          <w:sz w:val="24"/>
          <w:szCs w:val="24"/>
          <w:lang w:eastAsia="lv-LV"/>
        </w:rPr>
        <w:t>6</w:t>
      </w:r>
      <w:r w:rsidRPr="00FB56F7">
        <w:rPr>
          <w:rFonts w:ascii="Times New Roman" w:eastAsia="Times New Roman" w:hAnsi="Times New Roman" w:cs="Times New Roman"/>
          <w:sz w:val="24"/>
          <w:szCs w:val="24"/>
          <w:lang w:eastAsia="lv-LV"/>
        </w:rPr>
        <w:t>.gada 1. </w:t>
      </w:r>
      <w:r w:rsidR="00C9758B">
        <w:rPr>
          <w:rFonts w:ascii="Times New Roman" w:eastAsia="Times New Roman" w:hAnsi="Times New Roman" w:cs="Times New Roman"/>
          <w:sz w:val="24"/>
          <w:szCs w:val="24"/>
          <w:lang w:eastAsia="lv-LV"/>
        </w:rPr>
        <w:t>janvārī</w:t>
      </w:r>
      <w:r w:rsidRPr="00FB56F7">
        <w:rPr>
          <w:rFonts w:ascii="Times New Roman" w:eastAsia="Times New Roman" w:hAnsi="Times New Roman" w:cs="Times New Roman"/>
          <w:sz w:val="24"/>
          <w:szCs w:val="24"/>
          <w:lang w:eastAsia="lv-LV"/>
        </w:rPr>
        <w:t>.</w:t>
      </w:r>
    </w:p>
    <w:p w14:paraId="02D2E36D" w14:textId="77777777"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14:paraId="6F6B8923" w14:textId="77777777" w:rsidR="004B7994" w:rsidRPr="00FB56F7" w:rsidRDefault="004B7994" w:rsidP="004B7994">
      <w:pPr>
        <w:spacing w:line="256" w:lineRule="auto"/>
        <w:rPr>
          <w:rFonts w:ascii="Times New Roman" w:hAnsi="Times New Roman"/>
          <w:sz w:val="24"/>
          <w:szCs w:val="24"/>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006C6591">
        <w:rPr>
          <w:rFonts w:ascii="Times New Roman" w:hAnsi="Times New Roman"/>
          <w:sz w:val="24"/>
          <w:szCs w:val="24"/>
        </w:rPr>
        <w:t>N.Mazūrs</w:t>
      </w:r>
    </w:p>
    <w:p w14:paraId="0B78FAEE" w14:textId="77777777"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14:paraId="3B3F4691" w14:textId="77777777" w:rsidR="004B7994" w:rsidRPr="00FB56F7" w:rsidRDefault="004B7994">
      <w:pPr>
        <w:rPr>
          <w:rFonts w:ascii="Times New Roman" w:hAnsi="Times New Roman" w:cs="Times New Roman"/>
          <w:b/>
          <w:sz w:val="24"/>
          <w:szCs w:val="24"/>
        </w:rPr>
      </w:pPr>
    </w:p>
    <w:p w14:paraId="0582F4CF" w14:textId="77777777" w:rsidR="004B7994" w:rsidRPr="00FB56F7" w:rsidRDefault="004B7994" w:rsidP="00612B16">
      <w:pPr>
        <w:spacing w:after="0" w:line="240" w:lineRule="auto"/>
        <w:jc w:val="center"/>
        <w:rPr>
          <w:rFonts w:ascii="Times New Roman" w:hAnsi="Times New Roman" w:cs="Times New Roman"/>
          <w:b/>
          <w:sz w:val="24"/>
          <w:szCs w:val="24"/>
        </w:rPr>
      </w:pPr>
    </w:p>
    <w:p w14:paraId="0BF64B4C" w14:textId="77777777" w:rsidR="004B7994" w:rsidRPr="00FB56F7" w:rsidRDefault="004B7994" w:rsidP="00612B16">
      <w:pPr>
        <w:spacing w:after="0" w:line="240" w:lineRule="auto"/>
        <w:jc w:val="center"/>
        <w:rPr>
          <w:rFonts w:ascii="Times New Roman" w:hAnsi="Times New Roman" w:cs="Times New Roman"/>
          <w:b/>
          <w:sz w:val="24"/>
          <w:szCs w:val="24"/>
        </w:rPr>
      </w:pPr>
    </w:p>
    <w:p w14:paraId="02B34887" w14:textId="77777777" w:rsidR="004B7994" w:rsidRPr="00FB56F7" w:rsidRDefault="004B7994">
      <w:pPr>
        <w:rPr>
          <w:rFonts w:ascii="Times New Roman" w:hAnsi="Times New Roman" w:cs="Times New Roman"/>
          <w:b/>
          <w:sz w:val="24"/>
          <w:szCs w:val="24"/>
        </w:rPr>
      </w:pPr>
      <w:r w:rsidRPr="00FB56F7">
        <w:rPr>
          <w:rFonts w:ascii="Times New Roman" w:hAnsi="Times New Roman" w:cs="Times New Roman"/>
          <w:b/>
          <w:sz w:val="24"/>
          <w:szCs w:val="24"/>
        </w:rPr>
        <w:br w:type="page"/>
      </w:r>
    </w:p>
    <w:p w14:paraId="32F21313" w14:textId="77777777" w:rsidR="00612B16" w:rsidRPr="00FB56F7" w:rsidRDefault="00612B16" w:rsidP="00612B16">
      <w:pPr>
        <w:spacing w:after="0" w:line="240" w:lineRule="auto"/>
        <w:jc w:val="center"/>
        <w:rPr>
          <w:rFonts w:ascii="Times New Roman" w:hAnsi="Times New Roman" w:cs="Times New Roman"/>
          <w:b/>
          <w:color w:val="FF0000"/>
          <w:sz w:val="24"/>
          <w:szCs w:val="24"/>
        </w:rPr>
      </w:pPr>
      <w:r w:rsidRPr="00FB56F7">
        <w:rPr>
          <w:rFonts w:ascii="Times New Roman" w:hAnsi="Times New Roman" w:cs="Times New Roman"/>
          <w:b/>
          <w:sz w:val="24"/>
          <w:szCs w:val="24"/>
        </w:rPr>
        <w:lastRenderedPageBreak/>
        <w:t>PASKAIDROJUMA RAKSTS</w:t>
      </w:r>
    </w:p>
    <w:p w14:paraId="0BD283F1" w14:textId="77777777" w:rsidR="00612B16" w:rsidRDefault="00612B16" w:rsidP="0056147E">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Gulbenes novada </w:t>
      </w:r>
      <w:r w:rsidR="004B7994" w:rsidRPr="00FB56F7">
        <w:rPr>
          <w:rFonts w:ascii="Times New Roman" w:eastAsia="Times New Roman" w:hAnsi="Times New Roman" w:cs="Times New Roman"/>
          <w:b/>
          <w:sz w:val="24"/>
          <w:szCs w:val="24"/>
          <w:lang w:eastAsia="lv-LV"/>
        </w:rPr>
        <w:t xml:space="preserve">pašvaldības </w:t>
      </w:r>
      <w:r w:rsidRPr="00FB56F7">
        <w:rPr>
          <w:rFonts w:ascii="Times New Roman" w:eastAsia="Times New Roman" w:hAnsi="Times New Roman" w:cs="Times New Roman"/>
          <w:b/>
          <w:sz w:val="24"/>
          <w:szCs w:val="24"/>
          <w:lang w:eastAsia="lv-LV"/>
        </w:rPr>
        <w:t>domes 202</w:t>
      </w:r>
      <w:r w:rsidR="0024204A">
        <w:rPr>
          <w:rFonts w:ascii="Times New Roman" w:eastAsia="Times New Roman" w:hAnsi="Times New Roman" w:cs="Times New Roman"/>
          <w:b/>
          <w:sz w:val="24"/>
          <w:szCs w:val="24"/>
          <w:lang w:eastAsia="lv-LV"/>
        </w:rPr>
        <w:t>5</w:t>
      </w:r>
      <w:r w:rsidRPr="00FB56F7">
        <w:rPr>
          <w:rFonts w:ascii="Times New Roman" w:eastAsia="Times New Roman" w:hAnsi="Times New Roman" w:cs="Times New Roman"/>
          <w:b/>
          <w:sz w:val="24"/>
          <w:szCs w:val="24"/>
          <w:lang w:eastAsia="lv-LV"/>
        </w:rPr>
        <w:t xml:space="preserve">. gada </w:t>
      </w:r>
      <w:r w:rsidR="0024204A">
        <w:rPr>
          <w:rFonts w:ascii="Times New Roman" w:hAnsi="Times New Roman"/>
          <w:b/>
          <w:sz w:val="24"/>
          <w:szCs w:val="24"/>
        </w:rPr>
        <w:t>__</w:t>
      </w:r>
      <w:r w:rsidR="0024204A" w:rsidRPr="00FB56F7">
        <w:rPr>
          <w:rFonts w:ascii="Times New Roman" w:hAnsi="Times New Roman"/>
          <w:b/>
          <w:sz w:val="24"/>
          <w:szCs w:val="24"/>
        </w:rPr>
        <w:t>. </w:t>
      </w:r>
      <w:r w:rsidR="0024204A">
        <w:rPr>
          <w:rFonts w:ascii="Times New Roman" w:hAnsi="Times New Roman"/>
          <w:b/>
          <w:sz w:val="24"/>
          <w:szCs w:val="24"/>
        </w:rPr>
        <w:t>_______</w:t>
      </w:r>
      <w:r w:rsidR="0024204A" w:rsidRPr="00FB56F7">
        <w:rPr>
          <w:rFonts w:ascii="Times New Roman" w:hAnsi="Times New Roman"/>
          <w:b/>
          <w:sz w:val="24"/>
          <w:szCs w:val="24"/>
        </w:rPr>
        <w:t xml:space="preserve"> </w:t>
      </w:r>
      <w:r w:rsidRPr="00FB56F7">
        <w:rPr>
          <w:rFonts w:ascii="Times New Roman" w:eastAsia="Times New Roman" w:hAnsi="Times New Roman" w:cs="Times New Roman"/>
          <w:b/>
          <w:sz w:val="24"/>
          <w:szCs w:val="24"/>
          <w:lang w:eastAsia="lv-LV"/>
        </w:rPr>
        <w:t>saistošajiem noteikumiem Nr. __ “</w:t>
      </w:r>
      <w:r w:rsidR="0056147E"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eastAsia="Times New Roman" w:hAnsi="Times New Roman" w:cs="Times New Roman"/>
          <w:b/>
          <w:sz w:val="24"/>
          <w:szCs w:val="24"/>
          <w:lang w:eastAsia="lv-LV"/>
        </w:rPr>
        <w:t>”</w:t>
      </w:r>
    </w:p>
    <w:p w14:paraId="261C7C56" w14:textId="77777777"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612B16" w:rsidRPr="00FB56F7" w14:paraId="558EA2B0"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DAA32B" w14:textId="77777777" w:rsidR="00612B16" w:rsidRPr="00FB56F7" w:rsidRDefault="00612B16" w:rsidP="009E6E74">
            <w:pPr>
              <w:spacing w:after="0" w:line="240" w:lineRule="auto"/>
              <w:ind w:right="39"/>
              <w:jc w:val="center"/>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7B27DBE" w14:textId="77777777" w:rsidR="00612B16" w:rsidRPr="00FB56F7" w:rsidRDefault="00612B16" w:rsidP="009E6E7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FB56F7">
              <w:rPr>
                <w:rFonts w:ascii="Times New Roman" w:eastAsia="Times New Roman" w:hAnsi="Times New Roman" w:cs="Times New Roman"/>
                <w:b/>
                <w:bCs/>
                <w:sz w:val="24"/>
                <w:szCs w:val="24"/>
                <w:lang w:eastAsia="lv-LV"/>
              </w:rPr>
              <w:t>Norādāmā informācija </w:t>
            </w:r>
          </w:p>
        </w:tc>
      </w:tr>
      <w:tr w:rsidR="00612B16" w:rsidRPr="00FB56F7" w14:paraId="29CF1782"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040A69" w14:textId="77777777" w:rsidR="00612B16" w:rsidRPr="00FB56F7" w:rsidRDefault="00612B16" w:rsidP="00612B16">
            <w:pPr>
              <w:numPr>
                <w:ilvl w:val="0"/>
                <w:numId w:val="6"/>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103B22" w14:textId="77777777" w:rsidR="007533CA" w:rsidRPr="00FB56F7" w:rsidRDefault="007533CA" w:rsidP="00CB4CAB">
            <w:pPr>
              <w:pStyle w:val="Paraststmeklis"/>
              <w:spacing w:before="0" w:beforeAutospacing="0" w:after="0" w:afterAutospacing="0"/>
              <w:ind w:right="85" w:firstLine="227"/>
              <w:jc w:val="both"/>
            </w:pPr>
            <w:r w:rsidRPr="00FB56F7">
              <w:t>Saistoši noteikumu mērķis ir pārskatīt un aktualizēt Gulbenes novada pašvaldības neapbūvētu zemesgabalu nomas maksu atbilstoši faktiskajām izmaksām.</w:t>
            </w:r>
          </w:p>
          <w:p w14:paraId="63B94AC9" w14:textId="77777777" w:rsidR="0068134E" w:rsidRPr="00FB56F7" w:rsidRDefault="00622183" w:rsidP="00CB4CAB">
            <w:pPr>
              <w:pStyle w:val="Paraststmeklis"/>
              <w:spacing w:before="0" w:beforeAutospacing="0" w:after="0" w:afterAutospacing="0"/>
              <w:ind w:right="85" w:firstLine="227"/>
              <w:jc w:val="both"/>
            </w:pPr>
            <w:r w:rsidRPr="00FB56F7">
              <w:t>Pašvaldību likuma 44.</w:t>
            </w:r>
            <w:r w:rsidR="00AF1752" w:rsidRPr="00FB56F7">
              <w:t> </w:t>
            </w:r>
            <w:r w:rsidRPr="00FB56F7">
              <w:t xml:space="preserve">panta pirmā daļa noteic, ka dome atbilstoši likumā vai Ministru kabineta noteikumos ietvertam pilnvarojumam izdod saistošos noteikumus. </w:t>
            </w:r>
          </w:p>
          <w:p w14:paraId="5676ED24" w14:textId="77777777" w:rsidR="00AF1752" w:rsidRPr="00FB56F7" w:rsidRDefault="00622183" w:rsidP="00CB4CAB">
            <w:pPr>
              <w:pStyle w:val="Paraststmeklis"/>
              <w:spacing w:before="0" w:beforeAutospacing="0" w:after="0" w:afterAutospacing="0"/>
              <w:ind w:right="85" w:firstLine="227"/>
              <w:jc w:val="both"/>
            </w:pPr>
            <w:r w:rsidRPr="00FB56F7">
              <w:t>Atbilstoši Ministru kabineta 2018.</w:t>
            </w:r>
            <w:r w:rsidR="00AF1752" w:rsidRPr="00FB56F7">
              <w:t> </w:t>
            </w:r>
            <w:r w:rsidRPr="00FB56F7">
              <w:t>gada 19.</w:t>
            </w:r>
            <w:r w:rsidR="00AF1752" w:rsidRPr="00FB56F7">
              <w:t> </w:t>
            </w:r>
            <w:r w:rsidRPr="00FB56F7">
              <w:t>jūnija noteikumu Nr.</w:t>
            </w:r>
            <w:r w:rsidR="00AF1752" w:rsidRPr="00FB56F7">
              <w:t> </w:t>
            </w:r>
            <w:r w:rsidRPr="00FB56F7">
              <w:t xml:space="preserve">350 </w:t>
            </w:r>
            <w:r w:rsidR="00AF1752" w:rsidRPr="00FB56F7">
              <w:t>“</w:t>
            </w:r>
            <w:r w:rsidRPr="00FB56F7">
              <w:t>Publiskas personas zemes nomas un apbūves tiesības noteikumi</w:t>
            </w:r>
            <w:r w:rsidR="00AF1752" w:rsidRPr="00FB56F7">
              <w:t>”</w:t>
            </w:r>
            <w:r w:rsidRPr="00FB56F7">
              <w:t xml:space="preserve"> 31.</w:t>
            </w:r>
            <w:r w:rsidR="00AF1752" w:rsidRPr="00FB56F7">
              <w:t xml:space="preserve"> punktam </w:t>
            </w:r>
            <w:r w:rsidRPr="00FB56F7">
              <w:t>pašvaldībai savos saistošajos noteikumos ir tiesības noteikt lielāku nomas maksu par pašvaldības neapbūvētajiem zemesgabaliem, nekā minēts šo noteikumu 30</w:t>
            </w:r>
            <w:r w:rsidR="00AF1752" w:rsidRPr="00FB56F7">
              <w:t xml:space="preserve">.1., 30.2. un 30.3. apakšpunktā. </w:t>
            </w:r>
          </w:p>
          <w:p w14:paraId="2B745C0A" w14:textId="77777777" w:rsidR="00622183" w:rsidRPr="00FB56F7" w:rsidRDefault="003C52FA" w:rsidP="00CB4CAB">
            <w:pPr>
              <w:pStyle w:val="Paraststmeklis"/>
              <w:spacing w:before="0" w:beforeAutospacing="0" w:after="0" w:afterAutospacing="0"/>
              <w:ind w:right="85" w:firstLine="227"/>
              <w:jc w:val="both"/>
            </w:pPr>
            <w:r w:rsidRPr="00FB56F7">
              <w:t>Šobrīd Gulbenes novada pašvaldībā</w:t>
            </w:r>
            <w:r w:rsidR="00AF1752" w:rsidRPr="00FB56F7">
              <w:t xml:space="preserve"> </w:t>
            </w:r>
            <w:r w:rsidR="0068134E" w:rsidRPr="00FB56F7">
              <w:t>ir spēkā Gulbenes novada domes 2019. gada 28. februāra saistošie noteikumi Nr. 6 “Par Gulbenes novada pašvaldībai piederoša vai piekrītoša neapbūvēta zemesgabala nomas maksas apmēru”</w:t>
            </w:r>
            <w:r w:rsidR="00442282" w:rsidRPr="00FB56F7">
              <w:t xml:space="preserve"> (turpmāk – saistošie noteikumi Nr. 6)</w:t>
            </w:r>
            <w:r w:rsidR="0068134E" w:rsidRPr="00FB56F7">
              <w:t>.</w:t>
            </w:r>
          </w:p>
          <w:p w14:paraId="29FBBCEF" w14:textId="77777777" w:rsidR="0052795A" w:rsidRPr="00FB56F7" w:rsidRDefault="00911B39" w:rsidP="00CB4CAB">
            <w:pPr>
              <w:pStyle w:val="Paraststmeklis"/>
              <w:spacing w:before="0" w:beforeAutospacing="0" w:after="0" w:afterAutospacing="0"/>
              <w:ind w:right="85" w:firstLine="227"/>
              <w:jc w:val="both"/>
              <w:rPr>
                <w:color w:val="000000"/>
              </w:rPr>
            </w:pPr>
            <w:r w:rsidRPr="00FB56F7">
              <w:rPr>
                <w:color w:val="000000"/>
              </w:rPr>
              <w:t>Ar saistošajiem noteikumiem Nr.6</w:t>
            </w:r>
            <w:r w:rsidR="0052795A" w:rsidRPr="00FB56F7">
              <w:rPr>
                <w:color w:val="000000"/>
              </w:rPr>
              <w:t xml:space="preserve"> ir noteikta</w:t>
            </w:r>
            <w:r w:rsidR="008D6151">
              <w:rPr>
                <w:color w:val="000000"/>
              </w:rPr>
              <w:t xml:space="preserve"> </w:t>
            </w:r>
            <w:r w:rsidR="0052795A" w:rsidRPr="00FB56F7">
              <w:rPr>
                <w:color w:val="000000"/>
              </w:rPr>
              <w:t xml:space="preserve">lielāka </w:t>
            </w:r>
            <w:r w:rsidR="008D6151" w:rsidRPr="00FB56F7">
              <w:t>minimālā nomas maksa</w:t>
            </w:r>
            <w:r w:rsidR="0052795A" w:rsidRPr="00FB56F7">
              <w:rPr>
                <w:color w:val="000000"/>
              </w:rPr>
              <w:t>:</w:t>
            </w:r>
          </w:p>
          <w:p w14:paraId="398BD35F" w14:textId="77777777" w:rsidR="0052795A" w:rsidRPr="00FB56F7" w:rsidRDefault="0052795A" w:rsidP="00CB4CAB">
            <w:pPr>
              <w:pStyle w:val="Paraststmeklis"/>
              <w:numPr>
                <w:ilvl w:val="0"/>
                <w:numId w:val="18"/>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438C658" w14:textId="77777777" w:rsidR="0052795A" w:rsidRPr="00FB56F7" w:rsidRDefault="0052795A" w:rsidP="00CB4CAB">
            <w:pPr>
              <w:pStyle w:val="Paraststmeklis"/>
              <w:numPr>
                <w:ilvl w:val="0"/>
                <w:numId w:val="18"/>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11DE7D9" w14:textId="77777777" w:rsidR="003C519A" w:rsidRPr="00FB56F7" w:rsidRDefault="004503CF" w:rsidP="00CB4CAB">
            <w:pPr>
              <w:pStyle w:val="Paraststmeklis"/>
              <w:spacing w:before="0" w:beforeAutospacing="0" w:after="0" w:afterAutospacing="0"/>
              <w:ind w:right="85" w:firstLine="227"/>
              <w:jc w:val="both"/>
              <w:rPr>
                <w:color w:val="000000"/>
              </w:rPr>
            </w:pPr>
            <w:r w:rsidRPr="00FB56F7">
              <w:t xml:space="preserve">Analizējot </w:t>
            </w:r>
            <w:r w:rsidR="00920EDE" w:rsidRPr="00FB56F7">
              <w:t xml:space="preserve">aktuālo </w:t>
            </w:r>
            <w:r w:rsidR="0068134E" w:rsidRPr="00FB56F7">
              <w:t xml:space="preserve">situāciju </w:t>
            </w:r>
            <w:r w:rsidR="00920EDE" w:rsidRPr="00FB56F7">
              <w:t xml:space="preserve">neapbūvētu zemju nomas tirgū, ņemot vērā </w:t>
            </w:r>
            <w:r w:rsidR="00920EDE" w:rsidRPr="00FB56F7">
              <w:rPr>
                <w:color w:val="000000"/>
              </w:rPr>
              <w:t>publiski pieejamo informāciju par zemes nomas maksu privātajā sektorā un citās pašvaldībās</w:t>
            </w:r>
            <w:r w:rsidR="00DD7884" w:rsidRPr="00FB56F7">
              <w:rPr>
                <w:color w:val="000000"/>
              </w:rPr>
              <w:t xml:space="preserve">, kā arī </w:t>
            </w:r>
            <w:r w:rsidR="00442282" w:rsidRPr="00FB56F7">
              <w:rPr>
                <w:color w:val="000000"/>
              </w:rPr>
              <w:t xml:space="preserve">ievērojot </w:t>
            </w:r>
            <w:r w:rsidR="00DD7884" w:rsidRPr="00FB56F7">
              <w:rPr>
                <w:color w:val="000000"/>
              </w:rPr>
              <w:t xml:space="preserve">pēdējos gados </w:t>
            </w:r>
            <w:r w:rsidR="00DD7884" w:rsidRPr="00FB56F7">
              <w:t>konstatēto straujo</w:t>
            </w:r>
            <w:r w:rsidR="00256A69" w:rsidRPr="00FB56F7">
              <w:t xml:space="preserve"> </w:t>
            </w:r>
            <w:r w:rsidR="00DD7884" w:rsidRPr="00FB56F7">
              <w:t>patēriņa cenu kāpumu un inflācijas pieauguma tempu,</w:t>
            </w:r>
            <w:r w:rsidR="00442282" w:rsidRPr="00FB56F7">
              <w:t xml:space="preserve"> </w:t>
            </w:r>
            <w:r w:rsidR="00696868" w:rsidRPr="00FB56F7">
              <w:t xml:space="preserve">konstatēts, ka būtiski </w:t>
            </w:r>
            <w:r w:rsidR="0024204A">
              <w:t xml:space="preserve">ir </w:t>
            </w:r>
            <w:r w:rsidR="00696868" w:rsidRPr="00FB56F7">
              <w:t>mainījušās (pieaugušas) faktiskās ar pakalpojuma sniegšanu saistītās tiešās un netiešās izmaksas</w:t>
            </w:r>
            <w:r w:rsidR="00696868" w:rsidRPr="00FB56F7">
              <w:rPr>
                <w:color w:val="000000"/>
              </w:rPr>
              <w:t xml:space="preserve"> un </w:t>
            </w:r>
            <w:r w:rsidR="00442282" w:rsidRPr="00FB56F7">
              <w:rPr>
                <w:color w:val="000000"/>
              </w:rPr>
              <w:t>2019.</w:t>
            </w:r>
            <w:r w:rsidR="00256A69" w:rsidRPr="00FB56F7">
              <w:rPr>
                <w:color w:val="000000"/>
              </w:rPr>
              <w:t> </w:t>
            </w:r>
            <w:r w:rsidR="00442282" w:rsidRPr="00FB56F7">
              <w:rPr>
                <w:color w:val="000000"/>
              </w:rPr>
              <w:t xml:space="preserve">gadā ar saistošajiem </w:t>
            </w:r>
            <w:r w:rsidR="003C519A" w:rsidRPr="00FB56F7">
              <w:rPr>
                <w:color w:val="000000"/>
              </w:rPr>
              <w:t xml:space="preserve">noteikumiem Nr.6 noteiktā zemes nomas maksa faktiski nesedz </w:t>
            </w:r>
            <w:r w:rsidR="00696868" w:rsidRPr="00FB56F7">
              <w:rPr>
                <w:color w:val="000000"/>
              </w:rPr>
              <w:t xml:space="preserve">visas ar nomas administrēšanu saistītās izmaksas. </w:t>
            </w:r>
          </w:p>
          <w:p w14:paraId="03544D6C" w14:textId="77777777" w:rsidR="00FB264D" w:rsidRPr="00FB56F7" w:rsidRDefault="00696868" w:rsidP="00CB4CAB">
            <w:pPr>
              <w:pStyle w:val="Paraststmeklis"/>
              <w:spacing w:before="0" w:beforeAutospacing="0" w:after="0" w:afterAutospacing="0"/>
              <w:ind w:right="85" w:firstLine="227"/>
              <w:jc w:val="both"/>
            </w:pPr>
            <w:r w:rsidRPr="00FB56F7">
              <w:t xml:space="preserve">Atbilstoši </w:t>
            </w:r>
            <w:r w:rsidR="0068134E" w:rsidRPr="00FB56F7">
              <w:t>Publiskas personas finanšu līdzekļu un mantas izšķērdēšanas novēršanas likuma 3. pantā ietverto pienākumu publiskai personai rīkoties ar mantu lietderīgi</w:t>
            </w:r>
            <w:r w:rsidR="00FB264D" w:rsidRPr="00FB56F7">
              <w:t>.</w:t>
            </w:r>
          </w:p>
          <w:p w14:paraId="542AD6B0" w14:textId="77777777" w:rsidR="00426A4A" w:rsidRPr="00FB56F7" w:rsidRDefault="00256A69" w:rsidP="00CB4CAB">
            <w:pPr>
              <w:pStyle w:val="Paraststmeklis"/>
              <w:spacing w:before="0" w:beforeAutospacing="0" w:after="0" w:afterAutospacing="0"/>
              <w:ind w:right="85" w:firstLine="227"/>
              <w:jc w:val="both"/>
            </w:pPr>
            <w:r w:rsidRPr="00FB56F7">
              <w:t>Ņemot vērā, ka paredzētās izmaiņas skar vairāk nekā pusi no saistošo noteikumu Nr. 6 tiesību normu apjoma, tad atbilstoši Ministru kabineta 2009. gada 3. februāra noteikumu Nr.</w:t>
            </w:r>
            <w:r w:rsidR="00426A4A" w:rsidRPr="00FB56F7">
              <w:t> </w:t>
            </w:r>
            <w:r w:rsidRPr="00FB56F7">
              <w:t xml:space="preserve">108 “Normatīvo aktu projektu </w:t>
            </w:r>
            <w:r w:rsidRPr="00FB56F7">
              <w:lastRenderedPageBreak/>
              <w:t>sagatavošanas noteikumi” 140.</w:t>
            </w:r>
            <w:r w:rsidR="00426A4A" w:rsidRPr="00FB56F7">
              <w:t> </w:t>
            </w:r>
            <w:r w:rsidRPr="00FB56F7">
              <w:t xml:space="preserve">punktam </w:t>
            </w:r>
            <w:r w:rsidR="006C25B8" w:rsidRPr="00FB56F7">
              <w:t>ir izstrādāti</w:t>
            </w:r>
            <w:r w:rsidRPr="00FB56F7">
              <w:t xml:space="preserve"> jaun</w:t>
            </w:r>
            <w:r w:rsidR="006C25B8" w:rsidRPr="00FB56F7">
              <w:t>i</w:t>
            </w:r>
            <w:r w:rsidRPr="00FB56F7">
              <w:t xml:space="preserve"> </w:t>
            </w:r>
            <w:r w:rsidR="0068134E" w:rsidRPr="00FB56F7">
              <w:t>saistošie noteikumi</w:t>
            </w:r>
            <w:r w:rsidR="00426A4A" w:rsidRPr="00FB56F7">
              <w:t xml:space="preserve">. </w:t>
            </w:r>
          </w:p>
          <w:p w14:paraId="0A7B0F76" w14:textId="77777777" w:rsidR="00CE09B5" w:rsidRPr="00FB56F7" w:rsidRDefault="00426A4A" w:rsidP="00CB4CAB">
            <w:pPr>
              <w:pStyle w:val="Paraststmeklis"/>
              <w:spacing w:before="0" w:beforeAutospacing="0" w:after="0" w:afterAutospacing="0"/>
              <w:ind w:right="85" w:firstLine="227"/>
              <w:jc w:val="both"/>
            </w:pPr>
            <w:r w:rsidRPr="00FB56F7">
              <w:t xml:space="preserve">Saistošie noteikumi paredz </w:t>
            </w:r>
            <w:r w:rsidR="00772435">
              <w:t xml:space="preserve">vienādu procentu likmi no zemes kadastrālās vērtības nomas maksas </w:t>
            </w:r>
            <w:r w:rsidR="00C370BF" w:rsidRPr="00FB56F7">
              <w:t>gadā</w:t>
            </w:r>
            <w:r w:rsidR="00C370BF">
              <w:t xml:space="preserve"> </w:t>
            </w:r>
            <w:r w:rsidR="00772435">
              <w:t>aprēķināšanai</w:t>
            </w:r>
            <w:r w:rsidR="00CE0A82">
              <w:t xml:space="preserve">, </w:t>
            </w:r>
            <w:r w:rsidR="00CE0A82" w:rsidRPr="00FB56F7">
              <w:t>kā arī minimālās nomas maksas palielināšanu</w:t>
            </w:r>
            <w:r w:rsidR="00D54E1F" w:rsidRPr="00FB56F7">
              <w:t>:</w:t>
            </w:r>
          </w:p>
          <w:p w14:paraId="2E0CCD1A" w14:textId="77777777" w:rsidR="008E2224" w:rsidRPr="00FB56F7" w:rsidRDefault="008E2224" w:rsidP="008E2224">
            <w:pPr>
              <w:pStyle w:val="Paraststmeklis"/>
              <w:numPr>
                <w:ilvl w:val="0"/>
                <w:numId w:val="19"/>
              </w:numPr>
              <w:spacing w:before="0" w:beforeAutospacing="0" w:after="0" w:afterAutospacing="0"/>
              <w:ind w:right="85"/>
              <w:jc w:val="both"/>
              <w:rPr>
                <w:color w:val="000000"/>
              </w:rPr>
            </w:pPr>
            <w:r w:rsidRPr="00FB56F7">
              <w:t>neapbūvētam zemesgabalam, kas ir starpgabals,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r>
              <w:t>;</w:t>
            </w:r>
          </w:p>
          <w:p w14:paraId="3C2530DE" w14:textId="77777777" w:rsidR="00CE09B5" w:rsidRPr="00FB56F7" w:rsidRDefault="00CE09B5" w:rsidP="00CB4CAB">
            <w:pPr>
              <w:pStyle w:val="Paraststmeklis"/>
              <w:numPr>
                <w:ilvl w:val="0"/>
                <w:numId w:val="19"/>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9D086FE" w14:textId="77777777" w:rsidR="00D54E1F" w:rsidRPr="00FB56F7" w:rsidRDefault="00CE09B5" w:rsidP="00CB4CAB">
            <w:pPr>
              <w:pStyle w:val="Paraststmeklis"/>
              <w:numPr>
                <w:ilvl w:val="0"/>
                <w:numId w:val="19"/>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w:t>
            </w:r>
            <w:r w:rsidR="008E2224">
              <w:t>ts.</w:t>
            </w:r>
          </w:p>
          <w:p w14:paraId="4FD7B004" w14:textId="77777777" w:rsidR="00911B39" w:rsidRPr="00FB56F7" w:rsidRDefault="00007DBA" w:rsidP="00CB4CAB">
            <w:pPr>
              <w:pStyle w:val="Paraststmeklis"/>
              <w:spacing w:before="0" w:beforeAutospacing="0" w:after="0" w:afterAutospacing="0"/>
              <w:ind w:right="85" w:firstLine="227"/>
              <w:jc w:val="both"/>
            </w:pPr>
            <w:r w:rsidRPr="00FB56F7">
              <w:t>Saistošo noteikumu 5. punkts</w:t>
            </w:r>
            <w:r w:rsidR="00667A72" w:rsidRPr="00FB56F7">
              <w:t xml:space="preserve"> paredz atzīt par </w:t>
            </w:r>
            <w:r w:rsidR="00911B39" w:rsidRPr="00FB56F7">
              <w:t>spēku zaudē</w:t>
            </w:r>
            <w:r w:rsidR="00667A72" w:rsidRPr="00FB56F7">
              <w:t xml:space="preserve">jušiem </w:t>
            </w:r>
            <w:r w:rsidRPr="00FB56F7">
              <w:t>saistoš</w:t>
            </w:r>
            <w:r w:rsidR="00667A72" w:rsidRPr="00FB56F7">
              <w:t>os</w:t>
            </w:r>
            <w:r w:rsidRPr="00FB56F7">
              <w:t xml:space="preserve"> </w:t>
            </w:r>
            <w:r w:rsidR="00667A72" w:rsidRPr="00FB56F7">
              <w:t xml:space="preserve">noteikumus </w:t>
            </w:r>
            <w:r w:rsidR="00911B39" w:rsidRPr="00FB56F7">
              <w:t>Nr. </w:t>
            </w:r>
            <w:r w:rsidRPr="00FB56F7">
              <w:t>6</w:t>
            </w:r>
            <w:r w:rsidR="00911B39" w:rsidRPr="00FB56F7">
              <w:t>.</w:t>
            </w:r>
          </w:p>
          <w:p w14:paraId="2088591B" w14:textId="77777777" w:rsidR="00AC6ED2" w:rsidRPr="00FB56F7" w:rsidRDefault="007505F1" w:rsidP="00CE0A82">
            <w:pPr>
              <w:pStyle w:val="Paraststmeklis"/>
              <w:spacing w:before="0" w:beforeAutospacing="0" w:after="0" w:afterAutospacing="0"/>
              <w:ind w:right="85" w:firstLine="227"/>
              <w:jc w:val="both"/>
            </w:pPr>
            <w:r w:rsidRPr="00FB56F7">
              <w:t>Uz saistošo noteikumu pieņemšanas brīdi nav cita</w:t>
            </w:r>
            <w:r w:rsidR="00CE0A82">
              <w:t>s</w:t>
            </w:r>
            <w:r w:rsidRPr="00FB56F7">
              <w:t xml:space="preserve"> iespējamā</w:t>
            </w:r>
            <w:r w:rsidR="00CE0A82">
              <w:t>s</w:t>
            </w:r>
            <w:r w:rsidRPr="00FB56F7">
              <w:t xml:space="preserve"> alternatīva</w:t>
            </w:r>
            <w:r w:rsidR="00CE0A82">
              <w:t>s</w:t>
            </w:r>
            <w:r w:rsidRPr="00FB56F7">
              <w:t>, kas neparedzētu tiesiskā regulējuma izstrādi.</w:t>
            </w:r>
          </w:p>
        </w:tc>
      </w:tr>
      <w:tr w:rsidR="00612B16" w:rsidRPr="00FB56F7" w14:paraId="20C29591"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C5A0A2" w14:textId="77777777" w:rsidR="00612B16" w:rsidRPr="00FB56F7" w:rsidRDefault="00612B16" w:rsidP="00612B16">
            <w:pPr>
              <w:numPr>
                <w:ilvl w:val="0"/>
                <w:numId w:val="7"/>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Fiskālā ietekme uz pašvaldības budžetu, iekļaujot attiecīgus aprēķinus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B0287E" w14:textId="77777777" w:rsidR="00E01035" w:rsidRDefault="00E01035" w:rsidP="0075190D">
            <w:pPr>
              <w:spacing w:after="0" w:line="240" w:lineRule="auto"/>
              <w:ind w:right="102" w:firstLine="227"/>
              <w:jc w:val="both"/>
              <w:textAlignment w:val="baseline"/>
              <w:rPr>
                <w:rFonts w:ascii="Times New Roman" w:hAnsi="Times New Roman" w:cs="Times New Roman"/>
                <w:color w:val="000000" w:themeColor="text1"/>
                <w:sz w:val="24"/>
                <w:szCs w:val="24"/>
              </w:rPr>
            </w:pPr>
            <w:r w:rsidRPr="00E01035">
              <w:rPr>
                <w:rFonts w:ascii="Times New Roman" w:hAnsi="Times New Roman" w:cs="Times New Roman"/>
                <w:sz w:val="24"/>
                <w:szCs w:val="24"/>
              </w:rPr>
              <w:t>Saistošo noteikumu īstenošanas fiskālās ietekmes prognoze uz pašvaldības budžetu paredz budžeta ieņēmumu daļas pielielināšanu saistībā ar saistošajos noteikumos noteikto zemesgabalu nomas maksas palielināšanu. Ietekme nav vērtējama kā būtiska, ņemot vērā šāda veida nekustamo īpašumu īpatsvaru.</w:t>
            </w:r>
            <w:r w:rsidRPr="00E01035">
              <w:rPr>
                <w:sz w:val="24"/>
                <w:szCs w:val="24"/>
              </w:rPr>
              <w:t xml:space="preserve"> </w:t>
            </w:r>
            <w:r w:rsidRPr="00E01035">
              <w:rPr>
                <w:rFonts w:ascii="Times New Roman" w:hAnsi="Times New Roman" w:cs="Times New Roman"/>
                <w:color w:val="000000" w:themeColor="text1"/>
                <w:sz w:val="24"/>
                <w:szCs w:val="24"/>
              </w:rPr>
              <w:t xml:space="preserve">Ieņēmumi gadā pieaugs apmēram par </w:t>
            </w:r>
            <w:r w:rsidR="00DC6FA2" w:rsidRPr="00DC6FA2">
              <w:rPr>
                <w:rFonts w:ascii="Times New Roman" w:hAnsi="Times New Roman" w:cs="Times New Roman"/>
                <w:color w:val="000000" w:themeColor="text1"/>
                <w:sz w:val="24"/>
                <w:szCs w:val="24"/>
              </w:rPr>
              <w:t>10782,47</w:t>
            </w:r>
            <w:r w:rsidRPr="00DC6FA2">
              <w:rPr>
                <w:rFonts w:ascii="Times New Roman" w:hAnsi="Times New Roman" w:cs="Times New Roman"/>
                <w:color w:val="000000" w:themeColor="text1"/>
                <w:sz w:val="24"/>
                <w:szCs w:val="24"/>
              </w:rPr>
              <w:t xml:space="preserve"> </w:t>
            </w:r>
            <w:r w:rsidRPr="00E01035">
              <w:rPr>
                <w:rFonts w:ascii="Times New Roman" w:hAnsi="Times New Roman" w:cs="Times New Roman"/>
                <w:i/>
                <w:color w:val="000000" w:themeColor="text1"/>
                <w:sz w:val="24"/>
                <w:szCs w:val="24"/>
              </w:rPr>
              <w:t>euro</w:t>
            </w:r>
            <w:r w:rsidRPr="00E01035">
              <w:rPr>
                <w:rFonts w:ascii="Times New Roman" w:hAnsi="Times New Roman" w:cs="Times New Roman"/>
                <w:color w:val="000000" w:themeColor="text1"/>
                <w:sz w:val="24"/>
                <w:szCs w:val="24"/>
              </w:rPr>
              <w:t xml:space="preserve">. Aprēķini ir balstīti uz pašreiz noslēgto zemes nomas līgumu skaitu. </w:t>
            </w:r>
          </w:p>
          <w:p w14:paraId="210E21BF" w14:textId="77777777" w:rsidR="007B54B9" w:rsidRPr="00FB56F7" w:rsidRDefault="007B54B9"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īstenošanas fiskālās ietekmes prognoze uz pašvaldības budžetu neparedz budžeta</w:t>
            </w:r>
            <w:r w:rsidR="003F3FDC" w:rsidRPr="00FB56F7">
              <w:rPr>
                <w:rFonts w:ascii="Times New Roman" w:hAnsi="Times New Roman" w:cs="Times New Roman"/>
                <w:sz w:val="24"/>
                <w:szCs w:val="24"/>
              </w:rPr>
              <w:t xml:space="preserve"> izdevumu daļas palielināšanu. Saistošo noteikumu izpilde tiek nodrošināta piešķirtā budžeta ietvaros.</w:t>
            </w:r>
          </w:p>
          <w:p w14:paraId="36316A2A" w14:textId="77777777" w:rsidR="0075190D" w:rsidRPr="00FB56F7" w:rsidRDefault="00612B16"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izpildei nav nepieciešam</w:t>
            </w:r>
            <w:r w:rsidR="000C535D" w:rsidRPr="00FB56F7">
              <w:rPr>
                <w:rFonts w:ascii="Times New Roman" w:hAnsi="Times New Roman" w:cs="Times New Roman"/>
                <w:sz w:val="24"/>
                <w:szCs w:val="24"/>
              </w:rPr>
              <w:t>i papildus resursi sakarā ar jaunu institūciju vai darba vietu veidošanu</w:t>
            </w:r>
            <w:r w:rsidR="00791E0E" w:rsidRPr="00FB56F7">
              <w:rPr>
                <w:rFonts w:ascii="Times New Roman" w:hAnsi="Times New Roman" w:cs="Times New Roman"/>
                <w:sz w:val="24"/>
                <w:szCs w:val="24"/>
              </w:rPr>
              <w:t>, esošo institūciju kompetences paplašināšanu</w:t>
            </w:r>
            <w:r w:rsidR="000C535D" w:rsidRPr="00FB56F7">
              <w:rPr>
                <w:rFonts w:ascii="Times New Roman" w:hAnsi="Times New Roman" w:cs="Times New Roman"/>
                <w:sz w:val="24"/>
                <w:szCs w:val="24"/>
              </w:rPr>
              <w:t>. </w:t>
            </w:r>
          </w:p>
        </w:tc>
      </w:tr>
      <w:tr w:rsidR="00612B16" w:rsidRPr="00FB56F7" w14:paraId="1A6B364E" w14:textId="77777777" w:rsidTr="00CE0A82">
        <w:trPr>
          <w:trHeight w:val="637"/>
        </w:trPr>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F09A04" w14:textId="77777777" w:rsidR="00612B16" w:rsidRPr="00FB56F7" w:rsidRDefault="00612B16" w:rsidP="00612B16">
            <w:pPr>
              <w:numPr>
                <w:ilvl w:val="0"/>
                <w:numId w:val="8"/>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r w:rsidRPr="00FB56F7">
              <w:rPr>
                <w:rFonts w:ascii="Times New Roman" w:hAnsi="Times New Roman" w:cs="Times New Roman"/>
                <w:bCs/>
                <w:sz w:val="24"/>
                <w:szCs w:val="24"/>
              </w:rPr>
              <w:t xml:space="preserve">(aktuālā </w:t>
            </w:r>
            <w:r w:rsidRPr="00FB56F7">
              <w:rPr>
                <w:rFonts w:ascii="Times New Roman" w:hAnsi="Times New Roman" w:cs="Times New Roman"/>
                <w:bCs/>
                <w:sz w:val="24"/>
                <w:szCs w:val="24"/>
              </w:rPr>
              <w:lastRenderedPageBreak/>
              <w:t>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516A17"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6E5FB7A3"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6914ECC3"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62CBDB1D" w14:textId="77777777" w:rsidR="00603BD8"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s</w:t>
            </w:r>
            <w:r w:rsidR="00612B16" w:rsidRPr="00603BD8">
              <w:rPr>
                <w:rFonts w:ascii="Times New Roman" w:eastAsia="Times New Roman" w:hAnsi="Times New Roman" w:cs="Times New Roman"/>
                <w:sz w:val="24"/>
                <w:szCs w:val="24"/>
                <w:lang w:eastAsia="lv-LV"/>
              </w:rPr>
              <w:t>ociālā ietekme –</w:t>
            </w:r>
            <w:r w:rsidR="00E65161" w:rsidRPr="00603BD8">
              <w:rPr>
                <w:rFonts w:ascii="Times New Roman" w:eastAsia="Times New Roman" w:hAnsi="Times New Roman" w:cs="Times New Roman"/>
                <w:sz w:val="24"/>
                <w:szCs w:val="24"/>
                <w:lang w:eastAsia="lv-LV"/>
              </w:rPr>
              <w:t xml:space="preserve"> </w:t>
            </w:r>
            <w:r w:rsidR="00E65161" w:rsidRPr="00603BD8">
              <w:rPr>
                <w:rFonts w:ascii="Times New Roman" w:hAnsi="Times New Roman" w:cs="Times New Roman"/>
                <w:sz w:val="24"/>
                <w:szCs w:val="24"/>
              </w:rPr>
              <w:t>nomas maksa tiek paaugstināta, kas nozīmē, ka iedzīvotāju izdevumi par</w:t>
            </w:r>
            <w:r w:rsidR="006A6B15" w:rsidRPr="00603BD8">
              <w:rPr>
                <w:rFonts w:ascii="Times New Roman" w:hAnsi="Times New Roman" w:cs="Times New Roman"/>
                <w:sz w:val="24"/>
                <w:szCs w:val="24"/>
              </w:rPr>
              <w:t xml:space="preserve"> zemesgabala </w:t>
            </w:r>
            <w:r w:rsidR="00E65161" w:rsidRPr="00603BD8">
              <w:rPr>
                <w:rFonts w:ascii="Times New Roman" w:hAnsi="Times New Roman" w:cs="Times New Roman"/>
                <w:sz w:val="24"/>
                <w:szCs w:val="24"/>
              </w:rPr>
              <w:t>nom</w:t>
            </w:r>
            <w:r w:rsidR="006A6B15" w:rsidRPr="00603BD8">
              <w:rPr>
                <w:rFonts w:ascii="Times New Roman" w:hAnsi="Times New Roman" w:cs="Times New Roman"/>
                <w:sz w:val="24"/>
                <w:szCs w:val="24"/>
              </w:rPr>
              <w:t>u</w:t>
            </w:r>
            <w:r w:rsidR="00E65161" w:rsidRPr="00603BD8">
              <w:rPr>
                <w:rFonts w:ascii="Times New Roman" w:hAnsi="Times New Roman" w:cs="Times New Roman"/>
                <w:sz w:val="24"/>
                <w:szCs w:val="24"/>
              </w:rPr>
              <w:t xml:space="preserve"> apmēram </w:t>
            </w:r>
            <w:r w:rsidR="006A6B15" w:rsidRPr="00603BD8">
              <w:rPr>
                <w:rFonts w:ascii="Times New Roman" w:hAnsi="Times New Roman" w:cs="Times New Roman"/>
                <w:sz w:val="24"/>
                <w:szCs w:val="24"/>
              </w:rPr>
              <w:t>5</w:t>
            </w:r>
            <w:r w:rsidR="00E65161" w:rsidRPr="00603BD8">
              <w:rPr>
                <w:rFonts w:ascii="Times New Roman" w:hAnsi="Times New Roman" w:cs="Times New Roman"/>
                <w:sz w:val="24"/>
                <w:szCs w:val="24"/>
              </w:rPr>
              <w:t>0 % no visiem šāda veida līgumiem pieaugs, tomēr tā ir noteikta samērīga pret iedzīvotāju iespējām un ieguvumiem no nomas zemes izmantošanas;</w:t>
            </w:r>
            <w:r w:rsidR="00612B16" w:rsidRPr="00603BD8">
              <w:rPr>
                <w:rFonts w:ascii="Times New Roman" w:eastAsia="Times New Roman" w:hAnsi="Times New Roman" w:cs="Times New Roman"/>
                <w:sz w:val="24"/>
                <w:szCs w:val="24"/>
                <w:lang w:eastAsia="lv-LV"/>
              </w:rPr>
              <w:t xml:space="preserve"> </w:t>
            </w:r>
          </w:p>
          <w:p w14:paraId="41A1E56A"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vidi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xml:space="preserve"> </w:t>
            </w:r>
          </w:p>
          <w:p w14:paraId="7AEAF356" w14:textId="77777777" w:rsidR="00612B16" w:rsidRPr="00603BD8" w:rsidRDefault="00603BD8" w:rsidP="00CB4CAB">
            <w:pPr>
              <w:pStyle w:val="Sarakstarindkopa"/>
              <w:numPr>
                <w:ilvl w:val="1"/>
                <w:numId w:val="20"/>
              </w:numPr>
              <w:tabs>
                <w:tab w:val="left" w:pos="510"/>
              </w:tabs>
              <w:spacing w:after="0" w:line="240" w:lineRule="auto"/>
              <w:ind w:left="510" w:right="85" w:hanging="510"/>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iedzīvotāju veselību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p>
          <w:p w14:paraId="228636A9"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etekme uz uzņēmējdarbības vidi pašvaldības teritorijā – nav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w:t>
            </w:r>
          </w:p>
          <w:p w14:paraId="11EBB429" w14:textId="77777777" w:rsidR="00612B16" w:rsidRPr="00CE0A82" w:rsidRDefault="00603BD8" w:rsidP="00CE0A82">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lastRenderedPageBreak/>
              <w:t>i</w:t>
            </w:r>
            <w:r w:rsidR="00612B16" w:rsidRPr="00603BD8">
              <w:rPr>
                <w:rFonts w:ascii="Times New Roman" w:eastAsia="Times New Roman" w:hAnsi="Times New Roman" w:cs="Times New Roman"/>
                <w:sz w:val="24"/>
                <w:szCs w:val="24"/>
                <w:lang w:eastAsia="lv-LV"/>
              </w:rPr>
              <w:t>etekme uz konkurenci –</w:t>
            </w:r>
            <w:r w:rsidR="00FB56F7" w:rsidRPr="00603BD8">
              <w:rPr>
                <w:rFonts w:ascii="Times New Roman" w:eastAsia="Times New Roman" w:hAnsi="Times New Roman" w:cs="Times New Roman"/>
                <w:sz w:val="24"/>
                <w:szCs w:val="24"/>
                <w:lang w:eastAsia="lv-LV"/>
              </w:rPr>
              <w:t xml:space="preserve"> </w:t>
            </w:r>
            <w:r w:rsidR="00FB56F7" w:rsidRPr="00603BD8">
              <w:rPr>
                <w:rFonts w:ascii="Times New Roman" w:hAnsi="Times New Roman" w:cs="Times New Roman"/>
                <w:sz w:val="24"/>
                <w:szCs w:val="24"/>
              </w:rPr>
              <w:t>tiešā veidā neietekmē nekustamā īpašuma tirgus dalībnieku skaitu un pakalpojuma pieejamību tirgū</w:t>
            </w:r>
            <w:r w:rsidR="00612B16" w:rsidRPr="00603BD8">
              <w:rPr>
                <w:rFonts w:ascii="Times New Roman" w:hAnsi="Times New Roman" w:cs="Times New Roman"/>
                <w:sz w:val="24"/>
                <w:szCs w:val="24"/>
              </w:rPr>
              <w:t>.</w:t>
            </w:r>
          </w:p>
        </w:tc>
      </w:tr>
      <w:tr w:rsidR="00612B16" w:rsidRPr="00FB56F7" w14:paraId="01235104"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0F04A9" w14:textId="77777777" w:rsidR="00612B16" w:rsidRPr="00FB56F7" w:rsidRDefault="00612B16" w:rsidP="00612B16">
            <w:pPr>
              <w:numPr>
                <w:ilvl w:val="0"/>
                <w:numId w:val="9"/>
              </w:numPr>
              <w:tabs>
                <w:tab w:val="clear" w:pos="720"/>
              </w:tabs>
              <w:spacing w:after="0" w:line="240" w:lineRule="auto"/>
              <w:ind w:left="227" w:right="39" w:hanging="227"/>
              <w:textAlignment w:val="baseline"/>
              <w:rPr>
                <w:rFonts w:ascii="Times New Roman" w:eastAsia="Times New Roman" w:hAnsi="Times New Roman" w:cs="Times New Roman"/>
                <w:color w:val="00B0F0"/>
                <w:sz w:val="24"/>
                <w:szCs w:val="24"/>
                <w:lang w:eastAsia="lv-LV"/>
              </w:rPr>
            </w:pPr>
            <w:r w:rsidRPr="00FB56F7">
              <w:rPr>
                <w:rFonts w:ascii="Times New Roman" w:eastAsia="Times New Roman" w:hAnsi="Times New Roman" w:cs="Times New Roman"/>
                <w:sz w:val="24"/>
                <w:szCs w:val="24"/>
                <w:lang w:eastAsia="lv-LV"/>
              </w:rPr>
              <w:lastRenderedPageBreak/>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329552" w14:textId="77777777" w:rsidR="002A42EE" w:rsidRDefault="00B03824" w:rsidP="00CB4CAB">
            <w:pPr>
              <w:spacing w:after="0" w:line="240" w:lineRule="auto"/>
              <w:ind w:right="85" w:firstLine="22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C2BCB">
              <w:rPr>
                <w:rFonts w:ascii="Times New Roman" w:eastAsia="Times New Roman" w:hAnsi="Times New Roman" w:cs="Times New Roman"/>
                <w:sz w:val="24"/>
                <w:szCs w:val="24"/>
                <w:lang w:eastAsia="lv-LV"/>
              </w:rPr>
              <w:t>aistošo noteikumu piemērošanā privātpersona var vērsties</w:t>
            </w:r>
            <w:r>
              <w:rPr>
                <w:rFonts w:ascii="Times New Roman" w:eastAsia="Times New Roman" w:hAnsi="Times New Roman" w:cs="Times New Roman"/>
                <w:sz w:val="24"/>
                <w:szCs w:val="24"/>
                <w:lang w:eastAsia="lv-LV"/>
              </w:rPr>
              <w:t xml:space="preserve"> Gulbenes novada </w:t>
            </w:r>
            <w:r w:rsidR="0031270D">
              <w:rPr>
                <w:rFonts w:ascii="Times New Roman" w:eastAsia="Times New Roman" w:hAnsi="Times New Roman" w:cs="Times New Roman"/>
                <w:sz w:val="24"/>
                <w:szCs w:val="24"/>
                <w:lang w:eastAsia="lv-LV"/>
              </w:rPr>
              <w:t>C</w:t>
            </w:r>
            <w:r w:rsidR="00255DF8">
              <w:rPr>
                <w:rFonts w:ascii="Times New Roman" w:eastAsia="Times New Roman" w:hAnsi="Times New Roman" w:cs="Times New Roman"/>
                <w:sz w:val="24"/>
                <w:szCs w:val="24"/>
                <w:lang w:eastAsia="lv-LV"/>
              </w:rPr>
              <w:t xml:space="preserve">entrālajā pārvaldē, </w:t>
            </w:r>
            <w:r w:rsidR="00255DF8" w:rsidRPr="00255DF8">
              <w:rPr>
                <w:rFonts w:ascii="Times New Roman" w:eastAsia="Times New Roman" w:hAnsi="Times New Roman" w:cs="Times New Roman"/>
                <w:sz w:val="24"/>
                <w:szCs w:val="24"/>
                <w:lang w:eastAsia="lv-LV"/>
              </w:rPr>
              <w:t xml:space="preserve">adrese: </w:t>
            </w:r>
            <w:r w:rsidR="00255DF8">
              <w:rPr>
                <w:rFonts w:ascii="Times New Roman" w:eastAsia="Times New Roman" w:hAnsi="Times New Roman" w:cs="Times New Roman"/>
                <w:sz w:val="24"/>
                <w:szCs w:val="24"/>
                <w:lang w:eastAsia="lv-LV"/>
              </w:rPr>
              <w:t>Ābeļu iela 2, Gulbene, Gulbenes novads</w:t>
            </w:r>
            <w:r w:rsidR="00255DF8" w:rsidRPr="00255DF8">
              <w:rPr>
                <w:rFonts w:ascii="Times New Roman" w:eastAsia="Times New Roman" w:hAnsi="Times New Roman" w:cs="Times New Roman"/>
                <w:sz w:val="24"/>
                <w:szCs w:val="24"/>
                <w:lang w:eastAsia="lv-LV"/>
              </w:rPr>
              <w:t>,</w:t>
            </w:r>
            <w:r w:rsidR="002A42EE">
              <w:rPr>
                <w:rFonts w:ascii="Times New Roman" w:eastAsia="Times New Roman" w:hAnsi="Times New Roman" w:cs="Times New Roman"/>
                <w:sz w:val="24"/>
                <w:szCs w:val="24"/>
                <w:lang w:eastAsia="lv-LV"/>
              </w:rPr>
              <w:t xml:space="preserve"> </w:t>
            </w:r>
            <w:r w:rsidR="00255DF8" w:rsidRPr="00255DF8">
              <w:rPr>
                <w:rFonts w:ascii="Times New Roman" w:eastAsia="Times New Roman" w:hAnsi="Times New Roman" w:cs="Times New Roman"/>
                <w:sz w:val="24"/>
                <w:szCs w:val="24"/>
                <w:lang w:eastAsia="lv-LV"/>
              </w:rPr>
              <w:t>LV-4001</w:t>
            </w:r>
            <w:r w:rsidR="00255DF8">
              <w:rPr>
                <w:rFonts w:ascii="Times New Roman" w:eastAsia="Times New Roman" w:hAnsi="Times New Roman" w:cs="Times New Roman"/>
                <w:sz w:val="24"/>
                <w:szCs w:val="24"/>
                <w:lang w:eastAsia="lv-LV"/>
              </w:rPr>
              <w:t>,</w:t>
            </w:r>
            <w:r w:rsidR="00255DF8" w:rsidRPr="00255DF8">
              <w:rPr>
                <w:rFonts w:ascii="Times New Roman" w:eastAsia="Times New Roman" w:hAnsi="Times New Roman" w:cs="Times New Roman"/>
                <w:sz w:val="24"/>
                <w:szCs w:val="24"/>
                <w:lang w:eastAsia="lv-LV"/>
              </w:rPr>
              <w:t xml:space="preserve"> vai rakstot elektroniskā pasta adresi: </w:t>
            </w:r>
            <w:hyperlink r:id="rId6" w:history="1">
              <w:r w:rsidR="002A42EE" w:rsidRPr="00AE7C4A">
                <w:rPr>
                  <w:rStyle w:val="Hipersaite"/>
                  <w:rFonts w:ascii="Times New Roman" w:eastAsia="Times New Roman" w:hAnsi="Times New Roman" w:cs="Times New Roman"/>
                  <w:sz w:val="24"/>
                  <w:szCs w:val="24"/>
                  <w:lang w:eastAsia="lv-LV"/>
                </w:rPr>
                <w:t>dome@gulbene.lv</w:t>
              </w:r>
            </w:hyperlink>
            <w:r w:rsidR="00255DF8" w:rsidRPr="00255DF8">
              <w:rPr>
                <w:rFonts w:ascii="Times New Roman" w:eastAsia="Times New Roman" w:hAnsi="Times New Roman" w:cs="Times New Roman"/>
                <w:sz w:val="24"/>
                <w:szCs w:val="24"/>
                <w:lang w:eastAsia="lv-LV"/>
              </w:rPr>
              <w:t>.</w:t>
            </w:r>
          </w:p>
          <w:p w14:paraId="4C974108" w14:textId="77777777" w:rsidR="002A42EE" w:rsidRPr="00F7202E" w:rsidRDefault="002A42EE" w:rsidP="00CB4CAB">
            <w:pPr>
              <w:spacing w:after="0" w:line="240" w:lineRule="auto"/>
              <w:ind w:right="85" w:firstLine="227"/>
              <w:jc w:val="both"/>
              <w:rPr>
                <w:rFonts w:ascii="Times New Roman" w:hAnsi="Times New Roman" w:cs="Times New Roman"/>
                <w:sz w:val="24"/>
                <w:szCs w:val="24"/>
              </w:rPr>
            </w:pPr>
            <w:r>
              <w:rPr>
                <w:rFonts w:ascii="Times New Roman" w:hAnsi="Times New Roman" w:cs="Times New Roman"/>
                <w:sz w:val="24"/>
                <w:szCs w:val="24"/>
              </w:rPr>
              <w:t>G</w:t>
            </w:r>
            <w:r w:rsidRPr="00F7202E">
              <w:rPr>
                <w:rFonts w:ascii="Times New Roman" w:hAnsi="Times New Roman" w:cs="Times New Roman"/>
                <w:sz w:val="24"/>
                <w:szCs w:val="24"/>
              </w:rPr>
              <w:t xml:space="preserve">alvenie </w:t>
            </w:r>
            <w:r>
              <w:rPr>
                <w:rFonts w:ascii="Times New Roman" w:eastAsia="Times New Roman" w:hAnsi="Times New Roman" w:cs="Times New Roman"/>
                <w:sz w:val="24"/>
                <w:szCs w:val="24"/>
                <w:lang w:eastAsia="lv-LV"/>
              </w:rPr>
              <w:t>administratīvās</w:t>
            </w:r>
            <w:r w:rsidRPr="00F7202E">
              <w:rPr>
                <w:rFonts w:ascii="Times New Roman" w:hAnsi="Times New Roman" w:cs="Times New Roman"/>
                <w:sz w:val="24"/>
                <w:szCs w:val="24"/>
              </w:rPr>
              <w:t xml:space="preserve"> procedūras posmi netiek mainīti. </w:t>
            </w:r>
          </w:p>
          <w:p w14:paraId="61A6AC5E" w14:textId="77777777" w:rsidR="00255DF8" w:rsidRPr="00255DF8" w:rsidRDefault="00255DF8" w:rsidP="00CB4CAB">
            <w:pPr>
              <w:spacing w:after="0" w:line="240" w:lineRule="auto"/>
              <w:ind w:right="85" w:firstLine="227"/>
              <w:jc w:val="both"/>
              <w:rPr>
                <w:rFonts w:ascii="Times New Roman" w:eastAsia="Times New Roman" w:hAnsi="Times New Roman" w:cs="Times New Roman"/>
                <w:sz w:val="24"/>
                <w:szCs w:val="24"/>
                <w:lang w:eastAsia="lv-LV"/>
              </w:rPr>
            </w:pPr>
            <w:r w:rsidRPr="00255DF8">
              <w:rPr>
                <w:rFonts w:ascii="Times New Roman" w:eastAsia="Times New Roman" w:hAnsi="Times New Roman" w:cs="Times New Roman"/>
                <w:sz w:val="24"/>
                <w:szCs w:val="24"/>
                <w:lang w:eastAsia="lv-LV"/>
              </w:rPr>
              <w:t>Saistošie noteikumi tiks</w:t>
            </w:r>
            <w:r w:rsidR="002A42EE">
              <w:rPr>
                <w:rFonts w:ascii="Times New Roman" w:eastAsia="Times New Roman" w:hAnsi="Times New Roman" w:cs="Times New Roman"/>
                <w:sz w:val="24"/>
                <w:szCs w:val="24"/>
                <w:lang w:eastAsia="lv-LV"/>
              </w:rPr>
              <w:t xml:space="preserve"> publicēti oficiālajā izdevumā “Latvijas Vēstnesis”</w:t>
            </w:r>
            <w:r w:rsidRPr="00255DF8">
              <w:rPr>
                <w:rFonts w:ascii="Times New Roman" w:eastAsia="Times New Roman" w:hAnsi="Times New Roman" w:cs="Times New Roman"/>
                <w:sz w:val="24"/>
                <w:szCs w:val="24"/>
                <w:lang w:eastAsia="lv-LV"/>
              </w:rPr>
              <w:t xml:space="preserve">, informācija par tiem –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informatīvajā izdevum</w:t>
            </w:r>
            <w:r w:rsidR="002A42EE">
              <w:rPr>
                <w:rFonts w:ascii="Times New Roman" w:eastAsia="Times New Roman" w:hAnsi="Times New Roman" w:cs="Times New Roman"/>
                <w:sz w:val="24"/>
                <w:szCs w:val="24"/>
                <w:lang w:eastAsia="lv-LV"/>
              </w:rPr>
              <w:t>ā “Gulbenes N</w:t>
            </w:r>
            <w:r w:rsidRPr="00255DF8">
              <w:rPr>
                <w:rFonts w:ascii="Times New Roman" w:eastAsia="Times New Roman" w:hAnsi="Times New Roman" w:cs="Times New Roman"/>
                <w:sz w:val="24"/>
                <w:szCs w:val="24"/>
                <w:lang w:eastAsia="lv-LV"/>
              </w:rPr>
              <w:t xml:space="preserve">ovada </w:t>
            </w:r>
            <w:r w:rsidR="002A42EE">
              <w:rPr>
                <w:rFonts w:ascii="Times New Roman" w:eastAsia="Times New Roman" w:hAnsi="Times New Roman" w:cs="Times New Roman"/>
                <w:sz w:val="24"/>
                <w:szCs w:val="24"/>
                <w:lang w:eastAsia="lv-LV"/>
              </w:rPr>
              <w:t>Ziņas</w:t>
            </w:r>
            <w:r w:rsidR="00484ACD">
              <w:rPr>
                <w:rFonts w:ascii="Times New Roman" w:eastAsia="Times New Roman" w:hAnsi="Times New Roman" w:cs="Times New Roman"/>
                <w:sz w:val="24"/>
                <w:szCs w:val="24"/>
                <w:lang w:eastAsia="lv-LV"/>
              </w:rPr>
              <w:t>”</w:t>
            </w:r>
            <w:r w:rsidRPr="00255DF8">
              <w:rPr>
                <w:rFonts w:ascii="Times New Roman" w:eastAsia="Times New Roman" w:hAnsi="Times New Roman" w:cs="Times New Roman"/>
                <w:sz w:val="24"/>
                <w:szCs w:val="24"/>
                <w:lang w:eastAsia="lv-LV"/>
              </w:rPr>
              <w:t xml:space="preserve"> un ievietoti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interneta mājaslapā </w:t>
            </w:r>
            <w:hyperlink r:id="rId7" w:history="1">
              <w:r w:rsidR="002A42EE" w:rsidRPr="00AE7C4A">
                <w:rPr>
                  <w:rStyle w:val="Hipersaite"/>
                  <w:rFonts w:ascii="Times New Roman" w:eastAsia="Times New Roman" w:hAnsi="Times New Roman" w:cs="Times New Roman"/>
                  <w:sz w:val="24"/>
                  <w:szCs w:val="24"/>
                  <w:lang w:eastAsia="lv-LV"/>
                </w:rPr>
                <w:t>www.gulbene.lv</w:t>
              </w:r>
            </w:hyperlink>
            <w:r w:rsidRPr="00255DF8">
              <w:rPr>
                <w:rFonts w:ascii="Times New Roman" w:eastAsia="Times New Roman" w:hAnsi="Times New Roman" w:cs="Times New Roman"/>
                <w:sz w:val="24"/>
                <w:szCs w:val="24"/>
                <w:lang w:eastAsia="lv-LV"/>
              </w:rPr>
              <w:t>.</w:t>
            </w:r>
          </w:p>
          <w:p w14:paraId="522F7188" w14:textId="77777777" w:rsidR="00612B16" w:rsidRPr="00FB56F7" w:rsidRDefault="00F7202E"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w:t>
            </w:r>
            <w:r w:rsidR="00612B16" w:rsidRPr="00FB56F7">
              <w:rPr>
                <w:rFonts w:ascii="Times New Roman" w:eastAsia="Times New Roman" w:hAnsi="Times New Roman" w:cs="Times New Roman"/>
                <w:sz w:val="24"/>
                <w:szCs w:val="24"/>
                <w:lang w:eastAsia="lv-LV"/>
              </w:rPr>
              <w:t>aredz</w:t>
            </w:r>
            <w:r>
              <w:rPr>
                <w:rFonts w:ascii="Times New Roman" w:eastAsia="Times New Roman" w:hAnsi="Times New Roman" w:cs="Times New Roman"/>
                <w:sz w:val="24"/>
                <w:szCs w:val="24"/>
                <w:lang w:eastAsia="lv-LV"/>
              </w:rPr>
              <w:t xml:space="preserve"> papildu </w:t>
            </w:r>
            <w:r w:rsidR="00612B16" w:rsidRPr="00FB56F7">
              <w:rPr>
                <w:rFonts w:ascii="Times New Roman" w:eastAsia="Times New Roman" w:hAnsi="Times New Roman" w:cs="Times New Roman"/>
                <w:sz w:val="24"/>
                <w:szCs w:val="24"/>
                <w:lang w:eastAsia="lv-LV"/>
              </w:rPr>
              <w:t>administratīvo procedūru izmaksas.</w:t>
            </w:r>
          </w:p>
        </w:tc>
      </w:tr>
      <w:tr w:rsidR="00612B16" w:rsidRPr="00FB56F7" w14:paraId="58CDDD84"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E7BB6D" w14:textId="77777777" w:rsidR="00612B16" w:rsidRPr="00FB56F7" w:rsidRDefault="00612B16" w:rsidP="00612B16">
            <w:pPr>
              <w:numPr>
                <w:ilvl w:val="0"/>
                <w:numId w:val="10"/>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0E2E8C" w14:textId="77777777" w:rsidR="007723D9" w:rsidRDefault="007723D9" w:rsidP="00CB4CAB">
            <w:pPr>
              <w:spacing w:after="0" w:line="240" w:lineRule="auto"/>
              <w:ind w:right="85" w:firstLine="227"/>
              <w:jc w:val="both"/>
              <w:textAlignment w:val="baseline"/>
              <w:rPr>
                <w:rFonts w:ascii="Times New Roman" w:hAnsi="Times New Roman" w:cs="Times New Roman"/>
                <w:sz w:val="24"/>
                <w:szCs w:val="24"/>
              </w:rPr>
            </w:pPr>
            <w:r w:rsidRPr="007723D9">
              <w:rPr>
                <w:rFonts w:ascii="Times New Roman" w:hAnsi="Times New Roman" w:cs="Times New Roman"/>
                <w:sz w:val="24"/>
                <w:szCs w:val="24"/>
              </w:rPr>
              <w:t>Saistošie noteikumi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izstrādāti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racionālai</w:t>
            </w:r>
            <w:r w:rsidR="00E72F4B">
              <w:rPr>
                <w:rFonts w:ascii="Times New Roman" w:hAnsi="Times New Roman" w:cs="Times New Roman"/>
                <w:sz w:val="24"/>
                <w:szCs w:val="24"/>
              </w:rPr>
              <w:t xml:space="preserve"> Gulbenes novada </w:t>
            </w:r>
            <w:r w:rsidRPr="007723D9">
              <w:rPr>
                <w:rFonts w:ascii="Times New Roman" w:hAnsi="Times New Roman" w:cs="Times New Roman"/>
                <w:sz w:val="24"/>
                <w:szCs w:val="24"/>
              </w:rPr>
              <w:t xml:space="preserve">pašvaldības īpašuma apsaimniekošanai, nav tiešā veidā saistīti ar </w:t>
            </w:r>
            <w:r w:rsidR="00E72F4B" w:rsidRPr="00E72F4B">
              <w:rPr>
                <w:rFonts w:ascii="Times New Roman" w:hAnsi="Times New Roman" w:cs="Times New Roman"/>
                <w:sz w:val="24"/>
                <w:szCs w:val="24"/>
              </w:rPr>
              <w:t>P</w:t>
            </w:r>
            <w:r w:rsidRPr="00E72F4B">
              <w:rPr>
                <w:rFonts w:ascii="Times New Roman" w:hAnsi="Times New Roman" w:cs="Times New Roman"/>
                <w:sz w:val="24"/>
                <w:szCs w:val="24"/>
              </w:rPr>
              <w:t>ašvaldību likuma</w:t>
            </w:r>
            <w:r w:rsidRPr="007723D9">
              <w:rPr>
                <w:rFonts w:ascii="Times New Roman" w:hAnsi="Times New Roman" w:cs="Times New Roman"/>
                <w:sz w:val="24"/>
                <w:szCs w:val="24"/>
              </w:rPr>
              <w:t xml:space="preserve"> </w:t>
            </w:r>
            <w:r w:rsidRPr="00E72F4B">
              <w:rPr>
                <w:rFonts w:ascii="Times New Roman" w:hAnsi="Times New Roman" w:cs="Times New Roman"/>
                <w:sz w:val="24"/>
                <w:szCs w:val="24"/>
              </w:rPr>
              <w:t>4. pantā</w:t>
            </w:r>
            <w:r w:rsidRPr="007723D9">
              <w:rPr>
                <w:rFonts w:ascii="Times New Roman" w:hAnsi="Times New Roman" w:cs="Times New Roman"/>
                <w:sz w:val="24"/>
                <w:szCs w:val="24"/>
              </w:rPr>
              <w:t xml:space="preserve"> no</w:t>
            </w:r>
            <w:r w:rsidR="00E72F4B">
              <w:rPr>
                <w:rFonts w:ascii="Times New Roman" w:hAnsi="Times New Roman" w:cs="Times New Roman"/>
                <w:sz w:val="24"/>
                <w:szCs w:val="24"/>
              </w:rPr>
              <w:t>teiktajām autonomajām funkcijām.</w:t>
            </w:r>
          </w:p>
          <w:p w14:paraId="6E1C9004" w14:textId="77777777" w:rsidR="00612B16" w:rsidRPr="00FB56F7" w:rsidRDefault="00AC7660"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sidRPr="00EB283E">
              <w:rPr>
                <w:rFonts w:ascii="Times New Roman" w:eastAsia="Times New Roman" w:hAnsi="Times New Roman" w:cs="Times New Roman"/>
                <w:sz w:val="24"/>
                <w:szCs w:val="24"/>
                <w:lang w:eastAsia="lv-LV"/>
              </w:rPr>
              <w:t>Saistoš</w:t>
            </w:r>
            <w:r>
              <w:rPr>
                <w:rFonts w:ascii="Times New Roman" w:eastAsia="Times New Roman" w:hAnsi="Times New Roman" w:cs="Times New Roman"/>
                <w:sz w:val="24"/>
                <w:szCs w:val="24"/>
                <w:lang w:eastAsia="lv-LV"/>
              </w:rPr>
              <w:t>ie</w:t>
            </w:r>
            <w:r w:rsidRPr="00EB283E">
              <w:rPr>
                <w:rFonts w:ascii="Times New Roman" w:eastAsia="Times New Roman" w:hAnsi="Times New Roman" w:cs="Times New Roman"/>
                <w:sz w:val="24"/>
                <w:szCs w:val="24"/>
                <w:lang w:eastAsia="lv-LV"/>
              </w:rPr>
              <w:t xml:space="preserve"> noteikumi tiks īstenoti </w:t>
            </w:r>
            <w:r>
              <w:rPr>
                <w:rFonts w:ascii="Times New Roman" w:eastAsia="Times New Roman" w:hAnsi="Times New Roman" w:cs="Times New Roman"/>
                <w:sz w:val="24"/>
                <w:szCs w:val="24"/>
                <w:lang w:eastAsia="lv-LV"/>
              </w:rPr>
              <w:t xml:space="preserve">iesaistot </w:t>
            </w:r>
            <w:r w:rsidRPr="00EB283E">
              <w:rPr>
                <w:rFonts w:ascii="Times New Roman" w:eastAsia="Times New Roman" w:hAnsi="Times New Roman" w:cs="Times New Roman"/>
                <w:sz w:val="24"/>
                <w:szCs w:val="24"/>
                <w:lang w:eastAsia="lv-LV"/>
              </w:rPr>
              <w:t>esošo</w:t>
            </w:r>
            <w:r>
              <w:rPr>
                <w:rFonts w:ascii="Times New Roman" w:eastAsia="Times New Roman" w:hAnsi="Times New Roman" w:cs="Times New Roman"/>
                <w:sz w:val="24"/>
                <w:szCs w:val="24"/>
                <w:lang w:eastAsia="lv-LV"/>
              </w:rPr>
              <w:t>s</w:t>
            </w:r>
            <w:r w:rsidRPr="00EB283E">
              <w:rPr>
                <w:rFonts w:ascii="Times New Roman" w:eastAsia="Times New Roman" w:hAnsi="Times New Roman" w:cs="Times New Roman"/>
                <w:sz w:val="24"/>
                <w:szCs w:val="24"/>
                <w:lang w:eastAsia="lv-LV"/>
              </w:rPr>
              <w:t xml:space="preserve"> cilvēkresursu</w:t>
            </w:r>
            <w:r>
              <w:rPr>
                <w:rFonts w:ascii="Times New Roman" w:eastAsia="Times New Roman" w:hAnsi="Times New Roman" w:cs="Times New Roman"/>
                <w:sz w:val="24"/>
                <w:szCs w:val="24"/>
                <w:lang w:eastAsia="lv-LV"/>
              </w:rPr>
              <w:t>s</w:t>
            </w:r>
            <w:r w:rsidR="00044F41">
              <w:rPr>
                <w:rFonts w:ascii="Times New Roman" w:eastAsia="Times New Roman" w:hAnsi="Times New Roman" w:cs="Times New Roman"/>
                <w:sz w:val="24"/>
                <w:szCs w:val="24"/>
                <w:lang w:eastAsia="lv-LV"/>
              </w:rPr>
              <w:t xml:space="preserve">, </w:t>
            </w:r>
            <w:r w:rsidRPr="00E72F4B">
              <w:rPr>
                <w:rFonts w:ascii="Times New Roman" w:hAnsi="Times New Roman" w:cs="Times New Roman"/>
                <w:sz w:val="24"/>
                <w:szCs w:val="24"/>
              </w:rPr>
              <w:t>nav nepieciešams veidot jaunas institūcijas, darba vietas vai paplašināt esošo institūciju kompetenci.</w:t>
            </w:r>
          </w:p>
        </w:tc>
      </w:tr>
      <w:tr w:rsidR="00612B16" w:rsidRPr="00FB56F7" w14:paraId="79AF260F"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B7F8BA" w14:textId="77777777" w:rsidR="00612B16" w:rsidRPr="00FB56F7" w:rsidRDefault="00CB4CAB" w:rsidP="00612B16">
            <w:pPr>
              <w:numPr>
                <w:ilvl w:val="0"/>
                <w:numId w:val="11"/>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Informācija par izpildes </w:t>
            </w:r>
            <w:r w:rsidR="00612B16" w:rsidRPr="00FB56F7">
              <w:rPr>
                <w:rFonts w:ascii="Times New Roman" w:eastAsia="Times New Roman" w:hAnsi="Times New Roman" w:cs="Times New Roman"/>
                <w:sz w:val="24"/>
                <w:szCs w:val="24"/>
                <w:lang w:eastAsia="lv-LV"/>
              </w:rPr>
              <w:t>nodrošināšanu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CDE75C" w14:textId="77777777"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Saistošo noteikumu izpildi nodrošina Gulbenes novada Centrālās pārvaldes Finanšu nodaļa,</w:t>
            </w:r>
            <w:r w:rsidR="00290C62">
              <w:rPr>
                <w:rFonts w:ascii="Times New Roman" w:eastAsia="Times New Roman" w:hAnsi="Times New Roman" w:cs="Times New Roman"/>
                <w:sz w:val="24"/>
                <w:szCs w:val="24"/>
                <w:lang w:eastAsia="lv-LV"/>
              </w:rPr>
              <w:t xml:space="preserve"> </w:t>
            </w:r>
            <w:r w:rsidR="00290C62" w:rsidRPr="00350623">
              <w:rPr>
                <w:rFonts w:ascii="Times New Roman" w:eastAsia="Times New Roman" w:hAnsi="Times New Roman" w:cs="Times New Roman"/>
                <w:sz w:val="24"/>
                <w:szCs w:val="24"/>
                <w:lang w:eastAsia="lv-LV"/>
              </w:rPr>
              <w:t xml:space="preserve">Gulbenes novada Centrālās pārvaldes </w:t>
            </w:r>
            <w:r w:rsidR="00290C62">
              <w:rPr>
                <w:rFonts w:ascii="Times New Roman" w:eastAsia="Times New Roman" w:hAnsi="Times New Roman" w:cs="Times New Roman"/>
                <w:sz w:val="24"/>
                <w:szCs w:val="24"/>
                <w:lang w:eastAsia="lv-LV"/>
              </w:rPr>
              <w:t>Īpašuma pārraudzības</w:t>
            </w:r>
            <w:r w:rsidR="00290C62" w:rsidRPr="00350623">
              <w:rPr>
                <w:rFonts w:ascii="Times New Roman" w:eastAsia="Times New Roman" w:hAnsi="Times New Roman" w:cs="Times New Roman"/>
                <w:sz w:val="24"/>
                <w:szCs w:val="24"/>
                <w:lang w:eastAsia="lv-LV"/>
              </w:rPr>
              <w:t xml:space="preserve"> nodaļa,</w:t>
            </w:r>
            <w:r w:rsidRPr="00350623">
              <w:rPr>
                <w:rFonts w:ascii="Times New Roman" w:eastAsia="Times New Roman" w:hAnsi="Times New Roman" w:cs="Times New Roman"/>
                <w:sz w:val="24"/>
                <w:szCs w:val="24"/>
                <w:lang w:eastAsia="lv-LV"/>
              </w:rPr>
              <w:t xml:space="preserve"> Beļavas un Lejasciema pagastu apvienības pārvalde, Daukstu, Galgauskas, Jaungulbenes un Līgo pagastu apvienības pārvalde, Druvienas, Lizuma, Rankas un Tirzas pagastu apvienības pārvalde</w:t>
            </w:r>
            <w:r w:rsidR="00CB4CAB">
              <w:rPr>
                <w:rFonts w:ascii="Times New Roman" w:eastAsia="Times New Roman" w:hAnsi="Times New Roman" w:cs="Times New Roman"/>
                <w:sz w:val="24"/>
                <w:szCs w:val="24"/>
                <w:lang w:eastAsia="lv-LV"/>
              </w:rPr>
              <w:t xml:space="preserve">, </w:t>
            </w:r>
            <w:r w:rsidRPr="00350623">
              <w:rPr>
                <w:rFonts w:ascii="Times New Roman" w:eastAsia="Times New Roman" w:hAnsi="Times New Roman" w:cs="Times New Roman"/>
                <w:sz w:val="24"/>
                <w:szCs w:val="24"/>
                <w:lang w:eastAsia="lv-LV"/>
              </w:rPr>
              <w:t>Litenes, Stāmerienas un Stradu pagastu apvienības pārvalde</w:t>
            </w:r>
            <w:r w:rsidR="00CB4CAB">
              <w:rPr>
                <w:rFonts w:ascii="Times New Roman" w:eastAsia="Times New Roman" w:hAnsi="Times New Roman" w:cs="Times New Roman"/>
                <w:sz w:val="24"/>
                <w:szCs w:val="24"/>
                <w:lang w:eastAsia="lv-LV"/>
              </w:rPr>
              <w:t xml:space="preserve"> un Gulbenes novada pašvaldības mantas iznomāšanas komisija</w:t>
            </w:r>
            <w:r w:rsidRPr="00350623">
              <w:rPr>
                <w:rFonts w:ascii="Times New Roman" w:eastAsia="Times New Roman" w:hAnsi="Times New Roman" w:cs="Times New Roman"/>
                <w:sz w:val="24"/>
                <w:szCs w:val="24"/>
                <w:lang w:eastAsia="lv-LV"/>
              </w:rPr>
              <w:t>.</w:t>
            </w:r>
          </w:p>
          <w:p w14:paraId="3E31B4ED" w14:textId="77777777"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Nav paredzēta jaunu institūciju izveide, esošo likvidācija, reorganizācija, vai jaunu darba vietu izveide.</w:t>
            </w:r>
          </w:p>
          <w:p w14:paraId="13F6AF48" w14:textId="77777777" w:rsidR="00612B16" w:rsidRPr="00350623" w:rsidRDefault="00350623" w:rsidP="00CB4CAB">
            <w:pPr>
              <w:spacing w:after="0" w:line="240" w:lineRule="auto"/>
              <w:ind w:right="85" w:firstLine="227"/>
              <w:jc w:val="both"/>
              <w:textAlignment w:val="baseline"/>
              <w:rPr>
                <w:rFonts w:ascii="Times New Roman" w:eastAsia="Times New Roman" w:hAnsi="Times New Roman" w:cs="Times New Roman"/>
                <w:color w:val="00B0F0"/>
                <w:sz w:val="24"/>
                <w:szCs w:val="24"/>
                <w:lang w:eastAsia="lv-LV"/>
              </w:rPr>
            </w:pPr>
            <w:r w:rsidRPr="00350623">
              <w:rPr>
                <w:rFonts w:ascii="Times New Roman" w:hAnsi="Times New Roman" w:cs="Times New Roman"/>
                <w:sz w:val="24"/>
                <w:szCs w:val="24"/>
              </w:rPr>
              <w:t>Izpildei nepieciešami</w:t>
            </w:r>
            <w:r w:rsidR="00CB4CAB">
              <w:rPr>
                <w:rFonts w:ascii="Times New Roman" w:hAnsi="Times New Roman" w:cs="Times New Roman"/>
                <w:sz w:val="24"/>
                <w:szCs w:val="24"/>
              </w:rPr>
              <w:t>e</w:t>
            </w:r>
            <w:r w:rsidRPr="00350623">
              <w:rPr>
                <w:rFonts w:ascii="Times New Roman" w:hAnsi="Times New Roman" w:cs="Times New Roman"/>
                <w:sz w:val="24"/>
                <w:szCs w:val="24"/>
              </w:rPr>
              <w:t xml:space="preserve"> resursi ti</w:t>
            </w:r>
            <w:r>
              <w:rPr>
                <w:rFonts w:ascii="Times New Roman" w:hAnsi="Times New Roman" w:cs="Times New Roman"/>
                <w:sz w:val="24"/>
                <w:szCs w:val="24"/>
              </w:rPr>
              <w:t xml:space="preserve">ek paredzēti saistošo noteikumu </w:t>
            </w:r>
            <w:r w:rsidRPr="00350623">
              <w:rPr>
                <w:rFonts w:ascii="Times New Roman" w:hAnsi="Times New Roman" w:cs="Times New Roman"/>
                <w:sz w:val="24"/>
                <w:szCs w:val="24"/>
              </w:rPr>
              <w:t>izpildē iesaistīto institūciju budžetu ietvaros.</w:t>
            </w:r>
          </w:p>
        </w:tc>
      </w:tr>
      <w:tr w:rsidR="00612B16" w:rsidRPr="00FB56F7" w14:paraId="785EB8C1"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540389" w14:textId="77777777" w:rsidR="00612B16" w:rsidRPr="00FB56F7" w:rsidRDefault="00612B16" w:rsidP="00612B16">
            <w:pPr>
              <w:numPr>
                <w:ilvl w:val="0"/>
                <w:numId w:val="12"/>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1882CC" w14:textId="77777777" w:rsidR="00612B16" w:rsidRPr="00FB56F7" w:rsidRDefault="00612B16" w:rsidP="00464868">
            <w:pPr>
              <w:pStyle w:val="Paraststmeklis"/>
              <w:spacing w:before="0" w:beforeAutospacing="0" w:after="0" w:afterAutospacing="0"/>
              <w:ind w:right="85" w:firstLine="227"/>
              <w:jc w:val="both"/>
            </w:pPr>
            <w:r w:rsidRPr="00FB56F7">
              <w:t xml:space="preserve">Saistošie noteikumi ir piemēroti iecerētā mērķa sasniegšanai un </w:t>
            </w:r>
            <w:r w:rsidR="00D96E8A">
              <w:t>nosaka tikai to regulējumu, kas ir nepieciešams minētā mērķa sasniegšanai. Pašvaldības izraudzītie līdzekļi ir piemēroti leģitīma mērķa sasniegšanai un pašvaldības rīcība ir atbilstoša.</w:t>
            </w:r>
          </w:p>
        </w:tc>
      </w:tr>
      <w:tr w:rsidR="00612B16" w:rsidRPr="00FB56F7" w14:paraId="08CAD41D"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E2AC7D" w14:textId="77777777" w:rsidR="00612B16" w:rsidRPr="00FB56F7" w:rsidRDefault="00612B16" w:rsidP="00612B16">
            <w:pPr>
              <w:numPr>
                <w:ilvl w:val="0"/>
                <w:numId w:val="13"/>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00124C" w14:textId="77777777" w:rsidR="00612B16" w:rsidRPr="00FB56F7" w:rsidRDefault="008118F9" w:rsidP="00CE0A82">
            <w:pPr>
              <w:spacing w:after="0" w:line="240" w:lineRule="auto"/>
              <w:ind w:firstLine="227"/>
              <w:jc w:val="both"/>
              <w:rPr>
                <w:rFonts w:ascii="Times New Roman" w:eastAsia="Times New Roman" w:hAnsi="Times New Roman" w:cs="Times New Roman"/>
                <w:sz w:val="24"/>
                <w:szCs w:val="24"/>
                <w:lang w:eastAsia="lv-LV"/>
              </w:rPr>
            </w:pPr>
            <w:r w:rsidRPr="00464868">
              <w:rPr>
                <w:rFonts w:ascii="Times New Roman" w:hAnsi="Times New Roman" w:cs="Times New Roman"/>
                <w:sz w:val="24"/>
                <w:szCs w:val="24"/>
              </w:rPr>
              <w:t>Atbilstoši Pašvaldību likuma 46. panta trešajai daļai</w:t>
            </w:r>
            <w:r>
              <w:rPr>
                <w:rFonts w:ascii="Times New Roman" w:hAnsi="Times New Roman" w:cs="Times New Roman"/>
                <w:sz w:val="24"/>
                <w:szCs w:val="24"/>
              </w:rPr>
              <w:t xml:space="preserve"> s</w:t>
            </w:r>
            <w:r w:rsidRPr="00FB56F7">
              <w:rPr>
                <w:rFonts w:ascii="Times New Roman" w:eastAsia="Times New Roman" w:hAnsi="Times New Roman" w:cs="Times New Roman"/>
                <w:sz w:val="24"/>
                <w:szCs w:val="24"/>
                <w:lang w:eastAsia="lv-LV"/>
              </w:rPr>
              <w:t>aistošo noteikumu projekts</w:t>
            </w:r>
            <w:r>
              <w:rPr>
                <w:rFonts w:ascii="Times New Roman" w:eastAsia="Times New Roman" w:hAnsi="Times New Roman" w:cs="Times New Roman"/>
                <w:sz w:val="24"/>
                <w:szCs w:val="24"/>
                <w:lang w:eastAsia="lv-LV"/>
              </w:rPr>
              <w:t xml:space="preserve"> </w:t>
            </w:r>
            <w:r w:rsidRPr="00271BC8">
              <w:rPr>
                <w:rFonts w:ascii="Times New Roman" w:hAnsi="Times New Roman" w:cs="Times New Roman"/>
                <w:sz w:val="24"/>
                <w:szCs w:val="24"/>
              </w:rPr>
              <w:t xml:space="preserve">nodots sabiedrības viedokļa noskaidrošanai, publicējot </w:t>
            </w:r>
            <w:r>
              <w:rPr>
                <w:rFonts w:ascii="Times New Roman" w:hAnsi="Times New Roman" w:cs="Times New Roman"/>
                <w:sz w:val="24"/>
                <w:szCs w:val="24"/>
              </w:rPr>
              <w:t xml:space="preserve">Gulbenes </w:t>
            </w:r>
            <w:r w:rsidRPr="00271BC8">
              <w:rPr>
                <w:rFonts w:ascii="Times New Roman" w:hAnsi="Times New Roman" w:cs="Times New Roman"/>
                <w:sz w:val="24"/>
                <w:szCs w:val="24"/>
              </w:rPr>
              <w:t xml:space="preserve">novada pašvaldības tīmekļvietnē </w:t>
            </w:r>
            <w:hyperlink r:id="rId8" w:history="1">
              <w:r w:rsidRPr="00AE7C4A">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sadaļā “Saistošie noteikumi - projekti”. </w:t>
            </w:r>
            <w:r w:rsidRPr="00271BC8">
              <w:rPr>
                <w:rFonts w:ascii="Times New Roman" w:hAnsi="Times New Roman" w:cs="Times New Roman"/>
                <w:sz w:val="24"/>
                <w:szCs w:val="24"/>
              </w:rPr>
              <w:t>Viedokļa izteikšanas te</w:t>
            </w:r>
            <w:r>
              <w:rPr>
                <w:rFonts w:ascii="Times New Roman" w:hAnsi="Times New Roman" w:cs="Times New Roman"/>
                <w:sz w:val="24"/>
                <w:szCs w:val="24"/>
              </w:rPr>
              <w:t>rmiņš noteikts divas nedēļas n</w:t>
            </w:r>
            <w:r w:rsidRPr="00FB56F7">
              <w:rPr>
                <w:rFonts w:ascii="Times New Roman" w:eastAsia="Times New Roman" w:hAnsi="Times New Roman" w:cs="Times New Roman"/>
                <w:sz w:val="24"/>
                <w:szCs w:val="24"/>
                <w:lang w:eastAsia="lv-LV"/>
              </w:rPr>
              <w:t>o 202</w:t>
            </w:r>
            <w:r>
              <w:rPr>
                <w:rFonts w:ascii="Times New Roman" w:eastAsia="Times New Roman" w:hAnsi="Times New Roman" w:cs="Times New Roman"/>
                <w:sz w:val="24"/>
                <w:szCs w:val="24"/>
                <w:lang w:eastAsia="lv-LV"/>
              </w:rPr>
              <w:t>5</w:t>
            </w:r>
            <w:r w:rsidRPr="00FB56F7">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 xml:space="preserve">4.novembra </w:t>
            </w:r>
            <w:r w:rsidRPr="00FB56F7">
              <w:rPr>
                <w:rFonts w:ascii="Times New Roman" w:eastAsia="Times New Roman" w:hAnsi="Times New Roman" w:cs="Times New Roman"/>
                <w:sz w:val="24"/>
                <w:szCs w:val="24"/>
                <w:lang w:eastAsia="lv-LV"/>
              </w:rPr>
              <w:t>līdz 202</w:t>
            </w:r>
            <w:r>
              <w:rPr>
                <w:rFonts w:ascii="Times New Roman" w:eastAsia="Times New Roman" w:hAnsi="Times New Roman" w:cs="Times New Roman"/>
                <w:sz w:val="24"/>
                <w:szCs w:val="24"/>
                <w:lang w:eastAsia="lv-LV"/>
              </w:rPr>
              <w:t>5</w:t>
            </w:r>
            <w:r w:rsidRPr="00FB56F7">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17</w:t>
            </w:r>
            <w:r w:rsidRPr="00FB56F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novembrim</w:t>
            </w:r>
            <w:r w:rsidRPr="00FB56F7">
              <w:rPr>
                <w:rFonts w:ascii="Times New Roman" w:eastAsia="Times New Roman" w:hAnsi="Times New Roman" w:cs="Times New Roman"/>
                <w:sz w:val="24"/>
                <w:szCs w:val="24"/>
                <w:lang w:eastAsia="lv-LV"/>
              </w:rPr>
              <w:t>.</w:t>
            </w:r>
          </w:p>
        </w:tc>
      </w:tr>
    </w:tbl>
    <w:p w14:paraId="68382297" w14:textId="77777777"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p w14:paraId="4C93F4B0" w14:textId="77777777" w:rsidR="00E62FBD" w:rsidRPr="00FB56F7" w:rsidRDefault="00E62FBD" w:rsidP="00E62FBD">
      <w:pPr>
        <w:tabs>
          <w:tab w:val="left" w:pos="7230"/>
        </w:tabs>
        <w:spacing w:line="256" w:lineRule="auto"/>
        <w:rPr>
          <w:rFonts w:ascii="Times New Roman" w:hAnsi="Times New Roman"/>
          <w:sz w:val="24"/>
          <w:szCs w:val="24"/>
        </w:rPr>
      </w:pPr>
    </w:p>
    <w:p w14:paraId="631EEB1D" w14:textId="77777777" w:rsidR="00E8742D" w:rsidRPr="00FB56F7" w:rsidRDefault="00E62FBD" w:rsidP="00B369B7">
      <w:pPr>
        <w:tabs>
          <w:tab w:val="left" w:pos="7230"/>
        </w:tabs>
        <w:spacing w:line="256" w:lineRule="auto"/>
        <w:rPr>
          <w:rFonts w:ascii="Times New Roman" w:eastAsia="Times New Roman" w:hAnsi="Times New Roman" w:cs="Times New Roman"/>
          <w:color w:val="FF0000"/>
          <w:sz w:val="24"/>
          <w:szCs w:val="24"/>
          <w:lang w:eastAsia="lv-LV"/>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00E01035">
        <w:rPr>
          <w:rFonts w:ascii="Times New Roman" w:hAnsi="Times New Roman"/>
          <w:sz w:val="24"/>
          <w:szCs w:val="24"/>
        </w:rPr>
        <w:t>N. Mazūrs</w:t>
      </w:r>
    </w:p>
    <w:sectPr w:rsidR="00E8742D" w:rsidRPr="00FB56F7" w:rsidSect="001F4776">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5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911A9"/>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6" w15:restartNumberingAfterBreak="0">
    <w:nsid w:val="3B1E27BD"/>
    <w:multiLevelType w:val="hybridMultilevel"/>
    <w:tmpl w:val="5AC6E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8" w15:restartNumberingAfterBreak="0">
    <w:nsid w:val="418E2A74"/>
    <w:multiLevelType w:val="hybridMultilevel"/>
    <w:tmpl w:val="F39AFE94"/>
    <w:lvl w:ilvl="0" w:tplc="A7DC3BA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9"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547792"/>
    <w:multiLevelType w:val="hybridMultilevel"/>
    <w:tmpl w:val="BCB64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C15A9"/>
    <w:multiLevelType w:val="hybridMultilevel"/>
    <w:tmpl w:val="F1DAD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E53FD"/>
    <w:multiLevelType w:val="hybridMultilevel"/>
    <w:tmpl w:val="B8B0CA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07706731">
    <w:abstractNumId w:val="10"/>
  </w:num>
  <w:num w:numId="2" w16cid:durableId="924728819">
    <w:abstractNumId w:val="4"/>
  </w:num>
  <w:num w:numId="3" w16cid:durableId="1643389290">
    <w:abstractNumId w:val="18"/>
  </w:num>
  <w:num w:numId="4" w16cid:durableId="1500075140">
    <w:abstractNumId w:val="11"/>
  </w:num>
  <w:num w:numId="5" w16cid:durableId="1763991008">
    <w:abstractNumId w:val="6"/>
  </w:num>
  <w:num w:numId="6" w16cid:durableId="1115561354">
    <w:abstractNumId w:val="3"/>
  </w:num>
  <w:num w:numId="7" w16cid:durableId="398138731">
    <w:abstractNumId w:val="13"/>
  </w:num>
  <w:num w:numId="8" w16cid:durableId="304435550">
    <w:abstractNumId w:val="12"/>
  </w:num>
  <w:num w:numId="9" w16cid:durableId="1939945863">
    <w:abstractNumId w:val="15"/>
  </w:num>
  <w:num w:numId="10" w16cid:durableId="704643646">
    <w:abstractNumId w:val="17"/>
  </w:num>
  <w:num w:numId="11" w16cid:durableId="851647588">
    <w:abstractNumId w:val="14"/>
  </w:num>
  <w:num w:numId="12" w16cid:durableId="991717869">
    <w:abstractNumId w:val="2"/>
  </w:num>
  <w:num w:numId="13" w16cid:durableId="547376409">
    <w:abstractNumId w:val="16"/>
  </w:num>
  <w:num w:numId="14" w16cid:durableId="873688711">
    <w:abstractNumId w:val="0"/>
  </w:num>
  <w:num w:numId="15" w16cid:durableId="1940865183">
    <w:abstractNumId w:val="19"/>
  </w:num>
  <w:num w:numId="16" w16cid:durableId="129246962">
    <w:abstractNumId w:val="1"/>
  </w:num>
  <w:num w:numId="17" w16cid:durableId="1464034584">
    <w:abstractNumId w:val="8"/>
  </w:num>
  <w:num w:numId="18" w16cid:durableId="1130708848">
    <w:abstractNumId w:val="7"/>
  </w:num>
  <w:num w:numId="19" w16cid:durableId="571545325">
    <w:abstractNumId w:val="5"/>
  </w:num>
  <w:num w:numId="20" w16cid:durableId="3713417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568"/>
    <w:rsid w:val="00004122"/>
    <w:rsid w:val="00007DBA"/>
    <w:rsid w:val="00025F79"/>
    <w:rsid w:val="00044F41"/>
    <w:rsid w:val="00072304"/>
    <w:rsid w:val="00087989"/>
    <w:rsid w:val="000919D8"/>
    <w:rsid w:val="000A7FBD"/>
    <w:rsid w:val="000C1B51"/>
    <w:rsid w:val="000C234B"/>
    <w:rsid w:val="000C535D"/>
    <w:rsid w:val="000D7C19"/>
    <w:rsid w:val="000F780E"/>
    <w:rsid w:val="001262CE"/>
    <w:rsid w:val="00127D43"/>
    <w:rsid w:val="001638BF"/>
    <w:rsid w:val="00175A30"/>
    <w:rsid w:val="001A524B"/>
    <w:rsid w:val="001C7849"/>
    <w:rsid w:val="001D37E2"/>
    <w:rsid w:val="001F4776"/>
    <w:rsid w:val="001F4BF2"/>
    <w:rsid w:val="002105D5"/>
    <w:rsid w:val="0024204A"/>
    <w:rsid w:val="00245D53"/>
    <w:rsid w:val="00255DF8"/>
    <w:rsid w:val="00256A69"/>
    <w:rsid w:val="00271BC8"/>
    <w:rsid w:val="00290C62"/>
    <w:rsid w:val="002A42EE"/>
    <w:rsid w:val="0031270D"/>
    <w:rsid w:val="00350623"/>
    <w:rsid w:val="003957FF"/>
    <w:rsid w:val="0039601E"/>
    <w:rsid w:val="003C519A"/>
    <w:rsid w:val="003C52FA"/>
    <w:rsid w:val="003D0219"/>
    <w:rsid w:val="003F3FDC"/>
    <w:rsid w:val="004128F9"/>
    <w:rsid w:val="0042075A"/>
    <w:rsid w:val="004231DA"/>
    <w:rsid w:val="00426A4A"/>
    <w:rsid w:val="00427696"/>
    <w:rsid w:val="00441000"/>
    <w:rsid w:val="00442282"/>
    <w:rsid w:val="00447986"/>
    <w:rsid w:val="004503CF"/>
    <w:rsid w:val="00454B21"/>
    <w:rsid w:val="00464868"/>
    <w:rsid w:val="004828BB"/>
    <w:rsid w:val="00484ACD"/>
    <w:rsid w:val="004B7500"/>
    <w:rsid w:val="004B7994"/>
    <w:rsid w:val="004C5782"/>
    <w:rsid w:val="00516473"/>
    <w:rsid w:val="0052795A"/>
    <w:rsid w:val="005471ED"/>
    <w:rsid w:val="0055485C"/>
    <w:rsid w:val="0056147E"/>
    <w:rsid w:val="00564396"/>
    <w:rsid w:val="00580BAD"/>
    <w:rsid w:val="00580D96"/>
    <w:rsid w:val="00590892"/>
    <w:rsid w:val="00603BD8"/>
    <w:rsid w:val="00612B16"/>
    <w:rsid w:val="0061779D"/>
    <w:rsid w:val="00622183"/>
    <w:rsid w:val="00646F72"/>
    <w:rsid w:val="00667A72"/>
    <w:rsid w:val="0068134E"/>
    <w:rsid w:val="00682A1A"/>
    <w:rsid w:val="00696868"/>
    <w:rsid w:val="006A6B15"/>
    <w:rsid w:val="006A77FE"/>
    <w:rsid w:val="006C25B8"/>
    <w:rsid w:val="006C6591"/>
    <w:rsid w:val="006D4A20"/>
    <w:rsid w:val="006D5491"/>
    <w:rsid w:val="006E6235"/>
    <w:rsid w:val="006E7A57"/>
    <w:rsid w:val="00705E86"/>
    <w:rsid w:val="00713A67"/>
    <w:rsid w:val="00714E3E"/>
    <w:rsid w:val="007505F1"/>
    <w:rsid w:val="0075190D"/>
    <w:rsid w:val="007533CA"/>
    <w:rsid w:val="007600F7"/>
    <w:rsid w:val="007723D9"/>
    <w:rsid w:val="00772435"/>
    <w:rsid w:val="00791E0E"/>
    <w:rsid w:val="007B54B9"/>
    <w:rsid w:val="007F44AD"/>
    <w:rsid w:val="00806568"/>
    <w:rsid w:val="008100D6"/>
    <w:rsid w:val="008118F9"/>
    <w:rsid w:val="00833A7F"/>
    <w:rsid w:val="008509D5"/>
    <w:rsid w:val="00853EC5"/>
    <w:rsid w:val="008B13FC"/>
    <w:rsid w:val="008C3910"/>
    <w:rsid w:val="008D6151"/>
    <w:rsid w:val="008E2224"/>
    <w:rsid w:val="008F7C59"/>
    <w:rsid w:val="00906684"/>
    <w:rsid w:val="00911B39"/>
    <w:rsid w:val="00920EDE"/>
    <w:rsid w:val="009321A1"/>
    <w:rsid w:val="00986EDD"/>
    <w:rsid w:val="009F073B"/>
    <w:rsid w:val="00A32B4C"/>
    <w:rsid w:val="00A35705"/>
    <w:rsid w:val="00A40EE4"/>
    <w:rsid w:val="00A436BD"/>
    <w:rsid w:val="00A4608F"/>
    <w:rsid w:val="00A74642"/>
    <w:rsid w:val="00A80AA7"/>
    <w:rsid w:val="00A946BA"/>
    <w:rsid w:val="00AA0076"/>
    <w:rsid w:val="00AC6ED2"/>
    <w:rsid w:val="00AC7660"/>
    <w:rsid w:val="00AD2804"/>
    <w:rsid w:val="00AD3C3B"/>
    <w:rsid w:val="00AE4ECE"/>
    <w:rsid w:val="00AE732D"/>
    <w:rsid w:val="00AF07F3"/>
    <w:rsid w:val="00AF1752"/>
    <w:rsid w:val="00B03824"/>
    <w:rsid w:val="00B041FE"/>
    <w:rsid w:val="00B369B7"/>
    <w:rsid w:val="00B61FD5"/>
    <w:rsid w:val="00B85360"/>
    <w:rsid w:val="00BD1A91"/>
    <w:rsid w:val="00BD6DDD"/>
    <w:rsid w:val="00BE05E5"/>
    <w:rsid w:val="00C36AD2"/>
    <w:rsid w:val="00C370BF"/>
    <w:rsid w:val="00C54E2E"/>
    <w:rsid w:val="00C87657"/>
    <w:rsid w:val="00C9758B"/>
    <w:rsid w:val="00CA7323"/>
    <w:rsid w:val="00CB4CAB"/>
    <w:rsid w:val="00CD3D25"/>
    <w:rsid w:val="00CE09B5"/>
    <w:rsid w:val="00CE0A82"/>
    <w:rsid w:val="00D05464"/>
    <w:rsid w:val="00D40192"/>
    <w:rsid w:val="00D54E1F"/>
    <w:rsid w:val="00D62984"/>
    <w:rsid w:val="00D72254"/>
    <w:rsid w:val="00D871F8"/>
    <w:rsid w:val="00D96E8A"/>
    <w:rsid w:val="00DC6FA2"/>
    <w:rsid w:val="00DD031B"/>
    <w:rsid w:val="00DD7884"/>
    <w:rsid w:val="00DE6F06"/>
    <w:rsid w:val="00DE7868"/>
    <w:rsid w:val="00E01035"/>
    <w:rsid w:val="00E17B77"/>
    <w:rsid w:val="00E27FE0"/>
    <w:rsid w:val="00E45142"/>
    <w:rsid w:val="00E45763"/>
    <w:rsid w:val="00E62FBD"/>
    <w:rsid w:val="00E65161"/>
    <w:rsid w:val="00E65B1D"/>
    <w:rsid w:val="00E72F4B"/>
    <w:rsid w:val="00E8742D"/>
    <w:rsid w:val="00EB2FC4"/>
    <w:rsid w:val="00ED2853"/>
    <w:rsid w:val="00ED4BA5"/>
    <w:rsid w:val="00ED7ED2"/>
    <w:rsid w:val="00EE3480"/>
    <w:rsid w:val="00F0226A"/>
    <w:rsid w:val="00F11DB1"/>
    <w:rsid w:val="00F62CF0"/>
    <w:rsid w:val="00F676F0"/>
    <w:rsid w:val="00F7202E"/>
    <w:rsid w:val="00F867EA"/>
    <w:rsid w:val="00FB264D"/>
    <w:rsid w:val="00FB56F7"/>
    <w:rsid w:val="00FD4391"/>
    <w:rsid w:val="00FE4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9D55"/>
  <w15:chartTrackingRefBased/>
  <w15:docId w15:val="{8FDA74D3-9D5D-4D41-8115-6453052A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06568"/>
    <w:rPr>
      <w:color w:val="0000FF"/>
      <w:u w:val="single"/>
    </w:rPr>
  </w:style>
  <w:style w:type="paragraph" w:customStyle="1" w:styleId="tv213">
    <w:name w:val="tv213"/>
    <w:basedOn w:val="Parasts"/>
    <w:rsid w:val="0080656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638BF"/>
    <w:pPr>
      <w:ind w:left="720"/>
      <w:contextualSpacing/>
    </w:pPr>
  </w:style>
  <w:style w:type="table" w:customStyle="1" w:styleId="Reatabula29">
    <w:name w:val="Režģa tabula29"/>
    <w:basedOn w:val="Parastatabula"/>
    <w:next w:val="Re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3C3B"/>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12B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4B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84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3281">
      <w:bodyDiv w:val="1"/>
      <w:marLeft w:val="0"/>
      <w:marRight w:val="0"/>
      <w:marTop w:val="0"/>
      <w:marBottom w:val="0"/>
      <w:divBdr>
        <w:top w:val="none" w:sz="0" w:space="0" w:color="auto"/>
        <w:left w:val="none" w:sz="0" w:space="0" w:color="auto"/>
        <w:bottom w:val="none" w:sz="0" w:space="0" w:color="auto"/>
        <w:right w:val="none" w:sz="0" w:space="0" w:color="auto"/>
      </w:divBdr>
    </w:div>
    <w:div w:id="355541100">
      <w:bodyDiv w:val="1"/>
      <w:marLeft w:val="0"/>
      <w:marRight w:val="0"/>
      <w:marTop w:val="0"/>
      <w:marBottom w:val="0"/>
      <w:divBdr>
        <w:top w:val="none" w:sz="0" w:space="0" w:color="auto"/>
        <w:left w:val="none" w:sz="0" w:space="0" w:color="auto"/>
        <w:bottom w:val="none" w:sz="0" w:space="0" w:color="auto"/>
        <w:right w:val="none" w:sz="0" w:space="0" w:color="auto"/>
      </w:divBdr>
    </w:div>
    <w:div w:id="421530961">
      <w:bodyDiv w:val="1"/>
      <w:marLeft w:val="0"/>
      <w:marRight w:val="0"/>
      <w:marTop w:val="0"/>
      <w:marBottom w:val="0"/>
      <w:divBdr>
        <w:top w:val="none" w:sz="0" w:space="0" w:color="auto"/>
        <w:left w:val="none" w:sz="0" w:space="0" w:color="auto"/>
        <w:bottom w:val="none" w:sz="0" w:space="0" w:color="auto"/>
        <w:right w:val="none" w:sz="0" w:space="0" w:color="auto"/>
      </w:divBdr>
    </w:div>
    <w:div w:id="607738985">
      <w:bodyDiv w:val="1"/>
      <w:marLeft w:val="0"/>
      <w:marRight w:val="0"/>
      <w:marTop w:val="0"/>
      <w:marBottom w:val="0"/>
      <w:divBdr>
        <w:top w:val="none" w:sz="0" w:space="0" w:color="auto"/>
        <w:left w:val="none" w:sz="0" w:space="0" w:color="auto"/>
        <w:bottom w:val="none" w:sz="0" w:space="0" w:color="auto"/>
        <w:right w:val="none" w:sz="0" w:space="0" w:color="auto"/>
      </w:divBdr>
    </w:div>
    <w:div w:id="799614655">
      <w:bodyDiv w:val="1"/>
      <w:marLeft w:val="0"/>
      <w:marRight w:val="0"/>
      <w:marTop w:val="0"/>
      <w:marBottom w:val="0"/>
      <w:divBdr>
        <w:top w:val="none" w:sz="0" w:space="0" w:color="auto"/>
        <w:left w:val="none" w:sz="0" w:space="0" w:color="auto"/>
        <w:bottom w:val="none" w:sz="0" w:space="0" w:color="auto"/>
        <w:right w:val="none" w:sz="0" w:space="0" w:color="auto"/>
      </w:divBdr>
      <w:divsChild>
        <w:div w:id="1210922635">
          <w:marLeft w:val="0"/>
          <w:marRight w:val="0"/>
          <w:marTop w:val="0"/>
          <w:marBottom w:val="0"/>
          <w:divBdr>
            <w:top w:val="none" w:sz="0" w:space="0" w:color="auto"/>
            <w:left w:val="none" w:sz="0" w:space="0" w:color="auto"/>
            <w:bottom w:val="none" w:sz="0" w:space="0" w:color="auto"/>
            <w:right w:val="none" w:sz="0" w:space="0" w:color="auto"/>
          </w:divBdr>
        </w:div>
        <w:div w:id="2072148565">
          <w:marLeft w:val="0"/>
          <w:marRight w:val="0"/>
          <w:marTop w:val="0"/>
          <w:marBottom w:val="0"/>
          <w:divBdr>
            <w:top w:val="none" w:sz="0" w:space="0" w:color="auto"/>
            <w:left w:val="none" w:sz="0" w:space="0" w:color="auto"/>
            <w:bottom w:val="none" w:sz="0" w:space="0" w:color="auto"/>
            <w:right w:val="none" w:sz="0" w:space="0" w:color="auto"/>
          </w:divBdr>
        </w:div>
        <w:div w:id="782114167">
          <w:marLeft w:val="0"/>
          <w:marRight w:val="0"/>
          <w:marTop w:val="0"/>
          <w:marBottom w:val="0"/>
          <w:divBdr>
            <w:top w:val="none" w:sz="0" w:space="0" w:color="auto"/>
            <w:left w:val="none" w:sz="0" w:space="0" w:color="auto"/>
            <w:bottom w:val="none" w:sz="0" w:space="0" w:color="auto"/>
            <w:right w:val="none" w:sz="0" w:space="0" w:color="auto"/>
          </w:divBdr>
        </w:div>
        <w:div w:id="2049721623">
          <w:marLeft w:val="0"/>
          <w:marRight w:val="0"/>
          <w:marTop w:val="0"/>
          <w:marBottom w:val="0"/>
          <w:divBdr>
            <w:top w:val="none" w:sz="0" w:space="0" w:color="auto"/>
            <w:left w:val="none" w:sz="0" w:space="0" w:color="auto"/>
            <w:bottom w:val="none" w:sz="0" w:space="0" w:color="auto"/>
            <w:right w:val="none" w:sz="0" w:space="0" w:color="auto"/>
          </w:divBdr>
        </w:div>
        <w:div w:id="721901277">
          <w:marLeft w:val="0"/>
          <w:marRight w:val="0"/>
          <w:marTop w:val="0"/>
          <w:marBottom w:val="0"/>
          <w:divBdr>
            <w:top w:val="none" w:sz="0" w:space="0" w:color="auto"/>
            <w:left w:val="none" w:sz="0" w:space="0" w:color="auto"/>
            <w:bottom w:val="none" w:sz="0" w:space="0" w:color="auto"/>
            <w:right w:val="none" w:sz="0" w:space="0" w:color="auto"/>
          </w:divBdr>
        </w:div>
        <w:div w:id="1963458978">
          <w:marLeft w:val="0"/>
          <w:marRight w:val="0"/>
          <w:marTop w:val="0"/>
          <w:marBottom w:val="0"/>
          <w:divBdr>
            <w:top w:val="none" w:sz="0" w:space="0" w:color="auto"/>
            <w:left w:val="none" w:sz="0" w:space="0" w:color="auto"/>
            <w:bottom w:val="none" w:sz="0" w:space="0" w:color="auto"/>
            <w:right w:val="none" w:sz="0" w:space="0" w:color="auto"/>
          </w:divBdr>
        </w:div>
        <w:div w:id="521285774">
          <w:marLeft w:val="0"/>
          <w:marRight w:val="0"/>
          <w:marTop w:val="0"/>
          <w:marBottom w:val="0"/>
          <w:divBdr>
            <w:top w:val="none" w:sz="0" w:space="0" w:color="auto"/>
            <w:left w:val="none" w:sz="0" w:space="0" w:color="auto"/>
            <w:bottom w:val="none" w:sz="0" w:space="0" w:color="auto"/>
            <w:right w:val="none" w:sz="0" w:space="0" w:color="auto"/>
          </w:divBdr>
        </w:div>
        <w:div w:id="1586257786">
          <w:marLeft w:val="0"/>
          <w:marRight w:val="0"/>
          <w:marTop w:val="0"/>
          <w:marBottom w:val="0"/>
          <w:divBdr>
            <w:top w:val="none" w:sz="0" w:space="0" w:color="auto"/>
            <w:left w:val="none" w:sz="0" w:space="0" w:color="auto"/>
            <w:bottom w:val="none" w:sz="0" w:space="0" w:color="auto"/>
            <w:right w:val="none" w:sz="0" w:space="0" w:color="auto"/>
          </w:divBdr>
        </w:div>
        <w:div w:id="2049210231">
          <w:marLeft w:val="0"/>
          <w:marRight w:val="0"/>
          <w:marTop w:val="0"/>
          <w:marBottom w:val="0"/>
          <w:divBdr>
            <w:top w:val="none" w:sz="0" w:space="0" w:color="auto"/>
            <w:left w:val="none" w:sz="0" w:space="0" w:color="auto"/>
            <w:bottom w:val="none" w:sz="0" w:space="0" w:color="auto"/>
            <w:right w:val="none" w:sz="0" w:space="0" w:color="auto"/>
          </w:divBdr>
        </w:div>
        <w:div w:id="1077358684">
          <w:marLeft w:val="0"/>
          <w:marRight w:val="0"/>
          <w:marTop w:val="0"/>
          <w:marBottom w:val="0"/>
          <w:divBdr>
            <w:top w:val="none" w:sz="0" w:space="0" w:color="auto"/>
            <w:left w:val="none" w:sz="0" w:space="0" w:color="auto"/>
            <w:bottom w:val="none" w:sz="0" w:space="0" w:color="auto"/>
            <w:right w:val="none" w:sz="0" w:space="0" w:color="auto"/>
          </w:divBdr>
        </w:div>
        <w:div w:id="1066297482">
          <w:marLeft w:val="0"/>
          <w:marRight w:val="0"/>
          <w:marTop w:val="0"/>
          <w:marBottom w:val="0"/>
          <w:divBdr>
            <w:top w:val="none" w:sz="0" w:space="0" w:color="auto"/>
            <w:left w:val="none" w:sz="0" w:space="0" w:color="auto"/>
            <w:bottom w:val="none" w:sz="0" w:space="0" w:color="auto"/>
            <w:right w:val="none" w:sz="0" w:space="0" w:color="auto"/>
          </w:divBdr>
        </w:div>
        <w:div w:id="527990313">
          <w:marLeft w:val="0"/>
          <w:marRight w:val="0"/>
          <w:marTop w:val="0"/>
          <w:marBottom w:val="0"/>
          <w:divBdr>
            <w:top w:val="none" w:sz="0" w:space="0" w:color="auto"/>
            <w:left w:val="none" w:sz="0" w:space="0" w:color="auto"/>
            <w:bottom w:val="none" w:sz="0" w:space="0" w:color="auto"/>
            <w:right w:val="none" w:sz="0" w:space="0" w:color="auto"/>
          </w:divBdr>
        </w:div>
        <w:div w:id="344331377">
          <w:marLeft w:val="0"/>
          <w:marRight w:val="0"/>
          <w:marTop w:val="0"/>
          <w:marBottom w:val="0"/>
          <w:divBdr>
            <w:top w:val="none" w:sz="0" w:space="0" w:color="auto"/>
            <w:left w:val="none" w:sz="0" w:space="0" w:color="auto"/>
            <w:bottom w:val="none" w:sz="0" w:space="0" w:color="auto"/>
            <w:right w:val="none" w:sz="0" w:space="0" w:color="auto"/>
          </w:divBdr>
        </w:div>
        <w:div w:id="1215198226">
          <w:marLeft w:val="0"/>
          <w:marRight w:val="0"/>
          <w:marTop w:val="0"/>
          <w:marBottom w:val="0"/>
          <w:divBdr>
            <w:top w:val="none" w:sz="0" w:space="0" w:color="auto"/>
            <w:left w:val="none" w:sz="0" w:space="0" w:color="auto"/>
            <w:bottom w:val="none" w:sz="0" w:space="0" w:color="auto"/>
            <w:right w:val="none" w:sz="0" w:space="0" w:color="auto"/>
          </w:divBdr>
        </w:div>
        <w:div w:id="1903055132">
          <w:marLeft w:val="0"/>
          <w:marRight w:val="0"/>
          <w:marTop w:val="0"/>
          <w:marBottom w:val="0"/>
          <w:divBdr>
            <w:top w:val="none" w:sz="0" w:space="0" w:color="auto"/>
            <w:left w:val="none" w:sz="0" w:space="0" w:color="auto"/>
            <w:bottom w:val="none" w:sz="0" w:space="0" w:color="auto"/>
            <w:right w:val="none" w:sz="0" w:space="0" w:color="auto"/>
          </w:divBdr>
        </w:div>
      </w:divsChild>
    </w:div>
    <w:div w:id="1256523574">
      <w:bodyDiv w:val="1"/>
      <w:marLeft w:val="0"/>
      <w:marRight w:val="0"/>
      <w:marTop w:val="0"/>
      <w:marBottom w:val="0"/>
      <w:divBdr>
        <w:top w:val="none" w:sz="0" w:space="0" w:color="auto"/>
        <w:left w:val="none" w:sz="0" w:space="0" w:color="auto"/>
        <w:bottom w:val="none" w:sz="0" w:space="0" w:color="auto"/>
        <w:right w:val="none" w:sz="0" w:space="0" w:color="auto"/>
      </w:divBdr>
    </w:div>
    <w:div w:id="1403022880">
      <w:bodyDiv w:val="1"/>
      <w:marLeft w:val="0"/>
      <w:marRight w:val="0"/>
      <w:marTop w:val="0"/>
      <w:marBottom w:val="0"/>
      <w:divBdr>
        <w:top w:val="none" w:sz="0" w:space="0" w:color="auto"/>
        <w:left w:val="none" w:sz="0" w:space="0" w:color="auto"/>
        <w:bottom w:val="none" w:sz="0" w:space="0" w:color="auto"/>
        <w:right w:val="none" w:sz="0" w:space="0" w:color="auto"/>
      </w:divBdr>
      <w:divsChild>
        <w:div w:id="334652623">
          <w:marLeft w:val="0"/>
          <w:marRight w:val="0"/>
          <w:marTop w:val="0"/>
          <w:marBottom w:val="0"/>
          <w:divBdr>
            <w:top w:val="none" w:sz="0" w:space="0" w:color="auto"/>
            <w:left w:val="none" w:sz="0" w:space="0" w:color="auto"/>
            <w:bottom w:val="none" w:sz="0" w:space="0" w:color="auto"/>
            <w:right w:val="none" w:sz="0" w:space="0" w:color="auto"/>
          </w:divBdr>
        </w:div>
        <w:div w:id="2111775409">
          <w:marLeft w:val="0"/>
          <w:marRight w:val="0"/>
          <w:marTop w:val="0"/>
          <w:marBottom w:val="0"/>
          <w:divBdr>
            <w:top w:val="none" w:sz="0" w:space="0" w:color="auto"/>
            <w:left w:val="none" w:sz="0" w:space="0" w:color="auto"/>
            <w:bottom w:val="none" w:sz="0" w:space="0" w:color="auto"/>
            <w:right w:val="none" w:sz="0" w:space="0" w:color="auto"/>
          </w:divBdr>
        </w:div>
        <w:div w:id="404298282">
          <w:marLeft w:val="0"/>
          <w:marRight w:val="0"/>
          <w:marTop w:val="0"/>
          <w:marBottom w:val="0"/>
          <w:divBdr>
            <w:top w:val="none" w:sz="0" w:space="0" w:color="auto"/>
            <w:left w:val="none" w:sz="0" w:space="0" w:color="auto"/>
            <w:bottom w:val="none" w:sz="0" w:space="0" w:color="auto"/>
            <w:right w:val="none" w:sz="0" w:space="0" w:color="auto"/>
          </w:divBdr>
          <w:divsChild>
            <w:div w:id="1851142845">
              <w:marLeft w:val="0"/>
              <w:marRight w:val="0"/>
              <w:marTop w:val="0"/>
              <w:marBottom w:val="0"/>
              <w:divBdr>
                <w:top w:val="none" w:sz="0" w:space="0" w:color="auto"/>
                <w:left w:val="none" w:sz="0" w:space="0" w:color="auto"/>
                <w:bottom w:val="none" w:sz="0" w:space="0" w:color="auto"/>
                <w:right w:val="none" w:sz="0" w:space="0" w:color="auto"/>
              </w:divBdr>
              <w:divsChild>
                <w:div w:id="130176235">
                  <w:marLeft w:val="0"/>
                  <w:marRight w:val="0"/>
                  <w:marTop w:val="0"/>
                  <w:marBottom w:val="0"/>
                  <w:divBdr>
                    <w:top w:val="none" w:sz="0" w:space="0" w:color="auto"/>
                    <w:left w:val="none" w:sz="0" w:space="0" w:color="auto"/>
                    <w:bottom w:val="none" w:sz="0" w:space="0" w:color="auto"/>
                    <w:right w:val="none" w:sz="0" w:space="0" w:color="auto"/>
                  </w:divBdr>
                  <w:divsChild>
                    <w:div w:id="20137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9662">
      <w:bodyDiv w:val="1"/>
      <w:marLeft w:val="0"/>
      <w:marRight w:val="0"/>
      <w:marTop w:val="0"/>
      <w:marBottom w:val="0"/>
      <w:divBdr>
        <w:top w:val="none" w:sz="0" w:space="0" w:color="auto"/>
        <w:left w:val="none" w:sz="0" w:space="0" w:color="auto"/>
        <w:bottom w:val="none" w:sz="0" w:space="0" w:color="auto"/>
        <w:right w:val="none" w:sz="0" w:space="0" w:color="auto"/>
      </w:divBdr>
    </w:div>
    <w:div w:id="16660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10389</Words>
  <Characters>5922</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2023-10-19T05:56:00Z</cp:lastPrinted>
  <dcterms:created xsi:type="dcterms:W3CDTF">2025-11-19T11:49:00Z</dcterms:created>
  <dcterms:modified xsi:type="dcterms:W3CDTF">2025-11-19T11:49:00Z</dcterms:modified>
</cp:coreProperties>
</file>