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1285D"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826A1D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3A7FED">
              <w:rPr>
                <w:rFonts w:eastAsiaTheme="minorHAnsi"/>
                <w:b/>
                <w:bCs/>
                <w:lang w:eastAsia="en-US"/>
              </w:rPr>
              <w:t>27</w:t>
            </w:r>
            <w:r>
              <w:rPr>
                <w:rFonts w:eastAsiaTheme="minorHAnsi"/>
                <w:b/>
                <w:bCs/>
                <w:lang w:eastAsia="en-US"/>
              </w:rPr>
              <w:t>.</w:t>
            </w:r>
            <w:r w:rsidR="003A7FED">
              <w:rPr>
                <w:rFonts w:eastAsiaTheme="minorHAnsi"/>
                <w:b/>
                <w:bCs/>
                <w:lang w:eastAsia="en-US"/>
              </w:rPr>
              <w:t>novembrī</w:t>
            </w:r>
          </w:p>
        </w:tc>
        <w:tc>
          <w:tcPr>
            <w:tcW w:w="4729" w:type="dxa"/>
          </w:tcPr>
          <w:p w14:paraId="56075C4D" w14:textId="47A12694" w:rsidR="0098391B" w:rsidRPr="00F60084" w:rsidRDefault="0073705D" w:rsidP="0073705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781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86413F4"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73705D">
              <w:rPr>
                <w:rFonts w:eastAsiaTheme="minorHAnsi"/>
                <w:b/>
                <w:bCs/>
                <w:lang w:eastAsia="en-US"/>
              </w:rPr>
              <w:t>25</w:t>
            </w:r>
            <w:r w:rsidRPr="00F60084">
              <w:rPr>
                <w:rFonts w:eastAsiaTheme="minorHAnsi"/>
                <w:b/>
                <w:bCs/>
                <w:lang w:eastAsia="en-US"/>
              </w:rPr>
              <w:t xml:space="preserve">; </w:t>
            </w:r>
            <w:r w:rsidR="0073705D">
              <w:rPr>
                <w:rFonts w:eastAsiaTheme="minorHAnsi"/>
                <w:b/>
                <w:bCs/>
                <w:lang w:eastAsia="en-US"/>
              </w:rPr>
              <w:t>13</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09DE55D2" w:rsidR="003E7290" w:rsidRDefault="003E7290" w:rsidP="003E7290">
      <w:pPr>
        <w:jc w:val="center"/>
        <w:rPr>
          <w:b/>
        </w:rPr>
      </w:pPr>
      <w:r>
        <w:rPr>
          <w:b/>
        </w:rPr>
        <w:t xml:space="preserve">Par zemes ierīcības projekta apstiprināšanu </w:t>
      </w:r>
      <w:bookmarkStart w:id="0" w:name="_Hlk200523529"/>
      <w:r w:rsidR="009D3F2C">
        <w:rPr>
          <w:b/>
        </w:rPr>
        <w:t>Lejasciema</w:t>
      </w:r>
      <w:r w:rsidR="00B30C67">
        <w:rPr>
          <w:b/>
        </w:rPr>
        <w:t xml:space="preserve"> </w:t>
      </w:r>
      <w:bookmarkEnd w:id="0"/>
      <w:r>
        <w:rPr>
          <w:b/>
        </w:rPr>
        <w:t>pagasta</w:t>
      </w:r>
    </w:p>
    <w:p w14:paraId="38476CA0" w14:textId="7E95D249" w:rsidR="003E7290" w:rsidRDefault="003E7290" w:rsidP="003E7290">
      <w:pPr>
        <w:jc w:val="center"/>
        <w:rPr>
          <w:b/>
        </w:rPr>
      </w:pPr>
      <w:r>
        <w:rPr>
          <w:b/>
        </w:rPr>
        <w:t>nekustamajam īpašumam “</w:t>
      </w:r>
      <w:r w:rsidR="009D3F2C">
        <w:rPr>
          <w:b/>
        </w:rPr>
        <w:t>Vecbarani</w:t>
      </w:r>
      <w:r>
        <w:rPr>
          <w:b/>
        </w:rPr>
        <w:t>”</w:t>
      </w:r>
    </w:p>
    <w:p w14:paraId="24CBB581" w14:textId="77777777" w:rsidR="003E7290" w:rsidRDefault="003E7290" w:rsidP="003E7290">
      <w:pPr>
        <w:tabs>
          <w:tab w:val="left" w:pos="4111"/>
        </w:tabs>
        <w:spacing w:line="276" w:lineRule="auto"/>
        <w:jc w:val="center"/>
      </w:pPr>
    </w:p>
    <w:p w14:paraId="5F60AE54" w14:textId="5A480598"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74061" w:rsidRPr="00374061">
        <w:rPr>
          <w:rFonts w:eastAsia="Calibri"/>
          <w:b/>
          <w:bCs/>
        </w:rPr>
        <w:t>sabiedrības ar ierobežotu atbildību “METRUM”</w:t>
      </w:r>
      <w:r w:rsidR="00374061" w:rsidRPr="00374061">
        <w:rPr>
          <w:rFonts w:eastAsia="Calibri"/>
        </w:rPr>
        <w:t>,</w:t>
      </w:r>
      <w:r w:rsidR="00374061" w:rsidRPr="00374061">
        <w:rPr>
          <w:rFonts w:eastAsia="Calibri"/>
          <w:b/>
          <w:bCs/>
        </w:rPr>
        <w:t xml:space="preserve"> </w:t>
      </w:r>
      <w:r w:rsidR="00374061" w:rsidRPr="00374061">
        <w:rPr>
          <w:rFonts w:eastAsia="Calibri"/>
        </w:rPr>
        <w:t>reģistrācijas numurs 40003388748, juridiskā adrese: Ģertrūdes iela 47 - 3, Rīga, LV-1011</w:t>
      </w:r>
      <w:r w:rsidR="00214342" w:rsidRPr="00374061">
        <w:rPr>
          <w:rFonts w:eastAsia="Calibri"/>
        </w:rPr>
        <w:t>,</w:t>
      </w:r>
      <w:r w:rsidR="00214342" w:rsidRPr="00B85B10">
        <w:rPr>
          <w:rFonts w:eastAsia="Calibri"/>
        </w:rPr>
        <w:t xml:space="preserve"> </w:t>
      </w:r>
      <w:r w:rsidR="00214342" w:rsidRPr="00214342">
        <w:rPr>
          <w:rFonts w:eastAsia="Calibri"/>
        </w:rPr>
        <w:t xml:space="preserve">2025.gada </w:t>
      </w:r>
      <w:r w:rsidR="003A7FED">
        <w:rPr>
          <w:rFonts w:eastAsia="Calibri"/>
        </w:rPr>
        <w:t>6</w:t>
      </w:r>
      <w:r w:rsidR="00214342" w:rsidRPr="00214342">
        <w:rPr>
          <w:rFonts w:eastAsia="Calibri"/>
        </w:rPr>
        <w:t>.</w:t>
      </w:r>
      <w:r w:rsidR="003A7FED">
        <w:rPr>
          <w:rFonts w:eastAsia="Calibri"/>
        </w:rPr>
        <w:t>novembra</w:t>
      </w:r>
      <w:r w:rsidR="00214342" w:rsidRPr="00214342">
        <w:rPr>
          <w:rFonts w:eastAsia="Calibri"/>
        </w:rPr>
        <w:t xml:space="preserve"> iesniegums Nr.</w:t>
      </w:r>
      <w:r w:rsidR="00147B7C">
        <w:rPr>
          <w:rFonts w:eastAsia="Calibri"/>
        </w:rPr>
        <w:t> </w:t>
      </w:r>
      <w:r w:rsidR="00374061">
        <w:rPr>
          <w:rFonts w:eastAsia="Calibri"/>
        </w:rPr>
        <w:t>517</w:t>
      </w:r>
      <w:r w:rsidR="00214342" w:rsidRPr="00214342">
        <w:rPr>
          <w:rFonts w:eastAsia="Calibri"/>
        </w:rPr>
        <w:t>/a/</w:t>
      </w:r>
      <w:r w:rsidR="00374061">
        <w:rPr>
          <w:rFonts w:eastAsia="Calibri"/>
        </w:rPr>
        <w:t>42</w:t>
      </w:r>
      <w:r w:rsidR="00214342" w:rsidRPr="00214342">
        <w:rPr>
          <w:rFonts w:eastAsia="Calibri"/>
        </w:rPr>
        <w:t xml:space="preserve">-2025 </w:t>
      </w:r>
      <w:r w:rsidRPr="00214342">
        <w:rPr>
          <w:rFonts w:eastAsia="Calibri"/>
        </w:rPr>
        <w:t>(</w:t>
      </w:r>
      <w:bookmarkStart w:id="1"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3A7FED">
        <w:rPr>
          <w:rFonts w:eastAsia="Calibri"/>
        </w:rPr>
        <w:t>6</w:t>
      </w:r>
      <w:r w:rsidRPr="00246351">
        <w:rPr>
          <w:rFonts w:eastAsia="Calibri"/>
        </w:rPr>
        <w:t>.</w:t>
      </w:r>
      <w:r w:rsidR="003A7FED">
        <w:rPr>
          <w:rFonts w:eastAsia="Calibri"/>
        </w:rPr>
        <w:t>novembrī</w:t>
      </w:r>
      <w:r w:rsidRPr="00BA00DA">
        <w:rPr>
          <w:rFonts w:eastAsia="Calibri"/>
        </w:rPr>
        <w:t xml:space="preserve"> un reģistrēts ar Nr.</w:t>
      </w:r>
      <w:bookmarkEnd w:id="1"/>
      <w:r w:rsidR="002F7B0C">
        <w:rPr>
          <w:rFonts w:eastAsia="Calibri"/>
        </w:rPr>
        <w:t> </w:t>
      </w:r>
      <w:r w:rsidR="00374061" w:rsidRPr="00374061">
        <w:rPr>
          <w:rFonts w:eastAsia="Calibri"/>
        </w:rPr>
        <w:t>GND/5.7/25/2442-M</w:t>
      </w:r>
      <w:r w:rsidRPr="00BA00DA">
        <w:rPr>
          <w:rFonts w:eastAsia="Calibri"/>
        </w:rPr>
        <w:t xml:space="preserve">) ar lūgumu apstiprināt zemes ierīkotājas </w:t>
      </w:r>
      <w:bookmarkStart w:id="2" w:name="_Hlk151024109"/>
      <w:bookmarkStart w:id="3" w:name="_Hlk213322834"/>
      <w:r w:rsidR="00374061">
        <w:rPr>
          <w:rFonts w:eastAsia="Calibri"/>
        </w:rPr>
        <w:t>Gitas Laursones</w:t>
      </w:r>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374061">
        <w:rPr>
          <w:rFonts w:eastAsia="Calibri"/>
        </w:rPr>
        <w:t>178</w:t>
      </w:r>
      <w:r w:rsidR="003A57E4" w:rsidRPr="003A57E4">
        <w:rPr>
          <w:rFonts w:eastAsia="Calibri"/>
        </w:rPr>
        <w:t>, derīgs līdz 20</w:t>
      </w:r>
      <w:r w:rsidR="00374061">
        <w:rPr>
          <w:rFonts w:eastAsia="Calibri"/>
        </w:rPr>
        <w:t>30</w:t>
      </w:r>
      <w:r w:rsidR="003A57E4" w:rsidRPr="003A57E4">
        <w:rPr>
          <w:rFonts w:eastAsia="Calibri"/>
        </w:rPr>
        <w:t xml:space="preserve">.gada </w:t>
      </w:r>
      <w:r w:rsidR="00374061">
        <w:rPr>
          <w:rFonts w:eastAsia="Calibri"/>
        </w:rPr>
        <w:t>12</w:t>
      </w:r>
      <w:r w:rsidR="003A57E4" w:rsidRPr="003A57E4">
        <w:rPr>
          <w:rFonts w:eastAsia="Calibri"/>
        </w:rPr>
        <w:t>.</w:t>
      </w:r>
      <w:r w:rsidR="00374061">
        <w:rPr>
          <w:rFonts w:eastAsia="Calibri"/>
        </w:rPr>
        <w:t>jūnijam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r w:rsidR="00374061">
        <w:rPr>
          <w:rFonts w:eastAsia="Calibri"/>
        </w:rPr>
        <w:t>Vecbarani</w:t>
      </w:r>
      <w:r w:rsidRPr="00BA00DA">
        <w:rPr>
          <w:rFonts w:eastAsia="Calibri"/>
        </w:rPr>
        <w:t xml:space="preserve">”, </w:t>
      </w:r>
      <w:bookmarkEnd w:id="4"/>
      <w:r w:rsidR="00374061">
        <w:rPr>
          <w:rFonts w:eastAsia="Calibri"/>
        </w:rPr>
        <w:t>Lejasciema</w:t>
      </w:r>
      <w:r w:rsidR="005C6236" w:rsidRPr="005C6236">
        <w:rPr>
          <w:rFonts w:eastAsia="Calibri"/>
        </w:rPr>
        <w:t xml:space="preserve"> </w:t>
      </w:r>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374061">
        <w:rPr>
          <w:rFonts w:eastAsia="Calibri"/>
        </w:rPr>
        <w:t>50640100005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374061" w:rsidRPr="00374061">
        <w:rPr>
          <w:rFonts w:eastAsia="Calibri"/>
        </w:rPr>
        <w:t>50640100005</w:t>
      </w:r>
      <w:r w:rsidR="00374061">
        <w:rPr>
          <w:rFonts w:eastAsia="Calibri"/>
        </w:rPr>
        <w:t xml:space="preserve"> 18</w:t>
      </w:r>
      <w:r w:rsidRPr="00D822D5">
        <w:rPr>
          <w:rFonts w:eastAsia="Calibri"/>
        </w:rPr>
        <w:t>,</w:t>
      </w:r>
      <w:r w:rsidR="00374061">
        <w:rPr>
          <w:rFonts w:eastAsia="Calibri"/>
        </w:rPr>
        <w:t>1</w:t>
      </w:r>
      <w:r w:rsidR="0029072D">
        <w:rPr>
          <w:rFonts w:eastAsia="Calibri"/>
        </w:rPr>
        <w:t> </w:t>
      </w:r>
      <w:r w:rsidRPr="00D822D5">
        <w:rPr>
          <w:rFonts w:eastAsia="Calibri"/>
        </w:rPr>
        <w:t>ha platībā</w:t>
      </w:r>
      <w:bookmarkEnd w:id="2"/>
      <w:bookmarkEnd w:id="7"/>
      <w:r w:rsidR="0044314B">
        <w:rPr>
          <w:rFonts w:eastAsia="Calibri"/>
        </w:rPr>
        <w:t>.</w:t>
      </w:r>
    </w:p>
    <w:bookmarkEnd w:id="3"/>
    <w:bookmarkEnd w:id="6"/>
    <w:p w14:paraId="4EB671B2" w14:textId="4E01574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FB5112" w:rsidRPr="00FB5112">
        <w:rPr>
          <w:rFonts w:eastAsia="Calibri"/>
        </w:rPr>
        <w:t>50640100005 18,1</w:t>
      </w:r>
      <w:r w:rsidR="00E30DA9">
        <w:rPr>
          <w:rFonts w:eastAsia="Calibri"/>
        </w:rPr>
        <w:t> </w:t>
      </w:r>
      <w:r w:rsidR="00FB5112" w:rsidRPr="00FB5112">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FB5112">
        <w:rPr>
          <w:rFonts w:eastAsia="Calibri"/>
        </w:rPr>
        <w:t>Vecbarani</w:t>
      </w:r>
      <w:r w:rsidR="007E4C05" w:rsidRPr="007E4C05">
        <w:rPr>
          <w:rFonts w:eastAsia="Calibri"/>
        </w:rPr>
        <w:t xml:space="preserve">”, </w:t>
      </w:r>
      <w:r w:rsidR="00FB5112">
        <w:rPr>
          <w:rFonts w:eastAsia="Calibri"/>
        </w:rPr>
        <w:t>Lejasciema</w:t>
      </w:r>
      <w:r w:rsidR="0029072D" w:rsidRPr="0029072D">
        <w:rPr>
          <w:rFonts w:eastAsia="Calibri"/>
        </w:rPr>
        <w:t xml:space="preserve">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FB5112">
        <w:rPr>
          <w:rFonts w:eastAsia="Calibri"/>
        </w:rPr>
        <w:t>50640100005</w:t>
      </w:r>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1424E6">
        <w:rPr>
          <w:rFonts w:eastAsia="Calibri"/>
        </w:rPr>
        <w:t>mežsaimniecības</w:t>
      </w:r>
      <w:r w:rsidR="00D36AF6" w:rsidRPr="009F02C8">
        <w:rPr>
          <w:rFonts w:eastAsia="Calibri"/>
        </w:rPr>
        <w:t xml:space="preserve"> vajadzībām</w:t>
      </w:r>
      <w:r w:rsidR="001424E6">
        <w:rPr>
          <w:rFonts w:eastAsia="Calibri"/>
        </w:rPr>
        <w:t>.</w:t>
      </w:r>
      <w:r w:rsidR="009F02C8" w:rsidRPr="009F02C8">
        <w:rPr>
          <w:rFonts w:eastAsia="Calibri"/>
        </w:rPr>
        <w:t xml:space="preserve"> </w:t>
      </w:r>
    </w:p>
    <w:p w14:paraId="519ACACA" w14:textId="21E1715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B5112">
        <w:rPr>
          <w:rFonts w:eastAsia="Calibri"/>
        </w:rPr>
        <w:t>Lejasciema</w:t>
      </w:r>
      <w:r w:rsidR="0029072D" w:rsidRPr="0029072D">
        <w:rPr>
          <w:rFonts w:eastAsia="Calibri"/>
        </w:rPr>
        <w:t xml:space="preserve"> </w:t>
      </w:r>
      <w:r w:rsidRPr="00A96941">
        <w:rPr>
          <w:rFonts w:eastAsia="Calibri"/>
        </w:rPr>
        <w:t>pagasta zemesgrāmatas nodalījumu Nr.</w:t>
      </w:r>
      <w:r w:rsidR="009F7DA6">
        <w:rPr>
          <w:rFonts w:eastAsia="Calibri"/>
        </w:rPr>
        <w:t> </w:t>
      </w:r>
      <w:r w:rsidR="00FB5112">
        <w:rPr>
          <w:rFonts w:eastAsia="Calibri"/>
        </w:rPr>
        <w:t>35</w:t>
      </w:r>
      <w:r w:rsidR="00CA3ABA">
        <w:rPr>
          <w:rFonts w:eastAsia="Calibri"/>
        </w:rPr>
        <w:t xml:space="preserve"> </w:t>
      </w:r>
      <w:r w:rsidRPr="00A96941">
        <w:rPr>
          <w:rFonts w:eastAsia="Calibri"/>
        </w:rPr>
        <w:t xml:space="preserve">nekustamā īpašuma </w:t>
      </w:r>
      <w:r w:rsidR="00871639" w:rsidRPr="00871639">
        <w:rPr>
          <w:rFonts w:eastAsia="Calibri"/>
        </w:rPr>
        <w:t>“</w:t>
      </w:r>
      <w:r w:rsidR="00FB5112">
        <w:rPr>
          <w:rFonts w:eastAsia="Calibri"/>
        </w:rPr>
        <w:t>Vecbarani</w:t>
      </w:r>
      <w:r w:rsidR="00871639" w:rsidRPr="00871639">
        <w:rPr>
          <w:rFonts w:eastAsia="Calibri"/>
        </w:rPr>
        <w:t xml:space="preserve">”, </w:t>
      </w:r>
      <w:r w:rsidR="00FB5112">
        <w:rPr>
          <w:rFonts w:eastAsia="Calibri"/>
        </w:rPr>
        <w:t>Lejasciema</w:t>
      </w:r>
      <w:r w:rsidR="0029072D" w:rsidRPr="0029072D">
        <w:rPr>
          <w:rFonts w:eastAsia="Calibri"/>
        </w:rPr>
        <w:t xml:space="preserve"> </w:t>
      </w:r>
      <w:r w:rsidRPr="00A96941">
        <w:rPr>
          <w:rFonts w:eastAsia="Calibri"/>
        </w:rPr>
        <w:t xml:space="preserve">pagastā, Gulbenes novadā, kadastra numurs </w:t>
      </w:r>
      <w:r w:rsidR="00FB5112">
        <w:rPr>
          <w:rFonts w:eastAsia="Calibri"/>
        </w:rPr>
        <w:t>50640100005</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8" w:name="_Hlk204585453"/>
      <w:r w:rsidR="00FB5112">
        <w:rPr>
          <w:rFonts w:eastAsia="Calibri"/>
        </w:rPr>
        <w:t>50640100005</w:t>
      </w:r>
      <w:r w:rsidR="00340A4D">
        <w:rPr>
          <w:rFonts w:eastAsia="Calibri"/>
        </w:rPr>
        <w:t xml:space="preserve"> </w:t>
      </w:r>
      <w:r w:rsidR="00FB5112">
        <w:rPr>
          <w:rFonts w:eastAsia="Calibri"/>
        </w:rPr>
        <w:t>18</w:t>
      </w:r>
      <w:r w:rsidR="007E4C05">
        <w:rPr>
          <w:rFonts w:eastAsia="Calibri"/>
        </w:rPr>
        <w:t>,</w:t>
      </w:r>
      <w:r w:rsidR="00FB5112">
        <w:rPr>
          <w:rFonts w:eastAsia="Calibri"/>
        </w:rPr>
        <w:t>1</w:t>
      </w:r>
      <w:r w:rsidR="007E4C05">
        <w:rPr>
          <w:rFonts w:eastAsia="Calibri"/>
        </w:rPr>
        <w:t> ha platībā</w:t>
      </w:r>
      <w:r w:rsidR="00FB5112">
        <w:rPr>
          <w:rFonts w:eastAsia="Calibri"/>
        </w:rPr>
        <w:t xml:space="preserve">, </w:t>
      </w:r>
      <w:bookmarkEnd w:id="8"/>
      <w:r w:rsidRPr="00A96941">
        <w:rPr>
          <w:rFonts w:eastAsia="Calibri"/>
        </w:rPr>
        <w:t xml:space="preserve">īpašuma tiesības ir nostiprinātas </w:t>
      </w:r>
      <w:r w:rsidR="00FB5112">
        <w:rPr>
          <w:rFonts w:eastAsia="Calibri"/>
        </w:rPr>
        <w:t>s</w:t>
      </w:r>
      <w:r w:rsidR="00FB5112" w:rsidRPr="00FB5112">
        <w:rPr>
          <w:rFonts w:eastAsia="Calibri"/>
        </w:rPr>
        <w:t>abiedrība</w:t>
      </w:r>
      <w:r w:rsidR="00FB5112">
        <w:rPr>
          <w:rFonts w:eastAsia="Calibri"/>
        </w:rPr>
        <w:t>i</w:t>
      </w:r>
      <w:r w:rsidR="00FB5112" w:rsidRPr="00FB5112">
        <w:rPr>
          <w:rFonts w:eastAsia="Calibri"/>
        </w:rPr>
        <w:t xml:space="preserve"> ar ierobežotu atbildību </w:t>
      </w:r>
      <w:r w:rsidR="00FB5112">
        <w:rPr>
          <w:rFonts w:eastAsia="Calibri"/>
        </w:rPr>
        <w:t>“</w:t>
      </w:r>
      <w:r w:rsidR="00FB5112" w:rsidRPr="00FB5112">
        <w:rPr>
          <w:rFonts w:eastAsia="Calibri"/>
        </w:rPr>
        <w:t>AMG Real Estate Management</w:t>
      </w:r>
      <w:r w:rsidR="00FB5112">
        <w:rPr>
          <w:rFonts w:eastAsia="Calibri"/>
        </w:rPr>
        <w:t xml:space="preserve">”, reģistrācijas numurs </w:t>
      </w:r>
      <w:r w:rsidR="00FB5112" w:rsidRPr="00FB5112">
        <w:rPr>
          <w:rFonts w:eastAsia="Calibri"/>
        </w:rPr>
        <w:t>40103542149</w:t>
      </w:r>
      <w:r w:rsidR="00FD40A8">
        <w:rPr>
          <w:rFonts w:eastAsia="Calibri"/>
        </w:rPr>
        <w:t xml:space="preserve">, </w:t>
      </w:r>
      <w:r w:rsidRPr="00A96941">
        <w:rPr>
          <w:rFonts w:eastAsia="Calibri"/>
        </w:rPr>
        <w:t xml:space="preserve">pamatojoties uz tiesneses </w:t>
      </w:r>
      <w:r w:rsidR="00087A5A">
        <w:rPr>
          <w:rFonts w:eastAsia="Calibri"/>
        </w:rPr>
        <w:t>Ineses Čakšas</w:t>
      </w:r>
      <w:r w:rsidRPr="00A96941">
        <w:rPr>
          <w:rFonts w:eastAsia="Calibri"/>
        </w:rPr>
        <w:t xml:space="preserve"> </w:t>
      </w:r>
      <w:r w:rsidR="00BA6E0F">
        <w:rPr>
          <w:rFonts w:eastAsia="Calibri"/>
        </w:rPr>
        <w:t>20</w:t>
      </w:r>
      <w:r w:rsidR="00FB5112">
        <w:rPr>
          <w:rFonts w:eastAsia="Calibri"/>
        </w:rPr>
        <w:t>13</w:t>
      </w:r>
      <w:r w:rsidRPr="00A96941">
        <w:rPr>
          <w:rFonts w:eastAsia="Calibri"/>
        </w:rPr>
        <w:t xml:space="preserve">.gada </w:t>
      </w:r>
      <w:r w:rsidR="00294E37">
        <w:rPr>
          <w:rFonts w:eastAsia="Calibri"/>
        </w:rPr>
        <w:t>5</w:t>
      </w:r>
      <w:r w:rsidRPr="00A96941">
        <w:rPr>
          <w:rFonts w:eastAsia="Calibri"/>
        </w:rPr>
        <w:t>.</w:t>
      </w:r>
      <w:r w:rsidR="00294E37">
        <w:rPr>
          <w:rFonts w:eastAsia="Calibri"/>
        </w:rPr>
        <w:t>septembra</w:t>
      </w:r>
      <w:r w:rsidRPr="00A96941">
        <w:rPr>
          <w:rFonts w:eastAsia="Calibri"/>
        </w:rPr>
        <w:t xml:space="preserve"> lēmumu, žurnāls Nr.</w:t>
      </w:r>
      <w:r w:rsidR="00D75654">
        <w:rPr>
          <w:rFonts w:eastAsia="Calibri"/>
        </w:rPr>
        <w:t> </w:t>
      </w:r>
      <w:r w:rsidR="00294E37" w:rsidRPr="00294E37">
        <w:rPr>
          <w:rFonts w:eastAsia="Calibri"/>
        </w:rPr>
        <w:t>300003498288</w:t>
      </w:r>
      <w:r w:rsidRPr="00A96941">
        <w:rPr>
          <w:rFonts w:eastAsia="Calibri"/>
        </w:rPr>
        <w:t>.</w:t>
      </w:r>
    </w:p>
    <w:p w14:paraId="39DEF7B8" w14:textId="1458B277"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E328F" w:rsidRPr="000E328F">
        <w:rPr>
          <w:rFonts w:eastAsia="Calibri"/>
        </w:rPr>
        <w:t>50640100005 18,1</w:t>
      </w:r>
      <w:r w:rsidR="00E30DA9">
        <w:rPr>
          <w:rFonts w:eastAsia="Calibri"/>
        </w:rPr>
        <w:t> </w:t>
      </w:r>
      <w:r w:rsidR="000E328F" w:rsidRPr="000E328F">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0E328F">
        <w:rPr>
          <w:rFonts w:eastAsia="Calibri"/>
        </w:rPr>
        <w:t>.</w:t>
      </w:r>
    </w:p>
    <w:p w14:paraId="3A7FECAF" w14:textId="59E388EC"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7F0EBF" w:rsidRPr="007F0EBF">
        <w:rPr>
          <w:rFonts w:eastAsia="Calibri"/>
        </w:rPr>
        <w:t xml:space="preserve">50640100005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379E36B1" w14:textId="45A77929" w:rsidR="007F0EBF" w:rsidRPr="007F0EBF" w:rsidRDefault="007F0EBF" w:rsidP="007F0EBF">
      <w:pPr>
        <w:spacing w:line="360" w:lineRule="auto"/>
        <w:ind w:firstLine="567"/>
        <w:jc w:val="both"/>
        <w:rPr>
          <w:rFonts w:eastAsia="Calibri"/>
        </w:rPr>
      </w:pPr>
      <w:r w:rsidRPr="007F0EBF">
        <w:rPr>
          <w:rFonts w:eastAsia="Calibri"/>
        </w:rPr>
        <w:t>• Mežu teritorija (M), platība: 38140 m</w:t>
      </w:r>
      <w:r w:rsidRPr="007F0EBF">
        <w:rPr>
          <w:rFonts w:eastAsia="Calibri"/>
          <w:vertAlign w:val="superscript"/>
        </w:rPr>
        <w:t>2</w:t>
      </w:r>
      <w:r w:rsidRPr="007F0EBF">
        <w:rPr>
          <w:rFonts w:eastAsia="Calibri"/>
        </w:rPr>
        <w:t xml:space="preserve">, </w:t>
      </w:r>
    </w:p>
    <w:p w14:paraId="4BA4F4D9" w14:textId="44DFF455" w:rsidR="007F0EBF" w:rsidRPr="007F0EBF" w:rsidRDefault="007F0EBF" w:rsidP="007F0EBF">
      <w:pPr>
        <w:spacing w:line="360" w:lineRule="auto"/>
        <w:ind w:firstLine="567"/>
        <w:jc w:val="both"/>
        <w:rPr>
          <w:rFonts w:eastAsia="Calibri"/>
        </w:rPr>
      </w:pPr>
      <w:r w:rsidRPr="007F0EBF">
        <w:rPr>
          <w:rFonts w:eastAsia="Calibri"/>
        </w:rPr>
        <w:t>• Lauksaimniecības teritorija (L), platība: 138591 m</w:t>
      </w:r>
      <w:r w:rsidRPr="007F0EBF">
        <w:rPr>
          <w:rFonts w:eastAsia="Calibri"/>
          <w:vertAlign w:val="superscript"/>
        </w:rPr>
        <w:t>2</w:t>
      </w:r>
      <w:r w:rsidRPr="007F0EBF">
        <w:rPr>
          <w:rFonts w:eastAsia="Calibri"/>
        </w:rPr>
        <w:t xml:space="preserve">, </w:t>
      </w:r>
    </w:p>
    <w:p w14:paraId="3814069C" w14:textId="7B192C3E" w:rsidR="007F0EBF" w:rsidRDefault="007F0EBF" w:rsidP="007F0EBF">
      <w:pPr>
        <w:spacing w:line="360" w:lineRule="auto"/>
        <w:ind w:firstLine="567"/>
        <w:jc w:val="both"/>
        <w:rPr>
          <w:rFonts w:eastAsia="Calibri"/>
        </w:rPr>
      </w:pPr>
      <w:r w:rsidRPr="007F0EBF">
        <w:rPr>
          <w:rFonts w:eastAsia="Calibri"/>
        </w:rPr>
        <w:t>• Ūdeņu teritorija (Ū), platība: 3723 m</w:t>
      </w:r>
      <w:r w:rsidRPr="007F0EBF">
        <w:rPr>
          <w:rFonts w:eastAsia="Calibri"/>
          <w:vertAlign w:val="superscript"/>
        </w:rPr>
        <w:t>2</w:t>
      </w:r>
      <w:r>
        <w:rPr>
          <w:rFonts w:eastAsia="Calibri"/>
        </w:rPr>
        <w:t>.</w:t>
      </w:r>
    </w:p>
    <w:p w14:paraId="76650A3A" w14:textId="77777777" w:rsidR="00B346EF" w:rsidRDefault="00B346EF" w:rsidP="003E7290">
      <w:pPr>
        <w:spacing w:line="360" w:lineRule="auto"/>
        <w:ind w:firstLine="567"/>
        <w:jc w:val="both"/>
        <w:rPr>
          <w:rFonts w:eastAsia="Calibri"/>
        </w:rPr>
      </w:pPr>
      <w:r w:rsidRPr="00B346EF">
        <w:rPr>
          <w:rFonts w:eastAsia="Calibri"/>
        </w:rPr>
        <w:t>Atbilstoši Saistošajiem noteikumiem gan funkcionālajā zonā lauksaimniecības teritorija (L), gan funkcionālajā zonā mežu teritorija (M) minimālā jaunveidojamās zemes vienības minimālā pieļaujamā platība ir 2 ha.</w:t>
      </w:r>
    </w:p>
    <w:p w14:paraId="2354145A" w14:textId="18D67577"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2E4BB24C" w:rsidR="00552855" w:rsidRDefault="00B346EF" w:rsidP="0041285D">
      <w:pPr>
        <w:widowControl w:val="0"/>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15855BF2" w:rsidR="00F11D9C" w:rsidRDefault="00B346EF" w:rsidP="0041285D">
      <w:pPr>
        <w:widowControl w:val="0"/>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w:t>
      </w:r>
      <w:r w:rsidR="00467308" w:rsidRPr="00467308">
        <w:rPr>
          <w:rFonts w:eastAsia="Calibri"/>
        </w:rPr>
        <w:lastRenderedPageBreak/>
        <w:t>grafiskā daļa”</w:t>
      </w:r>
      <w:r w:rsidR="00F1489F">
        <w:rPr>
          <w:rFonts w:eastAsia="Calibri"/>
        </w:rPr>
        <w:t>;</w:t>
      </w:r>
    </w:p>
    <w:p w14:paraId="0E487FB0" w14:textId="7ECF235E" w:rsidR="00F1489F" w:rsidRDefault="00B346EF" w:rsidP="0041285D">
      <w:pPr>
        <w:widowControl w:val="0"/>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7C5C0A26" w:rsidR="00D30E42" w:rsidRDefault="009E2E43" w:rsidP="003E7290">
      <w:pPr>
        <w:spacing w:line="360" w:lineRule="auto"/>
        <w:ind w:firstLine="567"/>
        <w:jc w:val="both"/>
        <w:rPr>
          <w:rFonts w:eastAsia="Calibri"/>
        </w:rPr>
      </w:pPr>
      <w:r w:rsidRPr="009E2E43">
        <w:rPr>
          <w:rFonts w:eastAsia="Calibri"/>
        </w:rPr>
        <w:t>un apvienotās Attīstības un tautsaimniecības komitejas un Finanšu komitejas ieteikumu</w:t>
      </w:r>
      <w:r>
        <w:rPr>
          <w:rFonts w:eastAsia="Calibri"/>
        </w:rPr>
        <w:t xml:space="preserve">, </w:t>
      </w:r>
      <w:r w:rsidR="00D30E42" w:rsidRPr="00D30E42">
        <w:rPr>
          <w:rFonts w:eastAsia="Calibri"/>
        </w:rPr>
        <w:t xml:space="preserve">atklāti balsojot: </w:t>
      </w:r>
      <w:r w:rsidR="0073705D"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30E42" w:rsidRPr="00D30E42">
        <w:rPr>
          <w:rFonts w:eastAsia="Calibri"/>
        </w:rPr>
        <w:t>, Gulbenes novada pašvaldības dome NOLEMJ:</w:t>
      </w:r>
    </w:p>
    <w:p w14:paraId="62272808" w14:textId="43EF93B9"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6D35BF" w:rsidRPr="006D35BF">
        <w:rPr>
          <w:rFonts w:eastAsia="Calibri"/>
        </w:rPr>
        <w:t>Gitas Laursones (zemes ierīkotāja sertifikāts Nr.AA0178, derīgs līdz 2030.gada 12.jūnijam) izstrādāto zemes ierīcības projektu nekustamajā īpašumā “Vecbarani”, Lejasciema pagasts, Gulbenes novads, kadastra numurs 50640100005, ietilpstošajai zemes vienībai ar kadastra apzīmējumu 50640100005 18,1</w:t>
      </w:r>
      <w:r w:rsidR="00E30DA9">
        <w:rPr>
          <w:rFonts w:eastAsia="Calibri"/>
        </w:rPr>
        <w:t> </w:t>
      </w:r>
      <w:r w:rsidR="006D35BF" w:rsidRPr="006D35BF">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1A87AFFD" w:rsidR="00BA01C6" w:rsidRDefault="003E7290" w:rsidP="003E7290">
      <w:pPr>
        <w:spacing w:line="360" w:lineRule="auto"/>
        <w:ind w:firstLine="567"/>
        <w:jc w:val="both"/>
        <w:rPr>
          <w:rFonts w:eastAsia="Calibri"/>
        </w:rPr>
      </w:pPr>
      <w:r w:rsidRPr="00D945A1">
        <w:rPr>
          <w:rFonts w:eastAsia="Calibri"/>
        </w:rPr>
        <w:t xml:space="preserve">2. Saglabāt </w:t>
      </w:r>
      <w:bookmarkStart w:id="9" w:name="_Hlk195083176"/>
      <w:r w:rsidRPr="00D945A1">
        <w:rPr>
          <w:rFonts w:eastAsia="Calibri"/>
        </w:rPr>
        <w:t>nekustamā īpašuma</w:t>
      </w:r>
      <w:r w:rsidR="00673E08">
        <w:rPr>
          <w:rFonts w:eastAsia="Calibri"/>
        </w:rPr>
        <w:t xml:space="preserve"> </w:t>
      </w:r>
      <w:bookmarkEnd w:id="9"/>
      <w:r w:rsidR="00D31A76" w:rsidRPr="00D31A76">
        <w:rPr>
          <w:rFonts w:eastAsia="Calibri"/>
        </w:rPr>
        <w:t>“</w:t>
      </w:r>
      <w:r w:rsidR="00FB5112">
        <w:rPr>
          <w:rFonts w:eastAsia="Calibri"/>
        </w:rPr>
        <w:t>Vecbarani</w:t>
      </w:r>
      <w:r w:rsidR="00D31A76" w:rsidRPr="00D31A76">
        <w:rPr>
          <w:rFonts w:eastAsia="Calibri"/>
        </w:rPr>
        <w:t xml:space="preserve">”, </w:t>
      </w:r>
      <w:r w:rsidR="00FB5112">
        <w:rPr>
          <w:rFonts w:eastAsia="Calibri"/>
        </w:rPr>
        <w:t>Lejasciema</w:t>
      </w:r>
      <w:r w:rsidR="009859A9" w:rsidRPr="009859A9">
        <w:rPr>
          <w:rFonts w:eastAsia="Calibri"/>
        </w:rPr>
        <w:t xml:space="preserve"> </w:t>
      </w:r>
      <w:r w:rsidR="00D31A76" w:rsidRPr="00D31A76">
        <w:rPr>
          <w:rFonts w:eastAsia="Calibri"/>
        </w:rPr>
        <w:t xml:space="preserve">pagasts, Gulbenes novads, kadastra numurs </w:t>
      </w:r>
      <w:r w:rsidR="00FB5112">
        <w:rPr>
          <w:rFonts w:eastAsia="Calibri"/>
        </w:rPr>
        <w:t>50640100005</w:t>
      </w:r>
      <w:r w:rsidRPr="00D945A1">
        <w:rPr>
          <w:rFonts w:eastAsia="Calibri"/>
        </w:rPr>
        <w:t>, sastāvā</w:t>
      </w:r>
      <w:r w:rsidR="002E6BBE">
        <w:rPr>
          <w:rFonts w:eastAsia="Calibri"/>
        </w:rPr>
        <w:t xml:space="preserve"> </w:t>
      </w:r>
      <w:r w:rsidR="00D31A76" w:rsidRPr="00D31A76">
        <w:rPr>
          <w:rFonts w:eastAsia="Calibri"/>
        </w:rPr>
        <w:t xml:space="preserve">jaunizveidoto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0" w:name="_Hlk208844855"/>
      <w:r w:rsidR="004F3072">
        <w:rPr>
          <w:rFonts w:eastAsia="Calibri"/>
        </w:rPr>
        <w:t>50640100179</w:t>
      </w:r>
      <w:r w:rsidR="00D31A76">
        <w:rPr>
          <w:rFonts w:eastAsia="Calibri"/>
        </w:rPr>
        <w:t xml:space="preserve"> </w:t>
      </w:r>
      <w:bookmarkEnd w:id="10"/>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681FE2">
        <w:rPr>
          <w:rFonts w:eastAsia="Calibri"/>
        </w:rPr>
        <w:t>1</w:t>
      </w:r>
      <w:r w:rsidR="004F3072">
        <w:rPr>
          <w:rFonts w:eastAsia="Calibri"/>
        </w:rPr>
        <w:t>0</w:t>
      </w:r>
      <w:r w:rsidR="002835DA">
        <w:rPr>
          <w:rFonts w:eastAsia="Calibri"/>
        </w:rPr>
        <w:t>,</w:t>
      </w:r>
      <w:r w:rsidR="00681FE2">
        <w:rPr>
          <w:rFonts w:eastAsia="Calibri"/>
        </w:rPr>
        <w:t>2</w:t>
      </w:r>
      <w:r w:rsidR="002835DA">
        <w:rPr>
          <w:rFonts w:eastAsia="Calibri"/>
        </w:rPr>
        <w:t> </w:t>
      </w:r>
      <w:r w:rsidR="001104AE" w:rsidRPr="001104AE">
        <w:rPr>
          <w:rFonts w:eastAsia="Calibri"/>
        </w:rPr>
        <w:t>ha</w:t>
      </w:r>
      <w:r w:rsidR="00F167B1">
        <w:rPr>
          <w:rFonts w:eastAsia="Calibri"/>
        </w:rPr>
        <w:t>,</w:t>
      </w:r>
      <w:r w:rsidR="004F3072">
        <w:rPr>
          <w:rFonts w:eastAsia="Calibri"/>
        </w:rPr>
        <w:t xml:space="preserve"> n</w:t>
      </w:r>
      <w:r w:rsidR="001C5C9E" w:rsidRPr="002835DA">
        <w:rPr>
          <w:rFonts w:eastAsia="Calibri"/>
        </w:rPr>
        <w:t xml:space="preserve">oteikt </w:t>
      </w:r>
      <w:r w:rsidR="004F3072">
        <w:rPr>
          <w:rFonts w:eastAsia="Calibri"/>
        </w:rPr>
        <w:t>tai</w:t>
      </w:r>
      <w:r w:rsidR="00BF42AE" w:rsidRPr="002835DA">
        <w:rPr>
          <w:rFonts w:eastAsia="Calibri"/>
        </w:rPr>
        <w:t xml:space="preserve"> </w:t>
      </w:r>
      <w:r w:rsidR="001C5C9E" w:rsidRPr="002835DA">
        <w:rPr>
          <w:rFonts w:eastAsia="Calibri"/>
        </w:rPr>
        <w:t>nekustamā īpašuma lietošanas mērķi – zeme, uz kuras galvenā saimnieciskā darbība ir lauksaimniecība (NĪLM kods 0101)</w:t>
      </w:r>
      <w:r w:rsidR="004F3072">
        <w:rPr>
          <w:rFonts w:eastAsia="Calibri"/>
        </w:rPr>
        <w:t>.</w:t>
      </w:r>
    </w:p>
    <w:p w14:paraId="7A563D66" w14:textId="45F372F1" w:rsidR="00036EDE" w:rsidRDefault="004F3072" w:rsidP="00036EDE">
      <w:pPr>
        <w:spacing w:line="360" w:lineRule="auto"/>
        <w:ind w:firstLine="567"/>
        <w:jc w:val="both"/>
        <w:rPr>
          <w:rFonts w:eastAsia="Calibri"/>
        </w:rPr>
      </w:pPr>
      <w:bookmarkStart w:id="11" w:name="_Hlk128638525"/>
      <w:r>
        <w:rPr>
          <w:rFonts w:eastAsia="Calibri"/>
        </w:rPr>
        <w:t>3</w:t>
      </w:r>
      <w:r w:rsidR="00036EDE" w:rsidRPr="00036EDE">
        <w:rPr>
          <w:rFonts w:eastAsia="Calibri"/>
        </w:rPr>
        <w:t>. Piešķirt nosaukumu “</w:t>
      </w:r>
      <w:r>
        <w:rPr>
          <w:rFonts w:eastAsia="Calibri"/>
        </w:rPr>
        <w:t>Mežbarani</w:t>
      </w:r>
      <w:r w:rsidR="00036EDE" w:rsidRPr="00036EDE">
        <w:rPr>
          <w:rFonts w:eastAsia="Calibri"/>
        </w:rPr>
        <w:t xml:space="preserve">” nekustamajam īpašumam, kurā iekļaut jaunizveidoto zemes vienību ar kadastra apzīmējumu </w:t>
      </w:r>
      <w:r>
        <w:rPr>
          <w:rFonts w:eastAsia="Calibri"/>
        </w:rPr>
        <w:t>50640100180</w:t>
      </w:r>
      <w:r w:rsidR="00036EDE" w:rsidRPr="00036EDE">
        <w:rPr>
          <w:rFonts w:eastAsia="Calibri"/>
        </w:rPr>
        <w:t xml:space="preserve"> (projektā Nr.2) un aptuveno </w:t>
      </w:r>
      <w:r w:rsidR="00036EDE" w:rsidRPr="002835DA">
        <w:rPr>
          <w:rFonts w:eastAsia="Calibri"/>
        </w:rPr>
        <w:t xml:space="preserve">platību </w:t>
      </w:r>
      <w:r>
        <w:rPr>
          <w:rFonts w:eastAsia="Calibri"/>
        </w:rPr>
        <w:t>7</w:t>
      </w:r>
      <w:r w:rsidR="00BF7D04" w:rsidRPr="002835DA">
        <w:rPr>
          <w:rFonts w:eastAsia="Calibri"/>
        </w:rPr>
        <w:t>,</w:t>
      </w:r>
      <w:r>
        <w:rPr>
          <w:rFonts w:eastAsia="Calibri"/>
        </w:rPr>
        <w:t>9</w:t>
      </w:r>
      <w:r w:rsidR="00D13D7A" w:rsidRPr="002835DA">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Pr>
          <w:rFonts w:eastAsia="Calibri"/>
        </w:rPr>
        <w:t>mežsaimniecība</w:t>
      </w:r>
      <w:r w:rsidR="00AC3E14" w:rsidRPr="00B476E3">
        <w:rPr>
          <w:rFonts w:eastAsia="Calibri"/>
        </w:rPr>
        <w:t xml:space="preserve"> (NĪLM kods 0</w:t>
      </w:r>
      <w:r>
        <w:rPr>
          <w:rFonts w:eastAsia="Calibri"/>
        </w:rPr>
        <w:t>2</w:t>
      </w:r>
      <w:r w:rsidR="00AC3E14" w:rsidRPr="00B476E3">
        <w:rPr>
          <w:rFonts w:eastAsia="Calibri"/>
        </w:rPr>
        <w:t>01</w:t>
      </w:r>
      <w:r w:rsidR="00AC3E14" w:rsidRPr="00AC3E14">
        <w:rPr>
          <w:rFonts w:eastAsia="Calibri"/>
        </w:rPr>
        <w:t>)</w:t>
      </w:r>
      <w:r w:rsidR="001C5C9E">
        <w:rPr>
          <w:rFonts w:eastAsia="Calibri"/>
        </w:rPr>
        <w:t>.</w:t>
      </w:r>
    </w:p>
    <w:bookmarkEnd w:id="11"/>
    <w:p w14:paraId="3C8CEC91" w14:textId="5B718C6D" w:rsidR="00BC242B" w:rsidRDefault="007B734E" w:rsidP="007B734E">
      <w:pPr>
        <w:spacing w:line="360" w:lineRule="auto"/>
        <w:ind w:firstLine="567"/>
        <w:jc w:val="both"/>
      </w:pPr>
      <w:r w:rsidRPr="004117A4">
        <w:rPr>
          <w:rFonts w:eastAsia="Calibri"/>
        </w:rPr>
        <w:t>4</w:t>
      </w:r>
      <w:r w:rsidR="003E7290" w:rsidRPr="004117A4">
        <w:rPr>
          <w:rFonts w:eastAsia="Calibri"/>
        </w:rPr>
        <w:t xml:space="preserve">. Lēmumu nosūtīt </w:t>
      </w:r>
      <w:r w:rsidR="004A4F0C" w:rsidRPr="004117A4">
        <w:rPr>
          <w:rFonts w:eastAsia="Calibri"/>
        </w:rPr>
        <w:t>sabiedrība</w:t>
      </w:r>
      <w:r w:rsidR="00021440" w:rsidRPr="004117A4">
        <w:rPr>
          <w:rFonts w:eastAsia="Calibri"/>
        </w:rPr>
        <w:t>i</w:t>
      </w:r>
      <w:r w:rsidR="004A4F0C" w:rsidRPr="004117A4">
        <w:rPr>
          <w:rFonts w:eastAsia="Calibri"/>
        </w:rPr>
        <w:t xml:space="preserve"> ar ierobežotu atbildību “METRUM”</w:t>
      </w:r>
      <w:r w:rsidR="00E44A90" w:rsidRPr="004117A4">
        <w:rPr>
          <w:rFonts w:eastAsia="Calibri"/>
        </w:rPr>
        <w:t xml:space="preserve"> </w:t>
      </w:r>
      <w:r w:rsidR="004117A4" w:rsidRPr="004117A4">
        <w:rPr>
          <w:rFonts w:eastAsia="Calibri"/>
        </w:rPr>
        <w:t>paziņošanai e-adresē</w:t>
      </w:r>
      <w:r w:rsidR="004117A4">
        <w:rPr>
          <w:rFonts w:eastAsia="Calibri"/>
        </w:rPr>
        <w:t>.</w:t>
      </w:r>
    </w:p>
    <w:p w14:paraId="6421B345" w14:textId="2CC49FE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 xml:space="preserve">spēkā ar brīdi, kad tas paziņots adresātam </w:t>
      </w:r>
      <w:r w:rsidRPr="00094559">
        <w:t>(</w:t>
      </w:r>
      <w:r w:rsidR="002A7044" w:rsidRPr="002A7044">
        <w:t>saskaņā ar 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N.Mazūrs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41285D">
          <w:pgSz w:w="11906" w:h="16838"/>
          <w:pgMar w:top="851" w:right="851" w:bottom="851" w:left="1701" w:header="709" w:footer="709" w:gutter="0"/>
          <w:cols w:space="708"/>
          <w:docGrid w:linePitch="360"/>
        </w:sectPr>
      </w:pPr>
    </w:p>
    <w:p w14:paraId="7D2FA1ED" w14:textId="71FACD6D" w:rsidR="00B049D2" w:rsidRDefault="004C619B" w:rsidP="003D0F75">
      <w:pPr>
        <w:spacing w:line="360" w:lineRule="auto"/>
        <w:jc w:val="right"/>
      </w:pPr>
      <w:r>
        <w:rPr>
          <w:noProof/>
        </w:rPr>
        <w:lastRenderedPageBreak/>
        <w:drawing>
          <wp:anchor distT="0" distB="0" distL="114300" distR="114300" simplePos="0" relativeHeight="251659264" behindDoc="0" locked="0" layoutInCell="1" allowOverlap="0" wp14:anchorId="4F0835FB" wp14:editId="78E2E5EF">
            <wp:simplePos x="0" y="0"/>
            <wp:positionH relativeFrom="margin">
              <wp:posOffset>1940560</wp:posOffset>
            </wp:positionH>
            <wp:positionV relativeFrom="margin">
              <wp:posOffset>-899795</wp:posOffset>
            </wp:positionV>
            <wp:extent cx="4968875" cy="7499350"/>
            <wp:effectExtent l="0" t="7937" r="0" b="0"/>
            <wp:wrapTopAndBottom/>
            <wp:docPr id="17463" name="Picture 17463"/>
            <wp:cNvGraphicFramePr/>
            <a:graphic xmlns:a="http://schemas.openxmlformats.org/drawingml/2006/main">
              <a:graphicData uri="http://schemas.openxmlformats.org/drawingml/2006/picture">
                <pic:pic xmlns:pic="http://schemas.openxmlformats.org/drawingml/2006/picture">
                  <pic:nvPicPr>
                    <pic:cNvPr id="17463" name="Picture 17463"/>
                    <pic:cNvPicPr/>
                  </pic:nvPicPr>
                  <pic:blipFill>
                    <a:blip r:embed="rId6"/>
                    <a:stretch>
                      <a:fillRect/>
                    </a:stretch>
                  </pic:blipFill>
                  <pic:spPr>
                    <a:xfrm rot="16200000">
                      <a:off x="0" y="0"/>
                      <a:ext cx="4968875" cy="74993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2835DA">
        <w:t>27.11</w:t>
      </w:r>
      <w:r w:rsidR="00B049D2" w:rsidRPr="00932D08">
        <w:t>.202</w:t>
      </w:r>
      <w:r w:rsidR="000C51EA">
        <w:t>5</w:t>
      </w:r>
      <w:r w:rsidR="00B049D2" w:rsidRPr="00932D08">
        <w:t>. Gulbenes novada domes lēmumam GND/202</w:t>
      </w:r>
      <w:r w:rsidR="000C51EA">
        <w:t>5</w:t>
      </w:r>
      <w:r w:rsidR="00B049D2" w:rsidRPr="00932D08">
        <w:t>/</w:t>
      </w:r>
      <w:r w:rsidR="0073705D">
        <w:t>781</w:t>
      </w:r>
    </w:p>
    <w:p w14:paraId="2D7E6CDA" w14:textId="4F7EBA75" w:rsidR="003D37A4" w:rsidRDefault="003D37A4" w:rsidP="00327C49">
      <w:pPr>
        <w:spacing w:line="276" w:lineRule="auto"/>
        <w:jc w:val="center"/>
      </w:pPr>
    </w:p>
    <w:p w14:paraId="5EA87B28" w14:textId="67FE2FD5" w:rsidR="00D27FF4" w:rsidRDefault="00D27FF4" w:rsidP="003D37A4">
      <w:pPr>
        <w:spacing w:line="276" w:lineRule="auto"/>
      </w:pPr>
    </w:p>
    <w:p w14:paraId="4EC52B49" w14:textId="3FC85AB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73705D">
        <w:t xml:space="preserve">                                                               </w:t>
      </w:r>
      <w:r w:rsidR="00A75174">
        <w:t>N.Mazūrs</w:t>
      </w:r>
    </w:p>
    <w:sectPr w:rsidR="003D37A4" w:rsidSect="0014027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1B55AEC"/>
    <w:multiLevelType w:val="hybridMultilevel"/>
    <w:tmpl w:val="C5F8579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4"/>
  </w:num>
  <w:num w:numId="3" w16cid:durableId="36441611">
    <w:abstractNumId w:val="2"/>
  </w:num>
  <w:num w:numId="4" w16cid:durableId="1243250099">
    <w:abstractNumId w:val="1"/>
  </w:num>
  <w:num w:numId="5" w16cid:durableId="1975987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328F"/>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027A"/>
    <w:rsid w:val="001424E6"/>
    <w:rsid w:val="00142FF4"/>
    <w:rsid w:val="00143C5D"/>
    <w:rsid w:val="0014611E"/>
    <w:rsid w:val="00147B7C"/>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94E37"/>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4061"/>
    <w:rsid w:val="00376EBE"/>
    <w:rsid w:val="00377A25"/>
    <w:rsid w:val="0038554D"/>
    <w:rsid w:val="00387E2B"/>
    <w:rsid w:val="00390AC5"/>
    <w:rsid w:val="00397CAB"/>
    <w:rsid w:val="003A0B6F"/>
    <w:rsid w:val="003A2C68"/>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17A4"/>
    <w:rsid w:val="00412260"/>
    <w:rsid w:val="0041285D"/>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C619B"/>
    <w:rsid w:val="004E281A"/>
    <w:rsid w:val="004F3072"/>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35BF"/>
    <w:rsid w:val="006D5DE0"/>
    <w:rsid w:val="006E0D67"/>
    <w:rsid w:val="006E2E78"/>
    <w:rsid w:val="006E424A"/>
    <w:rsid w:val="006E539B"/>
    <w:rsid w:val="006F0AA2"/>
    <w:rsid w:val="006F2A27"/>
    <w:rsid w:val="006F39C5"/>
    <w:rsid w:val="006F7AC0"/>
    <w:rsid w:val="00700D38"/>
    <w:rsid w:val="00702BF5"/>
    <w:rsid w:val="00703806"/>
    <w:rsid w:val="00705AF1"/>
    <w:rsid w:val="007137BE"/>
    <w:rsid w:val="007208E7"/>
    <w:rsid w:val="007232AA"/>
    <w:rsid w:val="00735F1D"/>
    <w:rsid w:val="0073705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B734E"/>
    <w:rsid w:val="007C166A"/>
    <w:rsid w:val="007D02CF"/>
    <w:rsid w:val="007D0B32"/>
    <w:rsid w:val="007D0DB4"/>
    <w:rsid w:val="007D198D"/>
    <w:rsid w:val="007D2BEA"/>
    <w:rsid w:val="007D511C"/>
    <w:rsid w:val="007E02D8"/>
    <w:rsid w:val="007E4C05"/>
    <w:rsid w:val="007E7CA5"/>
    <w:rsid w:val="007F0EBF"/>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D3F2C"/>
    <w:rsid w:val="009E2E43"/>
    <w:rsid w:val="009E6844"/>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B49E3"/>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346EF"/>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24D1"/>
    <w:rsid w:val="00BB4857"/>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06C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0DA9"/>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B63CF"/>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25CA"/>
    <w:rsid w:val="00FB3C0A"/>
    <w:rsid w:val="00FB422A"/>
    <w:rsid w:val="00FB42FA"/>
    <w:rsid w:val="00FB5112"/>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5576</Words>
  <Characters>3179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2025-12-01T06:42:00Z</cp:lastPrinted>
  <dcterms:created xsi:type="dcterms:W3CDTF">2025-12-03T11:46:00Z</dcterms:created>
  <dcterms:modified xsi:type="dcterms:W3CDTF">2025-12-03T11:46:00Z</dcterms:modified>
</cp:coreProperties>
</file>