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A72C2"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416F81D"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277A8">
              <w:rPr>
                <w:rFonts w:eastAsiaTheme="minorHAnsi"/>
                <w:b/>
                <w:bCs/>
                <w:lang w:eastAsia="en-US"/>
              </w:rPr>
              <w:t>27</w:t>
            </w:r>
            <w:r>
              <w:rPr>
                <w:rFonts w:eastAsiaTheme="minorHAnsi"/>
                <w:b/>
                <w:bCs/>
                <w:lang w:eastAsia="en-US"/>
              </w:rPr>
              <w:t>.</w:t>
            </w:r>
            <w:r w:rsidR="000277A8">
              <w:rPr>
                <w:rFonts w:eastAsiaTheme="minorHAnsi"/>
                <w:b/>
                <w:bCs/>
                <w:lang w:eastAsia="en-US"/>
              </w:rPr>
              <w:t>novembrī</w:t>
            </w:r>
          </w:p>
        </w:tc>
        <w:tc>
          <w:tcPr>
            <w:tcW w:w="4729" w:type="dxa"/>
          </w:tcPr>
          <w:p w14:paraId="56075C4D" w14:textId="22458E98" w:rsidR="0098391B" w:rsidRPr="00F60084" w:rsidRDefault="00FC5FD4" w:rsidP="00FC5FD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783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583A16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C5FD4">
              <w:rPr>
                <w:rFonts w:eastAsiaTheme="minorHAnsi"/>
                <w:b/>
                <w:bCs/>
                <w:lang w:eastAsia="en-US"/>
              </w:rPr>
              <w:t>25</w:t>
            </w:r>
            <w:r w:rsidRPr="00F60084">
              <w:rPr>
                <w:rFonts w:eastAsiaTheme="minorHAnsi"/>
                <w:b/>
                <w:bCs/>
                <w:lang w:eastAsia="en-US"/>
              </w:rPr>
              <w:t xml:space="preserve">; </w:t>
            </w:r>
            <w:r w:rsidR="00FC5FD4">
              <w:rPr>
                <w:rFonts w:eastAsiaTheme="minorHAnsi"/>
                <w:b/>
                <w:bCs/>
                <w:lang w:eastAsia="en-US"/>
              </w:rPr>
              <w:t>15</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39F867E" w:rsidR="003E7290" w:rsidRDefault="003E7290" w:rsidP="003E7290">
      <w:pPr>
        <w:jc w:val="center"/>
        <w:rPr>
          <w:b/>
        </w:rPr>
      </w:pPr>
      <w:r>
        <w:rPr>
          <w:b/>
        </w:rPr>
        <w:t xml:space="preserve">Par zemes ierīcības projekta apstiprināšanu </w:t>
      </w:r>
      <w:bookmarkStart w:id="0" w:name="_Hlk200523529"/>
      <w:r w:rsidR="000277A8">
        <w:rPr>
          <w:b/>
        </w:rPr>
        <w:t>Lizuma</w:t>
      </w:r>
      <w:r w:rsidR="00B30C67">
        <w:rPr>
          <w:b/>
        </w:rPr>
        <w:t xml:space="preserve"> </w:t>
      </w:r>
      <w:bookmarkEnd w:id="0"/>
      <w:r>
        <w:rPr>
          <w:b/>
        </w:rPr>
        <w:t>pagasta</w:t>
      </w:r>
    </w:p>
    <w:p w14:paraId="38476CA0" w14:textId="6E740215" w:rsidR="003E7290" w:rsidRDefault="003E7290" w:rsidP="003E7290">
      <w:pPr>
        <w:jc w:val="center"/>
        <w:rPr>
          <w:b/>
        </w:rPr>
      </w:pPr>
      <w:r>
        <w:rPr>
          <w:b/>
        </w:rPr>
        <w:t>nekustamajam īpašumam “</w:t>
      </w:r>
      <w:proofErr w:type="spellStart"/>
      <w:r w:rsidR="000277A8">
        <w:rPr>
          <w:b/>
        </w:rPr>
        <w:t>Rožulejas</w:t>
      </w:r>
      <w:proofErr w:type="spellEnd"/>
      <w:r>
        <w:rPr>
          <w:b/>
        </w:rPr>
        <w:t>”</w:t>
      </w:r>
    </w:p>
    <w:p w14:paraId="24CBB581" w14:textId="77777777" w:rsidR="003E7290" w:rsidRDefault="003E7290" w:rsidP="003E7290">
      <w:pPr>
        <w:tabs>
          <w:tab w:val="left" w:pos="4111"/>
        </w:tabs>
        <w:spacing w:line="276" w:lineRule="auto"/>
        <w:jc w:val="center"/>
      </w:pPr>
    </w:p>
    <w:p w14:paraId="5F60AE54" w14:textId="15FA14C2"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92774">
        <w:rPr>
          <w:rFonts w:eastAsia="Calibri"/>
          <w:b/>
          <w:bCs/>
        </w:rPr>
        <w:t>SIA</w:t>
      </w:r>
      <w:r w:rsidR="00214342" w:rsidRPr="00214342">
        <w:rPr>
          <w:rFonts w:eastAsia="Calibri"/>
          <w:b/>
          <w:bCs/>
        </w:rPr>
        <w:t xml:space="preserve"> “</w:t>
      </w:r>
      <w:r w:rsidR="00392774" w:rsidRPr="00392774">
        <w:rPr>
          <w:rFonts w:eastAsia="Calibri"/>
          <w:b/>
          <w:bCs/>
        </w:rPr>
        <w:t>LIMBAŽU MĒRNIECĪBAS BIROJS</w:t>
      </w:r>
      <w:r w:rsidR="00214342" w:rsidRPr="00214342">
        <w:rPr>
          <w:rFonts w:eastAsia="Calibri"/>
          <w:b/>
          <w:bCs/>
        </w:rPr>
        <w:t>”</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w:t>
      </w:r>
      <w:r w:rsidR="00392774" w:rsidRPr="00392774">
        <w:rPr>
          <w:rFonts w:eastAsia="Calibri"/>
        </w:rPr>
        <w:t>44103034016</w:t>
      </w:r>
      <w:r w:rsidR="00214342" w:rsidRPr="00214342">
        <w:rPr>
          <w:rFonts w:eastAsia="Calibri"/>
        </w:rPr>
        <w:t xml:space="preserve">, juridiskā adrese: </w:t>
      </w:r>
      <w:r w:rsidR="00392774" w:rsidRPr="00392774">
        <w:rPr>
          <w:rFonts w:eastAsia="Calibri"/>
        </w:rPr>
        <w:t>Rīgas iela 16, Limbaži, Limbažu novads, LV-4001</w:t>
      </w:r>
      <w:r w:rsidR="00214342" w:rsidRPr="00214342">
        <w:rPr>
          <w:rFonts w:eastAsia="Calibri"/>
        </w:rPr>
        <w:t xml:space="preserve">, 2025.gada </w:t>
      </w:r>
      <w:r w:rsidR="00392774">
        <w:rPr>
          <w:rFonts w:eastAsia="Calibri"/>
        </w:rPr>
        <w:t>28</w:t>
      </w:r>
      <w:r w:rsidR="00214342" w:rsidRPr="00214342">
        <w:rPr>
          <w:rFonts w:eastAsia="Calibri"/>
        </w:rPr>
        <w:t>.oktobra iesniegums Nr.</w:t>
      </w:r>
      <w:r w:rsidR="00392774">
        <w:rPr>
          <w:rFonts w:eastAsia="Calibri"/>
        </w:rPr>
        <w:t> 3-04/49-2025</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92774">
        <w:rPr>
          <w:rFonts w:eastAsia="Calibri"/>
        </w:rPr>
        <w:t>30</w:t>
      </w:r>
      <w:r w:rsidRPr="00246351">
        <w:rPr>
          <w:rFonts w:eastAsia="Calibri"/>
        </w:rPr>
        <w:t>.</w:t>
      </w:r>
      <w:r w:rsidR="00392774">
        <w:rPr>
          <w:rFonts w:eastAsia="Calibri"/>
        </w:rPr>
        <w:t>oktobrī</w:t>
      </w:r>
      <w:r w:rsidRPr="00BA00DA">
        <w:rPr>
          <w:rFonts w:eastAsia="Calibri"/>
        </w:rPr>
        <w:t xml:space="preserve"> un reģistrēts ar Nr.</w:t>
      </w:r>
      <w:bookmarkEnd w:id="1"/>
      <w:r w:rsidR="002F7B0C">
        <w:rPr>
          <w:rFonts w:eastAsia="Calibri"/>
        </w:rPr>
        <w:t> </w:t>
      </w:r>
      <w:r w:rsidR="00392774" w:rsidRPr="00392774">
        <w:rPr>
          <w:rFonts w:eastAsia="Calibri"/>
        </w:rPr>
        <w:t>GND/5.7/25/2351-S</w:t>
      </w:r>
      <w:r w:rsidRPr="00BA00DA">
        <w:rPr>
          <w:rFonts w:eastAsia="Calibri"/>
        </w:rPr>
        <w:t xml:space="preserve">) ar lūgumu apstiprināt zemes ierīkotājas </w:t>
      </w:r>
      <w:bookmarkStart w:id="2" w:name="_Hlk151024109"/>
      <w:r w:rsidR="00392774">
        <w:rPr>
          <w:rFonts w:eastAsia="Calibri"/>
        </w:rPr>
        <w:t>Ināras Kokinas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392774">
        <w:rPr>
          <w:rFonts w:eastAsia="Calibri"/>
        </w:rPr>
        <w:t>45</w:t>
      </w:r>
      <w:r w:rsidR="003A57E4" w:rsidRPr="003A57E4">
        <w:rPr>
          <w:rFonts w:eastAsia="Calibri"/>
        </w:rPr>
        <w:t>, derīgs līdz 202</w:t>
      </w:r>
      <w:r w:rsidR="00392774">
        <w:rPr>
          <w:rFonts w:eastAsia="Calibri"/>
        </w:rPr>
        <w:t>5</w:t>
      </w:r>
      <w:r w:rsidR="003A57E4" w:rsidRPr="003A57E4">
        <w:rPr>
          <w:rFonts w:eastAsia="Calibri"/>
        </w:rPr>
        <w:t xml:space="preserve">.gada </w:t>
      </w:r>
      <w:r w:rsidR="00392774">
        <w:rPr>
          <w:rFonts w:eastAsia="Calibri"/>
        </w:rPr>
        <w:t>30</w:t>
      </w:r>
      <w:r w:rsidR="003A57E4" w:rsidRPr="003A57E4">
        <w:rPr>
          <w:rFonts w:eastAsia="Calibri"/>
        </w:rPr>
        <w:t>.</w:t>
      </w:r>
      <w:r w:rsidR="00392774">
        <w:rPr>
          <w:rFonts w:eastAsia="Calibri"/>
        </w:rPr>
        <w:t>novembrim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213233746"/>
      <w:bookmarkStart w:id="5" w:name="_Hlk166584312"/>
      <w:bookmarkStart w:id="6" w:name="_Hlk171583252"/>
      <w:r w:rsidRPr="00BA00DA">
        <w:rPr>
          <w:rFonts w:eastAsia="Calibri"/>
        </w:rPr>
        <w:t>“</w:t>
      </w:r>
      <w:proofErr w:type="spellStart"/>
      <w:r w:rsidR="00392774">
        <w:rPr>
          <w:rFonts w:eastAsia="Calibri"/>
        </w:rPr>
        <w:t>Rožulejas</w:t>
      </w:r>
      <w:proofErr w:type="spellEnd"/>
      <w:r w:rsidRPr="00BA00DA">
        <w:rPr>
          <w:rFonts w:eastAsia="Calibri"/>
        </w:rPr>
        <w:t xml:space="preserve">”, </w:t>
      </w:r>
      <w:bookmarkEnd w:id="3"/>
      <w:r w:rsidR="00392774">
        <w:rPr>
          <w:rFonts w:eastAsia="Calibri"/>
        </w:rPr>
        <w:t>Lizuma</w:t>
      </w:r>
      <w:r w:rsidR="00604910" w:rsidRPr="00604910">
        <w:rPr>
          <w:rFonts w:eastAsia="Calibri"/>
        </w:rPr>
        <w:t xml:space="preserve"> </w:t>
      </w:r>
      <w:bookmarkEnd w:id="4"/>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392774">
        <w:rPr>
          <w:rFonts w:eastAsia="Calibri"/>
        </w:rPr>
        <w:t>50720040019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213233827"/>
      <w:bookmarkStart w:id="8" w:name="_Hlk169077102"/>
      <w:r w:rsidR="00392774">
        <w:rPr>
          <w:rFonts w:eastAsia="Calibri"/>
        </w:rPr>
        <w:t>50720040019</w:t>
      </w:r>
      <w:r w:rsidR="006500CD">
        <w:rPr>
          <w:rFonts w:eastAsia="Calibri"/>
        </w:rPr>
        <w:t xml:space="preserve"> </w:t>
      </w:r>
      <w:bookmarkEnd w:id="7"/>
      <w:r w:rsidR="00392774">
        <w:rPr>
          <w:rFonts w:eastAsia="Calibri"/>
        </w:rPr>
        <w:t>14</w:t>
      </w:r>
      <w:r w:rsidRPr="00D822D5">
        <w:rPr>
          <w:rFonts w:eastAsia="Calibri"/>
        </w:rPr>
        <w:t>,</w:t>
      </w:r>
      <w:r w:rsidR="00392774">
        <w:rPr>
          <w:rFonts w:eastAsia="Calibri"/>
        </w:rPr>
        <w:t>1 </w:t>
      </w:r>
      <w:r w:rsidRPr="00D822D5">
        <w:rPr>
          <w:rFonts w:eastAsia="Calibri"/>
        </w:rPr>
        <w:t>ha platībā</w:t>
      </w:r>
      <w:bookmarkEnd w:id="2"/>
      <w:bookmarkEnd w:id="8"/>
      <w:r w:rsidR="0044314B">
        <w:rPr>
          <w:rFonts w:eastAsia="Calibri"/>
        </w:rPr>
        <w:t>.</w:t>
      </w:r>
    </w:p>
    <w:bookmarkEnd w:id="6"/>
    <w:p w14:paraId="4EB671B2" w14:textId="49CD472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3E19C7" w:rsidRPr="003E19C7">
        <w:rPr>
          <w:rFonts w:eastAsia="Calibri"/>
        </w:rPr>
        <w:t>50720040019 14,1</w:t>
      </w:r>
      <w:r w:rsidR="003E19C7">
        <w:rPr>
          <w:rFonts w:eastAsia="Calibri"/>
        </w:rPr>
        <w:t> </w:t>
      </w:r>
      <w:r w:rsidR="003E19C7" w:rsidRPr="003E19C7">
        <w:rPr>
          <w:rFonts w:eastAsia="Calibri"/>
        </w:rPr>
        <w:t>ha platībā</w:t>
      </w:r>
      <w:r>
        <w:rPr>
          <w:rFonts w:eastAsia="Calibri"/>
        </w:rPr>
        <w:t>, kas ietilps</w:t>
      </w:r>
      <w:r w:rsidR="003D7C1A">
        <w:rPr>
          <w:rFonts w:eastAsia="Calibri"/>
        </w:rPr>
        <w:t>t</w:t>
      </w:r>
      <w:r>
        <w:rPr>
          <w:rFonts w:eastAsia="Calibri"/>
        </w:rPr>
        <w:t xml:space="preserve"> nekustamā īpašuma </w:t>
      </w:r>
      <w:r w:rsidR="003E19C7" w:rsidRPr="003E19C7">
        <w:rPr>
          <w:rFonts w:eastAsia="Calibri"/>
        </w:rPr>
        <w:t>“</w:t>
      </w:r>
      <w:proofErr w:type="spellStart"/>
      <w:r w:rsidR="003E19C7" w:rsidRPr="003E19C7">
        <w:rPr>
          <w:rFonts w:eastAsia="Calibri"/>
        </w:rPr>
        <w:t>Rožulejas</w:t>
      </w:r>
      <w:proofErr w:type="spellEnd"/>
      <w:r w:rsidR="003E19C7" w:rsidRPr="003E19C7">
        <w:rPr>
          <w:rFonts w:eastAsia="Calibri"/>
        </w:rPr>
        <w:t xml:space="preserve">”, Lizuma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3E19C7" w:rsidRPr="003E19C7">
        <w:rPr>
          <w:rFonts w:eastAsia="Calibri"/>
        </w:rPr>
        <w:t>50720040019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D36AF6">
        <w:rPr>
          <w:rFonts w:eastAsia="Calibri"/>
        </w:rPr>
        <w:t>ēku (būvju) uzturēšanas un apsaimniekošanas vajadzībām</w:t>
      </w:r>
      <w:r w:rsidR="00D65E4F" w:rsidRPr="009463DD">
        <w:rPr>
          <w:rFonts w:eastAsia="Calibri"/>
        </w:rPr>
        <w:t>.</w:t>
      </w:r>
      <w:r w:rsidR="00B61F65">
        <w:rPr>
          <w:rFonts w:eastAsia="Calibri"/>
        </w:rPr>
        <w:t xml:space="preserve"> </w:t>
      </w:r>
    </w:p>
    <w:p w14:paraId="519ACACA" w14:textId="322888D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C16A5" w:rsidRPr="00AC16A5">
        <w:rPr>
          <w:rFonts w:eastAsia="Calibri"/>
        </w:rPr>
        <w:t xml:space="preserve">Lizuma </w:t>
      </w:r>
      <w:r w:rsidRPr="00A96941">
        <w:rPr>
          <w:rFonts w:eastAsia="Calibri"/>
        </w:rPr>
        <w:t>pagasta zemesgrāmatas nodalījumu Nr.</w:t>
      </w:r>
      <w:r w:rsidR="009F7DA6">
        <w:rPr>
          <w:rFonts w:eastAsia="Calibri"/>
        </w:rPr>
        <w:t> </w:t>
      </w:r>
      <w:r w:rsidR="00AC16A5">
        <w:rPr>
          <w:rFonts w:eastAsia="Calibri"/>
        </w:rPr>
        <w:t>50</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AC16A5" w:rsidRPr="00AC16A5">
        <w:rPr>
          <w:rFonts w:eastAsia="Calibri"/>
        </w:rPr>
        <w:t>Rožulejas</w:t>
      </w:r>
      <w:proofErr w:type="spellEnd"/>
      <w:r w:rsidR="00871639" w:rsidRPr="00871639">
        <w:rPr>
          <w:rFonts w:eastAsia="Calibri"/>
        </w:rPr>
        <w:t xml:space="preserve">”, </w:t>
      </w:r>
      <w:r w:rsidR="00AC16A5" w:rsidRPr="00AC16A5">
        <w:rPr>
          <w:rFonts w:eastAsia="Calibri"/>
        </w:rPr>
        <w:t xml:space="preserve">Lizuma </w:t>
      </w:r>
      <w:r w:rsidRPr="00A96941">
        <w:rPr>
          <w:rFonts w:eastAsia="Calibri"/>
        </w:rPr>
        <w:t xml:space="preserve">pagastā, Gulbenes novadā, kadastra numurs </w:t>
      </w:r>
      <w:r w:rsidR="00AC16A5" w:rsidRPr="00AC16A5">
        <w:rPr>
          <w:rFonts w:eastAsia="Calibri"/>
        </w:rPr>
        <w:t>50720040019</w:t>
      </w:r>
      <w:r w:rsidRPr="00A96941">
        <w:rPr>
          <w:rFonts w:eastAsia="Calibri"/>
        </w:rPr>
        <w:t>,</w:t>
      </w:r>
      <w:r w:rsidR="003D7C1A">
        <w:rPr>
          <w:rFonts w:eastAsia="Calibri"/>
        </w:rPr>
        <w:t xml:space="preserve"> kas</w:t>
      </w:r>
      <w:r w:rsidRPr="00A96941">
        <w:rPr>
          <w:rFonts w:eastAsia="Calibri"/>
        </w:rPr>
        <w:t xml:space="preserve"> sastāv no </w:t>
      </w:r>
      <w:r w:rsidR="007E4C05">
        <w:rPr>
          <w:rFonts w:eastAsia="Calibri"/>
        </w:rPr>
        <w:t xml:space="preserve">divām </w:t>
      </w:r>
      <w:r w:rsidRPr="00A96941">
        <w:rPr>
          <w:rFonts w:eastAsia="Calibri"/>
        </w:rPr>
        <w:t>zemes vienīb</w:t>
      </w:r>
      <w:r w:rsidR="007E4C05">
        <w:rPr>
          <w:rFonts w:eastAsia="Calibri"/>
        </w:rPr>
        <w:t>ām</w:t>
      </w:r>
      <w:r w:rsidRPr="00A96941">
        <w:rPr>
          <w:rFonts w:eastAsia="Calibri"/>
        </w:rPr>
        <w:t xml:space="preserve"> ar kadastra apzīmējum</w:t>
      </w:r>
      <w:r w:rsidR="007E4C05">
        <w:rPr>
          <w:rFonts w:eastAsia="Calibri"/>
        </w:rPr>
        <w:t>iem</w:t>
      </w:r>
      <w:r w:rsidRPr="00A96941">
        <w:rPr>
          <w:rFonts w:eastAsia="Calibri"/>
        </w:rPr>
        <w:t xml:space="preserve"> </w:t>
      </w:r>
      <w:bookmarkStart w:id="9" w:name="_Hlk204585453"/>
      <w:r w:rsidR="00AC16A5">
        <w:rPr>
          <w:rFonts w:eastAsia="Calibri"/>
        </w:rPr>
        <w:t>50720040020</w:t>
      </w:r>
      <w:r w:rsidR="00BA6E0F">
        <w:rPr>
          <w:rFonts w:eastAsia="Calibri"/>
        </w:rPr>
        <w:t xml:space="preserve"> </w:t>
      </w:r>
      <w:r w:rsidR="00AC16A5">
        <w:rPr>
          <w:rFonts w:eastAsia="Calibri"/>
        </w:rPr>
        <w:t>7</w:t>
      </w:r>
      <w:r w:rsidR="00387E2B" w:rsidRPr="00387E2B">
        <w:rPr>
          <w:rFonts w:eastAsia="Calibri"/>
        </w:rPr>
        <w:t>,</w:t>
      </w:r>
      <w:r w:rsidR="00AC16A5">
        <w:rPr>
          <w:rFonts w:eastAsia="Calibri"/>
        </w:rPr>
        <w:t>8</w:t>
      </w:r>
      <w:r w:rsidR="00C168C2">
        <w:rPr>
          <w:rFonts w:eastAsia="Calibri"/>
        </w:rPr>
        <w:t> </w:t>
      </w:r>
      <w:r w:rsidR="00387E2B" w:rsidRPr="00387E2B">
        <w:rPr>
          <w:rFonts w:eastAsia="Calibri"/>
        </w:rPr>
        <w:t>ha platībā</w:t>
      </w:r>
      <w:r w:rsidR="00AC16A5">
        <w:rPr>
          <w:rFonts w:eastAsia="Calibri"/>
        </w:rPr>
        <w:t>,</w:t>
      </w:r>
      <w:r w:rsidR="007E4C05">
        <w:rPr>
          <w:rFonts w:eastAsia="Calibri"/>
        </w:rPr>
        <w:t xml:space="preserve"> </w:t>
      </w:r>
      <w:r w:rsidR="00AC16A5">
        <w:rPr>
          <w:rFonts w:eastAsia="Calibri"/>
        </w:rPr>
        <w:t>50720040019</w:t>
      </w:r>
      <w:r w:rsidR="007E4C05">
        <w:rPr>
          <w:rFonts w:eastAsia="Calibri"/>
        </w:rPr>
        <w:t xml:space="preserve"> </w:t>
      </w:r>
      <w:r w:rsidR="00AC16A5">
        <w:rPr>
          <w:rFonts w:eastAsia="Calibri"/>
        </w:rPr>
        <w:t>14</w:t>
      </w:r>
      <w:r w:rsidR="007E4C05">
        <w:rPr>
          <w:rFonts w:eastAsia="Calibri"/>
        </w:rPr>
        <w:t>,</w:t>
      </w:r>
      <w:r w:rsidR="00AC16A5">
        <w:rPr>
          <w:rFonts w:eastAsia="Calibri"/>
        </w:rPr>
        <w:t>1</w:t>
      </w:r>
      <w:r w:rsidR="007E4C05">
        <w:rPr>
          <w:rFonts w:eastAsia="Calibri"/>
        </w:rPr>
        <w:t> ha platībā</w:t>
      </w:r>
      <w:r w:rsidR="00AC16A5">
        <w:rPr>
          <w:rFonts w:eastAsia="Calibri"/>
        </w:rPr>
        <w:t xml:space="preserve"> un ēkām (būvēm) ar kadastra apzīmējumiem 50720040019001, 50720040019002, 50720040019003, 50720040019004, 50720040019005, 50720040019007, 50720040019008, </w:t>
      </w:r>
      <w:bookmarkEnd w:id="9"/>
      <w:r w:rsidRPr="00A96941">
        <w:rPr>
          <w:rFonts w:eastAsia="Calibri"/>
        </w:rPr>
        <w:t xml:space="preserve">īpašuma tiesības ir nostiprinātas </w:t>
      </w:r>
      <w:r w:rsidR="0058584E" w:rsidRPr="0058584E">
        <w:rPr>
          <w:rFonts w:eastAsia="Calibri"/>
        </w:rPr>
        <w:t>[…]</w:t>
      </w:r>
      <w:r w:rsidR="00FD40A8">
        <w:rPr>
          <w:rFonts w:eastAsia="Calibri"/>
        </w:rPr>
        <w:t xml:space="preserve">, </w:t>
      </w:r>
      <w:r w:rsidRPr="00A96941">
        <w:rPr>
          <w:rFonts w:eastAsia="Calibri"/>
        </w:rPr>
        <w:t xml:space="preserve">pamatojoties uz tiesneses </w:t>
      </w:r>
      <w:r w:rsidR="007E4C05">
        <w:rPr>
          <w:rFonts w:eastAsia="Calibri"/>
        </w:rPr>
        <w:t xml:space="preserve">Ineses </w:t>
      </w:r>
      <w:proofErr w:type="spellStart"/>
      <w:r w:rsidR="007E4C05">
        <w:rPr>
          <w:rFonts w:eastAsia="Calibri"/>
        </w:rPr>
        <w:t>Čakšas</w:t>
      </w:r>
      <w:proofErr w:type="spellEnd"/>
      <w:r w:rsidRPr="00A96941">
        <w:rPr>
          <w:rFonts w:eastAsia="Calibri"/>
        </w:rPr>
        <w:t xml:space="preserve"> </w:t>
      </w:r>
      <w:r w:rsidR="0016646B">
        <w:rPr>
          <w:rFonts w:eastAsia="Calibri"/>
        </w:rPr>
        <w:t>1997</w:t>
      </w:r>
      <w:r w:rsidRPr="00A96941">
        <w:rPr>
          <w:rFonts w:eastAsia="Calibri"/>
        </w:rPr>
        <w:t xml:space="preserve">.gada </w:t>
      </w:r>
      <w:r w:rsidR="0016646B">
        <w:rPr>
          <w:rFonts w:eastAsia="Calibri"/>
        </w:rPr>
        <w:t>10</w:t>
      </w:r>
      <w:r w:rsidRPr="00A96941">
        <w:rPr>
          <w:rFonts w:eastAsia="Calibri"/>
        </w:rPr>
        <w:t>.</w:t>
      </w:r>
      <w:r w:rsidR="0016646B">
        <w:rPr>
          <w:rFonts w:eastAsia="Calibri"/>
        </w:rPr>
        <w:t>decembra</w:t>
      </w:r>
      <w:r w:rsidRPr="00A96941">
        <w:rPr>
          <w:rFonts w:eastAsia="Calibri"/>
        </w:rPr>
        <w:t xml:space="preserve"> lēmumu, žurnāls Nr.</w:t>
      </w:r>
      <w:r w:rsidR="00D75654">
        <w:rPr>
          <w:rFonts w:eastAsia="Calibri"/>
        </w:rPr>
        <w:t> </w:t>
      </w:r>
      <w:r w:rsidR="0016646B" w:rsidRPr="0016646B">
        <w:rPr>
          <w:rFonts w:eastAsia="Calibri"/>
        </w:rPr>
        <w:t>720092</w:t>
      </w:r>
      <w:r w:rsidRPr="00A96941">
        <w:rPr>
          <w:rFonts w:eastAsia="Calibri"/>
        </w:rPr>
        <w:t>.</w:t>
      </w:r>
    </w:p>
    <w:p w14:paraId="39DEF7B8" w14:textId="2D8A856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7B4BD2" w:rsidRPr="007B4BD2">
        <w:rPr>
          <w:rFonts w:eastAsia="Calibri"/>
        </w:rPr>
        <w:t>50720040019 14,1</w:t>
      </w:r>
      <w:r w:rsidR="007B4BD2">
        <w:rPr>
          <w:rFonts w:eastAsia="Calibri"/>
        </w:rPr>
        <w:t> </w:t>
      </w:r>
      <w:r w:rsidR="007B4BD2" w:rsidRPr="007B4BD2">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proofErr w:type="spellStart"/>
      <w:r w:rsidR="007B4BD2">
        <w:rPr>
          <w:rFonts w:eastAsia="Calibri"/>
        </w:rPr>
        <w:t>Rožulejas</w:t>
      </w:r>
      <w:proofErr w:type="spellEnd"/>
      <w:r w:rsidR="0032528D">
        <w:rPr>
          <w:rFonts w:eastAsia="Calibri"/>
        </w:rPr>
        <w:t>”</w:t>
      </w:r>
      <w:r w:rsidR="0032528D" w:rsidRPr="0032528D">
        <w:rPr>
          <w:rFonts w:eastAsia="Calibri"/>
        </w:rPr>
        <w:t xml:space="preserve">, </w:t>
      </w:r>
      <w:r w:rsidR="007B4BD2">
        <w:rPr>
          <w:rFonts w:eastAsia="Calibri"/>
        </w:rPr>
        <w:t>Lizuma</w:t>
      </w:r>
      <w:r w:rsidR="0032528D" w:rsidRPr="0032528D">
        <w:rPr>
          <w:rFonts w:eastAsia="Calibri"/>
        </w:rPr>
        <w:t xml:space="preserve"> pag., Gulbenes nov., LV-442</w:t>
      </w:r>
      <w:r w:rsidR="007B4BD2">
        <w:rPr>
          <w:rFonts w:eastAsia="Calibri"/>
        </w:rPr>
        <w:t>5</w:t>
      </w:r>
      <w:r w:rsidR="00593606">
        <w:rPr>
          <w:rFonts w:eastAsia="Calibri"/>
        </w:rPr>
        <w:t xml:space="preserve"> (klasifikatora kods </w:t>
      </w:r>
      <w:r w:rsidR="007B4BD2">
        <w:rPr>
          <w:rFonts w:eastAsia="Calibri"/>
        </w:rPr>
        <w:t>102951760</w:t>
      </w:r>
      <w:r w:rsidR="00593606">
        <w:rPr>
          <w:rFonts w:eastAsia="Calibri"/>
        </w:rPr>
        <w:t>)</w:t>
      </w:r>
      <w:r w:rsidR="007D511C">
        <w:rPr>
          <w:rFonts w:eastAsia="Calibri"/>
        </w:rPr>
        <w:t>.</w:t>
      </w:r>
    </w:p>
    <w:p w14:paraId="3A7FECAF" w14:textId="6DB6E42D"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EC4501">
        <w:rPr>
          <w:rFonts w:eastAsia="Calibri"/>
        </w:rPr>
        <w:t>50720040019</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158EAEE9"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EC4501">
        <w:rPr>
          <w:rFonts w:eastAsia="Calibri"/>
        </w:rPr>
        <w:t>136874</w:t>
      </w:r>
      <w:r w:rsidR="004150E3" w:rsidRPr="004150E3">
        <w:rPr>
          <w:rFonts w:eastAsia="Calibri"/>
        </w:rPr>
        <w:t xml:space="preserve"> m</w:t>
      </w:r>
      <w:r w:rsidR="004150E3" w:rsidRPr="0004435F">
        <w:rPr>
          <w:rFonts w:eastAsia="Calibri"/>
          <w:vertAlign w:val="superscript"/>
        </w:rPr>
        <w:t>2</w:t>
      </w:r>
      <w:r w:rsidR="004150E3" w:rsidRPr="004150E3">
        <w:rPr>
          <w:rFonts w:eastAsia="Calibri"/>
        </w:rPr>
        <w:t xml:space="preserve">, </w:t>
      </w:r>
    </w:p>
    <w:p w14:paraId="66828465" w14:textId="734B73F9" w:rsidR="0004435F" w:rsidRDefault="00737CA7" w:rsidP="003E7290">
      <w:pPr>
        <w:spacing w:line="360" w:lineRule="auto"/>
        <w:ind w:firstLine="567"/>
        <w:jc w:val="both"/>
        <w:rPr>
          <w:rFonts w:eastAsia="Calibri"/>
        </w:rPr>
      </w:pPr>
      <w:bookmarkStart w:id="10" w:name="_Hlk211412389"/>
      <w:r w:rsidRPr="0004435F">
        <w:rPr>
          <w:rFonts w:eastAsia="Calibri"/>
        </w:rPr>
        <w:t>•</w:t>
      </w:r>
      <w:bookmarkEnd w:id="10"/>
      <w:r w:rsidRPr="0004435F">
        <w:rPr>
          <w:rFonts w:eastAsia="Calibri"/>
        </w:rPr>
        <w:t xml:space="preserve"> </w:t>
      </w:r>
      <w:r w:rsidR="00EC4501">
        <w:rPr>
          <w:rFonts w:eastAsia="Calibri"/>
        </w:rPr>
        <w:t>transporta infrastruktūras</w:t>
      </w:r>
      <w:r w:rsidR="0004435F" w:rsidRPr="0004435F">
        <w:rPr>
          <w:rFonts w:eastAsia="Calibri"/>
        </w:rPr>
        <w:t xml:space="preserve"> teritorija (</w:t>
      </w:r>
      <w:r w:rsidR="00EC4501">
        <w:rPr>
          <w:rFonts w:eastAsia="Calibri"/>
        </w:rPr>
        <w:t>TR</w:t>
      </w:r>
      <w:r w:rsidR="0004435F" w:rsidRPr="0004435F">
        <w:rPr>
          <w:rFonts w:eastAsia="Calibri"/>
        </w:rPr>
        <w:t xml:space="preserve">), platība: </w:t>
      </w:r>
      <w:r w:rsidR="00EC4501">
        <w:rPr>
          <w:rFonts w:eastAsia="Calibri"/>
        </w:rPr>
        <w:t>895</w:t>
      </w:r>
      <w:r w:rsidR="0004435F" w:rsidRPr="0004435F">
        <w:rPr>
          <w:rFonts w:eastAsia="Calibri"/>
        </w:rPr>
        <w:t xml:space="preserve"> m</w:t>
      </w:r>
      <w:r w:rsidR="0004435F" w:rsidRPr="0004435F">
        <w:rPr>
          <w:rFonts w:eastAsia="Calibri"/>
          <w:vertAlign w:val="superscript"/>
        </w:rPr>
        <w:t>2</w:t>
      </w:r>
      <w:r w:rsidR="0004435F" w:rsidRPr="0004435F">
        <w:rPr>
          <w:rFonts w:eastAsia="Calibri"/>
        </w:rPr>
        <w:t>,</w:t>
      </w:r>
    </w:p>
    <w:p w14:paraId="237E0D99" w14:textId="1EDD67A1" w:rsidR="00552855" w:rsidRDefault="00552855" w:rsidP="003E7290">
      <w:pPr>
        <w:spacing w:line="360" w:lineRule="auto"/>
        <w:ind w:firstLine="567"/>
        <w:jc w:val="both"/>
        <w:rPr>
          <w:rFonts w:eastAsia="Calibri"/>
        </w:rPr>
      </w:pPr>
      <w:r w:rsidRPr="00552855">
        <w:rPr>
          <w:rFonts w:eastAsia="Calibri"/>
        </w:rPr>
        <w:t>Ministru kabineta 2013.gada 30.aprīļa noteikumu Nr.240 “Vispārīgie teritorijas plānošanas, izmantošanas un apbūves noteikumi” 65.</w:t>
      </w:r>
      <w:r w:rsidR="0044614B">
        <w:rPr>
          <w:rFonts w:eastAsia="Calibri"/>
        </w:rPr>
        <w:t>4</w:t>
      </w:r>
      <w:r w:rsidRPr="00552855">
        <w:rPr>
          <w:rFonts w:eastAsia="Calibri"/>
        </w:rPr>
        <w:t>.</w:t>
      </w:r>
      <w:r w:rsidR="0044614B">
        <w:rPr>
          <w:rFonts w:eastAsia="Calibri"/>
        </w:rPr>
        <w:t> </w:t>
      </w:r>
      <w:r w:rsidRPr="00552855">
        <w:rPr>
          <w:rFonts w:eastAsia="Calibri"/>
        </w:rPr>
        <w:t xml:space="preserve">apakšpunkts nosaka, ka lauku teritorijās </w:t>
      </w:r>
      <w:proofErr w:type="spellStart"/>
      <w:r w:rsidRPr="00552855">
        <w:rPr>
          <w:rFonts w:eastAsia="Calibri"/>
        </w:rPr>
        <w:t>jaunveidojamās</w:t>
      </w:r>
      <w:proofErr w:type="spellEnd"/>
      <w:r w:rsidRPr="00552855">
        <w:rPr>
          <w:rFonts w:eastAsia="Calibri"/>
        </w:rPr>
        <w:t xml:space="preserve"> zemes vienības minimālā platība ir 2</w:t>
      </w:r>
      <w:r w:rsidR="00A83CBA">
        <w:rPr>
          <w:rFonts w:eastAsia="Calibri"/>
        </w:rPr>
        <w:t> </w:t>
      </w:r>
      <w:r w:rsidRPr="00552855">
        <w:rPr>
          <w:rFonts w:eastAsia="Calibri"/>
        </w:rPr>
        <w:t xml:space="preserve">ha, ja citos normatīvajos aktos vides un dabas aizsardzības, zemes pārvaldības vai lauksaimniecības un lauku attīstības jomā, teritorijas plānojumā vai </w:t>
      </w:r>
      <w:proofErr w:type="spellStart"/>
      <w:r w:rsidRPr="00552855">
        <w:rPr>
          <w:rFonts w:eastAsia="Calibri"/>
        </w:rPr>
        <w:t>lokālplānojumā</w:t>
      </w:r>
      <w:proofErr w:type="spellEnd"/>
      <w:r w:rsidRPr="00552855">
        <w:rPr>
          <w:rFonts w:eastAsia="Calibri"/>
        </w:rPr>
        <w:t xml:space="preserve"> nav noteikta lielāka minimālā platība. Šis nosacījums neattiecas uz </w:t>
      </w:r>
      <w:r w:rsidR="0044614B">
        <w:t>gadījumiem, ja nepieciešams no pārējās zemes platības atdalīt esošu viensētu, kas likumīgi uzbūvēta līdz šo noteikumu spēkā stāšanās dienai</w:t>
      </w:r>
      <w:r w:rsidRPr="00552855">
        <w:rPr>
          <w:rFonts w:eastAsia="Calibri"/>
        </w:rPr>
        <w:t>.</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objektam nav piešķirta, un mainīt, tai skaitā precizēt adreses pieraksta formu, vai likvidēt piešķirto </w:t>
      </w:r>
      <w:r w:rsidR="009C2885" w:rsidRPr="000D447E">
        <w:rPr>
          <w:rFonts w:eastAsia="Calibri"/>
        </w:rPr>
        <w:lastRenderedPageBreak/>
        <w:t>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E53C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7A9CC631"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Ministru kabineta 2013.gada 30.aprīļa noteikumu Nr.240 “Vispārīgie teritorijas plānošanas, izmantošanas un apbūves noteikumi” 65.</w:t>
      </w:r>
      <w:r w:rsidR="0044614B">
        <w:rPr>
          <w:rFonts w:eastAsia="Calibri"/>
        </w:rPr>
        <w:t>4</w:t>
      </w:r>
      <w:r w:rsidRPr="00351390">
        <w:rPr>
          <w:rFonts w:eastAsia="Calibri"/>
        </w:rPr>
        <w:t>.apakšpunkt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7317461D" w:rsidR="00D30E42" w:rsidRDefault="009E2E43" w:rsidP="003E7290">
      <w:pPr>
        <w:spacing w:line="360" w:lineRule="auto"/>
        <w:ind w:firstLine="567"/>
        <w:jc w:val="both"/>
        <w:rPr>
          <w:rFonts w:eastAsia="Calibri"/>
        </w:rPr>
      </w:pPr>
      <w:r w:rsidRPr="009E2E43">
        <w:rPr>
          <w:rFonts w:eastAsia="Calibri"/>
        </w:rPr>
        <w:t xml:space="preserve">un apvienotās Attīstības un tautsaimniecības komitejas </w:t>
      </w:r>
      <w:r w:rsidR="00D17371">
        <w:rPr>
          <w:rFonts w:eastAsia="Calibri"/>
        </w:rPr>
        <w:t xml:space="preserve">un Finanšu komitejas </w:t>
      </w:r>
      <w:r w:rsidRPr="009E2E43">
        <w:rPr>
          <w:rFonts w:eastAsia="Calibri"/>
        </w:rPr>
        <w:t>ieteikumu</w:t>
      </w:r>
      <w:r>
        <w:rPr>
          <w:rFonts w:eastAsia="Calibri"/>
        </w:rPr>
        <w:t xml:space="preserve">, </w:t>
      </w:r>
      <w:r w:rsidR="00D30E42" w:rsidRPr="00D30E42">
        <w:rPr>
          <w:rFonts w:eastAsia="Calibri"/>
        </w:rPr>
        <w:t xml:space="preserve">atklāti balsojot: </w:t>
      </w:r>
      <w:r w:rsidR="00FC5FD4"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299AA54E"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F736C8" w:rsidRPr="00F736C8">
        <w:rPr>
          <w:rFonts w:eastAsia="Calibri"/>
        </w:rPr>
        <w:t xml:space="preserve">Ināras Kokinas (zemes ierīkotāja sertifikāts Nr.AA0045, derīgs līdz 2025.gada 30.novembrim) izstrādāto zemes ierīcības projektu </w:t>
      </w:r>
      <w:r w:rsidR="00F736C8" w:rsidRPr="00F736C8">
        <w:rPr>
          <w:rFonts w:eastAsia="Calibri"/>
        </w:rPr>
        <w:lastRenderedPageBreak/>
        <w:t>nekustamajā īpašumā “</w:t>
      </w:r>
      <w:proofErr w:type="spellStart"/>
      <w:r w:rsidR="00F736C8" w:rsidRPr="00F736C8">
        <w:rPr>
          <w:rFonts w:eastAsia="Calibri"/>
        </w:rPr>
        <w:t>Rožulejas</w:t>
      </w:r>
      <w:proofErr w:type="spellEnd"/>
      <w:r w:rsidR="00F736C8" w:rsidRPr="00F736C8">
        <w:rPr>
          <w:rFonts w:eastAsia="Calibri"/>
        </w:rPr>
        <w:t xml:space="preserve">”, </w:t>
      </w:r>
      <w:bookmarkStart w:id="11" w:name="_Hlk213236554"/>
      <w:r w:rsidR="00F736C8" w:rsidRPr="00F736C8">
        <w:rPr>
          <w:rFonts w:eastAsia="Calibri"/>
        </w:rPr>
        <w:t xml:space="preserve">Lizuma </w:t>
      </w:r>
      <w:bookmarkEnd w:id="11"/>
      <w:r w:rsidR="00F736C8" w:rsidRPr="00F736C8">
        <w:rPr>
          <w:rFonts w:eastAsia="Calibri"/>
        </w:rPr>
        <w:t>pagasts, Gulbenes novads, kadastra numurs 50720040019, ietilpstošajai zemes vienībai ar kadastra apzīmējumu 50720040019 14,1</w:t>
      </w:r>
      <w:r w:rsidR="00F736C8">
        <w:rPr>
          <w:rFonts w:eastAsia="Calibri"/>
        </w:rPr>
        <w:t> </w:t>
      </w:r>
      <w:r w:rsidR="00F736C8" w:rsidRPr="00F736C8">
        <w:rPr>
          <w:rFonts w:eastAsia="Calibri"/>
        </w:rPr>
        <w:t>ha platībā.</w:t>
      </w:r>
      <w:r w:rsidR="00F736C8">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6C7D2E17" w:rsidR="00BF42AE"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w:t>
      </w:r>
      <w:proofErr w:type="spellStart"/>
      <w:r w:rsidR="009C6B07">
        <w:rPr>
          <w:rFonts w:eastAsia="Calibri"/>
        </w:rPr>
        <w:t>Rožulejas</w:t>
      </w:r>
      <w:proofErr w:type="spellEnd"/>
      <w:r w:rsidR="00D31A76" w:rsidRPr="00D31A76">
        <w:rPr>
          <w:rFonts w:eastAsia="Calibri"/>
        </w:rPr>
        <w:t xml:space="preserve">”, </w:t>
      </w:r>
      <w:r w:rsidR="009C6B07" w:rsidRPr="009C6B07">
        <w:rPr>
          <w:rFonts w:eastAsia="Calibri"/>
        </w:rPr>
        <w:t xml:space="preserve">Lizuma </w:t>
      </w:r>
      <w:r w:rsidR="00D31A76" w:rsidRPr="00D31A76">
        <w:rPr>
          <w:rFonts w:eastAsia="Calibri"/>
        </w:rPr>
        <w:t xml:space="preserve">pagasts, Gulbenes novads, kadastra numurs </w:t>
      </w:r>
      <w:r w:rsidR="009C6B07">
        <w:rPr>
          <w:rFonts w:eastAsia="Calibri"/>
        </w:rPr>
        <w:t>50720040019</w:t>
      </w:r>
      <w:r w:rsidRPr="00D945A1">
        <w:rPr>
          <w:rFonts w:eastAsia="Calibri"/>
        </w:rPr>
        <w:t>, sastāvā</w:t>
      </w:r>
      <w:r w:rsidR="002E6BBE">
        <w:rPr>
          <w:rFonts w:eastAsia="Calibri"/>
        </w:rPr>
        <w:t xml:space="preserve"> zemes vienību ar kadastra apzīmējumu </w:t>
      </w:r>
      <w:r w:rsidR="009C6B07">
        <w:rPr>
          <w:rFonts w:eastAsia="Calibri"/>
        </w:rPr>
        <w:t>50720040020</w:t>
      </w:r>
      <w:r w:rsidR="002E6BBE">
        <w:rPr>
          <w:rFonts w:eastAsia="Calibri"/>
        </w:rPr>
        <w:t xml:space="preserve"> </w:t>
      </w:r>
      <w:r w:rsidR="009C6B07">
        <w:rPr>
          <w:rFonts w:eastAsia="Calibri"/>
        </w:rPr>
        <w:t>7</w:t>
      </w:r>
      <w:r w:rsidR="00673A27">
        <w:rPr>
          <w:rFonts w:eastAsia="Calibri"/>
        </w:rPr>
        <w:t>,</w:t>
      </w:r>
      <w:r w:rsidR="009C6B07">
        <w:rPr>
          <w:rFonts w:eastAsia="Calibri"/>
        </w:rPr>
        <w:t>8</w:t>
      </w:r>
      <w:r w:rsidR="00673A27">
        <w:rPr>
          <w:rFonts w:eastAsia="Calibri"/>
        </w:rPr>
        <w:t> ha platībā</w:t>
      </w:r>
      <w:r w:rsidR="009E2E43">
        <w:rPr>
          <w:rFonts w:eastAsia="Calibri"/>
        </w:rPr>
        <w:t xml:space="preserve"> un</w:t>
      </w:r>
      <w:r w:rsidR="00673A27">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bookmarkStart w:id="13" w:name="_Hlk213237242"/>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4" w:name="_Hlk208844855"/>
      <w:r w:rsidR="0038045C">
        <w:rPr>
          <w:rFonts w:eastAsia="Calibri"/>
        </w:rPr>
        <w:t>50720040155</w:t>
      </w:r>
      <w:r w:rsidR="00D31A76">
        <w:rPr>
          <w:rFonts w:eastAsia="Calibri"/>
        </w:rPr>
        <w:t xml:space="preserve"> </w:t>
      </w:r>
      <w:bookmarkEnd w:id="13"/>
      <w:bookmarkEnd w:id="14"/>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38045C">
        <w:rPr>
          <w:rFonts w:eastAsia="Calibri"/>
        </w:rPr>
        <w:t>13</w:t>
      </w:r>
      <w:r w:rsidR="001104AE" w:rsidRPr="001104AE">
        <w:rPr>
          <w:rFonts w:eastAsia="Calibri"/>
        </w:rPr>
        <w:t>,</w:t>
      </w:r>
      <w:r w:rsidR="00473C27">
        <w:rPr>
          <w:rFonts w:eastAsia="Calibri"/>
        </w:rPr>
        <w:t>8</w:t>
      </w:r>
      <w:r w:rsidR="00AD2DB9">
        <w:rPr>
          <w:rFonts w:eastAsia="Calibri"/>
        </w:rPr>
        <w:t> </w:t>
      </w:r>
      <w:r w:rsidR="001104AE" w:rsidRPr="001104AE">
        <w:rPr>
          <w:rFonts w:eastAsia="Calibri"/>
        </w:rPr>
        <w:t>ha</w:t>
      </w:r>
      <w:r w:rsidR="00966E90">
        <w:rPr>
          <w:rFonts w:eastAsia="Calibri"/>
        </w:rPr>
        <w:t>, kā arī</w:t>
      </w:r>
      <w:r w:rsidR="002966BA">
        <w:rPr>
          <w:rFonts w:eastAsia="Calibri"/>
        </w:rPr>
        <w:t xml:space="preserve"> ēkas (būves) ar kadastra apzīmējumiem </w:t>
      </w:r>
      <w:r w:rsidR="00037CA3">
        <w:rPr>
          <w:rFonts w:eastAsia="Calibri"/>
        </w:rPr>
        <w:t>50720040019003, 50720040019004, 507200400190015</w:t>
      </w:r>
      <w:r w:rsidR="00D31A76">
        <w:rPr>
          <w:rFonts w:eastAsia="Calibri"/>
        </w:rPr>
        <w:t>.</w:t>
      </w:r>
      <w:r w:rsidR="001104AE" w:rsidRPr="001104AE">
        <w:rPr>
          <w:rFonts w:eastAsia="Calibri"/>
        </w:rPr>
        <w:t xml:space="preserve"> </w:t>
      </w:r>
    </w:p>
    <w:p w14:paraId="208AFA9D" w14:textId="7AEE8C98" w:rsidR="002966BA" w:rsidRDefault="002966BA" w:rsidP="00036EDE">
      <w:pPr>
        <w:spacing w:line="360" w:lineRule="auto"/>
        <w:ind w:firstLine="567"/>
        <w:jc w:val="both"/>
        <w:rPr>
          <w:rFonts w:eastAsia="Calibri"/>
        </w:rPr>
      </w:pPr>
      <w:bookmarkStart w:id="15" w:name="_Hlk128638525"/>
      <w:r>
        <w:rPr>
          <w:rFonts w:eastAsia="Calibri"/>
        </w:rPr>
        <w:t>3</w:t>
      </w:r>
      <w:r w:rsidR="00036EDE" w:rsidRPr="00036EDE">
        <w:rPr>
          <w:rFonts w:eastAsia="Calibri"/>
        </w:rPr>
        <w:t>. Piešķirt nosaukumu “</w:t>
      </w:r>
      <w:r>
        <w:rPr>
          <w:rFonts w:eastAsia="Calibri"/>
        </w:rPr>
        <w:t>Dzērves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Pr>
          <w:rFonts w:eastAsia="Calibri"/>
        </w:rPr>
        <w:t>50720040156</w:t>
      </w:r>
      <w:r w:rsidR="00036EDE" w:rsidRPr="00036EDE">
        <w:rPr>
          <w:rFonts w:eastAsia="Calibri"/>
        </w:rPr>
        <w:t xml:space="preserve"> (projektā Nr.2) un aptuveno </w:t>
      </w:r>
      <w:r w:rsidR="00036EDE" w:rsidRPr="00BF7D04">
        <w:rPr>
          <w:rFonts w:eastAsia="Calibri"/>
        </w:rPr>
        <w:t xml:space="preserve">platību </w:t>
      </w:r>
      <w:r>
        <w:rPr>
          <w:rFonts w:eastAsia="Calibri"/>
        </w:rPr>
        <w:t>0</w:t>
      </w:r>
      <w:r w:rsidR="00BF7D04" w:rsidRPr="00066543">
        <w:rPr>
          <w:rFonts w:eastAsia="Calibri"/>
        </w:rPr>
        <w:t>,</w:t>
      </w:r>
      <w:r>
        <w:rPr>
          <w:rFonts w:eastAsia="Calibri"/>
        </w:rPr>
        <w:t>3</w:t>
      </w:r>
      <w:r w:rsidR="00D13D7A" w:rsidRPr="00066543">
        <w:rPr>
          <w:rFonts w:eastAsia="Calibri"/>
        </w:rPr>
        <w:t> </w:t>
      </w:r>
      <w:r w:rsidR="00036EDE" w:rsidRPr="00066543">
        <w:rPr>
          <w:rFonts w:eastAsia="Calibri"/>
        </w:rPr>
        <w:t>ha</w:t>
      </w:r>
      <w:r>
        <w:rPr>
          <w:rFonts w:eastAsia="Calibri"/>
        </w:rPr>
        <w:t xml:space="preserve"> un ēkas (būves) ar kadastra apzīmējumiem 50720040019001, </w:t>
      </w:r>
      <w:r w:rsidRPr="002966BA">
        <w:rPr>
          <w:rFonts w:eastAsia="Calibri"/>
        </w:rPr>
        <w:t>5072004001900</w:t>
      </w:r>
      <w:r>
        <w:rPr>
          <w:rFonts w:eastAsia="Calibri"/>
        </w:rPr>
        <w:t>2, 50720040019007, 50720040019008.</w:t>
      </w:r>
    </w:p>
    <w:p w14:paraId="1D10D982" w14:textId="77777777" w:rsidR="00037CA3" w:rsidRDefault="00037CA3" w:rsidP="00036EDE">
      <w:pPr>
        <w:spacing w:line="360" w:lineRule="auto"/>
        <w:ind w:firstLine="567"/>
        <w:jc w:val="both"/>
        <w:rPr>
          <w:rFonts w:eastAsia="Calibri"/>
        </w:rPr>
      </w:pPr>
      <w:r>
        <w:rPr>
          <w:rFonts w:eastAsia="Calibri"/>
        </w:rPr>
        <w:t>4. N</w:t>
      </w:r>
      <w:r w:rsidR="001C5C9E" w:rsidRPr="00066543">
        <w:rPr>
          <w:rFonts w:eastAsia="Calibri"/>
        </w:rPr>
        <w:t>oteikt nekustamā īpašuma lietošanas mērķi</w:t>
      </w:r>
      <w:r>
        <w:rPr>
          <w:rFonts w:eastAsia="Calibri"/>
        </w:rPr>
        <w:t>:</w:t>
      </w:r>
    </w:p>
    <w:p w14:paraId="504D691E" w14:textId="77777777" w:rsidR="00037CA3" w:rsidRDefault="00037CA3" w:rsidP="00036EDE">
      <w:pPr>
        <w:spacing w:line="360" w:lineRule="auto"/>
        <w:ind w:firstLine="567"/>
        <w:jc w:val="both"/>
        <w:rPr>
          <w:rFonts w:eastAsia="Calibri"/>
        </w:rPr>
      </w:pPr>
      <w:r>
        <w:rPr>
          <w:rFonts w:eastAsia="Calibri"/>
        </w:rPr>
        <w:t xml:space="preserve">4.1. </w:t>
      </w:r>
      <w:bookmarkStart w:id="16" w:name="_Hlk213237287"/>
      <w:r w:rsidRPr="00037CA3">
        <w:rPr>
          <w:rFonts w:eastAsia="Calibri"/>
        </w:rPr>
        <w:t>zemes vienīb</w:t>
      </w:r>
      <w:r>
        <w:rPr>
          <w:rFonts w:eastAsia="Calibri"/>
        </w:rPr>
        <w:t>ai</w:t>
      </w:r>
      <w:r w:rsidRPr="00037CA3">
        <w:rPr>
          <w:rFonts w:eastAsia="Calibri"/>
        </w:rPr>
        <w:t xml:space="preserve"> ar kadastra apzīmējumu 50720040155</w:t>
      </w:r>
      <w:r>
        <w:rPr>
          <w:rFonts w:eastAsia="Calibri"/>
        </w:rPr>
        <w:t xml:space="preserve"> 13,8 ha platībā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Pr>
          <w:rFonts w:eastAsia="Calibri"/>
        </w:rPr>
        <w:t>;</w:t>
      </w:r>
    </w:p>
    <w:bookmarkEnd w:id="16"/>
    <w:p w14:paraId="7A563D66" w14:textId="70DF285A" w:rsidR="00036EDE" w:rsidRDefault="00037CA3" w:rsidP="00036EDE">
      <w:pPr>
        <w:spacing w:line="360" w:lineRule="auto"/>
        <w:ind w:firstLine="567"/>
        <w:jc w:val="both"/>
        <w:rPr>
          <w:rFonts w:eastAsia="Calibri"/>
        </w:rPr>
      </w:pPr>
      <w:r>
        <w:rPr>
          <w:rFonts w:eastAsia="Calibri"/>
        </w:rPr>
        <w:t xml:space="preserve">4.2. </w:t>
      </w:r>
      <w:r w:rsidRPr="00037CA3">
        <w:rPr>
          <w:rFonts w:eastAsia="Calibri"/>
        </w:rPr>
        <w:t>zemes vienībai ar kadastra apzīmējumu 5072004015</w:t>
      </w:r>
      <w:r>
        <w:rPr>
          <w:rFonts w:eastAsia="Calibri"/>
        </w:rPr>
        <w:t>6</w:t>
      </w:r>
      <w:r w:rsidRPr="00037CA3">
        <w:rPr>
          <w:rFonts w:eastAsia="Calibri"/>
        </w:rPr>
        <w:t xml:space="preserve"> </w:t>
      </w:r>
      <w:r>
        <w:rPr>
          <w:rFonts w:eastAsia="Calibri"/>
        </w:rPr>
        <w:t>0</w:t>
      </w:r>
      <w:r w:rsidRPr="00037CA3">
        <w:rPr>
          <w:rFonts w:eastAsia="Calibri"/>
        </w:rPr>
        <w:t>,</w:t>
      </w:r>
      <w:r>
        <w:rPr>
          <w:rFonts w:eastAsia="Calibri"/>
        </w:rPr>
        <w:t>3</w:t>
      </w:r>
      <w:r w:rsidRPr="00037CA3">
        <w:rPr>
          <w:rFonts w:eastAsia="Calibri"/>
        </w:rPr>
        <w:t xml:space="preserve"> ha platībā – zeme, uz kuras galvenā saimnieciskā darbība ir lauksaimniecība (NĪLM kods 0101)</w:t>
      </w:r>
      <w:r>
        <w:rPr>
          <w:rFonts w:eastAsia="Calibri"/>
        </w:rPr>
        <w:t>.</w:t>
      </w:r>
    </w:p>
    <w:p w14:paraId="543E5CD2" w14:textId="4A310E4B" w:rsidR="002F166B" w:rsidRDefault="00496835" w:rsidP="00036EDE">
      <w:pPr>
        <w:spacing w:line="360" w:lineRule="auto"/>
        <w:ind w:firstLine="567"/>
        <w:jc w:val="both"/>
        <w:rPr>
          <w:rFonts w:eastAsia="Calibri"/>
        </w:rPr>
      </w:pPr>
      <w:r>
        <w:rPr>
          <w:rFonts w:eastAsia="Calibri"/>
        </w:rPr>
        <w:t xml:space="preserve">5. </w:t>
      </w:r>
      <w:r w:rsidR="002F166B">
        <w:rPr>
          <w:rFonts w:eastAsia="Calibri"/>
        </w:rPr>
        <w:t>Piešķirt</w:t>
      </w:r>
      <w:r w:rsidR="00E361B6">
        <w:rPr>
          <w:rFonts w:eastAsia="Calibri"/>
        </w:rPr>
        <w:t xml:space="preserve"> un</w:t>
      </w:r>
      <w:r w:rsidR="002F166B">
        <w:rPr>
          <w:rFonts w:eastAsia="Calibri"/>
        </w:rPr>
        <w:t xml:space="preserve"> mainīt </w:t>
      </w:r>
      <w:r w:rsidR="002F166B" w:rsidRPr="00101497">
        <w:rPr>
          <w:rFonts w:eastAsia="Calibri"/>
        </w:rPr>
        <w:t>adreses</w:t>
      </w:r>
      <w:r w:rsidR="002F166B">
        <w:rPr>
          <w:rFonts w:eastAsia="Calibri"/>
        </w:rPr>
        <w:t>:</w:t>
      </w:r>
    </w:p>
    <w:tbl>
      <w:tblPr>
        <w:tblStyle w:val="Reatabula1"/>
        <w:tblW w:w="0" w:type="auto"/>
        <w:jc w:val="center"/>
        <w:tblLayout w:type="fixed"/>
        <w:tblLook w:val="04A0" w:firstRow="1" w:lastRow="0" w:firstColumn="1" w:lastColumn="0" w:noHBand="0" w:noVBand="1"/>
      </w:tblPr>
      <w:tblGrid>
        <w:gridCol w:w="1129"/>
        <w:gridCol w:w="1276"/>
        <w:gridCol w:w="1843"/>
        <w:gridCol w:w="1843"/>
        <w:gridCol w:w="1417"/>
        <w:gridCol w:w="1836"/>
      </w:tblGrid>
      <w:tr w:rsidR="002F166B" w:rsidRPr="00292512" w14:paraId="021FA7DE" w14:textId="77777777" w:rsidTr="00E361B6">
        <w:trPr>
          <w:trHeight w:val="415"/>
          <w:jc w:val="center"/>
        </w:trPr>
        <w:tc>
          <w:tcPr>
            <w:tcW w:w="1129" w:type="dxa"/>
            <w:vAlign w:val="center"/>
          </w:tcPr>
          <w:p w14:paraId="48D8F8F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Veiktā darbība</w:t>
            </w:r>
          </w:p>
        </w:tc>
        <w:tc>
          <w:tcPr>
            <w:tcW w:w="1276" w:type="dxa"/>
            <w:vAlign w:val="center"/>
          </w:tcPr>
          <w:p w14:paraId="46D44DE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objekts</w:t>
            </w:r>
          </w:p>
        </w:tc>
        <w:tc>
          <w:tcPr>
            <w:tcW w:w="1843" w:type="dxa"/>
            <w:vAlign w:val="center"/>
          </w:tcPr>
          <w:p w14:paraId="59BDBB3C"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Kadastra apzīmējums</w:t>
            </w:r>
          </w:p>
        </w:tc>
        <w:tc>
          <w:tcPr>
            <w:tcW w:w="1843" w:type="dxa"/>
          </w:tcPr>
          <w:p w14:paraId="5EC4D39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adrese</w:t>
            </w:r>
          </w:p>
        </w:tc>
        <w:tc>
          <w:tcPr>
            <w:tcW w:w="1417" w:type="dxa"/>
          </w:tcPr>
          <w:p w14:paraId="3FF67683"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klasifikatora kods</w:t>
            </w:r>
          </w:p>
        </w:tc>
        <w:tc>
          <w:tcPr>
            <w:tcW w:w="1836" w:type="dxa"/>
            <w:vAlign w:val="center"/>
          </w:tcPr>
          <w:p w14:paraId="6D2D68F0"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jaunā adrese</w:t>
            </w:r>
          </w:p>
        </w:tc>
      </w:tr>
      <w:tr w:rsidR="002F166B" w:rsidRPr="00292512" w14:paraId="6DA957C1" w14:textId="77777777" w:rsidTr="00E361B6">
        <w:trPr>
          <w:trHeight w:val="1423"/>
          <w:jc w:val="center"/>
        </w:trPr>
        <w:tc>
          <w:tcPr>
            <w:tcW w:w="1129" w:type="dxa"/>
            <w:vAlign w:val="center"/>
          </w:tcPr>
          <w:p w14:paraId="137799B0"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maiņa</w:t>
            </w:r>
          </w:p>
        </w:tc>
        <w:tc>
          <w:tcPr>
            <w:tcW w:w="1276" w:type="dxa"/>
            <w:vAlign w:val="center"/>
          </w:tcPr>
          <w:p w14:paraId="6E4FA497"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ēkas</w:t>
            </w:r>
          </w:p>
        </w:tc>
        <w:tc>
          <w:tcPr>
            <w:tcW w:w="1843" w:type="dxa"/>
            <w:vAlign w:val="center"/>
          </w:tcPr>
          <w:p w14:paraId="1FFDA355" w14:textId="79136EAB"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50720040019001</w:t>
            </w:r>
            <w:r w:rsidR="002F166B" w:rsidRPr="00292512">
              <w:rPr>
                <w:rFonts w:eastAsia="Calibri"/>
                <w:sz w:val="20"/>
                <w:szCs w:val="20"/>
                <w:lang w:eastAsia="en-US"/>
              </w:rPr>
              <w:t>,</w:t>
            </w:r>
          </w:p>
          <w:p w14:paraId="295114C2" w14:textId="5C6E8F1A"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50720040019002</w:t>
            </w:r>
            <w:r w:rsidR="002F166B" w:rsidRPr="00292512">
              <w:rPr>
                <w:rFonts w:eastAsia="Calibri"/>
                <w:sz w:val="20"/>
                <w:szCs w:val="20"/>
                <w:lang w:eastAsia="en-US"/>
              </w:rPr>
              <w:t>,</w:t>
            </w:r>
          </w:p>
          <w:p w14:paraId="322B4BF0" w14:textId="1F5BE25D"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50720040019007</w:t>
            </w:r>
            <w:r w:rsidR="002F166B" w:rsidRPr="00292512">
              <w:rPr>
                <w:rFonts w:eastAsia="Calibri"/>
                <w:sz w:val="20"/>
                <w:szCs w:val="20"/>
                <w:lang w:eastAsia="en-US"/>
              </w:rPr>
              <w:t>,</w:t>
            </w:r>
          </w:p>
          <w:p w14:paraId="006A39C8" w14:textId="2EB7B136" w:rsidR="002F166B" w:rsidRPr="00292512" w:rsidRDefault="00E361B6" w:rsidP="00E361B6">
            <w:pPr>
              <w:spacing w:line="259" w:lineRule="auto"/>
              <w:jc w:val="center"/>
              <w:rPr>
                <w:rFonts w:eastAsia="Calibri"/>
                <w:sz w:val="20"/>
                <w:szCs w:val="20"/>
                <w:lang w:eastAsia="en-US"/>
              </w:rPr>
            </w:pPr>
            <w:r w:rsidRPr="00E361B6">
              <w:rPr>
                <w:rFonts w:eastAsia="Calibri"/>
                <w:sz w:val="20"/>
                <w:szCs w:val="20"/>
                <w:lang w:eastAsia="en-US"/>
              </w:rPr>
              <w:t>50720040019008</w:t>
            </w:r>
          </w:p>
        </w:tc>
        <w:tc>
          <w:tcPr>
            <w:tcW w:w="1843" w:type="dxa"/>
            <w:vAlign w:val="center"/>
          </w:tcPr>
          <w:p w14:paraId="06376A21" w14:textId="331DC8FC"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w:t>
            </w:r>
            <w:proofErr w:type="spellStart"/>
            <w:r w:rsidRPr="00E361B6">
              <w:rPr>
                <w:rFonts w:eastAsia="Calibri"/>
                <w:sz w:val="20"/>
                <w:szCs w:val="20"/>
                <w:lang w:eastAsia="en-US"/>
              </w:rPr>
              <w:t>Rožulejas</w:t>
            </w:r>
            <w:proofErr w:type="spellEnd"/>
            <w:r>
              <w:rPr>
                <w:rFonts w:eastAsia="Calibri"/>
                <w:sz w:val="20"/>
                <w:szCs w:val="20"/>
                <w:lang w:eastAsia="en-US"/>
              </w:rPr>
              <w:t>”</w:t>
            </w:r>
            <w:r w:rsidRPr="00E361B6">
              <w:rPr>
                <w:rFonts w:eastAsia="Calibri"/>
                <w:sz w:val="20"/>
                <w:szCs w:val="20"/>
                <w:lang w:eastAsia="en-US"/>
              </w:rPr>
              <w:t>, Lizuma pag., Gulbenes nov., LV-4425</w:t>
            </w:r>
          </w:p>
        </w:tc>
        <w:tc>
          <w:tcPr>
            <w:tcW w:w="1417" w:type="dxa"/>
            <w:vAlign w:val="center"/>
          </w:tcPr>
          <w:p w14:paraId="16EF1782" w14:textId="473F43D8"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102951760</w:t>
            </w:r>
          </w:p>
        </w:tc>
        <w:tc>
          <w:tcPr>
            <w:tcW w:w="1836" w:type="dxa"/>
            <w:vAlign w:val="center"/>
          </w:tcPr>
          <w:p w14:paraId="6D6598F1" w14:textId="4A89AEA1"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w:t>
            </w:r>
            <w:r>
              <w:rPr>
                <w:rFonts w:eastAsia="Calibri"/>
                <w:sz w:val="20"/>
                <w:szCs w:val="20"/>
                <w:lang w:eastAsia="en-US"/>
              </w:rPr>
              <w:t>Dzērves</w:t>
            </w:r>
            <w:r w:rsidRPr="00E361B6">
              <w:rPr>
                <w:rFonts w:eastAsia="Calibri"/>
                <w:sz w:val="20"/>
                <w:szCs w:val="20"/>
                <w:lang w:eastAsia="en-US"/>
              </w:rPr>
              <w:t>”, Lizuma pag., Gulbenes nov., LV-4425</w:t>
            </w:r>
          </w:p>
        </w:tc>
      </w:tr>
      <w:tr w:rsidR="002F166B" w:rsidRPr="00292512" w14:paraId="3DEE4A08" w14:textId="77777777" w:rsidTr="00E361B6">
        <w:trPr>
          <w:trHeight w:val="583"/>
          <w:jc w:val="center"/>
        </w:trPr>
        <w:tc>
          <w:tcPr>
            <w:tcW w:w="1129" w:type="dxa"/>
            <w:vAlign w:val="center"/>
          </w:tcPr>
          <w:p w14:paraId="1498836C" w14:textId="7DD67A71"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piešķiršana</w:t>
            </w:r>
          </w:p>
        </w:tc>
        <w:tc>
          <w:tcPr>
            <w:tcW w:w="1276" w:type="dxa"/>
            <w:vAlign w:val="center"/>
          </w:tcPr>
          <w:p w14:paraId="39F686E6"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843" w:type="dxa"/>
            <w:vAlign w:val="center"/>
          </w:tcPr>
          <w:p w14:paraId="41A1F607" w14:textId="6A221849"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50720040156</w:t>
            </w:r>
          </w:p>
        </w:tc>
        <w:tc>
          <w:tcPr>
            <w:tcW w:w="1843" w:type="dxa"/>
            <w:vAlign w:val="center"/>
          </w:tcPr>
          <w:p w14:paraId="7D684787" w14:textId="70472DA1" w:rsidR="002F166B" w:rsidRPr="00292512" w:rsidRDefault="002F166B" w:rsidP="00593606">
            <w:pPr>
              <w:spacing w:line="259" w:lineRule="auto"/>
              <w:jc w:val="center"/>
              <w:rPr>
                <w:rFonts w:eastAsia="Calibri"/>
                <w:sz w:val="20"/>
                <w:szCs w:val="20"/>
                <w:lang w:eastAsia="en-US"/>
              </w:rPr>
            </w:pPr>
          </w:p>
        </w:tc>
        <w:tc>
          <w:tcPr>
            <w:tcW w:w="1417" w:type="dxa"/>
            <w:vAlign w:val="center"/>
          </w:tcPr>
          <w:p w14:paraId="248CEFD8" w14:textId="45FD9DA0" w:rsidR="002F166B" w:rsidRPr="00292512" w:rsidRDefault="002F166B" w:rsidP="00593606">
            <w:pPr>
              <w:spacing w:line="259" w:lineRule="auto"/>
              <w:jc w:val="center"/>
              <w:rPr>
                <w:rFonts w:eastAsia="Calibri"/>
                <w:sz w:val="20"/>
                <w:szCs w:val="20"/>
                <w:lang w:eastAsia="en-US"/>
              </w:rPr>
            </w:pPr>
          </w:p>
        </w:tc>
        <w:tc>
          <w:tcPr>
            <w:tcW w:w="1836" w:type="dxa"/>
            <w:vAlign w:val="center"/>
          </w:tcPr>
          <w:p w14:paraId="4DD9F73A" w14:textId="6A6F4BAB"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“Dzērves”, Lizuma pag., Gulbenes nov., LV-4425</w:t>
            </w:r>
          </w:p>
        </w:tc>
      </w:tr>
      <w:tr w:rsidR="00E361B6" w:rsidRPr="00E361B6" w14:paraId="131A5F96" w14:textId="77777777" w:rsidTr="00E361B6">
        <w:trPr>
          <w:trHeight w:val="583"/>
          <w:jc w:val="center"/>
        </w:trPr>
        <w:tc>
          <w:tcPr>
            <w:tcW w:w="1129" w:type="dxa"/>
            <w:vAlign w:val="center"/>
          </w:tcPr>
          <w:p w14:paraId="7E08378C" w14:textId="10244FAA" w:rsidR="00E361B6" w:rsidRPr="00E361B6" w:rsidRDefault="00E361B6" w:rsidP="00E361B6">
            <w:pPr>
              <w:spacing w:line="259" w:lineRule="auto"/>
              <w:jc w:val="center"/>
              <w:rPr>
                <w:rFonts w:eastAsia="Calibri"/>
                <w:sz w:val="20"/>
                <w:szCs w:val="20"/>
                <w:lang w:eastAsia="en-US"/>
              </w:rPr>
            </w:pPr>
            <w:r w:rsidRPr="00E361B6">
              <w:rPr>
                <w:sz w:val="20"/>
                <w:szCs w:val="20"/>
              </w:rPr>
              <w:t>piešķiršana</w:t>
            </w:r>
          </w:p>
        </w:tc>
        <w:tc>
          <w:tcPr>
            <w:tcW w:w="1276" w:type="dxa"/>
            <w:vAlign w:val="center"/>
          </w:tcPr>
          <w:p w14:paraId="1C47E5BB" w14:textId="5C10D55F" w:rsidR="00E361B6" w:rsidRPr="00E361B6" w:rsidRDefault="00E361B6" w:rsidP="00E361B6">
            <w:pPr>
              <w:spacing w:line="259" w:lineRule="auto"/>
              <w:jc w:val="center"/>
              <w:rPr>
                <w:rFonts w:eastAsia="Calibri"/>
                <w:sz w:val="20"/>
                <w:szCs w:val="20"/>
                <w:lang w:eastAsia="en-US"/>
              </w:rPr>
            </w:pPr>
            <w:r w:rsidRPr="00E361B6">
              <w:rPr>
                <w:sz w:val="20"/>
                <w:szCs w:val="20"/>
              </w:rPr>
              <w:t>zemes vienība</w:t>
            </w:r>
          </w:p>
        </w:tc>
        <w:tc>
          <w:tcPr>
            <w:tcW w:w="1843" w:type="dxa"/>
            <w:vAlign w:val="center"/>
          </w:tcPr>
          <w:p w14:paraId="0D44F1C1" w14:textId="74DEB848" w:rsidR="00E361B6" w:rsidRPr="00E361B6" w:rsidRDefault="00E361B6" w:rsidP="00E361B6">
            <w:pPr>
              <w:spacing w:line="259" w:lineRule="auto"/>
              <w:jc w:val="center"/>
              <w:rPr>
                <w:rFonts w:eastAsia="Calibri"/>
                <w:sz w:val="20"/>
                <w:szCs w:val="20"/>
                <w:lang w:eastAsia="en-US"/>
              </w:rPr>
            </w:pPr>
            <w:r w:rsidRPr="00E361B6">
              <w:rPr>
                <w:sz w:val="20"/>
                <w:szCs w:val="20"/>
              </w:rPr>
              <w:t>5072004015</w:t>
            </w:r>
            <w:r>
              <w:rPr>
                <w:sz w:val="20"/>
                <w:szCs w:val="20"/>
              </w:rPr>
              <w:t>5</w:t>
            </w:r>
          </w:p>
        </w:tc>
        <w:tc>
          <w:tcPr>
            <w:tcW w:w="1843" w:type="dxa"/>
            <w:vAlign w:val="center"/>
          </w:tcPr>
          <w:p w14:paraId="28FB4325" w14:textId="67E865DD" w:rsidR="00E361B6" w:rsidRPr="00E361B6" w:rsidRDefault="00E361B6" w:rsidP="00E361B6">
            <w:pPr>
              <w:spacing w:line="259" w:lineRule="auto"/>
              <w:jc w:val="center"/>
              <w:rPr>
                <w:rFonts w:eastAsia="Calibri"/>
                <w:sz w:val="20"/>
                <w:szCs w:val="20"/>
                <w:lang w:eastAsia="en-US"/>
              </w:rPr>
            </w:pPr>
          </w:p>
        </w:tc>
        <w:tc>
          <w:tcPr>
            <w:tcW w:w="1417" w:type="dxa"/>
            <w:vAlign w:val="center"/>
          </w:tcPr>
          <w:p w14:paraId="4A4BA79A" w14:textId="58163B29" w:rsidR="00E361B6" w:rsidRPr="00E361B6" w:rsidRDefault="00E361B6" w:rsidP="00E361B6">
            <w:pPr>
              <w:spacing w:line="259" w:lineRule="auto"/>
              <w:jc w:val="center"/>
              <w:rPr>
                <w:rFonts w:eastAsia="Calibri"/>
                <w:sz w:val="20"/>
                <w:szCs w:val="20"/>
                <w:lang w:eastAsia="en-US"/>
              </w:rPr>
            </w:pPr>
          </w:p>
        </w:tc>
        <w:tc>
          <w:tcPr>
            <w:tcW w:w="1836" w:type="dxa"/>
            <w:vAlign w:val="center"/>
          </w:tcPr>
          <w:p w14:paraId="53698B85" w14:textId="3D854693" w:rsidR="00E361B6" w:rsidRPr="00E361B6" w:rsidRDefault="00E361B6" w:rsidP="00E361B6">
            <w:pPr>
              <w:spacing w:line="259" w:lineRule="auto"/>
              <w:jc w:val="center"/>
              <w:rPr>
                <w:rFonts w:eastAsia="Calibri"/>
                <w:sz w:val="20"/>
                <w:szCs w:val="20"/>
                <w:lang w:eastAsia="en-US"/>
              </w:rPr>
            </w:pPr>
            <w:r w:rsidRPr="00E361B6">
              <w:rPr>
                <w:sz w:val="20"/>
                <w:szCs w:val="20"/>
              </w:rPr>
              <w:t>“</w:t>
            </w:r>
            <w:proofErr w:type="spellStart"/>
            <w:r>
              <w:rPr>
                <w:sz w:val="20"/>
                <w:szCs w:val="20"/>
              </w:rPr>
              <w:t>Rožulejas</w:t>
            </w:r>
            <w:proofErr w:type="spellEnd"/>
            <w:r w:rsidRPr="00E361B6">
              <w:rPr>
                <w:sz w:val="20"/>
                <w:szCs w:val="20"/>
              </w:rPr>
              <w:t>”, Lizuma pag., Gulbenes nov., LV-4425</w:t>
            </w:r>
          </w:p>
        </w:tc>
      </w:tr>
      <w:bookmarkEnd w:id="15"/>
    </w:tbl>
    <w:p w14:paraId="6A403F26" w14:textId="77777777" w:rsidR="009E2E43" w:rsidRDefault="009E2E43" w:rsidP="003E7290">
      <w:pPr>
        <w:spacing w:line="360" w:lineRule="auto"/>
        <w:ind w:firstLine="567"/>
        <w:jc w:val="both"/>
        <w:rPr>
          <w:rFonts w:eastAsia="Calibri"/>
        </w:rPr>
      </w:pPr>
    </w:p>
    <w:p w14:paraId="5721CF81" w14:textId="36DD7E3A" w:rsidR="00335394" w:rsidRDefault="00292512"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35394">
        <w:rPr>
          <w:rFonts w:eastAsia="Calibri"/>
        </w:rPr>
        <w:t>:</w:t>
      </w:r>
    </w:p>
    <w:p w14:paraId="5E4049DD" w14:textId="0E23E91A"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5076B8" w:rsidRPr="005076B8">
        <w:rPr>
          <w:rFonts w:eastAsia="Calibri"/>
        </w:rPr>
        <w:t>SIA “LIMBAŽU MĒRNIECĪBAS BIROJS”</w:t>
      </w:r>
      <w:r w:rsidR="00E44A90" w:rsidRPr="005B30D3">
        <w:rPr>
          <w:rFonts w:eastAsia="Calibri"/>
        </w:rPr>
        <w:t xml:space="preserve"> uz elektroniskā</w:t>
      </w:r>
      <w:r w:rsidR="00E44A90" w:rsidRPr="00BC242B">
        <w:rPr>
          <w:rFonts w:eastAsia="Calibri"/>
        </w:rPr>
        <w:t xml:space="preserve"> pasta adresi: </w:t>
      </w:r>
      <w:r w:rsidR="005076B8" w:rsidRPr="005076B8">
        <w:t>limbazi.inara@apollo.lv</w:t>
      </w:r>
      <w:r w:rsidR="00335394" w:rsidRPr="00BC242B">
        <w:t>;</w:t>
      </w:r>
    </w:p>
    <w:p w14:paraId="039E744A" w14:textId="13A87DA1" w:rsidR="00BC242B" w:rsidRPr="00BC242B" w:rsidRDefault="00292512" w:rsidP="003E7290">
      <w:pPr>
        <w:spacing w:line="360" w:lineRule="auto"/>
        <w:ind w:firstLine="567"/>
        <w:jc w:val="both"/>
      </w:pPr>
      <w:r>
        <w:t>6</w:t>
      </w:r>
      <w:r w:rsidR="00335394" w:rsidRPr="00BC242B">
        <w:t xml:space="preserve">.2. </w:t>
      </w:r>
      <w:r w:rsidR="0058584E" w:rsidRPr="0058584E">
        <w:t>[…]</w:t>
      </w:r>
      <w:r w:rsidR="00BC242B" w:rsidRPr="00BC242B">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A72C2">
          <w:pgSz w:w="11906" w:h="16838"/>
          <w:pgMar w:top="851" w:right="851" w:bottom="851" w:left="1701" w:header="709" w:footer="709" w:gutter="0"/>
          <w:cols w:space="708"/>
          <w:docGrid w:linePitch="360"/>
        </w:sectPr>
      </w:pPr>
    </w:p>
    <w:p w14:paraId="7D2FA1ED" w14:textId="312FBCF5" w:rsidR="00B049D2" w:rsidRDefault="004D0F45" w:rsidP="003D0F75">
      <w:pPr>
        <w:spacing w:line="360" w:lineRule="auto"/>
        <w:jc w:val="right"/>
      </w:pPr>
      <w:r>
        <w:rPr>
          <w:noProof/>
        </w:rPr>
        <w:lastRenderedPageBreak/>
        <w:drawing>
          <wp:anchor distT="0" distB="0" distL="114300" distR="114300" simplePos="0" relativeHeight="251659264" behindDoc="0" locked="0" layoutInCell="1" allowOverlap="0" wp14:anchorId="6359F6F8" wp14:editId="5ECCF1AA">
            <wp:simplePos x="0" y="0"/>
            <wp:positionH relativeFrom="margin">
              <wp:posOffset>1073785</wp:posOffset>
            </wp:positionH>
            <wp:positionV relativeFrom="page">
              <wp:posOffset>1388745</wp:posOffset>
            </wp:positionV>
            <wp:extent cx="7219950" cy="4977130"/>
            <wp:effectExtent l="0" t="0" r="0" b="0"/>
            <wp:wrapTopAndBottom/>
            <wp:docPr id="36549" name="Picture 36549"/>
            <wp:cNvGraphicFramePr/>
            <a:graphic xmlns:a="http://schemas.openxmlformats.org/drawingml/2006/main">
              <a:graphicData uri="http://schemas.openxmlformats.org/drawingml/2006/picture">
                <pic:pic xmlns:pic="http://schemas.openxmlformats.org/drawingml/2006/picture">
                  <pic:nvPicPr>
                    <pic:cNvPr id="36549" name="Picture 36549"/>
                    <pic:cNvPicPr/>
                  </pic:nvPicPr>
                  <pic:blipFill>
                    <a:blip r:embed="rId6"/>
                    <a:stretch>
                      <a:fillRect/>
                    </a:stretch>
                  </pic:blipFill>
                  <pic:spPr>
                    <a:xfrm>
                      <a:off x="0" y="0"/>
                      <a:ext cx="7219950" cy="497713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5076B8">
        <w:t>27</w:t>
      </w:r>
      <w:r w:rsidR="00B049D2">
        <w:t>.</w:t>
      </w:r>
      <w:r w:rsidR="003443A4">
        <w:t>1</w:t>
      </w:r>
      <w:r w:rsidR="005076B8">
        <w:t>1</w:t>
      </w:r>
      <w:r w:rsidR="00B049D2" w:rsidRPr="00932D08">
        <w:t>.202</w:t>
      </w:r>
      <w:r w:rsidR="000C51EA">
        <w:t>5</w:t>
      </w:r>
      <w:r w:rsidR="00B049D2" w:rsidRPr="00932D08">
        <w:t>. Gulbenes novada domes lēmumam GND/202</w:t>
      </w:r>
      <w:r w:rsidR="000C51EA">
        <w:t>5</w:t>
      </w:r>
      <w:r w:rsidR="00B049D2" w:rsidRPr="00932D08">
        <w:t>/</w:t>
      </w:r>
      <w:r w:rsidR="00FC5FD4">
        <w:t>783</w:t>
      </w:r>
    </w:p>
    <w:p w14:paraId="0AA9B2BC" w14:textId="2A448956" w:rsidR="004D0F45" w:rsidRDefault="004D0F45" w:rsidP="004D0F45">
      <w:pPr>
        <w:spacing w:line="276" w:lineRule="auto"/>
        <w:jc w:val="center"/>
      </w:pPr>
    </w:p>
    <w:p w14:paraId="1D4C4FC7" w14:textId="77777777" w:rsidR="00FC5FD4" w:rsidRDefault="00FC5FD4" w:rsidP="004D0F45">
      <w:pPr>
        <w:spacing w:line="276" w:lineRule="auto"/>
        <w:jc w:val="center"/>
      </w:pPr>
    </w:p>
    <w:p w14:paraId="4EC52B49" w14:textId="30CC00ED" w:rsidR="003D37A4" w:rsidRDefault="003D37A4" w:rsidP="004D0F45">
      <w:pPr>
        <w:spacing w:line="276" w:lineRule="auto"/>
        <w:jc w:val="center"/>
      </w:pPr>
      <w:r w:rsidRPr="003D37A4">
        <w:t>Gulbenes novada pašvaldības domes priekšsēdētājs</w:t>
      </w:r>
      <w:r w:rsidRPr="003D37A4">
        <w:tab/>
      </w:r>
      <w:r w:rsidRPr="003D37A4">
        <w:tab/>
      </w:r>
      <w:r w:rsidRPr="003D37A4">
        <w:tab/>
      </w:r>
      <w:r>
        <w:tab/>
      </w:r>
      <w:r>
        <w:tab/>
      </w:r>
      <w:r w:rsidR="004D0F45">
        <w:tab/>
      </w:r>
      <w:r w:rsidR="004D0F45">
        <w:tab/>
      </w:r>
      <w:proofErr w:type="spellStart"/>
      <w:r w:rsidR="00A75174">
        <w:t>N.Mazūrs</w:t>
      </w:r>
      <w:proofErr w:type="spellEnd"/>
    </w:p>
    <w:sectPr w:rsidR="003D37A4" w:rsidSect="00FC5FD4">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06214182">
    <w:abstractNumId w:val="0"/>
  </w:num>
  <w:num w:numId="2" w16cid:durableId="531000538">
    <w:abstractNumId w:val="3"/>
  </w:num>
  <w:num w:numId="3" w16cid:durableId="1379935369">
    <w:abstractNumId w:val="2"/>
  </w:num>
  <w:num w:numId="4" w16cid:durableId="162249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277A8"/>
    <w:rsid w:val="00030FC9"/>
    <w:rsid w:val="00036DA0"/>
    <w:rsid w:val="00036EDE"/>
    <w:rsid w:val="00037CA3"/>
    <w:rsid w:val="0004435F"/>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E56F0"/>
    <w:rsid w:val="000F07D7"/>
    <w:rsid w:val="000F18B1"/>
    <w:rsid w:val="000F3056"/>
    <w:rsid w:val="000F7334"/>
    <w:rsid w:val="00101497"/>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6646B"/>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2488"/>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6F7F"/>
    <w:rsid w:val="0029020D"/>
    <w:rsid w:val="00292512"/>
    <w:rsid w:val="002966BA"/>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045C"/>
    <w:rsid w:val="0038554D"/>
    <w:rsid w:val="00387E2B"/>
    <w:rsid w:val="00390AC5"/>
    <w:rsid w:val="00392774"/>
    <w:rsid w:val="00397CAB"/>
    <w:rsid w:val="003A0B6F"/>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19C7"/>
    <w:rsid w:val="003E3D3F"/>
    <w:rsid w:val="003E6E1A"/>
    <w:rsid w:val="003E7290"/>
    <w:rsid w:val="003F6247"/>
    <w:rsid w:val="00401175"/>
    <w:rsid w:val="004036DA"/>
    <w:rsid w:val="004150E3"/>
    <w:rsid w:val="00415A89"/>
    <w:rsid w:val="004163FE"/>
    <w:rsid w:val="00420A42"/>
    <w:rsid w:val="00422068"/>
    <w:rsid w:val="00423D01"/>
    <w:rsid w:val="0042725E"/>
    <w:rsid w:val="004301A2"/>
    <w:rsid w:val="004345C5"/>
    <w:rsid w:val="00436F46"/>
    <w:rsid w:val="0044314B"/>
    <w:rsid w:val="0044614B"/>
    <w:rsid w:val="004462EB"/>
    <w:rsid w:val="00446B26"/>
    <w:rsid w:val="00450D1C"/>
    <w:rsid w:val="00454060"/>
    <w:rsid w:val="004545AF"/>
    <w:rsid w:val="004567C7"/>
    <w:rsid w:val="00457577"/>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F45"/>
    <w:rsid w:val="004E281A"/>
    <w:rsid w:val="004F5847"/>
    <w:rsid w:val="00503AF1"/>
    <w:rsid w:val="00505547"/>
    <w:rsid w:val="005076B8"/>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584E"/>
    <w:rsid w:val="005863FE"/>
    <w:rsid w:val="00586AB1"/>
    <w:rsid w:val="0058753E"/>
    <w:rsid w:val="00590D0A"/>
    <w:rsid w:val="00593606"/>
    <w:rsid w:val="00597756"/>
    <w:rsid w:val="005A1794"/>
    <w:rsid w:val="005A6732"/>
    <w:rsid w:val="005B0A22"/>
    <w:rsid w:val="005B1F4F"/>
    <w:rsid w:val="005B30D3"/>
    <w:rsid w:val="005B4E6C"/>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6797"/>
    <w:rsid w:val="006E0D67"/>
    <w:rsid w:val="006E424A"/>
    <w:rsid w:val="006E539B"/>
    <w:rsid w:val="006F2A27"/>
    <w:rsid w:val="006F39C5"/>
    <w:rsid w:val="006F7AC0"/>
    <w:rsid w:val="00700D38"/>
    <w:rsid w:val="00702BF5"/>
    <w:rsid w:val="00703806"/>
    <w:rsid w:val="00705AF1"/>
    <w:rsid w:val="007137BE"/>
    <w:rsid w:val="007208E7"/>
    <w:rsid w:val="007232AA"/>
    <w:rsid w:val="00731A3B"/>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A72C2"/>
    <w:rsid w:val="007B2371"/>
    <w:rsid w:val="007B4BD2"/>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4597F"/>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66E90"/>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C6B07"/>
    <w:rsid w:val="009E2E43"/>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16A5"/>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B4857"/>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58EA"/>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4720"/>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2892"/>
    <w:rsid w:val="00CE32A9"/>
    <w:rsid w:val="00CF3B6F"/>
    <w:rsid w:val="00CF65F6"/>
    <w:rsid w:val="00D02392"/>
    <w:rsid w:val="00D04D37"/>
    <w:rsid w:val="00D05B7A"/>
    <w:rsid w:val="00D06CB1"/>
    <w:rsid w:val="00D06FC6"/>
    <w:rsid w:val="00D13D7A"/>
    <w:rsid w:val="00D16E90"/>
    <w:rsid w:val="00D16F61"/>
    <w:rsid w:val="00D1737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1B6"/>
    <w:rsid w:val="00E3668A"/>
    <w:rsid w:val="00E37657"/>
    <w:rsid w:val="00E37DE4"/>
    <w:rsid w:val="00E43303"/>
    <w:rsid w:val="00E448AB"/>
    <w:rsid w:val="00E44A90"/>
    <w:rsid w:val="00E5177B"/>
    <w:rsid w:val="00E53CA9"/>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C4501"/>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1626"/>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36C8"/>
    <w:rsid w:val="00F73749"/>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B7379"/>
    <w:rsid w:val="00FC0497"/>
    <w:rsid w:val="00FC1701"/>
    <w:rsid w:val="00FC1DFD"/>
    <w:rsid w:val="00FC5FD4"/>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7084</Words>
  <Characters>4038</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2025-12-01T06:48:00Z</cp:lastPrinted>
  <dcterms:created xsi:type="dcterms:W3CDTF">2025-12-03T11:47:00Z</dcterms:created>
  <dcterms:modified xsi:type="dcterms:W3CDTF">2025-12-04T07:20:00Z</dcterms:modified>
</cp:coreProperties>
</file>