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260DA" w14:paraId="47BF8DB9" w14:textId="77777777" w:rsidTr="00380695">
        <w:tc>
          <w:tcPr>
            <w:tcW w:w="9458" w:type="dxa"/>
          </w:tcPr>
          <w:p w14:paraId="29F56F67" w14:textId="77777777" w:rsidR="00B97398" w:rsidRDefault="0080392E" w:rsidP="00B82775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05FC71B3" wp14:editId="40A298D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0DA" w14:paraId="6F84B7E7" w14:textId="77777777" w:rsidTr="00380695">
        <w:tc>
          <w:tcPr>
            <w:tcW w:w="9458" w:type="dxa"/>
          </w:tcPr>
          <w:p w14:paraId="1AACBABD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260DA" w14:paraId="1EFE3926" w14:textId="77777777" w:rsidTr="00380695">
        <w:tc>
          <w:tcPr>
            <w:tcW w:w="9458" w:type="dxa"/>
          </w:tcPr>
          <w:p w14:paraId="5190118D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9260DA" w14:paraId="399C2082" w14:textId="77777777" w:rsidTr="00380695">
        <w:tc>
          <w:tcPr>
            <w:tcW w:w="9458" w:type="dxa"/>
          </w:tcPr>
          <w:p w14:paraId="19E32200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260DA" w14:paraId="213143E5" w14:textId="77777777" w:rsidTr="00380695">
        <w:tc>
          <w:tcPr>
            <w:tcW w:w="9458" w:type="dxa"/>
          </w:tcPr>
          <w:p w14:paraId="3597F225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C02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2E10B6A" w14:textId="7904D5A3" w:rsidR="000563BB" w:rsidRPr="000563BB" w:rsidRDefault="000563BB" w:rsidP="00056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63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</w:t>
      </w:r>
      <w:r w:rsidR="003607C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PAŠVALDĪBAS</w:t>
      </w:r>
      <w:r w:rsidRPr="000563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DOMES LĒMUMS</w:t>
      </w:r>
    </w:p>
    <w:p w14:paraId="5E7F8C37" w14:textId="77777777" w:rsidR="000563BB" w:rsidRPr="000563BB" w:rsidRDefault="000563BB" w:rsidP="00056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63BB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Gulbenē</w:t>
      </w:r>
    </w:p>
    <w:p w14:paraId="5E330859" w14:textId="77777777" w:rsidR="000563BB" w:rsidRPr="000563BB" w:rsidRDefault="000563BB" w:rsidP="00056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545"/>
        <w:gridCol w:w="4811"/>
      </w:tblGrid>
      <w:tr w:rsidR="000563BB" w:rsidRPr="000563BB" w14:paraId="516BE642" w14:textId="77777777" w:rsidTr="00B82775">
        <w:tc>
          <w:tcPr>
            <w:tcW w:w="4545" w:type="dxa"/>
            <w:hideMark/>
          </w:tcPr>
          <w:p w14:paraId="66D42D86" w14:textId="48FF45A1" w:rsidR="000563BB" w:rsidRPr="000563BB" w:rsidRDefault="000563BB" w:rsidP="000563BB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202</w:t>
            </w:r>
            <w:r w:rsidR="00D21891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6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7328B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gada</w:t>
            </w:r>
            <w:r w:rsidR="007328B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="00D21891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21.janvārī</w:t>
            </w:r>
          </w:p>
        </w:tc>
        <w:tc>
          <w:tcPr>
            <w:tcW w:w="4811" w:type="dxa"/>
            <w:hideMark/>
          </w:tcPr>
          <w:p w14:paraId="74E35CCC" w14:textId="5043AD08" w:rsidR="000563BB" w:rsidRPr="000563BB" w:rsidRDefault="000563BB" w:rsidP="000563BB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Nr. GND/202</w:t>
            </w:r>
            <w:r w:rsidR="00D21891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6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/</w:t>
            </w:r>
            <w:r w:rsidR="00240DF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</w:t>
            </w:r>
          </w:p>
        </w:tc>
      </w:tr>
      <w:tr w:rsidR="000563BB" w:rsidRPr="000563BB" w14:paraId="61C3F5DB" w14:textId="77777777" w:rsidTr="00B82775">
        <w:tc>
          <w:tcPr>
            <w:tcW w:w="4545" w:type="dxa"/>
          </w:tcPr>
          <w:p w14:paraId="336D5E66" w14:textId="77777777" w:rsidR="000563BB" w:rsidRPr="000563BB" w:rsidRDefault="000563BB" w:rsidP="000563B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11" w:type="dxa"/>
            <w:hideMark/>
          </w:tcPr>
          <w:p w14:paraId="05CB4287" w14:textId="13D66A9F" w:rsidR="003607C4" w:rsidRPr="000563BB" w:rsidRDefault="000563BB" w:rsidP="000563BB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(protokols </w:t>
            </w:r>
            <w:proofErr w:type="spellStart"/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Nr</w:t>
            </w:r>
            <w:proofErr w:type="spellEnd"/>
            <w:r w:rsidR="004F067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…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; </w:t>
            </w:r>
            <w:r w:rsidR="004F067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.p)</w:t>
            </w:r>
          </w:p>
        </w:tc>
      </w:tr>
    </w:tbl>
    <w:p w14:paraId="26942DAC" w14:textId="77777777" w:rsidR="00B82775" w:rsidRDefault="00B82775" w:rsidP="003607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58648" w14:textId="0FCF841A" w:rsidR="003A46C1" w:rsidRDefault="007D0178" w:rsidP="006160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17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Par </w:t>
      </w:r>
      <w:proofErr w:type="spellStart"/>
      <w:r w:rsidRPr="007D017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lokālplānojuma</w:t>
      </w:r>
      <w:proofErr w:type="spellEnd"/>
      <w:r w:rsidRPr="007D017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 ar kuru groza teritorijas plānojumu zemes vienīb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ām</w:t>
      </w:r>
      <w:r w:rsidRPr="007D017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ar kadastra apzīmējumiem </w:t>
      </w:r>
      <w:r w:rsidRPr="007D017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5001 006 0145, 5001 006 0243, 5001 006 0146, izstrādes uzsākšanu</w:t>
      </w:r>
    </w:p>
    <w:p w14:paraId="384589F9" w14:textId="77777777" w:rsidR="004F0677" w:rsidRPr="003607C4" w:rsidRDefault="004F0677" w:rsidP="003607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2E8D6" w14:textId="5B501F64" w:rsidR="007D0178" w:rsidRDefault="00CD675F" w:rsidP="007778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pašvaldība </w:t>
      </w:r>
      <w:r w:rsidR="00CB33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mērķi </w:t>
      </w:r>
      <w:r w:rsidR="00CB3320" w:rsidRPr="00CD67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radīt labvēlīgus telpiskās attīstības nosacījumus uzņēmējdarbības attīstībai, </w:t>
      </w:r>
      <w:r w:rsidR="00CB3320">
        <w:rPr>
          <w:rFonts w:ascii="Times New Roman" w:eastAsia="Times New Roman" w:hAnsi="Times New Roman" w:cs="Times New Roman"/>
          <w:sz w:val="24"/>
          <w:szCs w:val="24"/>
          <w:lang w:eastAsia="lv-LV"/>
        </w:rPr>
        <w:t>veicinot</w:t>
      </w:r>
      <w:r w:rsidR="00CB3320" w:rsidRPr="00CD67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investīciju piesaisti, jaunu darba vietu radīšanu un ilgtspējīgu teritorijas izmantošanu</w:t>
      </w:r>
      <w:r w:rsidR="00CB33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vēlas uzsākt </w:t>
      </w:r>
      <w:proofErr w:type="spellStart"/>
      <w:r w:rsidR="00CB3320">
        <w:rPr>
          <w:rFonts w:ascii="Times New Roman" w:eastAsia="Times New Roman" w:hAnsi="Times New Roman" w:cs="Times New Roman"/>
          <w:sz w:val="24"/>
          <w:szCs w:val="24"/>
          <w:lang w:eastAsia="lv-LV"/>
        </w:rPr>
        <w:t>lokālplānojuma</w:t>
      </w:r>
      <w:proofErr w:type="spellEnd"/>
      <w:r w:rsidR="00CB33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izstrādi </w:t>
      </w:r>
      <w:r w:rsidR="00CB3320" w:rsidRPr="00CB3320">
        <w:rPr>
          <w:rFonts w:ascii="Times New Roman" w:eastAsia="Times New Roman" w:hAnsi="Times New Roman" w:cs="Times New Roman"/>
          <w:sz w:val="24"/>
          <w:szCs w:val="24"/>
          <w:lang w:eastAsia="lv-LV"/>
        </w:rPr>
        <w:t>zemes vienībām ar kadastra apzīmējumiem 5001 006 0145, 5001 006 0243, 5001 006 0146</w:t>
      </w:r>
      <w:r w:rsidR="00CB33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mainot teritorijas </w:t>
      </w:r>
      <w:r w:rsidR="003240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esošo </w:t>
      </w:r>
      <w:r w:rsidR="00CB3320">
        <w:rPr>
          <w:rFonts w:ascii="Times New Roman" w:eastAsia="Times New Roman" w:hAnsi="Times New Roman" w:cs="Times New Roman"/>
          <w:sz w:val="24"/>
          <w:szCs w:val="24"/>
          <w:lang w:eastAsia="lv-LV"/>
        </w:rPr>
        <w:t>funkcionālo zonējumu</w:t>
      </w:r>
      <w:r w:rsidR="00BD5F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</w:t>
      </w:r>
      <w:r w:rsidR="003E3F7C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BD5F99">
        <w:rPr>
          <w:rFonts w:ascii="Times New Roman" w:eastAsia="Times New Roman" w:hAnsi="Times New Roman" w:cs="Times New Roman"/>
          <w:sz w:val="24"/>
          <w:szCs w:val="24"/>
          <w:lang w:eastAsia="lv-LV"/>
        </w:rPr>
        <w:t>ubliskās apbūves teritoriju.</w:t>
      </w:r>
      <w:r w:rsidR="007C6A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B0CE33D" w14:textId="250C3774" w:rsidR="00A6079D" w:rsidRPr="00A6079D" w:rsidRDefault="00A6079D" w:rsidP="00A607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Zemes vienības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kadastra apzīmējumiem 5001 006 0145, </w:t>
      </w:r>
      <w:r w:rsidR="000E12F8">
        <w:rPr>
          <w:rFonts w:ascii="Times New Roman" w:eastAsia="Times New Roman" w:hAnsi="Times New Roman" w:cs="Times New Roman"/>
          <w:sz w:val="24"/>
          <w:szCs w:val="24"/>
          <w:lang w:eastAsia="lv-LV"/>
        </w:rPr>
        <w:t>3373 m</w:t>
      </w:r>
      <w:r w:rsidR="000E12F8" w:rsidRPr="000E12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="000E12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platībā, 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5001 006 0243, </w:t>
      </w:r>
      <w:r w:rsidR="000E12F8">
        <w:rPr>
          <w:rFonts w:ascii="Times New Roman" w:eastAsia="Times New Roman" w:hAnsi="Times New Roman" w:cs="Times New Roman"/>
          <w:sz w:val="24"/>
          <w:szCs w:val="24"/>
          <w:lang w:eastAsia="lv-LV"/>
        </w:rPr>
        <w:t>2457 m</w:t>
      </w:r>
      <w:r w:rsidR="000E12F8" w:rsidRPr="000E12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="000E12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platībā, 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>5001 006 0146</w:t>
      </w:r>
      <w:r w:rsidR="000E12F8">
        <w:rPr>
          <w:rFonts w:ascii="Times New Roman" w:eastAsia="Times New Roman" w:hAnsi="Times New Roman" w:cs="Times New Roman"/>
          <w:sz w:val="24"/>
          <w:szCs w:val="24"/>
          <w:lang w:eastAsia="lv-LV"/>
        </w:rPr>
        <w:t>, 5362 m</w:t>
      </w:r>
      <w:r w:rsidR="000E12F8" w:rsidRPr="000E12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="000E12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platībā,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ietilpst nekustamā īpašuma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pilsētā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kadastra numur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5001 006 0145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sastāvā. Ar Vidzemes rajona tiesas lēmumu, par ko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pilsētas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zemesgrāmatas nodalījumā izdarīts ieraksts Nr.100000109024, žurnāls Nr.300008345786, 200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25.jūnijā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īpašuma tiesības uz nekustamo īpašumu nostiprinātas uz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pašvaldības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>90009116327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>vārda.</w:t>
      </w:r>
    </w:p>
    <w:p w14:paraId="0BBF441C" w14:textId="22451B97" w:rsidR="006832EC" w:rsidRDefault="006000B0" w:rsidP="006C28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Atbilstoši Gulbenes novada </w:t>
      </w:r>
      <w:r w:rsidR="003E3F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domes </w:t>
      </w:r>
      <w:r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2018.gada 27.decembra saistošajiem noteikumiem Nr.20 </w:t>
      </w:r>
      <w:r w:rsidR="003E3F7C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teritorijas plānojums, Teritorijas izmantošanas un apbūves noteikumi un grafiskā daļa” (prot. Nr.25, 29.§)</w:t>
      </w:r>
      <w:r w:rsidR="006C2833"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</w:t>
      </w:r>
      <w:r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emes vienībai ar kadastra apzīmējumu 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5001 006 0145,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3373 m</w:t>
      </w:r>
      <w:r w:rsidRPr="006C28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platībā,</w:t>
      </w:r>
      <w:r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teritorijas plānojumā noteiktais teritorijas izmantošanas veids ir </w:t>
      </w:r>
      <w:r w:rsidR="006D7C4A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>abas un apstādījumu teritorija</w:t>
      </w:r>
      <w:r w:rsidR="006C2833"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>, z</w:t>
      </w:r>
      <w:r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emes vienībai ar kadastra apzīmējumu </w:t>
      </w:r>
      <w:r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5001 006 0243,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2457 m</w:t>
      </w:r>
      <w:r w:rsidRPr="006C28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platībā, </w:t>
      </w:r>
      <w:r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plānojumā noteiktais teritorijas izmantošanas veids ir </w:t>
      </w:r>
      <w:r w:rsidR="006D7C4A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6832EC"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>ransporta infrastruktūras</w:t>
      </w:r>
      <w:r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teritorija</w:t>
      </w:r>
      <w:r w:rsidR="006C2833"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>, z</w:t>
      </w:r>
      <w:r w:rsidR="006832EC"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emes vienībai ar kadastra apzīmējumu </w:t>
      </w:r>
      <w:r w:rsidR="006832EC" w:rsidRPr="00A6079D">
        <w:rPr>
          <w:rFonts w:ascii="Times New Roman" w:eastAsia="Times New Roman" w:hAnsi="Times New Roman" w:cs="Times New Roman"/>
          <w:sz w:val="24"/>
          <w:szCs w:val="24"/>
          <w:lang w:eastAsia="lv-LV"/>
        </w:rPr>
        <w:t>5001 006 0146</w:t>
      </w:r>
      <w:r w:rsidR="006832EC">
        <w:rPr>
          <w:rFonts w:ascii="Times New Roman" w:eastAsia="Times New Roman" w:hAnsi="Times New Roman" w:cs="Times New Roman"/>
          <w:sz w:val="24"/>
          <w:szCs w:val="24"/>
          <w:lang w:eastAsia="lv-LV"/>
        </w:rPr>
        <w:t>, 5362 m</w:t>
      </w:r>
      <w:r w:rsidR="006832EC" w:rsidRPr="006C28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="006832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platībā, </w:t>
      </w:r>
      <w:r w:rsidR="006832EC"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plānojumā noteiktais teritorijas izmantošanas veids ir </w:t>
      </w:r>
      <w:r w:rsidR="006D7C4A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6832EC"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>avrupmāju apbūves teritorija.</w:t>
      </w:r>
    </w:p>
    <w:p w14:paraId="36573136" w14:textId="50404460" w:rsidR="007C6A5F" w:rsidRDefault="007C6A5F" w:rsidP="007C6A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Lokālplānojuma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teritorijā plānots piesaistīt investīcijas </w:t>
      </w:r>
      <w:r w:rsidR="006D7C4A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irdzniecības vai pakalpojumu objektu apbūves attīstīšanai</w:t>
      </w:r>
      <w:r w:rsidR="008877F9">
        <w:rPr>
          <w:rFonts w:ascii="Times New Roman" w:eastAsia="Times New Roman" w:hAnsi="Times New Roman" w:cs="Times New Roman"/>
          <w:sz w:val="24"/>
          <w:szCs w:val="24"/>
          <w:lang w:eastAsia="lv-LV"/>
        </w:rPr>
        <w:t>, veicinot</w:t>
      </w:r>
      <w:r w:rsidR="008877F9" w:rsidRPr="008877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877F9" w:rsidRPr="00CD675F">
        <w:rPr>
          <w:rFonts w:ascii="Times New Roman" w:eastAsia="Times New Roman" w:hAnsi="Times New Roman" w:cs="Times New Roman"/>
          <w:sz w:val="24"/>
          <w:szCs w:val="24"/>
          <w:lang w:eastAsia="lv-LV"/>
        </w:rPr>
        <w:t>jaunu darba vietu radīšanu un ilgtspējīgu teritorijas izmantošanu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BC22DBB" w14:textId="2EFD7565" w:rsidR="00151ED3" w:rsidRPr="006000B0" w:rsidRDefault="00151ED3" w:rsidP="006000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attīstības plānošanas likuma 24.panta </w:t>
      </w:r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pirmajā daļā noteikts, ka </w:t>
      </w:r>
      <w:proofErr w:type="spellStart"/>
      <w:r w:rsidR="006D7C4A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>okālplānojumu</w:t>
      </w:r>
      <w:proofErr w:type="spellEnd"/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vietējā pašvaldība izstrādā pēc savas iniciatīvas un izmanto par pamatu turpmākai plānošanai, kā </w:t>
      </w:r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arī </w:t>
      </w:r>
      <w:proofErr w:type="spellStart"/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>būvprojektēšanai</w:t>
      </w:r>
      <w:proofErr w:type="spellEnd"/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24.panta </w:t>
      </w:r>
      <w:r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otrajā daļā noteikts, ka </w:t>
      </w:r>
      <w:proofErr w:type="spellStart"/>
      <w:r w:rsidR="006D7C4A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>okālplānojumā</w:t>
      </w:r>
      <w:proofErr w:type="spellEnd"/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var detalizēt vietējās pašvaldības teritorijas plānojumu. Pēc vietējās pašvaldības ilgtspējīgas attīstības stratēģijas spēkā stāšanās </w:t>
      </w:r>
      <w:proofErr w:type="spellStart"/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>lokālplānojumā</w:t>
      </w:r>
      <w:proofErr w:type="spellEnd"/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var grozīt vietējās pašvaldības teritorijas plānojumu, ciktāl </w:t>
      </w:r>
      <w:proofErr w:type="spellStart"/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>lokālplānojums</w:t>
      </w:r>
      <w:proofErr w:type="spellEnd"/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nav pretrunā ar vietējās pašvaldības ilgtspējīgas attīstības stratēģiju, izņemot gadījumu, kad </w:t>
      </w:r>
      <w:proofErr w:type="spellStart"/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>lokālplānojums</w:t>
      </w:r>
      <w:proofErr w:type="spellEnd"/>
      <w:r w:rsidR="006000B0"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izstrādāts tikai valsts aizsardzības vajadzībām</w:t>
      </w:r>
      <w:r w:rsidRPr="006000B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1A9C6D7" w14:textId="5077C704" w:rsidR="007D0178" w:rsidRDefault="00BD5F99" w:rsidP="007778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D5F99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ilgtspējīgas attīstības stratēģij</w:t>
      </w:r>
      <w:r w:rsidR="00831741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BD5F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2014.-2030.gadam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3174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apstiprināta ar Gulbenes novada </w:t>
      </w:r>
      <w:r w:rsidR="006D7C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="00831741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2016.gada 25.februāra lēmumu “</w:t>
      </w:r>
      <w:r w:rsidR="00831741" w:rsidRPr="00831741">
        <w:rPr>
          <w:rFonts w:ascii="Times New Roman" w:eastAsia="Times New Roman" w:hAnsi="Times New Roman" w:cs="Times New Roman"/>
          <w:sz w:val="24"/>
          <w:szCs w:val="24"/>
          <w:lang w:eastAsia="lv-LV"/>
        </w:rPr>
        <w:t>Par Gulbenes novada ilgtspējīgas attīstības stratēģijas 2014. - 2030.gadam gala redakcijas projekta apstiprināšanu</w:t>
      </w:r>
      <w:r w:rsidR="00831741">
        <w:rPr>
          <w:rFonts w:ascii="Times New Roman" w:eastAsia="Times New Roman" w:hAnsi="Times New Roman" w:cs="Times New Roman"/>
          <w:sz w:val="24"/>
          <w:szCs w:val="24"/>
          <w:lang w:eastAsia="lv-LV"/>
        </w:rPr>
        <w:t>” (protokols Nr.2, 11.</w:t>
      </w:r>
      <w:r w:rsidR="00810152" w:rsidRPr="008101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10152" w:rsidRPr="006C2833">
        <w:rPr>
          <w:rFonts w:ascii="Times New Roman" w:eastAsia="Times New Roman" w:hAnsi="Times New Roman" w:cs="Times New Roman"/>
          <w:sz w:val="24"/>
          <w:szCs w:val="24"/>
          <w:lang w:eastAsia="lv-LV"/>
        </w:rPr>
        <w:t>§)</w:t>
      </w:r>
      <w:r w:rsidR="00810152">
        <w:rPr>
          <w:rFonts w:ascii="Times New Roman" w:eastAsia="Times New Roman" w:hAnsi="Times New Roman" w:cs="Times New Roman"/>
          <w:sz w:val="24"/>
          <w:szCs w:val="24"/>
          <w:lang w:eastAsia="lv-LV"/>
        </w:rPr>
        <w:t>, tajā kā v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iens no definētajiem Gulbenes novada attīstības stratēģiskajiem mērķiem </w:t>
      </w:r>
      <w:r w:rsidR="0083174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8101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noteikts: </w:t>
      </w:r>
      <w:r w:rsidR="00831741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attīstīta tautsaimniecība, uzņēmējdarbībai labvēlīga vide</w:t>
      </w:r>
      <w:r w:rsidR="007C6A5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A7D12C3" w14:textId="771B4B63" w:rsidR="00046727" w:rsidRPr="004653FC" w:rsidRDefault="00324052" w:rsidP="004653FC">
      <w:pPr>
        <w:tabs>
          <w:tab w:val="left" w:pos="1134"/>
          <w:tab w:val="left" w:pos="5387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653FC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Ņemot vērā minēto un pamatojoties uz Teritorijas attīstības plānošanas likuma 12.panta trešo daļu, 24.panta pirmo un otro daļu, Ministru kabineta </w:t>
      </w:r>
      <w:r w:rsidR="004653FC">
        <w:rPr>
          <w:rFonts w:ascii="Times New Roman" w:hAnsi="Times New Roman" w:cs="Times New Roman"/>
          <w:iCs/>
          <w:snapToGrid w:val="0"/>
          <w:sz w:val="24"/>
          <w:szCs w:val="24"/>
        </w:rPr>
        <w:t>2014.gada 14.oktobra</w:t>
      </w:r>
      <w:r w:rsidRPr="004653FC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noteikumu Nr.628 “Noteikumi par pašvaldību teritorijas attīstības plānošanas dokumentiem” 33., 75., 93.punktu,</w:t>
      </w:r>
      <w:r w:rsidR="00AB6E13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4653FC" w:rsidRPr="006B48B6">
        <w:rPr>
          <w:rFonts w:ascii="Times New Roman" w:hAnsi="Times New Roman"/>
          <w:sz w:val="24"/>
          <w:szCs w:val="24"/>
        </w:rPr>
        <w:t>atklāti balsojot: ar balsīm “Par” ( ), “Pret” –, “Atturas” –, “Nepiedalās” –</w:t>
      </w:r>
      <w:r w:rsidR="004653FC" w:rsidRPr="00300F4E">
        <w:rPr>
          <w:rFonts w:ascii="Times New Roman" w:hAnsi="Times New Roman"/>
          <w:sz w:val="24"/>
          <w:szCs w:val="24"/>
        </w:rPr>
        <w:t>, Gulbenes novada pašvaldības dome NOLEMJ</w:t>
      </w:r>
      <w:r w:rsidR="00046727" w:rsidRPr="00723975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E9FBA09" w14:textId="270BA281" w:rsidR="000839AB" w:rsidRPr="000839AB" w:rsidRDefault="000839AB" w:rsidP="0017184F">
      <w:pPr>
        <w:pStyle w:val="Sarakstarindkopa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839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Uzsākt </w:t>
      </w:r>
      <w:proofErr w:type="spellStart"/>
      <w:r w:rsidRPr="000839AB">
        <w:rPr>
          <w:rFonts w:ascii="Times New Roman" w:eastAsia="Times New Roman" w:hAnsi="Times New Roman" w:cs="Times New Roman"/>
          <w:sz w:val="24"/>
          <w:szCs w:val="24"/>
          <w:lang w:eastAsia="lv-LV"/>
        </w:rPr>
        <w:t>lokālplānojuma</w:t>
      </w:r>
      <w:proofErr w:type="spellEnd"/>
      <w:r w:rsidRPr="000839AB">
        <w:rPr>
          <w:rFonts w:ascii="Times New Roman" w:eastAsia="Times New Roman" w:hAnsi="Times New Roman" w:cs="Times New Roman"/>
          <w:sz w:val="24"/>
          <w:szCs w:val="24"/>
          <w:lang w:eastAsia="lv-LV"/>
        </w:rPr>
        <w:t>, ar kuru groza teritorijas plānojumu</w:t>
      </w:r>
      <w:r w:rsidRPr="000839AB">
        <w:t xml:space="preserve"> </w:t>
      </w:r>
      <w:r w:rsidR="006F4D3B" w:rsidRPr="006F4D3B">
        <w:rPr>
          <w:rFonts w:ascii="Times New Roman" w:eastAsia="Times New Roman" w:hAnsi="Times New Roman" w:cs="Times New Roman"/>
          <w:sz w:val="24"/>
          <w:szCs w:val="24"/>
          <w:lang w:eastAsia="lv-LV"/>
        </w:rPr>
        <w:t>zemes vienībām ar kadastra apzīmējumiem 5001 006 0145, 5001 006 0243, 5001 006 0146, izstrādi</w:t>
      </w:r>
      <w:r w:rsidR="0017184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644482C" w14:textId="7094B527" w:rsidR="000839AB" w:rsidRPr="007A1E73" w:rsidRDefault="000839AB" w:rsidP="0017184F">
      <w:pPr>
        <w:pStyle w:val="Sarakstarindkopa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Apstiprināt darba uzdevumu </w:t>
      </w:r>
      <w:proofErr w:type="spellStart"/>
      <w:r w:rsidR="004E6D86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>okālplānojuma</w:t>
      </w:r>
      <w:proofErr w:type="spellEnd"/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izstrādei (</w:t>
      </w:r>
      <w:r w:rsidR="0009177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>ielikums)</w:t>
      </w:r>
      <w:r w:rsidR="00B15A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noteikt </w:t>
      </w:r>
      <w:proofErr w:type="spellStart"/>
      <w:r w:rsidR="00091774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B15AA0">
        <w:rPr>
          <w:rFonts w:ascii="Times New Roman" w:eastAsia="Times New Roman" w:hAnsi="Times New Roman" w:cs="Times New Roman"/>
          <w:sz w:val="24"/>
          <w:szCs w:val="24"/>
          <w:lang w:eastAsia="lv-LV"/>
        </w:rPr>
        <w:t>okālplānojuma</w:t>
      </w:r>
      <w:proofErr w:type="spellEnd"/>
      <w:r w:rsidR="00B15A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robežu atbilstoši darba uzdevumā noteiktajam</w:t>
      </w:r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4917183" w14:textId="4801A6DF" w:rsidR="000839AB" w:rsidRPr="007A1E73" w:rsidRDefault="000839AB" w:rsidP="0017184F">
      <w:pPr>
        <w:pStyle w:val="Sarakstarindkopa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proofErr w:type="spellStart"/>
      <w:r w:rsidR="00964D4D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>okālplānojuma</w:t>
      </w:r>
      <w:proofErr w:type="spellEnd"/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izstrādes vadītāju apstiprināt Gulbenes novada pašvaldības </w:t>
      </w:r>
      <w:r w:rsidR="00B15A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Attīstības un iepirkumu nodaļas projektu vadītāju Ingu </w:t>
      </w:r>
      <w:proofErr w:type="spellStart"/>
      <w:r w:rsidR="00B15AA0">
        <w:rPr>
          <w:rFonts w:ascii="Times New Roman" w:eastAsia="Times New Roman" w:hAnsi="Times New Roman" w:cs="Times New Roman"/>
          <w:sz w:val="24"/>
          <w:szCs w:val="24"/>
          <w:lang w:eastAsia="lv-LV"/>
        </w:rPr>
        <w:t>Lapsi</w:t>
      </w:r>
      <w:proofErr w:type="spellEnd"/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BC72D89" w14:textId="14D4326B" w:rsidR="00EC0F8A" w:rsidRPr="007A1E73" w:rsidRDefault="00EC0F8A" w:rsidP="00EC0F8A">
      <w:pPr>
        <w:pStyle w:val="Sarakstarindkopa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Lokālplānojuma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Izstrādes vadītājam</w:t>
      </w:r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lēmumu par </w:t>
      </w:r>
      <w:proofErr w:type="spellStart"/>
      <w:r w:rsidR="00091774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>okālplānojuma</w:t>
      </w:r>
      <w:proofErr w:type="spellEnd"/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izstrādes uzsākšanu </w:t>
      </w:r>
      <w:r w:rsidR="00071983" w:rsidRPr="00071983">
        <w:rPr>
          <w:rFonts w:ascii="Times New Roman" w:eastAsia="Times New Roman" w:hAnsi="Times New Roman" w:cs="Times New Roman"/>
          <w:sz w:val="24"/>
          <w:szCs w:val="24"/>
          <w:lang w:eastAsia="lv-LV"/>
        </w:rPr>
        <w:t> piecu darb</w:t>
      </w:r>
      <w:r w:rsidR="006505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</w:t>
      </w:r>
      <w:r w:rsidR="00071983" w:rsidRPr="000719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dienu laikā pēc </w:t>
      </w:r>
      <w:r w:rsidR="000719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 spēkā </w:t>
      </w:r>
      <w:r w:rsidR="00071983" w:rsidRPr="00071983">
        <w:rPr>
          <w:rFonts w:ascii="Times New Roman" w:eastAsia="Times New Roman" w:hAnsi="Times New Roman" w:cs="Times New Roman"/>
          <w:sz w:val="24"/>
          <w:szCs w:val="24"/>
          <w:lang w:eastAsia="lv-LV"/>
        </w:rPr>
        <w:t>stāšanās</w:t>
      </w:r>
      <w:r w:rsidR="000719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ievietot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 attīstības plānošanas informācijas sistēmā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(TAPIS)</w:t>
      </w:r>
      <w:r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FDEF5FE" w14:textId="0A50D200" w:rsidR="000839AB" w:rsidRPr="007A1E73" w:rsidRDefault="00EC0F8A" w:rsidP="0017184F">
      <w:pPr>
        <w:pStyle w:val="Sarakstarindkopa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839AB"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aziņojumu par </w:t>
      </w:r>
      <w:proofErr w:type="spellStart"/>
      <w:r w:rsidR="00754F61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0839AB"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>okālplānojuma</w:t>
      </w:r>
      <w:proofErr w:type="spellEnd"/>
      <w:r w:rsidR="000839AB"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izstrādes uzsākšanu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publicēt </w:t>
      </w:r>
      <w:r w:rsidR="000839AB"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pašvaldības tīmekļa vietnē </w:t>
      </w:r>
      <w:hyperlink r:id="rId6" w:history="1">
        <w:r w:rsidRPr="00EE45DD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www.gulbene.lv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="000839AB"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informatīv</w:t>
      </w:r>
      <w:r w:rsidR="00754F61">
        <w:rPr>
          <w:rFonts w:ascii="Times New Roman" w:eastAsia="Times New Roman" w:hAnsi="Times New Roman" w:cs="Times New Roman"/>
          <w:sz w:val="24"/>
          <w:szCs w:val="24"/>
          <w:lang w:eastAsia="lv-LV"/>
        </w:rPr>
        <w:t>ajā</w:t>
      </w:r>
      <w:r w:rsidR="000839AB"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izdevum</w:t>
      </w:r>
      <w:r w:rsidR="00754F61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0839AB" w:rsidRPr="007A1E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“Gulbenes Novada Ziņas”</w:t>
      </w:r>
      <w:r w:rsidR="0064657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4E152E6" w14:textId="120FE1C9" w:rsidR="00A4422B" w:rsidRDefault="00A4422B" w:rsidP="00132E92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6558AEE" w14:textId="77777777" w:rsidR="008B08EF" w:rsidRPr="006376C6" w:rsidRDefault="008B08EF" w:rsidP="00132E92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D1F5175" w14:textId="2FB95117" w:rsidR="003607C4" w:rsidRDefault="003607C4" w:rsidP="00B82775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7C4">
        <w:rPr>
          <w:rFonts w:ascii="Times New Roman" w:eastAsia="Times New Roman" w:hAnsi="Times New Roman" w:cs="Times New Roman"/>
          <w:sz w:val="24"/>
          <w:szCs w:val="24"/>
        </w:rPr>
        <w:t>Gulbenes novada pašvaldības domes priekšsēdētājs</w:t>
      </w:r>
      <w:r w:rsidR="00B82775">
        <w:rPr>
          <w:rFonts w:ascii="Times New Roman" w:eastAsia="Times New Roman" w:hAnsi="Times New Roman" w:cs="Times New Roman"/>
          <w:sz w:val="24"/>
          <w:szCs w:val="24"/>
        </w:rPr>
        <w:tab/>
      </w:r>
      <w:r w:rsidR="000839AB" w:rsidRPr="000839AB">
        <w:rPr>
          <w:rFonts w:ascii="Times New Roman" w:eastAsia="Times New Roman" w:hAnsi="Times New Roman" w:cs="Times New Roman"/>
          <w:sz w:val="24"/>
          <w:szCs w:val="24"/>
        </w:rPr>
        <w:t>Normund</w:t>
      </w:r>
      <w:r w:rsidR="007F1D17">
        <w:rPr>
          <w:rFonts w:ascii="Times New Roman" w:eastAsia="Times New Roman" w:hAnsi="Times New Roman" w:cs="Times New Roman"/>
          <w:sz w:val="24"/>
          <w:szCs w:val="24"/>
        </w:rPr>
        <w:t>s</w:t>
      </w:r>
      <w:r w:rsidR="000839AB" w:rsidRPr="000839AB">
        <w:rPr>
          <w:rFonts w:ascii="Times New Roman" w:eastAsia="Times New Roman" w:hAnsi="Times New Roman" w:cs="Times New Roman"/>
          <w:sz w:val="24"/>
          <w:szCs w:val="24"/>
        </w:rPr>
        <w:t xml:space="preserve"> Mazūr</w:t>
      </w:r>
      <w:r w:rsidR="007F1D17">
        <w:rPr>
          <w:rFonts w:ascii="Times New Roman" w:eastAsia="Times New Roman" w:hAnsi="Times New Roman" w:cs="Times New Roman"/>
          <w:sz w:val="24"/>
          <w:szCs w:val="24"/>
        </w:rPr>
        <w:t>s</w:t>
      </w:r>
    </w:p>
    <w:sectPr w:rsidR="003607C4" w:rsidSect="007239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6F99"/>
    <w:multiLevelType w:val="hybridMultilevel"/>
    <w:tmpl w:val="22CEBBA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C02D93"/>
    <w:multiLevelType w:val="hybridMultilevel"/>
    <w:tmpl w:val="E70EBFD2"/>
    <w:lvl w:ilvl="0" w:tplc="20B2A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37B3A"/>
    <w:multiLevelType w:val="hybridMultilevel"/>
    <w:tmpl w:val="DF3487C2"/>
    <w:lvl w:ilvl="0" w:tplc="5F944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0661A5"/>
    <w:multiLevelType w:val="hybridMultilevel"/>
    <w:tmpl w:val="8892A93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BE517C"/>
    <w:multiLevelType w:val="hybridMultilevel"/>
    <w:tmpl w:val="9D2C3B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601C6"/>
    <w:multiLevelType w:val="hybridMultilevel"/>
    <w:tmpl w:val="618A59D2"/>
    <w:lvl w:ilvl="0" w:tplc="EC948DA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31AEF"/>
    <w:multiLevelType w:val="hybridMultilevel"/>
    <w:tmpl w:val="EBD4E240"/>
    <w:lvl w:ilvl="0" w:tplc="EC948DA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7763829">
    <w:abstractNumId w:val="4"/>
  </w:num>
  <w:num w:numId="2" w16cid:durableId="822358639">
    <w:abstractNumId w:val="2"/>
  </w:num>
  <w:num w:numId="3" w16cid:durableId="918561964">
    <w:abstractNumId w:val="6"/>
  </w:num>
  <w:num w:numId="4" w16cid:durableId="770129963">
    <w:abstractNumId w:val="5"/>
  </w:num>
  <w:num w:numId="5" w16cid:durableId="1143352462">
    <w:abstractNumId w:val="0"/>
  </w:num>
  <w:num w:numId="6" w16cid:durableId="808478692">
    <w:abstractNumId w:val="3"/>
  </w:num>
  <w:num w:numId="7" w16cid:durableId="213925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22055"/>
    <w:rsid w:val="00035FA3"/>
    <w:rsid w:val="00042978"/>
    <w:rsid w:val="00046727"/>
    <w:rsid w:val="00047DD4"/>
    <w:rsid w:val="0005293C"/>
    <w:rsid w:val="000563BB"/>
    <w:rsid w:val="00071983"/>
    <w:rsid w:val="00072366"/>
    <w:rsid w:val="0008034F"/>
    <w:rsid w:val="000839AB"/>
    <w:rsid w:val="00090003"/>
    <w:rsid w:val="00091774"/>
    <w:rsid w:val="000A4B98"/>
    <w:rsid w:val="000B1492"/>
    <w:rsid w:val="000B1C5E"/>
    <w:rsid w:val="000C4605"/>
    <w:rsid w:val="000C5CF4"/>
    <w:rsid w:val="000D5717"/>
    <w:rsid w:val="000D674B"/>
    <w:rsid w:val="000E12F8"/>
    <w:rsid w:val="000F4C85"/>
    <w:rsid w:val="001015AA"/>
    <w:rsid w:val="00110758"/>
    <w:rsid w:val="00113F9A"/>
    <w:rsid w:val="00126760"/>
    <w:rsid w:val="00132E92"/>
    <w:rsid w:val="00151ED3"/>
    <w:rsid w:val="00164F3B"/>
    <w:rsid w:val="00170385"/>
    <w:rsid w:val="0017184F"/>
    <w:rsid w:val="00172CBE"/>
    <w:rsid w:val="0019743B"/>
    <w:rsid w:val="001A0D5B"/>
    <w:rsid w:val="001A41D9"/>
    <w:rsid w:val="001B2A1A"/>
    <w:rsid w:val="001B56CE"/>
    <w:rsid w:val="001C63F3"/>
    <w:rsid w:val="001E5AEE"/>
    <w:rsid w:val="001F189C"/>
    <w:rsid w:val="00217B76"/>
    <w:rsid w:val="00226621"/>
    <w:rsid w:val="002270F6"/>
    <w:rsid w:val="0023018C"/>
    <w:rsid w:val="00240729"/>
    <w:rsid w:val="00240DF5"/>
    <w:rsid w:val="00243EE2"/>
    <w:rsid w:val="002654DB"/>
    <w:rsid w:val="002720A0"/>
    <w:rsid w:val="00272923"/>
    <w:rsid w:val="00293337"/>
    <w:rsid w:val="002B4F01"/>
    <w:rsid w:val="002C1314"/>
    <w:rsid w:val="002C1A06"/>
    <w:rsid w:val="002E1515"/>
    <w:rsid w:val="002F04D7"/>
    <w:rsid w:val="002F5B1B"/>
    <w:rsid w:val="00303AB1"/>
    <w:rsid w:val="00321AE6"/>
    <w:rsid w:val="00321D76"/>
    <w:rsid w:val="00323520"/>
    <w:rsid w:val="00324052"/>
    <w:rsid w:val="00330897"/>
    <w:rsid w:val="00334763"/>
    <w:rsid w:val="003469F0"/>
    <w:rsid w:val="003538A9"/>
    <w:rsid w:val="003607C4"/>
    <w:rsid w:val="00380695"/>
    <w:rsid w:val="003A38CC"/>
    <w:rsid w:val="003A46C1"/>
    <w:rsid w:val="003B498B"/>
    <w:rsid w:val="003E3F7C"/>
    <w:rsid w:val="004008C5"/>
    <w:rsid w:val="0042710A"/>
    <w:rsid w:val="0045701D"/>
    <w:rsid w:val="004653FC"/>
    <w:rsid w:val="00472074"/>
    <w:rsid w:val="00473F64"/>
    <w:rsid w:val="004A13FD"/>
    <w:rsid w:val="004A2FEB"/>
    <w:rsid w:val="004B456B"/>
    <w:rsid w:val="004C2DE9"/>
    <w:rsid w:val="004D55D3"/>
    <w:rsid w:val="004D70FA"/>
    <w:rsid w:val="004E0C7A"/>
    <w:rsid w:val="004E6ADF"/>
    <w:rsid w:val="004E6D86"/>
    <w:rsid w:val="004F0677"/>
    <w:rsid w:val="004F539C"/>
    <w:rsid w:val="005403F4"/>
    <w:rsid w:val="0055527F"/>
    <w:rsid w:val="005609A4"/>
    <w:rsid w:val="0057629A"/>
    <w:rsid w:val="00585534"/>
    <w:rsid w:val="005A6C2A"/>
    <w:rsid w:val="005B33CC"/>
    <w:rsid w:val="005C0D78"/>
    <w:rsid w:val="005D52A2"/>
    <w:rsid w:val="005D5A9C"/>
    <w:rsid w:val="005E1C47"/>
    <w:rsid w:val="005F34BE"/>
    <w:rsid w:val="006000B0"/>
    <w:rsid w:val="006036BE"/>
    <w:rsid w:val="006160D1"/>
    <w:rsid w:val="00617CC3"/>
    <w:rsid w:val="0062039A"/>
    <w:rsid w:val="006350C7"/>
    <w:rsid w:val="006376C6"/>
    <w:rsid w:val="00646573"/>
    <w:rsid w:val="00650576"/>
    <w:rsid w:val="00651172"/>
    <w:rsid w:val="006832EC"/>
    <w:rsid w:val="00691464"/>
    <w:rsid w:val="00696DAF"/>
    <w:rsid w:val="006B20D9"/>
    <w:rsid w:val="006C2833"/>
    <w:rsid w:val="006C4F6A"/>
    <w:rsid w:val="006C6391"/>
    <w:rsid w:val="006D3DA3"/>
    <w:rsid w:val="006D7998"/>
    <w:rsid w:val="006D7C4A"/>
    <w:rsid w:val="006E097D"/>
    <w:rsid w:val="006E36D3"/>
    <w:rsid w:val="006F4D3B"/>
    <w:rsid w:val="0070400B"/>
    <w:rsid w:val="00705370"/>
    <w:rsid w:val="00713BF6"/>
    <w:rsid w:val="00715961"/>
    <w:rsid w:val="0071765D"/>
    <w:rsid w:val="007233D3"/>
    <w:rsid w:val="00723975"/>
    <w:rsid w:val="00725877"/>
    <w:rsid w:val="007328B0"/>
    <w:rsid w:val="00733594"/>
    <w:rsid w:val="00744895"/>
    <w:rsid w:val="00747D93"/>
    <w:rsid w:val="00750606"/>
    <w:rsid w:val="00754F61"/>
    <w:rsid w:val="0075604E"/>
    <w:rsid w:val="007560B7"/>
    <w:rsid w:val="0075664E"/>
    <w:rsid w:val="00756DB2"/>
    <w:rsid w:val="00772E4A"/>
    <w:rsid w:val="00773380"/>
    <w:rsid w:val="00777891"/>
    <w:rsid w:val="00796CFA"/>
    <w:rsid w:val="007978E3"/>
    <w:rsid w:val="007A1E73"/>
    <w:rsid w:val="007A4270"/>
    <w:rsid w:val="007B3510"/>
    <w:rsid w:val="007B7B5F"/>
    <w:rsid w:val="007C1FF1"/>
    <w:rsid w:val="007C6A5F"/>
    <w:rsid w:val="007D0178"/>
    <w:rsid w:val="007D588A"/>
    <w:rsid w:val="007F1D17"/>
    <w:rsid w:val="00800063"/>
    <w:rsid w:val="0080392E"/>
    <w:rsid w:val="00810152"/>
    <w:rsid w:val="00831741"/>
    <w:rsid w:val="008328AF"/>
    <w:rsid w:val="00841DD3"/>
    <w:rsid w:val="008858DA"/>
    <w:rsid w:val="008877F9"/>
    <w:rsid w:val="00892BFB"/>
    <w:rsid w:val="00895CEA"/>
    <w:rsid w:val="008B08EF"/>
    <w:rsid w:val="008D3E56"/>
    <w:rsid w:val="0091298C"/>
    <w:rsid w:val="00915A35"/>
    <w:rsid w:val="009260DA"/>
    <w:rsid w:val="00926FEE"/>
    <w:rsid w:val="009410B9"/>
    <w:rsid w:val="00953689"/>
    <w:rsid w:val="00957792"/>
    <w:rsid w:val="00964D4D"/>
    <w:rsid w:val="009717D0"/>
    <w:rsid w:val="00980505"/>
    <w:rsid w:val="009814ED"/>
    <w:rsid w:val="009A2952"/>
    <w:rsid w:val="009A51B2"/>
    <w:rsid w:val="009B4D6F"/>
    <w:rsid w:val="009E3BE0"/>
    <w:rsid w:val="009E4FB1"/>
    <w:rsid w:val="00A04D95"/>
    <w:rsid w:val="00A1498F"/>
    <w:rsid w:val="00A156AC"/>
    <w:rsid w:val="00A20761"/>
    <w:rsid w:val="00A319E4"/>
    <w:rsid w:val="00A40ADC"/>
    <w:rsid w:val="00A4422B"/>
    <w:rsid w:val="00A6079D"/>
    <w:rsid w:val="00A62FFB"/>
    <w:rsid w:val="00A7002D"/>
    <w:rsid w:val="00A72CFD"/>
    <w:rsid w:val="00A7317F"/>
    <w:rsid w:val="00A7611D"/>
    <w:rsid w:val="00A80015"/>
    <w:rsid w:val="00A81067"/>
    <w:rsid w:val="00A86220"/>
    <w:rsid w:val="00AB6E13"/>
    <w:rsid w:val="00AC0D70"/>
    <w:rsid w:val="00AF12C1"/>
    <w:rsid w:val="00B06AB8"/>
    <w:rsid w:val="00B10B54"/>
    <w:rsid w:val="00B15AA0"/>
    <w:rsid w:val="00B31CBF"/>
    <w:rsid w:val="00B327D7"/>
    <w:rsid w:val="00B572DB"/>
    <w:rsid w:val="00B65E29"/>
    <w:rsid w:val="00B77300"/>
    <w:rsid w:val="00B82775"/>
    <w:rsid w:val="00B97398"/>
    <w:rsid w:val="00BC4D25"/>
    <w:rsid w:val="00BD5F99"/>
    <w:rsid w:val="00BE458D"/>
    <w:rsid w:val="00BE5401"/>
    <w:rsid w:val="00BF789E"/>
    <w:rsid w:val="00C0299B"/>
    <w:rsid w:val="00C22B9A"/>
    <w:rsid w:val="00C33E4E"/>
    <w:rsid w:val="00C4251B"/>
    <w:rsid w:val="00C60FCD"/>
    <w:rsid w:val="00C94740"/>
    <w:rsid w:val="00C96FB0"/>
    <w:rsid w:val="00CA6C3B"/>
    <w:rsid w:val="00CA73E2"/>
    <w:rsid w:val="00CB3320"/>
    <w:rsid w:val="00CC02E9"/>
    <w:rsid w:val="00CC7144"/>
    <w:rsid w:val="00CD015F"/>
    <w:rsid w:val="00CD675F"/>
    <w:rsid w:val="00CF2E0B"/>
    <w:rsid w:val="00D010F1"/>
    <w:rsid w:val="00D0512B"/>
    <w:rsid w:val="00D16929"/>
    <w:rsid w:val="00D21891"/>
    <w:rsid w:val="00D616A7"/>
    <w:rsid w:val="00D6570A"/>
    <w:rsid w:val="00D81322"/>
    <w:rsid w:val="00D9740B"/>
    <w:rsid w:val="00DA1D6E"/>
    <w:rsid w:val="00DD4541"/>
    <w:rsid w:val="00DE691F"/>
    <w:rsid w:val="00E2073C"/>
    <w:rsid w:val="00E27C09"/>
    <w:rsid w:val="00E40815"/>
    <w:rsid w:val="00E40F51"/>
    <w:rsid w:val="00E440B7"/>
    <w:rsid w:val="00E46730"/>
    <w:rsid w:val="00E51E80"/>
    <w:rsid w:val="00E7369A"/>
    <w:rsid w:val="00E92D37"/>
    <w:rsid w:val="00EA6BEB"/>
    <w:rsid w:val="00EC0F8A"/>
    <w:rsid w:val="00EC292C"/>
    <w:rsid w:val="00EC686F"/>
    <w:rsid w:val="00EC797F"/>
    <w:rsid w:val="00ED5058"/>
    <w:rsid w:val="00EE2761"/>
    <w:rsid w:val="00EE770A"/>
    <w:rsid w:val="00EF16BE"/>
    <w:rsid w:val="00F2696D"/>
    <w:rsid w:val="00F43DE0"/>
    <w:rsid w:val="00F4405B"/>
    <w:rsid w:val="00F75D8F"/>
    <w:rsid w:val="00F85F78"/>
    <w:rsid w:val="00F92FCA"/>
    <w:rsid w:val="00F93A25"/>
    <w:rsid w:val="00FE2B4C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F86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3089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30897"/>
    <w:rPr>
      <w:color w:val="605E5C"/>
      <w:shd w:val="clear" w:color="auto" w:fill="E1DFDD"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705370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A6079D"/>
  </w:style>
  <w:style w:type="character" w:styleId="Neatrisintapieminana">
    <w:name w:val="Unresolved Mention"/>
    <w:basedOn w:val="Noklusjumarindkopasfonts"/>
    <w:uiPriority w:val="99"/>
    <w:semiHidden/>
    <w:unhideWhenUsed/>
    <w:rsid w:val="00EC0F8A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3E3F7C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B6E1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6E1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6E1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6E1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6E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3025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Nogobode</dc:creator>
  <cp:lastModifiedBy>Vita Bašķere</cp:lastModifiedBy>
  <cp:revision>2</cp:revision>
  <cp:lastPrinted>2026-01-09T06:55:00Z</cp:lastPrinted>
  <dcterms:created xsi:type="dcterms:W3CDTF">2026-01-15T08:04:00Z</dcterms:created>
  <dcterms:modified xsi:type="dcterms:W3CDTF">2026-01-15T08:04:00Z</dcterms:modified>
</cp:coreProperties>
</file>