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D6BD" w14:textId="71B158F7" w:rsidR="00A227EB" w:rsidRPr="005E4CB8" w:rsidRDefault="00392196" w:rsidP="005A66AC">
      <w:pPr>
        <w:pStyle w:val="Bezatstarpm"/>
        <w:spacing w:line="276" w:lineRule="auto"/>
        <w:jc w:val="right"/>
        <w:rPr>
          <w:rFonts w:ascii="Times New Roman" w:hAnsi="Times New Roman" w:cs="Times New Roman"/>
          <w:sz w:val="24"/>
          <w:szCs w:val="24"/>
        </w:rPr>
      </w:pPr>
      <w:r>
        <w:rPr>
          <w:rFonts w:ascii="Times New Roman" w:hAnsi="Times New Roman" w:cs="Times New Roman"/>
          <w:sz w:val="24"/>
          <w:szCs w:val="24"/>
        </w:rPr>
        <w:t>P</w:t>
      </w:r>
      <w:r w:rsidR="00A227EB" w:rsidRPr="005E4CB8">
        <w:rPr>
          <w:rFonts w:ascii="Times New Roman" w:hAnsi="Times New Roman" w:cs="Times New Roman"/>
          <w:sz w:val="24"/>
          <w:szCs w:val="24"/>
        </w:rPr>
        <w:t>ielikum</w:t>
      </w:r>
      <w:r w:rsidR="00732123">
        <w:rPr>
          <w:rFonts w:ascii="Times New Roman" w:hAnsi="Times New Roman" w:cs="Times New Roman"/>
          <w:sz w:val="24"/>
          <w:szCs w:val="24"/>
        </w:rPr>
        <w:t>s</w:t>
      </w:r>
    </w:p>
    <w:p w14:paraId="5F843D44" w14:textId="77777777" w:rsidR="00135867" w:rsidRPr="005E4CB8" w:rsidRDefault="00FD7067" w:rsidP="005A66AC">
      <w:pPr>
        <w:pStyle w:val="Bezatstarpm"/>
        <w:spacing w:line="276" w:lineRule="auto"/>
        <w:jc w:val="right"/>
        <w:rPr>
          <w:rFonts w:ascii="Times New Roman" w:hAnsi="Times New Roman" w:cs="Times New Roman"/>
          <w:sz w:val="24"/>
          <w:szCs w:val="24"/>
        </w:rPr>
      </w:pPr>
      <w:r w:rsidRPr="005E4CB8">
        <w:rPr>
          <w:rFonts w:ascii="Times New Roman" w:hAnsi="Times New Roman" w:cs="Times New Roman"/>
          <w:sz w:val="24"/>
          <w:szCs w:val="24"/>
        </w:rPr>
        <w:t>Gulbenes novada pašvaldības</w:t>
      </w:r>
      <w:r w:rsidR="00135867" w:rsidRPr="005E4CB8">
        <w:rPr>
          <w:rFonts w:ascii="Times New Roman" w:hAnsi="Times New Roman" w:cs="Times New Roman"/>
          <w:sz w:val="24"/>
          <w:szCs w:val="24"/>
        </w:rPr>
        <w:t xml:space="preserve"> </w:t>
      </w:r>
      <w:r w:rsidR="00A227EB" w:rsidRPr="005E4CB8">
        <w:rPr>
          <w:rFonts w:ascii="Times New Roman" w:hAnsi="Times New Roman" w:cs="Times New Roman"/>
          <w:sz w:val="24"/>
          <w:szCs w:val="24"/>
        </w:rPr>
        <w:t xml:space="preserve">domes </w:t>
      </w:r>
    </w:p>
    <w:p w14:paraId="10E4C723" w14:textId="7734D79D" w:rsidR="00135867" w:rsidRPr="005E4CB8" w:rsidRDefault="00135867" w:rsidP="00135867">
      <w:pPr>
        <w:pStyle w:val="Bezatstarpm"/>
        <w:spacing w:line="276" w:lineRule="auto"/>
        <w:jc w:val="right"/>
        <w:rPr>
          <w:rFonts w:ascii="Times New Roman" w:eastAsia="Times New Roman" w:hAnsi="Times New Roman"/>
          <w:bCs/>
          <w:sz w:val="24"/>
          <w:szCs w:val="24"/>
          <w:lang w:eastAsia="ar-SA"/>
        </w:rPr>
      </w:pPr>
      <w:r w:rsidRPr="005E4CB8">
        <w:rPr>
          <w:rFonts w:ascii="Times New Roman" w:hAnsi="Times New Roman" w:cs="Times New Roman"/>
          <w:sz w:val="24"/>
          <w:szCs w:val="24"/>
        </w:rPr>
        <w:t>2026.gada 21.janvāra</w:t>
      </w:r>
      <w:r w:rsidR="00A227EB" w:rsidRPr="005E4CB8">
        <w:rPr>
          <w:rFonts w:ascii="Times New Roman" w:hAnsi="Times New Roman" w:cs="Times New Roman"/>
          <w:sz w:val="24"/>
          <w:szCs w:val="24"/>
        </w:rPr>
        <w:t xml:space="preserve"> lēmumam</w:t>
      </w:r>
      <w:r w:rsidRPr="005E4CB8">
        <w:rPr>
          <w:rFonts w:ascii="Times New Roman" w:hAnsi="Times New Roman" w:cs="Times New Roman"/>
          <w:sz w:val="24"/>
          <w:szCs w:val="24"/>
        </w:rPr>
        <w:t xml:space="preserve"> </w:t>
      </w:r>
      <w:r w:rsidRPr="005E4CB8">
        <w:rPr>
          <w:rFonts w:ascii="Times New Roman" w:eastAsia="Times New Roman" w:hAnsi="Times New Roman"/>
          <w:bCs/>
          <w:sz w:val="24"/>
          <w:szCs w:val="24"/>
          <w:lang w:eastAsia="ar-SA"/>
        </w:rPr>
        <w:t>Nr.GND/2025/</w:t>
      </w:r>
    </w:p>
    <w:p w14:paraId="33B83DCB" w14:textId="77777777" w:rsidR="00135867" w:rsidRPr="005E4CB8" w:rsidRDefault="00135867" w:rsidP="00135867">
      <w:pPr>
        <w:spacing w:after="0" w:line="240" w:lineRule="auto"/>
        <w:jc w:val="right"/>
        <w:rPr>
          <w:rFonts w:ascii="Times New Roman" w:eastAsia="Times New Roman" w:hAnsi="Times New Roman"/>
          <w:bCs/>
          <w:sz w:val="24"/>
          <w:szCs w:val="24"/>
          <w:lang w:eastAsia="ar-SA"/>
        </w:rPr>
      </w:pPr>
      <w:r w:rsidRPr="005E4CB8">
        <w:rPr>
          <w:rFonts w:ascii="Times New Roman" w:eastAsia="Times New Roman" w:hAnsi="Times New Roman"/>
          <w:bCs/>
          <w:sz w:val="24"/>
          <w:szCs w:val="24"/>
          <w:lang w:eastAsia="ar-SA"/>
        </w:rPr>
        <w:t>(protokols Nr.; .p)</w:t>
      </w:r>
    </w:p>
    <w:p w14:paraId="477189B0" w14:textId="77777777" w:rsidR="00135867" w:rsidRPr="00A26B9E" w:rsidRDefault="00135867" w:rsidP="00135867">
      <w:pPr>
        <w:spacing w:after="0" w:line="240" w:lineRule="auto"/>
        <w:jc w:val="right"/>
        <w:rPr>
          <w:rFonts w:ascii="Times New Roman" w:eastAsia="Times New Roman" w:hAnsi="Times New Roman"/>
          <w:bCs/>
          <w:sz w:val="24"/>
          <w:szCs w:val="24"/>
          <w:lang w:eastAsia="ar-SA"/>
        </w:rPr>
      </w:pPr>
    </w:p>
    <w:p w14:paraId="324B9B67" w14:textId="77777777" w:rsidR="00A227EB" w:rsidRPr="00634572" w:rsidRDefault="00A227EB" w:rsidP="005A66AC">
      <w:pPr>
        <w:pStyle w:val="Bezatstarpm"/>
        <w:spacing w:line="276" w:lineRule="auto"/>
        <w:jc w:val="center"/>
        <w:rPr>
          <w:rFonts w:ascii="Times New Roman" w:hAnsi="Times New Roman" w:cs="Times New Roman"/>
          <w:b/>
          <w:bCs/>
        </w:rPr>
      </w:pPr>
      <w:r w:rsidRPr="00634572">
        <w:rPr>
          <w:rFonts w:ascii="Times New Roman" w:hAnsi="Times New Roman" w:cs="Times New Roman"/>
          <w:b/>
          <w:bCs/>
        </w:rPr>
        <w:t>DARBA UZDEVUMS</w:t>
      </w:r>
    </w:p>
    <w:p w14:paraId="461EB2E4" w14:textId="08C255C3" w:rsidR="00A227EB" w:rsidRPr="00634572" w:rsidRDefault="00135867" w:rsidP="005A66AC">
      <w:pPr>
        <w:pStyle w:val="Bezatstarpm"/>
        <w:spacing w:line="276" w:lineRule="auto"/>
        <w:jc w:val="center"/>
        <w:rPr>
          <w:rFonts w:ascii="Times New Roman" w:hAnsi="Times New Roman" w:cs="Times New Roman"/>
          <w:b/>
          <w:bCs/>
        </w:rPr>
      </w:pPr>
      <w:r>
        <w:rPr>
          <w:rFonts w:ascii="Times New Roman" w:eastAsia="Times New Roman" w:hAnsi="Times New Roman" w:cs="Times New Roman"/>
          <w:b/>
          <w:bCs/>
          <w:sz w:val="24"/>
          <w:szCs w:val="24"/>
          <w:lang w:eastAsia="lv-LV"/>
        </w:rPr>
        <w:t>L</w:t>
      </w:r>
      <w:r w:rsidRPr="007D0178">
        <w:rPr>
          <w:rFonts w:ascii="Times New Roman" w:eastAsia="Times New Roman" w:hAnsi="Times New Roman" w:cs="Times New Roman"/>
          <w:b/>
          <w:bCs/>
          <w:sz w:val="24"/>
          <w:szCs w:val="24"/>
          <w:lang w:eastAsia="lv-LV"/>
        </w:rPr>
        <w:t>okālplānojuma, ar kuru groza teritorijas plānojumu zemes vienīb</w:t>
      </w:r>
      <w:r>
        <w:rPr>
          <w:rFonts w:ascii="Times New Roman" w:eastAsia="Times New Roman" w:hAnsi="Times New Roman" w:cs="Times New Roman"/>
          <w:b/>
          <w:bCs/>
          <w:sz w:val="24"/>
          <w:szCs w:val="24"/>
          <w:lang w:eastAsia="lv-LV"/>
        </w:rPr>
        <w:t>ām</w:t>
      </w:r>
      <w:r w:rsidRPr="007D0178">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ar kadastra apzīmējumiem </w:t>
      </w:r>
      <w:r w:rsidRPr="007D0178">
        <w:rPr>
          <w:rFonts w:ascii="Times New Roman" w:eastAsia="Times New Roman" w:hAnsi="Times New Roman" w:cs="Times New Roman"/>
          <w:b/>
          <w:bCs/>
          <w:sz w:val="24"/>
          <w:szCs w:val="24"/>
          <w:lang w:eastAsia="lv-LV"/>
        </w:rPr>
        <w:t>5001 006 0145, 5001 006 0243, 5001 006 0146, izstrāde</w:t>
      </w:r>
      <w:r>
        <w:rPr>
          <w:rFonts w:ascii="Times New Roman" w:eastAsia="Times New Roman" w:hAnsi="Times New Roman" w:cs="Times New Roman"/>
          <w:b/>
          <w:bCs/>
          <w:sz w:val="24"/>
          <w:szCs w:val="24"/>
          <w:lang w:eastAsia="lv-LV"/>
        </w:rPr>
        <w:t>i</w:t>
      </w:r>
    </w:p>
    <w:p w14:paraId="22AFFC6B" w14:textId="77777777" w:rsidR="008C04C5" w:rsidRPr="00634572" w:rsidRDefault="008C04C5" w:rsidP="005A66AC">
      <w:pPr>
        <w:pStyle w:val="Bezatstarpm"/>
        <w:spacing w:line="276" w:lineRule="auto"/>
        <w:jc w:val="center"/>
        <w:rPr>
          <w:rFonts w:ascii="Times New Roman" w:hAnsi="Times New Roman" w:cs="Times New Roman"/>
          <w:b/>
          <w:bCs/>
        </w:rPr>
      </w:pPr>
    </w:p>
    <w:p w14:paraId="65F8EC83" w14:textId="25A39C8C" w:rsidR="008C04C5" w:rsidRPr="00634572" w:rsidRDefault="008C04C5" w:rsidP="00DB4FB1">
      <w:pPr>
        <w:pStyle w:val="Bezatstarpm"/>
        <w:numPr>
          <w:ilvl w:val="0"/>
          <w:numId w:val="6"/>
        </w:numPr>
        <w:spacing w:after="240" w:line="276" w:lineRule="auto"/>
        <w:rPr>
          <w:rFonts w:ascii="Times New Roman" w:hAnsi="Times New Roman" w:cs="Times New Roman"/>
          <w:b/>
          <w:bCs/>
        </w:rPr>
      </w:pPr>
      <w:r w:rsidRPr="00634572">
        <w:rPr>
          <w:rFonts w:ascii="Times New Roman" w:hAnsi="Times New Roman" w:cs="Times New Roman"/>
          <w:b/>
          <w:bCs/>
        </w:rPr>
        <w:t>Lokālplānojuma izstrādes pamatojums.</w:t>
      </w:r>
    </w:p>
    <w:p w14:paraId="2C6B9D78" w14:textId="51B74E4B" w:rsidR="001413F4" w:rsidRDefault="00EF2524" w:rsidP="001413F4">
      <w:pPr>
        <w:spacing w:after="0" w:line="36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Lokālplānojuma izstrāde</w:t>
      </w:r>
      <w:r w:rsidR="00352304">
        <w:rPr>
          <w:rFonts w:ascii="Times New Roman" w:eastAsia="Times New Roman" w:hAnsi="Times New Roman" w:cs="Times New Roman"/>
          <w:sz w:val="24"/>
          <w:szCs w:val="24"/>
          <w:lang w:eastAsia="lv-LV"/>
        </w:rPr>
        <w:t xml:space="preserve">, izdarot grozījumus </w:t>
      </w:r>
      <w:r w:rsidR="00352304" w:rsidRPr="006C2833">
        <w:rPr>
          <w:rFonts w:ascii="Times New Roman" w:eastAsia="Times New Roman" w:hAnsi="Times New Roman" w:cs="Times New Roman"/>
          <w:sz w:val="24"/>
          <w:szCs w:val="24"/>
          <w:lang w:eastAsia="lv-LV"/>
        </w:rPr>
        <w:t xml:space="preserve">Gulbenes novada </w:t>
      </w:r>
      <w:r w:rsidR="00EA5802">
        <w:rPr>
          <w:rFonts w:ascii="Times New Roman" w:eastAsia="Times New Roman" w:hAnsi="Times New Roman" w:cs="Times New Roman"/>
          <w:sz w:val="24"/>
          <w:szCs w:val="24"/>
          <w:lang w:eastAsia="lv-LV"/>
        </w:rPr>
        <w:t xml:space="preserve">pašvaldības domes </w:t>
      </w:r>
      <w:r w:rsidR="00352304" w:rsidRPr="006C2833">
        <w:rPr>
          <w:rFonts w:ascii="Times New Roman" w:eastAsia="Times New Roman" w:hAnsi="Times New Roman" w:cs="Times New Roman"/>
          <w:sz w:val="24"/>
          <w:szCs w:val="24"/>
          <w:lang w:eastAsia="lv-LV"/>
        </w:rPr>
        <w:t>2018.gada 27.decembra saistošaj</w:t>
      </w:r>
      <w:r w:rsidR="00352304">
        <w:rPr>
          <w:rFonts w:ascii="Times New Roman" w:eastAsia="Times New Roman" w:hAnsi="Times New Roman" w:cs="Times New Roman"/>
          <w:sz w:val="24"/>
          <w:szCs w:val="24"/>
          <w:lang w:eastAsia="lv-LV"/>
        </w:rPr>
        <w:t>os</w:t>
      </w:r>
      <w:r w:rsidR="00352304" w:rsidRPr="006C2833">
        <w:rPr>
          <w:rFonts w:ascii="Times New Roman" w:eastAsia="Times New Roman" w:hAnsi="Times New Roman" w:cs="Times New Roman"/>
          <w:sz w:val="24"/>
          <w:szCs w:val="24"/>
          <w:lang w:eastAsia="lv-LV"/>
        </w:rPr>
        <w:t xml:space="preserve"> noteikum</w:t>
      </w:r>
      <w:r w:rsidR="00352304">
        <w:rPr>
          <w:rFonts w:ascii="Times New Roman" w:eastAsia="Times New Roman" w:hAnsi="Times New Roman" w:cs="Times New Roman"/>
          <w:sz w:val="24"/>
          <w:szCs w:val="24"/>
          <w:lang w:eastAsia="lv-LV"/>
        </w:rPr>
        <w:t>os</w:t>
      </w:r>
      <w:r w:rsidR="00352304" w:rsidRPr="006C2833">
        <w:rPr>
          <w:rFonts w:ascii="Times New Roman" w:eastAsia="Times New Roman" w:hAnsi="Times New Roman" w:cs="Times New Roman"/>
          <w:sz w:val="24"/>
          <w:szCs w:val="24"/>
          <w:lang w:eastAsia="lv-LV"/>
        </w:rPr>
        <w:t xml:space="preserve"> Nr.20 </w:t>
      </w:r>
      <w:r w:rsidR="00352304">
        <w:rPr>
          <w:rFonts w:ascii="Times New Roman" w:eastAsia="Times New Roman" w:hAnsi="Times New Roman" w:cs="Times New Roman"/>
          <w:sz w:val="24"/>
          <w:szCs w:val="24"/>
          <w:lang w:eastAsia="lv-LV"/>
        </w:rPr>
        <w:t>“</w:t>
      </w:r>
      <w:r w:rsidR="00352304" w:rsidRPr="006C2833">
        <w:rPr>
          <w:rFonts w:ascii="Times New Roman" w:eastAsia="Times New Roman" w:hAnsi="Times New Roman" w:cs="Times New Roman"/>
          <w:sz w:val="24"/>
          <w:szCs w:val="24"/>
          <w:lang w:eastAsia="lv-LV"/>
        </w:rPr>
        <w:t>Gulbenes novada teritorijas plānojums, Teritorijas izmantošanas un apbūves noteikumi un grafiskā daļa” (prot. Nr.25, 29.§)</w:t>
      </w:r>
      <w:r w:rsidR="00392196">
        <w:rPr>
          <w:rFonts w:ascii="Times New Roman" w:eastAsia="Times New Roman" w:hAnsi="Times New Roman" w:cs="Times New Roman"/>
          <w:sz w:val="24"/>
          <w:szCs w:val="24"/>
          <w:lang w:eastAsia="lv-LV"/>
        </w:rPr>
        <w:t xml:space="preserve"> (turpmāk – Teritorijas plānojums)</w:t>
      </w:r>
      <w:r w:rsidR="00B402FE">
        <w:rPr>
          <w:rFonts w:ascii="Times New Roman" w:eastAsia="Times New Roman" w:hAnsi="Times New Roman" w:cs="Times New Roman"/>
          <w:sz w:val="24"/>
          <w:szCs w:val="24"/>
          <w:lang w:eastAsia="lv-LV"/>
        </w:rPr>
        <w:t xml:space="preserve"> ar mērķi</w:t>
      </w:r>
      <w:r w:rsidR="00352304" w:rsidRPr="00352304">
        <w:rPr>
          <w:rFonts w:ascii="Times New Roman" w:eastAsia="Times New Roman" w:hAnsi="Times New Roman" w:cs="Times New Roman"/>
          <w:sz w:val="24"/>
          <w:szCs w:val="24"/>
          <w:lang w:eastAsia="lv-LV"/>
        </w:rPr>
        <w:t xml:space="preserve"> </w:t>
      </w:r>
      <w:r w:rsidR="00352304" w:rsidRPr="00EF2524">
        <w:rPr>
          <w:rFonts w:ascii="Times New Roman" w:eastAsia="Times New Roman" w:hAnsi="Times New Roman" w:cs="Times New Roman"/>
          <w:sz w:val="24"/>
          <w:szCs w:val="24"/>
          <w:lang w:eastAsia="lv-LV"/>
        </w:rPr>
        <w:t>zemes vienībām ar kadastra apzīmējumiem 5001 006 0145, 5001 006 0243, 5001 006 0146, main</w:t>
      </w:r>
      <w:r w:rsidR="00B402FE">
        <w:rPr>
          <w:rFonts w:ascii="Times New Roman" w:eastAsia="Times New Roman" w:hAnsi="Times New Roman" w:cs="Times New Roman"/>
          <w:sz w:val="24"/>
          <w:szCs w:val="24"/>
          <w:lang w:eastAsia="lv-LV"/>
        </w:rPr>
        <w:t>ī</w:t>
      </w:r>
      <w:r w:rsidR="00352304" w:rsidRPr="00EF2524">
        <w:rPr>
          <w:rFonts w:ascii="Times New Roman" w:eastAsia="Times New Roman" w:hAnsi="Times New Roman" w:cs="Times New Roman"/>
          <w:sz w:val="24"/>
          <w:szCs w:val="24"/>
          <w:lang w:eastAsia="lv-LV"/>
        </w:rPr>
        <w:t>t esošo funkcionālo zonējumu</w:t>
      </w:r>
      <w:r w:rsidR="0035230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nepieciešama, lai radītu </w:t>
      </w:r>
      <w:r w:rsidRPr="00EF2524">
        <w:rPr>
          <w:rFonts w:ascii="Times New Roman" w:eastAsia="Times New Roman" w:hAnsi="Times New Roman" w:cs="Times New Roman"/>
          <w:sz w:val="24"/>
          <w:szCs w:val="24"/>
          <w:lang w:eastAsia="lv-LV"/>
        </w:rPr>
        <w:t>labvēlīgu</w:t>
      </w:r>
      <w:r>
        <w:rPr>
          <w:rFonts w:ascii="Times New Roman" w:eastAsia="Times New Roman" w:hAnsi="Times New Roman" w:cs="Times New Roman"/>
          <w:sz w:val="24"/>
          <w:szCs w:val="24"/>
          <w:lang w:eastAsia="lv-LV"/>
        </w:rPr>
        <w:t>s</w:t>
      </w:r>
      <w:r w:rsidRPr="00EF2524">
        <w:rPr>
          <w:rFonts w:ascii="Times New Roman" w:eastAsia="Times New Roman" w:hAnsi="Times New Roman" w:cs="Times New Roman"/>
          <w:sz w:val="24"/>
          <w:szCs w:val="24"/>
          <w:lang w:eastAsia="lv-LV"/>
        </w:rPr>
        <w:t xml:space="preserve"> telpiskās attīstības nosacījumu</w:t>
      </w:r>
      <w:r>
        <w:rPr>
          <w:rFonts w:ascii="Times New Roman" w:eastAsia="Times New Roman" w:hAnsi="Times New Roman" w:cs="Times New Roman"/>
          <w:sz w:val="24"/>
          <w:szCs w:val="24"/>
          <w:lang w:eastAsia="lv-LV"/>
        </w:rPr>
        <w:t xml:space="preserve">s </w:t>
      </w:r>
      <w:r w:rsidRPr="00EF2524">
        <w:rPr>
          <w:rFonts w:ascii="Times New Roman" w:eastAsia="Times New Roman" w:hAnsi="Times New Roman" w:cs="Times New Roman"/>
          <w:sz w:val="24"/>
          <w:szCs w:val="24"/>
          <w:lang w:eastAsia="lv-LV"/>
        </w:rPr>
        <w:t>uzņēmējdarbības attīstība</w:t>
      </w:r>
      <w:r>
        <w:rPr>
          <w:rFonts w:ascii="Times New Roman" w:eastAsia="Times New Roman" w:hAnsi="Times New Roman" w:cs="Times New Roman"/>
          <w:sz w:val="24"/>
          <w:szCs w:val="24"/>
          <w:lang w:eastAsia="lv-LV"/>
        </w:rPr>
        <w:t>i</w:t>
      </w:r>
      <w:r w:rsidRPr="00EF2524">
        <w:rPr>
          <w:rFonts w:ascii="Times New Roman" w:eastAsia="Times New Roman" w:hAnsi="Times New Roman" w:cs="Times New Roman"/>
          <w:sz w:val="24"/>
          <w:szCs w:val="24"/>
          <w:lang w:eastAsia="lv-LV"/>
        </w:rPr>
        <w:t>, veicinot investīciju piesaisti, jaunu darba vietu radīšanu un ilgtspējīgu teritorijas izmantošanu</w:t>
      </w:r>
      <w:r>
        <w:rPr>
          <w:rFonts w:ascii="Times New Roman" w:eastAsia="Times New Roman" w:hAnsi="Times New Roman" w:cs="Times New Roman"/>
          <w:sz w:val="24"/>
          <w:szCs w:val="24"/>
          <w:lang w:eastAsia="lv-LV"/>
        </w:rPr>
        <w:t xml:space="preserve">. </w:t>
      </w:r>
    </w:p>
    <w:p w14:paraId="493EE2C7" w14:textId="05EC5A45" w:rsidR="001413F4" w:rsidRDefault="00B817B6" w:rsidP="001413F4">
      <w:pPr>
        <w:spacing w:after="0" w:line="360" w:lineRule="auto"/>
        <w:ind w:firstLine="360"/>
        <w:jc w:val="both"/>
        <w:rPr>
          <w:rFonts w:ascii="Times New Roman" w:eastAsia="Times New Roman" w:hAnsi="Times New Roman" w:cs="Times New Roman"/>
          <w:sz w:val="24"/>
          <w:szCs w:val="24"/>
          <w:lang w:eastAsia="lv-LV"/>
        </w:rPr>
      </w:pPr>
      <w:r w:rsidRPr="006000B0">
        <w:rPr>
          <w:rFonts w:ascii="Times New Roman" w:eastAsia="Times New Roman" w:hAnsi="Times New Roman" w:cs="Times New Roman"/>
          <w:sz w:val="24"/>
          <w:szCs w:val="24"/>
          <w:lang w:eastAsia="lv-LV"/>
        </w:rPr>
        <w:t xml:space="preserve">Teritorijas attīstības plānošanas likuma 24.panta pirmajā daļā noteikts, ka </w:t>
      </w:r>
      <w:r w:rsidR="00392196">
        <w:rPr>
          <w:rFonts w:ascii="Times New Roman" w:eastAsia="Times New Roman" w:hAnsi="Times New Roman" w:cs="Times New Roman"/>
          <w:sz w:val="24"/>
          <w:szCs w:val="24"/>
          <w:lang w:eastAsia="lv-LV"/>
        </w:rPr>
        <w:t>l</w:t>
      </w:r>
      <w:r w:rsidR="00392196" w:rsidRPr="006000B0">
        <w:rPr>
          <w:rFonts w:ascii="Times New Roman" w:eastAsia="Times New Roman" w:hAnsi="Times New Roman" w:cs="Times New Roman"/>
          <w:sz w:val="24"/>
          <w:szCs w:val="24"/>
          <w:lang w:eastAsia="lv-LV"/>
        </w:rPr>
        <w:t xml:space="preserve">okālplānojumu </w:t>
      </w:r>
      <w:r w:rsidRPr="006000B0">
        <w:rPr>
          <w:rFonts w:ascii="Times New Roman" w:eastAsia="Times New Roman" w:hAnsi="Times New Roman" w:cs="Times New Roman"/>
          <w:sz w:val="24"/>
          <w:szCs w:val="24"/>
          <w:lang w:eastAsia="lv-LV"/>
        </w:rPr>
        <w:t xml:space="preserve">vietējā pašvaldība izstrādā pēc savas iniciatīvas un izmanto par pamatu turpmākai plānošanai, kā arī būvprojektēšanai, 24.panta otrajā daļā noteikts, ka </w:t>
      </w:r>
      <w:r w:rsidR="00392196">
        <w:rPr>
          <w:rFonts w:ascii="Times New Roman" w:eastAsia="Times New Roman" w:hAnsi="Times New Roman" w:cs="Times New Roman"/>
          <w:sz w:val="24"/>
          <w:szCs w:val="24"/>
          <w:lang w:eastAsia="lv-LV"/>
        </w:rPr>
        <w:t>l</w:t>
      </w:r>
      <w:r w:rsidR="00392196" w:rsidRPr="006000B0">
        <w:rPr>
          <w:rFonts w:ascii="Times New Roman" w:eastAsia="Times New Roman" w:hAnsi="Times New Roman" w:cs="Times New Roman"/>
          <w:sz w:val="24"/>
          <w:szCs w:val="24"/>
          <w:lang w:eastAsia="lv-LV"/>
        </w:rPr>
        <w:t xml:space="preserve">okālplānojumā </w:t>
      </w:r>
      <w:r w:rsidRPr="006000B0">
        <w:rPr>
          <w:rFonts w:ascii="Times New Roman" w:eastAsia="Times New Roman" w:hAnsi="Times New Roman" w:cs="Times New Roman"/>
          <w:sz w:val="24"/>
          <w:szCs w:val="24"/>
          <w:lang w:eastAsia="lv-LV"/>
        </w:rPr>
        <w:t>var detalizēt vietējās pašvaldības teritorijas plānojumu. Pēc vietējās pašvaldības ilgtspējīgas attīstības stratēģijas spēkā stāšanās lokālplānojumā var grozīt vietējās pašvaldības teritorijas plānojumu, ciktāl lokālplānojums nav pretrunā ar vietējās pašvaldības ilgtspējīgas attīstības stratēģiju, izņemot gadījumu, kad lokālplānojums izstrādāts tikai valsts aizsardzības vajadzībām.</w:t>
      </w:r>
    </w:p>
    <w:p w14:paraId="211D6D9C" w14:textId="7BAA2448" w:rsidR="001A39F2" w:rsidRDefault="001A39F2" w:rsidP="001413F4">
      <w:pPr>
        <w:spacing w:after="0" w:line="360" w:lineRule="auto"/>
        <w:ind w:firstLine="360"/>
        <w:jc w:val="both"/>
        <w:rPr>
          <w:rFonts w:ascii="Times New Roman" w:eastAsia="Times New Roman" w:hAnsi="Times New Roman" w:cs="Times New Roman"/>
          <w:sz w:val="24"/>
          <w:szCs w:val="24"/>
          <w:lang w:eastAsia="lv-LV"/>
        </w:rPr>
      </w:pPr>
      <w:r w:rsidRPr="00B402FE">
        <w:rPr>
          <w:rFonts w:ascii="Times New Roman" w:hAnsi="Times New Roman" w:cs="Times New Roman"/>
          <w:sz w:val="24"/>
          <w:szCs w:val="24"/>
        </w:rPr>
        <w:t xml:space="preserve">Lokālplānojuma iecere atbilst </w:t>
      </w:r>
      <w:r w:rsidRPr="00B402FE">
        <w:rPr>
          <w:rFonts w:ascii="Times New Roman" w:eastAsia="Times New Roman" w:hAnsi="Times New Roman" w:cs="Times New Roman"/>
          <w:sz w:val="24"/>
          <w:szCs w:val="24"/>
          <w:lang w:eastAsia="lv-LV"/>
        </w:rPr>
        <w:t>Gulbenes</w:t>
      </w:r>
      <w:r w:rsidRPr="00BD5F99">
        <w:rPr>
          <w:rFonts w:ascii="Times New Roman" w:eastAsia="Times New Roman" w:hAnsi="Times New Roman" w:cs="Times New Roman"/>
          <w:sz w:val="24"/>
          <w:szCs w:val="24"/>
          <w:lang w:eastAsia="lv-LV"/>
        </w:rPr>
        <w:t xml:space="preserve"> novada ilgtspējīgas attīstības stratēģij</w:t>
      </w:r>
      <w:r>
        <w:rPr>
          <w:rFonts w:ascii="Times New Roman" w:eastAsia="Times New Roman" w:hAnsi="Times New Roman" w:cs="Times New Roman"/>
          <w:sz w:val="24"/>
          <w:szCs w:val="24"/>
          <w:lang w:eastAsia="lv-LV"/>
        </w:rPr>
        <w:t>ai</w:t>
      </w:r>
      <w:r w:rsidRPr="00BD5F99">
        <w:rPr>
          <w:rFonts w:ascii="Times New Roman" w:eastAsia="Times New Roman" w:hAnsi="Times New Roman" w:cs="Times New Roman"/>
          <w:sz w:val="24"/>
          <w:szCs w:val="24"/>
          <w:lang w:eastAsia="lv-LV"/>
        </w:rPr>
        <w:t xml:space="preserve"> 2014.-2030.gadam</w:t>
      </w:r>
      <w:r>
        <w:rPr>
          <w:rFonts w:ascii="Times New Roman" w:eastAsia="Times New Roman" w:hAnsi="Times New Roman" w:cs="Times New Roman"/>
          <w:sz w:val="24"/>
          <w:szCs w:val="24"/>
          <w:lang w:eastAsia="lv-LV"/>
        </w:rPr>
        <w:t>, tajā kā viens no definētajiem Gulbenes novada attīstības stratēģiskajiem mērķiem ir noteikts: attīstīta tautsaimniecība, uzņēmējdarbībai labvēlīga vide.</w:t>
      </w:r>
    </w:p>
    <w:p w14:paraId="61A0079C" w14:textId="0102C009" w:rsidR="00B817B6" w:rsidRDefault="00B817B6" w:rsidP="008C04C5">
      <w:pPr>
        <w:pStyle w:val="Bezatstarpm"/>
        <w:spacing w:line="276" w:lineRule="auto"/>
        <w:ind w:firstLine="360"/>
        <w:jc w:val="both"/>
        <w:rPr>
          <w:rFonts w:ascii="Times New Roman" w:hAnsi="Times New Roman" w:cs="Times New Roman"/>
        </w:rPr>
      </w:pPr>
    </w:p>
    <w:p w14:paraId="0388FB6C" w14:textId="1E418023" w:rsidR="00DB4FB1" w:rsidRPr="00E4699C" w:rsidRDefault="00DB4FB1" w:rsidP="00DB4FB1">
      <w:pPr>
        <w:pStyle w:val="Bezatstarpm"/>
        <w:numPr>
          <w:ilvl w:val="0"/>
          <w:numId w:val="6"/>
        </w:numPr>
        <w:spacing w:after="240" w:line="276" w:lineRule="auto"/>
        <w:jc w:val="both"/>
        <w:rPr>
          <w:rFonts w:ascii="Times New Roman" w:hAnsi="Times New Roman" w:cs="Times New Roman"/>
          <w:b/>
          <w:bCs/>
          <w:sz w:val="24"/>
          <w:szCs w:val="24"/>
        </w:rPr>
      </w:pPr>
      <w:r w:rsidRPr="00E4699C">
        <w:rPr>
          <w:rFonts w:ascii="Times New Roman" w:hAnsi="Times New Roman" w:cs="Times New Roman"/>
          <w:b/>
          <w:bCs/>
          <w:sz w:val="24"/>
          <w:szCs w:val="24"/>
        </w:rPr>
        <w:t>Lokālplānojuma teritorija.</w:t>
      </w:r>
    </w:p>
    <w:p w14:paraId="5E9F974A" w14:textId="43C6FFA5" w:rsidR="00DB4FB1" w:rsidRPr="001413F4" w:rsidRDefault="00DB4FB1" w:rsidP="001413F4">
      <w:pPr>
        <w:pStyle w:val="Bezatstarpm"/>
        <w:spacing w:after="240" w:line="360" w:lineRule="auto"/>
        <w:ind w:firstLine="360"/>
        <w:jc w:val="both"/>
        <w:rPr>
          <w:rFonts w:ascii="Times New Roman" w:hAnsi="Times New Roman" w:cs="Times New Roman"/>
          <w:sz w:val="24"/>
          <w:szCs w:val="24"/>
        </w:rPr>
      </w:pPr>
      <w:r w:rsidRPr="001413F4">
        <w:rPr>
          <w:rFonts w:ascii="Times New Roman" w:hAnsi="Times New Roman" w:cs="Times New Roman"/>
          <w:sz w:val="24"/>
          <w:szCs w:val="24"/>
        </w:rPr>
        <w:t xml:space="preserve">Nekustamā īpašuma Gulbenes pilsētā </w:t>
      </w:r>
      <w:r w:rsidRPr="001413F4">
        <w:rPr>
          <w:rFonts w:ascii="Times New Roman" w:eastAsia="Times New Roman" w:hAnsi="Times New Roman" w:cs="Times New Roman"/>
          <w:sz w:val="24"/>
          <w:szCs w:val="24"/>
          <w:lang w:eastAsia="lv-LV"/>
        </w:rPr>
        <w:t>ar kadastra numuru 5001 006 0145 sastāvā ietilpstošās zemes vienības ar kadastra apzīmējumiem 5001 006 0145, 3373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5001 006 0243, 2457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5001 0</w:t>
      </w:r>
      <w:r w:rsidR="00A03B49" w:rsidRPr="001413F4">
        <w:rPr>
          <w:rFonts w:ascii="Times New Roman" w:eastAsia="Times New Roman" w:hAnsi="Times New Roman" w:cs="Times New Roman"/>
          <w:sz w:val="24"/>
          <w:szCs w:val="24"/>
          <w:lang w:eastAsia="lv-LV"/>
        </w:rPr>
        <w:t>0</w:t>
      </w:r>
      <w:r w:rsidRPr="001413F4">
        <w:rPr>
          <w:rFonts w:ascii="Times New Roman" w:eastAsia="Times New Roman" w:hAnsi="Times New Roman" w:cs="Times New Roman"/>
          <w:sz w:val="24"/>
          <w:szCs w:val="24"/>
          <w:lang w:eastAsia="lv-LV"/>
        </w:rPr>
        <w:t>6 0146, 5362 m</w:t>
      </w:r>
      <w:r w:rsidRPr="001413F4">
        <w:rPr>
          <w:rFonts w:ascii="Times New Roman" w:eastAsia="Times New Roman" w:hAnsi="Times New Roman" w:cs="Times New Roman"/>
          <w:sz w:val="24"/>
          <w:szCs w:val="24"/>
          <w:vertAlign w:val="superscript"/>
          <w:lang w:eastAsia="lv-LV"/>
        </w:rPr>
        <w:t>2</w:t>
      </w:r>
      <w:r w:rsidRPr="001413F4">
        <w:rPr>
          <w:rFonts w:ascii="Times New Roman" w:eastAsia="Times New Roman" w:hAnsi="Times New Roman" w:cs="Times New Roman"/>
          <w:sz w:val="24"/>
          <w:szCs w:val="24"/>
          <w:lang w:eastAsia="lv-LV"/>
        </w:rPr>
        <w:t xml:space="preserve"> platībā. Zemes vienības ir neapbūvētas.</w:t>
      </w:r>
    </w:p>
    <w:p w14:paraId="465E8609" w14:textId="55A16822" w:rsidR="00673B60" w:rsidRPr="00A946EA" w:rsidRDefault="00673B60" w:rsidP="001413F4">
      <w:pPr>
        <w:spacing w:after="0" w:line="360" w:lineRule="auto"/>
        <w:ind w:firstLine="360"/>
        <w:jc w:val="both"/>
        <w:rPr>
          <w:rFonts w:ascii="Times New Roman" w:eastAsia="Times New Roman" w:hAnsi="Times New Roman" w:cs="Times New Roman"/>
          <w:sz w:val="24"/>
          <w:szCs w:val="24"/>
          <w:lang w:eastAsia="lv-LV"/>
        </w:rPr>
      </w:pPr>
      <w:r w:rsidRPr="001413F4">
        <w:rPr>
          <w:rFonts w:ascii="Times New Roman" w:eastAsia="Times New Roman" w:hAnsi="Times New Roman" w:cs="Times New Roman"/>
          <w:sz w:val="24"/>
          <w:szCs w:val="24"/>
          <w:lang w:eastAsia="lv-LV"/>
        </w:rPr>
        <w:t>Lokālplānojuma teritorijas kopējā platība ~ 1.1192</w:t>
      </w:r>
      <w:r w:rsidR="00702250" w:rsidRPr="001413F4">
        <w:rPr>
          <w:rFonts w:ascii="Times New Roman" w:eastAsia="Times New Roman" w:hAnsi="Times New Roman" w:cs="Times New Roman"/>
          <w:sz w:val="24"/>
          <w:szCs w:val="24"/>
          <w:lang w:eastAsia="lv-LV"/>
        </w:rPr>
        <w:t> </w:t>
      </w:r>
      <w:r w:rsidRPr="001413F4">
        <w:rPr>
          <w:rFonts w:ascii="Times New Roman" w:eastAsia="Times New Roman" w:hAnsi="Times New Roman" w:cs="Times New Roman"/>
          <w:sz w:val="24"/>
          <w:szCs w:val="24"/>
          <w:lang w:eastAsia="lv-LV"/>
        </w:rPr>
        <w:t>ha</w:t>
      </w:r>
      <w:r w:rsidRPr="00A946EA">
        <w:rPr>
          <w:rFonts w:ascii="Times New Roman" w:eastAsia="Times New Roman" w:hAnsi="Times New Roman" w:cs="Times New Roman"/>
          <w:sz w:val="24"/>
          <w:szCs w:val="24"/>
          <w:lang w:eastAsia="lv-LV"/>
        </w:rPr>
        <w:t>.</w:t>
      </w:r>
    </w:p>
    <w:p w14:paraId="59B0F696" w14:textId="77777777" w:rsidR="0080240E" w:rsidRDefault="0080240E" w:rsidP="00673B60">
      <w:pPr>
        <w:pStyle w:val="Sarakstarindkopa"/>
        <w:rPr>
          <w:rFonts w:ascii="Times New Roman" w:hAnsi="Times New Roman" w:cs="Times New Roman"/>
        </w:rPr>
      </w:pPr>
    </w:p>
    <w:p w14:paraId="0E33AF80" w14:textId="102AB6C4" w:rsidR="00C45736" w:rsidRPr="00634572" w:rsidRDefault="00C45736" w:rsidP="00C45736">
      <w:pPr>
        <w:pStyle w:val="Sarakstarindkopa"/>
        <w:jc w:val="center"/>
        <w:rPr>
          <w:rFonts w:ascii="Times New Roman" w:hAnsi="Times New Roman" w:cs="Times New Roman"/>
        </w:rPr>
      </w:pPr>
      <w:r>
        <w:rPr>
          <w:rFonts w:ascii="Times New Roman" w:hAnsi="Times New Roman" w:cs="Times New Roman"/>
          <w:noProof/>
        </w:rPr>
        <w:lastRenderedPageBreak/>
        <w:drawing>
          <wp:inline distT="0" distB="0" distL="0" distR="0" wp14:anchorId="43934F45" wp14:editId="61155EF9">
            <wp:extent cx="3139638" cy="3385765"/>
            <wp:effectExtent l="0" t="0" r="3810" b="5715"/>
            <wp:docPr id="88537864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3312" t="5962" r="9486"/>
                    <a:stretch>
                      <a:fillRect/>
                    </a:stretch>
                  </pic:blipFill>
                  <pic:spPr bwMode="auto">
                    <a:xfrm>
                      <a:off x="0" y="0"/>
                      <a:ext cx="3140745" cy="3386959"/>
                    </a:xfrm>
                    <a:prstGeom prst="rect">
                      <a:avLst/>
                    </a:prstGeom>
                    <a:noFill/>
                    <a:ln>
                      <a:noFill/>
                    </a:ln>
                    <a:extLst>
                      <a:ext uri="{53640926-AAD7-44D8-BBD7-CCE9431645EC}">
                        <a14:shadowObscured xmlns:a14="http://schemas.microsoft.com/office/drawing/2010/main"/>
                      </a:ext>
                    </a:extLst>
                  </pic:spPr>
                </pic:pic>
              </a:graphicData>
            </a:graphic>
          </wp:inline>
        </w:drawing>
      </w:r>
    </w:p>
    <w:p w14:paraId="3F5FC809" w14:textId="50F4F223" w:rsidR="0069680C" w:rsidRDefault="0069680C" w:rsidP="002D1DD1">
      <w:pPr>
        <w:pStyle w:val="Bezatstarpm"/>
        <w:numPr>
          <w:ilvl w:val="0"/>
          <w:numId w:val="6"/>
        </w:numPr>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Lokālplānojuma izstrādes prasības.</w:t>
      </w:r>
    </w:p>
    <w:p w14:paraId="18A7CC13" w14:textId="488865D5" w:rsidR="0069680C" w:rsidRPr="0069680C" w:rsidRDefault="0069680C" w:rsidP="0069680C">
      <w:pPr>
        <w:spacing w:after="0" w:line="360" w:lineRule="auto"/>
        <w:ind w:firstLine="567"/>
        <w:jc w:val="both"/>
        <w:rPr>
          <w:rFonts w:ascii="Times New Roman" w:eastAsia="Times New Roman" w:hAnsi="Times New Roman" w:cs="Times New Roman"/>
          <w:sz w:val="24"/>
          <w:szCs w:val="24"/>
          <w:lang w:eastAsia="lv-LV"/>
        </w:rPr>
      </w:pPr>
      <w:r w:rsidRPr="0069680C">
        <w:rPr>
          <w:rFonts w:ascii="Times New Roman" w:eastAsia="Times New Roman" w:hAnsi="Times New Roman" w:cs="Times New Roman"/>
          <w:sz w:val="24"/>
          <w:szCs w:val="24"/>
          <w:lang w:eastAsia="lv-LV"/>
        </w:rPr>
        <w:t>Lokālplānojuma izstrāde veicama atbilstoši Ministru kabineta 2014.gada 14.oktobra noteikum</w:t>
      </w:r>
      <w:r>
        <w:rPr>
          <w:rFonts w:ascii="Times New Roman" w:eastAsia="Times New Roman" w:hAnsi="Times New Roman" w:cs="Times New Roman"/>
          <w:sz w:val="24"/>
          <w:szCs w:val="24"/>
          <w:lang w:eastAsia="lv-LV"/>
        </w:rPr>
        <w:t>u</w:t>
      </w:r>
      <w:r w:rsidRPr="0069680C">
        <w:rPr>
          <w:rFonts w:ascii="Times New Roman" w:eastAsia="Times New Roman" w:hAnsi="Times New Roman" w:cs="Times New Roman"/>
          <w:sz w:val="24"/>
          <w:szCs w:val="24"/>
          <w:lang w:eastAsia="lv-LV"/>
        </w:rPr>
        <w:t xml:space="preserve"> Nr.628 “Noteikumi par pašvaldību teritorijas attīstības plānošanas dokumentiem</w:t>
      </w:r>
      <w:r>
        <w:rPr>
          <w:rFonts w:ascii="Times New Roman" w:eastAsia="Times New Roman" w:hAnsi="Times New Roman" w:cs="Times New Roman"/>
          <w:sz w:val="24"/>
          <w:szCs w:val="24"/>
          <w:lang w:eastAsia="lv-LV"/>
        </w:rPr>
        <w:t>” prasībām.</w:t>
      </w:r>
    </w:p>
    <w:p w14:paraId="7FE06C24" w14:textId="059BA6EF" w:rsidR="00DB4FB1" w:rsidRPr="00E4699C" w:rsidRDefault="00DB4FB1" w:rsidP="002D1DD1">
      <w:pPr>
        <w:pStyle w:val="Bezatstarpm"/>
        <w:numPr>
          <w:ilvl w:val="0"/>
          <w:numId w:val="6"/>
        </w:numPr>
        <w:spacing w:after="240" w:line="276" w:lineRule="auto"/>
        <w:jc w:val="both"/>
        <w:rPr>
          <w:rFonts w:ascii="Times New Roman" w:hAnsi="Times New Roman" w:cs="Times New Roman"/>
          <w:b/>
          <w:bCs/>
          <w:sz w:val="24"/>
          <w:szCs w:val="24"/>
        </w:rPr>
      </w:pPr>
      <w:r w:rsidRPr="00E4699C">
        <w:rPr>
          <w:rFonts w:ascii="Times New Roman" w:hAnsi="Times New Roman" w:cs="Times New Roman"/>
          <w:b/>
          <w:bCs/>
          <w:sz w:val="24"/>
          <w:szCs w:val="24"/>
        </w:rPr>
        <w:t>Lokālplānojuma izstrādes mērķis.</w:t>
      </w:r>
    </w:p>
    <w:p w14:paraId="0D6B600D" w14:textId="4215CA5C" w:rsidR="00BE54DA" w:rsidRDefault="00207810" w:rsidP="00BE54DA">
      <w:pPr>
        <w:spacing w:after="0" w:line="360" w:lineRule="auto"/>
        <w:ind w:firstLine="567"/>
        <w:jc w:val="both"/>
        <w:rPr>
          <w:rFonts w:ascii="Times New Roman" w:eastAsia="Times New Roman" w:hAnsi="Times New Roman" w:cs="Times New Roman"/>
          <w:sz w:val="24"/>
          <w:szCs w:val="24"/>
          <w:lang w:eastAsia="lv-LV"/>
        </w:rPr>
      </w:pPr>
      <w:r w:rsidRPr="00207810">
        <w:rPr>
          <w:rFonts w:ascii="Times New Roman" w:eastAsia="Times New Roman" w:hAnsi="Times New Roman" w:cs="Times New Roman"/>
          <w:sz w:val="24"/>
          <w:szCs w:val="24"/>
          <w:lang w:eastAsia="lv-LV"/>
        </w:rPr>
        <w:t xml:space="preserve">Pamatot </w:t>
      </w:r>
      <w:r>
        <w:rPr>
          <w:rFonts w:ascii="Times New Roman" w:eastAsia="Times New Roman" w:hAnsi="Times New Roman" w:cs="Times New Roman"/>
          <w:sz w:val="24"/>
          <w:szCs w:val="24"/>
          <w:lang w:eastAsia="lv-LV"/>
        </w:rPr>
        <w:t xml:space="preserve">Gulbenes novada </w:t>
      </w:r>
      <w:r w:rsidR="00392196">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eritorijas plānojumā</w:t>
      </w:r>
      <w:r w:rsidR="00C3038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noteiktā </w:t>
      </w:r>
      <w:r w:rsidRPr="00207810">
        <w:rPr>
          <w:rFonts w:ascii="Times New Roman" w:eastAsia="Times New Roman" w:hAnsi="Times New Roman" w:cs="Times New Roman"/>
          <w:sz w:val="24"/>
          <w:szCs w:val="24"/>
          <w:lang w:eastAsia="lv-LV"/>
        </w:rPr>
        <w:t>funkcionālā zonējuma maiņu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5001 006 0145</w:t>
      </w:r>
      <w:r w:rsidR="00C30380">
        <w:rPr>
          <w:rFonts w:ascii="Times New Roman" w:eastAsia="Times New Roman" w:hAnsi="Times New Roman" w:cs="Times New Roman"/>
          <w:sz w:val="24"/>
          <w:szCs w:val="24"/>
          <w:lang w:eastAsia="lv-LV"/>
        </w:rPr>
        <w:t xml:space="preserve"> no </w:t>
      </w:r>
      <w:r w:rsidR="00392196">
        <w:rPr>
          <w:rFonts w:ascii="Times New Roman" w:eastAsia="Times New Roman" w:hAnsi="Times New Roman" w:cs="Times New Roman"/>
          <w:sz w:val="24"/>
          <w:szCs w:val="24"/>
          <w:lang w:eastAsia="lv-LV"/>
        </w:rPr>
        <w:t>d</w:t>
      </w:r>
      <w:r w:rsidR="00C30380" w:rsidRPr="006C2833">
        <w:rPr>
          <w:rFonts w:ascii="Times New Roman" w:eastAsia="Times New Roman" w:hAnsi="Times New Roman" w:cs="Times New Roman"/>
          <w:sz w:val="24"/>
          <w:szCs w:val="24"/>
          <w:lang w:eastAsia="lv-LV"/>
        </w:rPr>
        <w:t>abas un apstādījumu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uz </w:t>
      </w:r>
      <w:r w:rsidR="00392196">
        <w:rPr>
          <w:rFonts w:ascii="Times New Roman" w:eastAsia="Times New Roman" w:hAnsi="Times New Roman" w:cs="Times New Roman"/>
          <w:sz w:val="24"/>
          <w:szCs w:val="24"/>
          <w:lang w:eastAsia="lv-LV"/>
        </w:rPr>
        <w:t>p</w:t>
      </w:r>
      <w:r w:rsidR="00C30380">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 xml:space="preserve">5001 006 0243 </w:t>
      </w:r>
      <w:r w:rsidR="00C30380">
        <w:rPr>
          <w:rFonts w:ascii="Times New Roman" w:eastAsia="Times New Roman" w:hAnsi="Times New Roman" w:cs="Times New Roman"/>
          <w:sz w:val="24"/>
          <w:szCs w:val="24"/>
          <w:lang w:eastAsia="lv-LV"/>
        </w:rPr>
        <w:t xml:space="preserve">no </w:t>
      </w:r>
      <w:r w:rsidR="00392196">
        <w:rPr>
          <w:rFonts w:ascii="Times New Roman" w:eastAsia="Times New Roman" w:hAnsi="Times New Roman" w:cs="Times New Roman"/>
          <w:sz w:val="24"/>
          <w:szCs w:val="24"/>
          <w:lang w:eastAsia="lv-LV"/>
        </w:rPr>
        <w:t>t</w:t>
      </w:r>
      <w:r w:rsidR="00C30380" w:rsidRPr="006C2833">
        <w:rPr>
          <w:rFonts w:ascii="Times New Roman" w:eastAsia="Times New Roman" w:hAnsi="Times New Roman" w:cs="Times New Roman"/>
          <w:sz w:val="24"/>
          <w:szCs w:val="24"/>
          <w:lang w:eastAsia="lv-LV"/>
        </w:rPr>
        <w:t>ransporta infrastruktūras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uz </w:t>
      </w:r>
      <w:r w:rsidR="00392196">
        <w:rPr>
          <w:rFonts w:ascii="Times New Roman" w:eastAsia="Times New Roman" w:hAnsi="Times New Roman" w:cs="Times New Roman"/>
          <w:sz w:val="24"/>
          <w:szCs w:val="24"/>
          <w:lang w:eastAsia="lv-LV"/>
        </w:rPr>
        <w:t>p</w:t>
      </w:r>
      <w:r w:rsidR="00C30380">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000D37FF">
        <w:rPr>
          <w:rFonts w:ascii="Times New Roman" w:eastAsia="Times New Roman" w:hAnsi="Times New Roman" w:cs="Times New Roman"/>
          <w:sz w:val="24"/>
          <w:szCs w:val="24"/>
          <w:lang w:eastAsia="lv-LV"/>
        </w:rPr>
        <w:t xml:space="preserve">, </w:t>
      </w:r>
      <w:r w:rsidR="00C30380" w:rsidRPr="006C2833">
        <w:rPr>
          <w:rFonts w:ascii="Times New Roman" w:eastAsia="Times New Roman" w:hAnsi="Times New Roman" w:cs="Times New Roman"/>
          <w:sz w:val="24"/>
          <w:szCs w:val="24"/>
          <w:lang w:eastAsia="lv-LV"/>
        </w:rPr>
        <w:t xml:space="preserve">zemes vienībai ar kadastra apzīmējumu </w:t>
      </w:r>
      <w:r w:rsidR="00C30380" w:rsidRPr="00A6079D">
        <w:rPr>
          <w:rFonts w:ascii="Times New Roman" w:eastAsia="Times New Roman" w:hAnsi="Times New Roman" w:cs="Times New Roman"/>
          <w:sz w:val="24"/>
          <w:szCs w:val="24"/>
          <w:lang w:eastAsia="lv-LV"/>
        </w:rPr>
        <w:t>5001 006 0146</w:t>
      </w:r>
      <w:r w:rsidR="00C30380">
        <w:rPr>
          <w:rFonts w:ascii="Times New Roman" w:eastAsia="Times New Roman" w:hAnsi="Times New Roman" w:cs="Times New Roman"/>
          <w:sz w:val="24"/>
          <w:szCs w:val="24"/>
          <w:lang w:eastAsia="lv-LV"/>
        </w:rPr>
        <w:t xml:space="preserve"> no </w:t>
      </w:r>
      <w:r w:rsidR="00392196">
        <w:rPr>
          <w:rFonts w:ascii="Times New Roman" w:eastAsia="Times New Roman" w:hAnsi="Times New Roman" w:cs="Times New Roman"/>
          <w:sz w:val="24"/>
          <w:szCs w:val="24"/>
          <w:lang w:eastAsia="lv-LV"/>
        </w:rPr>
        <w:t>s</w:t>
      </w:r>
      <w:r w:rsidR="00C30380" w:rsidRPr="006C2833">
        <w:rPr>
          <w:rFonts w:ascii="Times New Roman" w:eastAsia="Times New Roman" w:hAnsi="Times New Roman" w:cs="Times New Roman"/>
          <w:sz w:val="24"/>
          <w:szCs w:val="24"/>
          <w:lang w:eastAsia="lv-LV"/>
        </w:rPr>
        <w:t>avrupmāju apbūves teritorija</w:t>
      </w:r>
      <w:r w:rsidR="00281E44">
        <w:rPr>
          <w:rFonts w:ascii="Times New Roman" w:eastAsia="Times New Roman" w:hAnsi="Times New Roman" w:cs="Times New Roman"/>
          <w:sz w:val="24"/>
          <w:szCs w:val="24"/>
          <w:lang w:eastAsia="lv-LV"/>
        </w:rPr>
        <w:t>s</w:t>
      </w:r>
      <w:r w:rsidR="00C30380">
        <w:rPr>
          <w:rFonts w:ascii="Times New Roman" w:eastAsia="Times New Roman" w:hAnsi="Times New Roman" w:cs="Times New Roman"/>
          <w:sz w:val="24"/>
          <w:szCs w:val="24"/>
          <w:lang w:eastAsia="lv-LV"/>
        </w:rPr>
        <w:t xml:space="preserve"> </w:t>
      </w:r>
      <w:r w:rsidRPr="00207810">
        <w:rPr>
          <w:rFonts w:ascii="Times New Roman" w:eastAsia="Times New Roman" w:hAnsi="Times New Roman" w:cs="Times New Roman"/>
          <w:sz w:val="24"/>
          <w:szCs w:val="24"/>
          <w:lang w:eastAsia="lv-LV"/>
        </w:rPr>
        <w:t xml:space="preserve">uz </w:t>
      </w:r>
      <w:r w:rsidR="00392196">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ubliskās apbūves teritorij</w:t>
      </w:r>
      <w:r w:rsidR="00281E44">
        <w:rPr>
          <w:rFonts w:ascii="Times New Roman" w:eastAsia="Times New Roman" w:hAnsi="Times New Roman" w:cs="Times New Roman"/>
          <w:sz w:val="24"/>
          <w:szCs w:val="24"/>
          <w:lang w:eastAsia="lv-LV"/>
        </w:rPr>
        <w:t>u</w:t>
      </w:r>
      <w:r w:rsidRPr="00207810">
        <w:rPr>
          <w:rFonts w:ascii="Times New Roman" w:eastAsia="Times New Roman" w:hAnsi="Times New Roman" w:cs="Times New Roman"/>
          <w:sz w:val="24"/>
          <w:szCs w:val="24"/>
          <w:lang w:eastAsia="lv-LV"/>
        </w:rPr>
        <w:t>.</w:t>
      </w:r>
    </w:p>
    <w:p w14:paraId="11DDEDDF" w14:textId="77777777" w:rsidR="00CE6B87" w:rsidRDefault="00634572" w:rsidP="00CE6B87">
      <w:pPr>
        <w:pStyle w:val="Sarakstarindkopa"/>
        <w:keepLines/>
        <w:numPr>
          <w:ilvl w:val="0"/>
          <w:numId w:val="6"/>
        </w:numPr>
        <w:spacing w:before="140" w:line="360" w:lineRule="auto"/>
        <w:jc w:val="both"/>
        <w:rPr>
          <w:rFonts w:ascii="Times New Roman" w:eastAsia="Calibri" w:hAnsi="Times New Roman" w:cs="Times New Roman"/>
          <w:b/>
          <w:bCs/>
          <w:sz w:val="24"/>
          <w:szCs w:val="24"/>
        </w:rPr>
      </w:pPr>
      <w:r w:rsidRPr="00E4699C">
        <w:rPr>
          <w:rFonts w:ascii="Times New Roman" w:eastAsia="Calibri" w:hAnsi="Times New Roman" w:cs="Times New Roman"/>
          <w:b/>
          <w:bCs/>
          <w:sz w:val="24"/>
          <w:szCs w:val="24"/>
        </w:rPr>
        <w:t>Lokālplānojuma izstrādes uzdevumi</w:t>
      </w:r>
      <w:r w:rsidR="00AC6C21" w:rsidRPr="00E4699C">
        <w:rPr>
          <w:rFonts w:ascii="Times New Roman" w:eastAsia="Calibri" w:hAnsi="Times New Roman" w:cs="Times New Roman"/>
          <w:b/>
          <w:bCs/>
          <w:sz w:val="24"/>
          <w:szCs w:val="24"/>
        </w:rPr>
        <w:t>.</w:t>
      </w:r>
    </w:p>
    <w:p w14:paraId="19169CE5" w14:textId="536A6D39" w:rsidR="001F4AFD" w:rsidRDefault="001F4AFD" w:rsidP="001F4AF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00D87A9F" w:rsidRPr="001F4AFD">
        <w:rPr>
          <w:rFonts w:ascii="Times New Roman" w:eastAsia="Times New Roman" w:hAnsi="Times New Roman" w:cs="Times New Roman"/>
          <w:sz w:val="24"/>
          <w:szCs w:val="24"/>
          <w:lang w:eastAsia="lv-LV"/>
        </w:rPr>
        <w:t xml:space="preserve">Izstrādāt nepieciešamās izmaiņas Gulbenes novada teritorijas plānojumā, nosakot </w:t>
      </w:r>
      <w:r w:rsidR="00392196">
        <w:rPr>
          <w:rFonts w:ascii="Times New Roman" w:eastAsia="Times New Roman" w:hAnsi="Times New Roman" w:cs="Times New Roman"/>
          <w:sz w:val="24"/>
          <w:szCs w:val="24"/>
          <w:lang w:eastAsia="lv-LV"/>
        </w:rPr>
        <w:t>l</w:t>
      </w:r>
      <w:r w:rsidR="00D87A9F" w:rsidRPr="001F4AFD">
        <w:rPr>
          <w:rFonts w:ascii="Times New Roman" w:eastAsia="Times New Roman" w:hAnsi="Times New Roman" w:cs="Times New Roman"/>
          <w:sz w:val="24"/>
          <w:szCs w:val="24"/>
          <w:lang w:eastAsia="lv-LV"/>
        </w:rPr>
        <w:t xml:space="preserve">okālplānojuma teritorijai funkcionālo zonu </w:t>
      </w:r>
      <w:r w:rsidR="00392196">
        <w:rPr>
          <w:rFonts w:ascii="Times New Roman" w:eastAsia="Times New Roman" w:hAnsi="Times New Roman" w:cs="Times New Roman"/>
          <w:sz w:val="24"/>
          <w:szCs w:val="24"/>
          <w:lang w:eastAsia="lv-LV"/>
        </w:rPr>
        <w:t>- p</w:t>
      </w:r>
      <w:r w:rsidR="00D87A9F" w:rsidRPr="001F4AFD">
        <w:rPr>
          <w:rFonts w:ascii="Times New Roman" w:eastAsia="Times New Roman" w:hAnsi="Times New Roman" w:cs="Times New Roman"/>
          <w:sz w:val="24"/>
          <w:szCs w:val="24"/>
          <w:lang w:eastAsia="lv-LV"/>
        </w:rPr>
        <w:t>ubliskā apbūve (P).</w:t>
      </w:r>
    </w:p>
    <w:p w14:paraId="1C01E434" w14:textId="62B1AD85" w:rsidR="00634572" w:rsidRPr="00D87A9F" w:rsidRDefault="001F4AFD" w:rsidP="001F4AF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 </w:t>
      </w:r>
      <w:r w:rsidR="00634572" w:rsidRPr="001F4AFD">
        <w:rPr>
          <w:rFonts w:ascii="Times New Roman" w:eastAsia="Times New Roman" w:hAnsi="Times New Roman" w:cs="Times New Roman"/>
          <w:sz w:val="24"/>
          <w:szCs w:val="24"/>
          <w:lang w:eastAsia="lv-LV"/>
        </w:rPr>
        <w:t>Pamatot funkcionāl</w:t>
      </w:r>
      <w:r w:rsidR="00BD68EB" w:rsidRPr="001F4AFD">
        <w:rPr>
          <w:rFonts w:ascii="Times New Roman" w:eastAsia="Times New Roman" w:hAnsi="Times New Roman" w:cs="Times New Roman"/>
          <w:sz w:val="24"/>
          <w:szCs w:val="24"/>
          <w:lang w:eastAsia="lv-LV"/>
        </w:rPr>
        <w:t>ā</w:t>
      </w:r>
      <w:r w:rsidR="00634572" w:rsidRPr="001F4AFD">
        <w:rPr>
          <w:rFonts w:ascii="Times New Roman" w:eastAsia="Times New Roman" w:hAnsi="Times New Roman" w:cs="Times New Roman"/>
          <w:sz w:val="24"/>
          <w:szCs w:val="24"/>
          <w:lang w:eastAsia="lv-LV"/>
        </w:rPr>
        <w:t xml:space="preserve"> zon</w:t>
      </w:r>
      <w:r w:rsidR="00D87A9F" w:rsidRPr="001F4AFD">
        <w:rPr>
          <w:rFonts w:ascii="Times New Roman" w:eastAsia="Times New Roman" w:hAnsi="Times New Roman" w:cs="Times New Roman"/>
          <w:sz w:val="24"/>
          <w:szCs w:val="24"/>
          <w:lang w:eastAsia="lv-LV"/>
        </w:rPr>
        <w:t>ējuma</w:t>
      </w:r>
      <w:r w:rsidR="00B837F8" w:rsidRPr="001F4AFD">
        <w:rPr>
          <w:rFonts w:ascii="Times New Roman" w:eastAsia="Times New Roman" w:hAnsi="Times New Roman" w:cs="Times New Roman"/>
          <w:sz w:val="24"/>
          <w:szCs w:val="24"/>
          <w:lang w:eastAsia="lv-LV"/>
        </w:rPr>
        <w:t xml:space="preserve"> </w:t>
      </w:r>
      <w:r w:rsidR="00BB375D">
        <w:rPr>
          <w:rFonts w:ascii="Times New Roman" w:eastAsia="Times New Roman" w:hAnsi="Times New Roman" w:cs="Times New Roman"/>
          <w:sz w:val="24"/>
          <w:szCs w:val="24"/>
          <w:lang w:eastAsia="lv-LV"/>
        </w:rPr>
        <w:t>maiņas nepieciešamību un risinājumus</w:t>
      </w:r>
      <w:r w:rsidR="00634572" w:rsidRPr="001F4AFD">
        <w:rPr>
          <w:rFonts w:ascii="Times New Roman" w:eastAsia="Times New Roman" w:hAnsi="Times New Roman" w:cs="Times New Roman"/>
          <w:sz w:val="24"/>
          <w:szCs w:val="24"/>
          <w:lang w:eastAsia="lv-LV"/>
        </w:rPr>
        <w:t xml:space="preserve">. </w:t>
      </w:r>
    </w:p>
    <w:p w14:paraId="455DEA57" w14:textId="02773928" w:rsidR="00162E90" w:rsidRDefault="001F4AFD"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5.3. </w:t>
      </w:r>
      <w:r w:rsidR="00D87A9F" w:rsidRPr="001F4AFD">
        <w:rPr>
          <w:rFonts w:ascii="Times New Roman" w:eastAsia="Times New Roman" w:hAnsi="Times New Roman" w:cs="Times New Roman"/>
          <w:sz w:val="24"/>
          <w:szCs w:val="24"/>
          <w:lang w:eastAsia="lv-LV"/>
        </w:rPr>
        <w:t xml:space="preserve">Izstrādāt teritorijas izmantošanas un apbūves noteikumus </w:t>
      </w:r>
      <w:r w:rsidR="00392196">
        <w:rPr>
          <w:rFonts w:ascii="Times New Roman" w:eastAsia="Times New Roman" w:hAnsi="Times New Roman" w:cs="Times New Roman"/>
          <w:sz w:val="24"/>
          <w:szCs w:val="24"/>
          <w:lang w:eastAsia="lv-LV"/>
        </w:rPr>
        <w:t>l</w:t>
      </w:r>
      <w:r w:rsidR="00CE6B87" w:rsidRPr="001F4AFD">
        <w:rPr>
          <w:rFonts w:ascii="Times New Roman" w:eastAsia="Times New Roman" w:hAnsi="Times New Roman" w:cs="Times New Roman"/>
          <w:sz w:val="24"/>
          <w:szCs w:val="24"/>
          <w:lang w:eastAsia="lv-LV"/>
        </w:rPr>
        <w:t>o</w:t>
      </w:r>
      <w:r w:rsidR="00D87A9F" w:rsidRPr="001F4AFD">
        <w:rPr>
          <w:rFonts w:ascii="Times New Roman" w:eastAsia="Times New Roman" w:hAnsi="Times New Roman" w:cs="Times New Roman"/>
          <w:sz w:val="24"/>
          <w:szCs w:val="24"/>
          <w:lang w:eastAsia="lv-LV"/>
        </w:rPr>
        <w:t xml:space="preserve">kālplānojuma </w:t>
      </w:r>
      <w:r w:rsidR="00CE6B87" w:rsidRPr="001F4AFD">
        <w:rPr>
          <w:rFonts w:ascii="Times New Roman" w:eastAsia="Times New Roman" w:hAnsi="Times New Roman" w:cs="Times New Roman"/>
          <w:sz w:val="24"/>
          <w:szCs w:val="24"/>
          <w:lang w:eastAsia="lv-LV"/>
        </w:rPr>
        <w:t>teritorijai, noteikt apbūves parametrus, precizēt funkcionālās zonas galvenos izmantošanas veidus un atļauto papildizmantošanu.</w:t>
      </w:r>
    </w:p>
    <w:p w14:paraId="15815ADE" w14:textId="446C724B" w:rsidR="00162E90" w:rsidRDefault="00162E90"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w:t>
      </w:r>
      <w:r w:rsidR="0056581B" w:rsidRPr="00CE6B87">
        <w:rPr>
          <w:rFonts w:ascii="Times New Roman" w:eastAsia="Times New Roman" w:hAnsi="Times New Roman" w:cs="Times New Roman"/>
          <w:sz w:val="24"/>
          <w:szCs w:val="24"/>
          <w:lang w:eastAsia="lv-LV"/>
        </w:rPr>
        <w:t>Lokālplānojum</w:t>
      </w:r>
      <w:r w:rsidR="00392196">
        <w:rPr>
          <w:rFonts w:ascii="Times New Roman" w:eastAsia="Times New Roman" w:hAnsi="Times New Roman" w:cs="Times New Roman"/>
          <w:sz w:val="24"/>
          <w:szCs w:val="24"/>
          <w:lang w:eastAsia="lv-LV"/>
        </w:rPr>
        <w:t>am</w:t>
      </w:r>
      <w:r w:rsidR="0056581B" w:rsidRPr="00CE6B87">
        <w:rPr>
          <w:rFonts w:ascii="Times New Roman" w:eastAsia="Times New Roman" w:hAnsi="Times New Roman" w:cs="Times New Roman"/>
          <w:sz w:val="24"/>
          <w:szCs w:val="24"/>
          <w:lang w:eastAsia="lv-LV"/>
        </w:rPr>
        <w:t xml:space="preserve"> pievienot apkopojumu par saņemtajiem institūciju nosacījumiem, izvērtējumu par to ņemšanu vērā vai noraidīšanu un apkopojumu par saņemtajiem personu priekšlikumiem</w:t>
      </w:r>
      <w:r w:rsidR="00634572" w:rsidRPr="00CE6B87">
        <w:rPr>
          <w:rFonts w:ascii="Times New Roman" w:eastAsia="Times New Roman" w:hAnsi="Times New Roman" w:cs="Times New Roman"/>
          <w:sz w:val="24"/>
          <w:szCs w:val="24"/>
          <w:lang w:eastAsia="lv-LV"/>
        </w:rPr>
        <w:t>.</w:t>
      </w:r>
    </w:p>
    <w:p w14:paraId="4E24C3E7" w14:textId="5EE8E74C" w:rsidR="00162E90" w:rsidRDefault="00162E90"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5.5. </w:t>
      </w:r>
      <w:r w:rsidR="00634572" w:rsidRPr="00CE6B87">
        <w:rPr>
          <w:rFonts w:ascii="Times New Roman" w:eastAsia="Times New Roman" w:hAnsi="Times New Roman" w:cs="Times New Roman"/>
          <w:sz w:val="24"/>
          <w:szCs w:val="24"/>
          <w:lang w:eastAsia="lv-LV"/>
        </w:rPr>
        <w:t>Lokālplānojum</w:t>
      </w:r>
      <w:r w:rsidR="00392196">
        <w:rPr>
          <w:rFonts w:ascii="Times New Roman" w:eastAsia="Times New Roman" w:hAnsi="Times New Roman" w:cs="Times New Roman"/>
          <w:sz w:val="24"/>
          <w:szCs w:val="24"/>
          <w:lang w:eastAsia="lv-LV"/>
        </w:rPr>
        <w:t>am</w:t>
      </w:r>
      <w:r w:rsidR="00AC6C21" w:rsidRPr="00CE6B87">
        <w:rPr>
          <w:rFonts w:ascii="Times New Roman" w:eastAsia="Times New Roman" w:hAnsi="Times New Roman" w:cs="Times New Roman"/>
          <w:sz w:val="24"/>
          <w:szCs w:val="24"/>
          <w:lang w:eastAsia="lv-LV"/>
        </w:rPr>
        <w:t>,</w:t>
      </w:r>
      <w:r w:rsidR="00634572" w:rsidRPr="00CE6B87">
        <w:rPr>
          <w:rFonts w:ascii="Times New Roman" w:eastAsia="Times New Roman" w:hAnsi="Times New Roman" w:cs="Times New Roman"/>
          <w:sz w:val="24"/>
          <w:szCs w:val="24"/>
          <w:lang w:eastAsia="lv-LV"/>
        </w:rPr>
        <w:t xml:space="preserve"> pēc publiskās apspriešanas beigām</w:t>
      </w:r>
      <w:r w:rsidR="00AC6C21" w:rsidRPr="00CE6B87">
        <w:rPr>
          <w:rFonts w:ascii="Times New Roman" w:eastAsia="Times New Roman" w:hAnsi="Times New Roman" w:cs="Times New Roman"/>
          <w:sz w:val="24"/>
          <w:szCs w:val="24"/>
          <w:lang w:eastAsia="lv-LV"/>
        </w:rPr>
        <w:t>,</w:t>
      </w:r>
      <w:r w:rsidR="00634572" w:rsidRPr="00CE6B87">
        <w:rPr>
          <w:rFonts w:ascii="Times New Roman" w:eastAsia="Times New Roman" w:hAnsi="Times New Roman" w:cs="Times New Roman"/>
          <w:sz w:val="24"/>
          <w:szCs w:val="24"/>
          <w:lang w:eastAsia="lv-LV"/>
        </w:rPr>
        <w:t xml:space="preserve"> pievieno</w:t>
      </w:r>
      <w:r w:rsidR="0056581B" w:rsidRPr="00CE6B87">
        <w:rPr>
          <w:rFonts w:ascii="Times New Roman" w:eastAsia="Times New Roman" w:hAnsi="Times New Roman" w:cs="Times New Roman"/>
          <w:sz w:val="24"/>
          <w:szCs w:val="24"/>
          <w:lang w:eastAsia="lv-LV"/>
        </w:rPr>
        <w:t>t</w:t>
      </w:r>
      <w:r w:rsidR="00634572" w:rsidRPr="00CE6B87">
        <w:rPr>
          <w:rFonts w:ascii="Times New Roman" w:eastAsia="Times New Roman" w:hAnsi="Times New Roman" w:cs="Times New Roman"/>
          <w:sz w:val="24"/>
          <w:szCs w:val="24"/>
          <w:lang w:eastAsia="lv-LV"/>
        </w:rPr>
        <w:t xml:space="preserve"> </w:t>
      </w:r>
      <w:r w:rsidR="0056581B" w:rsidRPr="00CE6B87">
        <w:rPr>
          <w:rFonts w:ascii="Times New Roman" w:eastAsia="Times New Roman" w:hAnsi="Times New Roman" w:cs="Times New Roman"/>
          <w:sz w:val="24"/>
          <w:szCs w:val="24"/>
          <w:lang w:eastAsia="lv-LV"/>
        </w:rPr>
        <w:t>institūciju atzinumu un saņemto fizisko un juridisko personu priekšlikumu apkopojumu, un izvērtējumu par to ņemšanu vērā vai noraidīšanu, norādot noraidījuma pamatojumu</w:t>
      </w:r>
      <w:r w:rsidR="00634572" w:rsidRPr="00CE6B87">
        <w:rPr>
          <w:rFonts w:ascii="Times New Roman" w:eastAsia="Times New Roman" w:hAnsi="Times New Roman" w:cs="Times New Roman"/>
          <w:sz w:val="24"/>
          <w:szCs w:val="24"/>
          <w:lang w:eastAsia="lv-LV"/>
        </w:rPr>
        <w:t>.</w:t>
      </w:r>
    </w:p>
    <w:p w14:paraId="3878C7A0" w14:textId="2E561DC2" w:rsidR="00162E90" w:rsidRDefault="00162E90"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5.6. </w:t>
      </w:r>
      <w:r w:rsidR="00634572" w:rsidRPr="00CE6B87">
        <w:rPr>
          <w:rFonts w:ascii="Times New Roman" w:eastAsia="Times New Roman" w:hAnsi="Times New Roman" w:cs="Times New Roman"/>
          <w:sz w:val="24"/>
          <w:szCs w:val="24"/>
          <w:lang w:eastAsia="lv-LV"/>
        </w:rPr>
        <w:t>Saskaņā ar likuma “Par ietekmes uz vidi novērtējumu” 23.</w:t>
      </w:r>
      <w:r w:rsidR="00634572" w:rsidRPr="00392196">
        <w:rPr>
          <w:rFonts w:ascii="Times New Roman" w:eastAsia="Times New Roman" w:hAnsi="Times New Roman" w:cs="Times New Roman"/>
          <w:sz w:val="24"/>
          <w:szCs w:val="24"/>
          <w:vertAlign w:val="superscript"/>
          <w:lang w:eastAsia="lv-LV"/>
        </w:rPr>
        <w:t>1</w:t>
      </w:r>
      <w:r w:rsidR="00AC6C21" w:rsidRPr="00CE6B87">
        <w:rPr>
          <w:rFonts w:ascii="Times New Roman" w:eastAsia="Times New Roman" w:hAnsi="Times New Roman" w:cs="Times New Roman"/>
          <w:sz w:val="24"/>
          <w:szCs w:val="24"/>
          <w:lang w:eastAsia="lv-LV"/>
        </w:rPr>
        <w:t> </w:t>
      </w:r>
      <w:r w:rsidR="00634572" w:rsidRPr="00CE6B87">
        <w:rPr>
          <w:rFonts w:ascii="Times New Roman" w:eastAsia="Times New Roman" w:hAnsi="Times New Roman" w:cs="Times New Roman"/>
          <w:sz w:val="24"/>
          <w:szCs w:val="24"/>
          <w:lang w:eastAsia="lv-LV"/>
        </w:rPr>
        <w:t>pantu un Ministru kabineta 23.03.2004. noteikumu Nr.</w:t>
      </w:r>
      <w:r w:rsidR="00AC6C21" w:rsidRPr="00CE6B87">
        <w:rPr>
          <w:rFonts w:ascii="Times New Roman" w:eastAsia="Times New Roman" w:hAnsi="Times New Roman" w:cs="Times New Roman"/>
          <w:sz w:val="24"/>
          <w:szCs w:val="24"/>
          <w:lang w:eastAsia="lv-LV"/>
        </w:rPr>
        <w:t> </w:t>
      </w:r>
      <w:r w:rsidR="00634572" w:rsidRPr="00CE6B87">
        <w:rPr>
          <w:rFonts w:ascii="Times New Roman" w:eastAsia="Times New Roman" w:hAnsi="Times New Roman" w:cs="Times New Roman"/>
          <w:sz w:val="24"/>
          <w:szCs w:val="24"/>
          <w:lang w:eastAsia="lv-LV"/>
        </w:rPr>
        <w:t>157 “Kārtība, kādā veicams ietekmes uz vidi stratēģiskais novērtējums” 2.2.</w:t>
      </w:r>
      <w:r w:rsidR="00590777">
        <w:rPr>
          <w:rFonts w:ascii="Times New Roman" w:eastAsia="Times New Roman" w:hAnsi="Times New Roman" w:cs="Times New Roman"/>
          <w:sz w:val="24"/>
          <w:szCs w:val="24"/>
          <w:lang w:eastAsia="lv-LV"/>
        </w:rPr>
        <w:t>apakšpunktu</w:t>
      </w:r>
      <w:r w:rsidR="00634572" w:rsidRPr="00CE6B87">
        <w:rPr>
          <w:rFonts w:ascii="Times New Roman" w:eastAsia="Times New Roman" w:hAnsi="Times New Roman" w:cs="Times New Roman"/>
          <w:sz w:val="24"/>
          <w:szCs w:val="24"/>
          <w:lang w:eastAsia="lv-LV"/>
        </w:rPr>
        <w:t xml:space="preserve"> un 6.punkt</w:t>
      </w:r>
      <w:r w:rsidR="00590777">
        <w:rPr>
          <w:rFonts w:ascii="Times New Roman" w:eastAsia="Times New Roman" w:hAnsi="Times New Roman" w:cs="Times New Roman"/>
          <w:sz w:val="24"/>
          <w:szCs w:val="24"/>
          <w:lang w:eastAsia="lv-LV"/>
        </w:rPr>
        <w:t>u</w:t>
      </w:r>
      <w:r w:rsidR="00634572" w:rsidRPr="00CE6B87">
        <w:rPr>
          <w:rFonts w:ascii="Times New Roman" w:eastAsia="Times New Roman" w:hAnsi="Times New Roman" w:cs="Times New Roman"/>
          <w:sz w:val="24"/>
          <w:szCs w:val="24"/>
          <w:lang w:eastAsia="lv-LV"/>
        </w:rPr>
        <w:t xml:space="preserve">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p>
    <w:p w14:paraId="7D96F127" w14:textId="0B4544E0" w:rsidR="00634572" w:rsidRPr="001F4AFD" w:rsidRDefault="00162E90" w:rsidP="00162E90">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5.7. </w:t>
      </w:r>
      <w:r w:rsidR="00634572" w:rsidRPr="00CE6B87">
        <w:rPr>
          <w:rFonts w:ascii="Times New Roman" w:eastAsia="Times New Roman" w:hAnsi="Times New Roman" w:cs="Times New Roman"/>
          <w:sz w:val="24"/>
          <w:szCs w:val="24"/>
          <w:lang w:eastAsia="lv-LV"/>
        </w:rPr>
        <w:t>Lokālplānojums izstrādājams Teritorijas attīstības plānošanas informācijas sistēmā (TAPIS).</w:t>
      </w:r>
    </w:p>
    <w:p w14:paraId="22AE5AA8" w14:textId="3F295E5D" w:rsidR="00634572" w:rsidRPr="009E1C10" w:rsidRDefault="00634572" w:rsidP="0069680C">
      <w:pPr>
        <w:pStyle w:val="Sarakstarindkopa"/>
        <w:keepLines/>
        <w:numPr>
          <w:ilvl w:val="0"/>
          <w:numId w:val="6"/>
        </w:numPr>
        <w:spacing w:before="140" w:line="360" w:lineRule="auto"/>
        <w:jc w:val="both"/>
        <w:rPr>
          <w:rFonts w:ascii="Times New Roman" w:eastAsia="Calibri" w:hAnsi="Times New Roman" w:cs="Times New Roman"/>
          <w:b/>
          <w:bCs/>
          <w:sz w:val="24"/>
          <w:szCs w:val="24"/>
        </w:rPr>
      </w:pPr>
      <w:r w:rsidRPr="009E1C10">
        <w:rPr>
          <w:rFonts w:ascii="Times New Roman" w:eastAsia="Calibri" w:hAnsi="Times New Roman" w:cs="Times New Roman"/>
          <w:b/>
          <w:bCs/>
          <w:sz w:val="24"/>
          <w:szCs w:val="24"/>
        </w:rPr>
        <w:t>Institūcijas, no kurām saņemam</w:t>
      </w:r>
      <w:r w:rsidR="00E4699C" w:rsidRPr="009E1C10">
        <w:rPr>
          <w:rFonts w:ascii="Times New Roman" w:eastAsia="Calibri" w:hAnsi="Times New Roman" w:cs="Times New Roman"/>
          <w:b/>
          <w:bCs/>
          <w:sz w:val="24"/>
          <w:szCs w:val="24"/>
        </w:rPr>
        <w:t xml:space="preserve">i </w:t>
      </w:r>
      <w:r w:rsidRPr="009E1C10">
        <w:rPr>
          <w:rFonts w:ascii="Times New Roman" w:eastAsia="Calibri" w:hAnsi="Times New Roman" w:cs="Times New Roman"/>
          <w:b/>
          <w:bCs/>
          <w:sz w:val="24"/>
          <w:szCs w:val="24"/>
        </w:rPr>
        <w:t>nosacījumi un atzinumi</w:t>
      </w:r>
      <w:r w:rsidR="009E1C10">
        <w:rPr>
          <w:rFonts w:ascii="Times New Roman" w:eastAsia="Calibri" w:hAnsi="Times New Roman" w:cs="Times New Roman"/>
          <w:b/>
          <w:bCs/>
          <w:sz w:val="24"/>
          <w:szCs w:val="24"/>
        </w:rPr>
        <w:t>:</w:t>
      </w:r>
    </w:p>
    <w:p w14:paraId="2F0C6EAF"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Valsts vides dienests;</w:t>
      </w:r>
    </w:p>
    <w:p w14:paraId="6F2FF467"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Veselības inspekcija;</w:t>
      </w:r>
    </w:p>
    <w:p w14:paraId="304DF83B"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Dabas aizsardzības pārvalde;</w:t>
      </w:r>
    </w:p>
    <w:p w14:paraId="61FD555C" w14:textId="45843057" w:rsidR="00392196" w:rsidRDefault="00392196"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V</w:t>
      </w:r>
      <w:r w:rsidR="009471FF">
        <w:rPr>
          <w:rFonts w:ascii="Times New Roman" w:eastAsia="Calibri" w:hAnsi="Times New Roman" w:cs="Times New Roman"/>
          <w:sz w:val="24"/>
          <w:szCs w:val="24"/>
        </w:rPr>
        <w:t>SIA</w:t>
      </w:r>
      <w:r>
        <w:rPr>
          <w:rFonts w:ascii="Times New Roman" w:eastAsia="Calibri" w:hAnsi="Times New Roman" w:cs="Times New Roman"/>
          <w:sz w:val="24"/>
          <w:szCs w:val="24"/>
        </w:rPr>
        <w:t xml:space="preserve"> “Latvijas </w:t>
      </w:r>
      <w:r w:rsidR="001915F6">
        <w:rPr>
          <w:rFonts w:ascii="Times New Roman" w:eastAsia="Calibri" w:hAnsi="Times New Roman" w:cs="Times New Roman"/>
          <w:sz w:val="24"/>
          <w:szCs w:val="24"/>
        </w:rPr>
        <w:t>V</w:t>
      </w:r>
      <w:r>
        <w:rPr>
          <w:rFonts w:ascii="Times New Roman" w:eastAsia="Calibri" w:hAnsi="Times New Roman" w:cs="Times New Roman"/>
          <w:sz w:val="24"/>
          <w:szCs w:val="24"/>
        </w:rPr>
        <w:t>alsts ceļi”;</w:t>
      </w:r>
    </w:p>
    <w:p w14:paraId="644CB5BB" w14:textId="77777777" w:rsidR="0069680C" w:rsidRDefault="00634572"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AS “Sadales tīkls</w:t>
      </w:r>
      <w:r w:rsidR="002D1BB2" w:rsidRPr="0069680C">
        <w:rPr>
          <w:rFonts w:ascii="Times New Roman" w:eastAsia="Calibri" w:hAnsi="Times New Roman" w:cs="Times New Roman"/>
          <w:sz w:val="24"/>
          <w:szCs w:val="24"/>
        </w:rPr>
        <w:t>”;</w:t>
      </w:r>
    </w:p>
    <w:p w14:paraId="5FDAF08C" w14:textId="0FC06E1B" w:rsidR="0069680C" w:rsidRDefault="0069680C"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sidRPr="0069680C">
        <w:rPr>
          <w:rFonts w:ascii="Times New Roman" w:eastAsia="Calibri" w:hAnsi="Times New Roman" w:cs="Times New Roman"/>
          <w:sz w:val="24"/>
          <w:szCs w:val="24"/>
        </w:rPr>
        <w:t>SIA “TET”;</w:t>
      </w:r>
    </w:p>
    <w:p w14:paraId="79B70025" w14:textId="77777777" w:rsidR="0069680C" w:rsidRDefault="0069680C" w:rsidP="0069680C">
      <w:pPr>
        <w:pStyle w:val="Sarakstarindkopa"/>
        <w:keepLines/>
        <w:numPr>
          <w:ilvl w:val="1"/>
          <w:numId w:val="6"/>
        </w:numPr>
        <w:spacing w:before="140"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SIA “Gulbenes Energo Serviss”;</w:t>
      </w:r>
    </w:p>
    <w:p w14:paraId="02073C48" w14:textId="7CFEAB6E" w:rsidR="00680B3A" w:rsidRPr="00680B3A" w:rsidRDefault="002D1BB2" w:rsidP="00680B3A">
      <w:pPr>
        <w:pStyle w:val="Sarakstarindkopa"/>
        <w:keepLines/>
        <w:numPr>
          <w:ilvl w:val="1"/>
          <w:numId w:val="6"/>
        </w:numPr>
        <w:spacing w:line="360" w:lineRule="auto"/>
        <w:jc w:val="both"/>
        <w:rPr>
          <w:rFonts w:ascii="Times New Roman" w:eastAsia="Calibri" w:hAnsi="Times New Roman" w:cs="Times New Roman"/>
          <w:sz w:val="24"/>
          <w:szCs w:val="24"/>
        </w:rPr>
      </w:pPr>
      <w:r w:rsidRPr="0069680C">
        <w:rPr>
          <w:rFonts w:ascii="Times New Roman" w:eastAsia="Calibri" w:hAnsi="Times New Roman" w:cs="Times New Roman"/>
          <w:sz w:val="24"/>
          <w:szCs w:val="24"/>
        </w:rPr>
        <w:t xml:space="preserve">Citas institūcijas, kas pieteiksies </w:t>
      </w:r>
      <w:r w:rsidR="00732123">
        <w:rPr>
          <w:rFonts w:ascii="Times New Roman" w:eastAsia="Calibri" w:hAnsi="Times New Roman" w:cs="Times New Roman"/>
          <w:sz w:val="24"/>
          <w:szCs w:val="24"/>
        </w:rPr>
        <w:t xml:space="preserve">Teritorijas attīstības plānošanas informācijas sistēmā </w:t>
      </w:r>
      <w:r w:rsidR="00392196">
        <w:rPr>
          <w:rFonts w:ascii="Times New Roman" w:eastAsia="Calibri" w:hAnsi="Times New Roman" w:cs="Times New Roman"/>
          <w:sz w:val="24"/>
          <w:szCs w:val="24"/>
        </w:rPr>
        <w:t>(TAPIS)</w:t>
      </w:r>
      <w:r w:rsidRPr="0069680C">
        <w:rPr>
          <w:rFonts w:ascii="Times New Roman" w:eastAsia="Calibri" w:hAnsi="Times New Roman" w:cs="Times New Roman"/>
          <w:sz w:val="24"/>
          <w:szCs w:val="24"/>
        </w:rPr>
        <w:t xml:space="preserve"> vai kuru intereses skar konkrētā teritorija.</w:t>
      </w:r>
    </w:p>
    <w:p w14:paraId="541D53EC" w14:textId="499D6D5C" w:rsidR="00634572" w:rsidRPr="00E4699C" w:rsidRDefault="00634572" w:rsidP="008E6A91">
      <w:pPr>
        <w:pStyle w:val="Sarakstarindkopa"/>
        <w:keepLines/>
        <w:numPr>
          <w:ilvl w:val="0"/>
          <w:numId w:val="6"/>
        </w:numPr>
        <w:spacing w:line="276" w:lineRule="auto"/>
        <w:jc w:val="both"/>
        <w:rPr>
          <w:rFonts w:ascii="Times New Roman" w:eastAsia="Calibri" w:hAnsi="Times New Roman" w:cs="Times New Roman"/>
          <w:b/>
          <w:bCs/>
          <w:sz w:val="24"/>
          <w:szCs w:val="24"/>
        </w:rPr>
      </w:pPr>
      <w:r w:rsidRPr="00E4699C">
        <w:rPr>
          <w:rFonts w:ascii="Times New Roman" w:eastAsia="Calibri" w:hAnsi="Times New Roman" w:cs="Times New Roman"/>
          <w:b/>
          <w:bCs/>
          <w:sz w:val="24"/>
          <w:szCs w:val="24"/>
        </w:rPr>
        <w:t>Plānotie sabiedrības līdzdalības veidi un pasākumi</w:t>
      </w:r>
      <w:r w:rsidR="00AC6C21" w:rsidRPr="00E4699C">
        <w:rPr>
          <w:rFonts w:ascii="Times New Roman" w:eastAsia="Calibri" w:hAnsi="Times New Roman" w:cs="Times New Roman"/>
          <w:b/>
          <w:bCs/>
          <w:sz w:val="24"/>
          <w:szCs w:val="24"/>
        </w:rPr>
        <w:t>.</w:t>
      </w:r>
    </w:p>
    <w:p w14:paraId="04296AB7" w14:textId="662FB754" w:rsidR="00634572" w:rsidRPr="00E4699C"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4699C">
        <w:rPr>
          <w:rFonts w:ascii="Times New Roman" w:eastAsia="Times New Roman" w:hAnsi="Times New Roman" w:cs="Times New Roman"/>
          <w:sz w:val="24"/>
          <w:szCs w:val="24"/>
          <w:lang w:eastAsia="lv-LV"/>
        </w:rPr>
        <w:t xml:space="preserve">.1. </w:t>
      </w:r>
      <w:r w:rsidR="00634572" w:rsidRPr="00E4699C">
        <w:rPr>
          <w:rFonts w:ascii="Times New Roman" w:eastAsia="Times New Roman" w:hAnsi="Times New Roman" w:cs="Times New Roman"/>
          <w:sz w:val="24"/>
          <w:szCs w:val="24"/>
          <w:lang w:eastAsia="lv-LV"/>
        </w:rPr>
        <w:t>Informāciju par lokālplānojuma izstrādes uzsākšanu, izstrādātās redakcijas nodošanu publiskajai apspriešanai</w:t>
      </w:r>
      <w:r w:rsidR="00AC6C21" w:rsidRPr="00E4699C">
        <w:rPr>
          <w:rFonts w:ascii="Times New Roman" w:eastAsia="Times New Roman" w:hAnsi="Times New Roman" w:cs="Times New Roman"/>
          <w:sz w:val="24"/>
          <w:szCs w:val="24"/>
          <w:lang w:eastAsia="lv-LV"/>
        </w:rPr>
        <w:t xml:space="preserve"> un</w:t>
      </w:r>
      <w:r w:rsidR="00634572" w:rsidRPr="00E4699C">
        <w:rPr>
          <w:rFonts w:ascii="Times New Roman" w:eastAsia="Times New Roman" w:hAnsi="Times New Roman" w:cs="Times New Roman"/>
          <w:sz w:val="24"/>
          <w:szCs w:val="24"/>
          <w:lang w:eastAsia="lv-LV"/>
        </w:rPr>
        <w:t xml:space="preserve"> informāciju par lokālplānojuma apstiprināšanu ievietot </w:t>
      </w:r>
      <w:r w:rsidR="0080279D" w:rsidRPr="00E4699C">
        <w:rPr>
          <w:rFonts w:ascii="Times New Roman" w:eastAsia="Times New Roman" w:hAnsi="Times New Roman" w:cs="Times New Roman"/>
          <w:sz w:val="24"/>
          <w:szCs w:val="24"/>
          <w:lang w:eastAsia="lv-LV"/>
        </w:rPr>
        <w:t>Gulbenes novada</w:t>
      </w:r>
      <w:r w:rsidR="00634572" w:rsidRPr="00E4699C">
        <w:rPr>
          <w:rFonts w:ascii="Times New Roman" w:eastAsia="Times New Roman" w:hAnsi="Times New Roman" w:cs="Times New Roman"/>
          <w:sz w:val="24"/>
          <w:szCs w:val="24"/>
          <w:lang w:eastAsia="lv-LV"/>
        </w:rPr>
        <w:t xml:space="preserve"> pašvaldības tīmekļa vietnē </w:t>
      </w:r>
      <w:hyperlink r:id="rId8" w:history="1">
        <w:r w:rsidR="00E4699C" w:rsidRPr="00E4699C">
          <w:rPr>
            <w:rFonts w:ascii="Times New Roman" w:eastAsia="Times New Roman" w:hAnsi="Times New Roman" w:cs="Times New Roman"/>
            <w:sz w:val="24"/>
            <w:szCs w:val="24"/>
            <w:lang w:eastAsia="lv-LV"/>
          </w:rPr>
          <w:t>www.gulbene.lv</w:t>
        </w:r>
      </w:hyperlink>
      <w:r w:rsidR="00AC6C21" w:rsidRPr="00E4699C">
        <w:rPr>
          <w:rFonts w:ascii="Times New Roman" w:eastAsia="Times New Roman" w:hAnsi="Times New Roman" w:cs="Times New Roman"/>
          <w:sz w:val="24"/>
          <w:szCs w:val="24"/>
          <w:lang w:eastAsia="lv-LV"/>
        </w:rPr>
        <w:t>,</w:t>
      </w:r>
      <w:r w:rsidR="00634572" w:rsidRPr="00E4699C">
        <w:rPr>
          <w:rFonts w:ascii="Times New Roman" w:eastAsia="Times New Roman" w:hAnsi="Times New Roman" w:cs="Times New Roman"/>
          <w:sz w:val="24"/>
          <w:szCs w:val="24"/>
          <w:lang w:eastAsia="lv-LV"/>
        </w:rPr>
        <w:t xml:space="preserve"> publicē</w:t>
      </w:r>
      <w:r w:rsidR="00AC6C21" w:rsidRPr="00E4699C">
        <w:rPr>
          <w:rFonts w:ascii="Times New Roman" w:eastAsia="Times New Roman" w:hAnsi="Times New Roman" w:cs="Times New Roman"/>
          <w:sz w:val="24"/>
          <w:szCs w:val="24"/>
          <w:lang w:eastAsia="lv-LV"/>
        </w:rPr>
        <w:t>t</w:t>
      </w:r>
      <w:r w:rsidR="00634572" w:rsidRPr="00E4699C">
        <w:rPr>
          <w:rFonts w:ascii="Times New Roman" w:eastAsia="Times New Roman" w:hAnsi="Times New Roman" w:cs="Times New Roman"/>
          <w:sz w:val="24"/>
          <w:szCs w:val="24"/>
          <w:lang w:eastAsia="lv-LV"/>
        </w:rPr>
        <w:t xml:space="preserve"> </w:t>
      </w:r>
      <w:r w:rsidR="00590777">
        <w:rPr>
          <w:rFonts w:ascii="Times New Roman" w:eastAsia="Times New Roman" w:hAnsi="Times New Roman" w:cs="Times New Roman"/>
          <w:sz w:val="24"/>
          <w:szCs w:val="24"/>
          <w:lang w:eastAsia="lv-LV"/>
        </w:rPr>
        <w:t xml:space="preserve">Gulbenes novada </w:t>
      </w:r>
      <w:r w:rsidR="00634572" w:rsidRPr="00E4699C">
        <w:rPr>
          <w:rFonts w:ascii="Times New Roman" w:eastAsia="Times New Roman" w:hAnsi="Times New Roman" w:cs="Times New Roman"/>
          <w:sz w:val="24"/>
          <w:szCs w:val="24"/>
          <w:lang w:eastAsia="lv-LV"/>
        </w:rPr>
        <w:t>pašvaldības informatīvajā izdevumā “</w:t>
      </w:r>
      <w:r w:rsidR="0080279D" w:rsidRPr="00E4699C">
        <w:rPr>
          <w:rFonts w:ascii="Times New Roman" w:eastAsia="Times New Roman" w:hAnsi="Times New Roman" w:cs="Times New Roman"/>
          <w:sz w:val="24"/>
          <w:szCs w:val="24"/>
          <w:lang w:eastAsia="lv-LV"/>
        </w:rPr>
        <w:t>Gulbenes novada ziņas</w:t>
      </w:r>
      <w:r w:rsidR="00634572" w:rsidRPr="00E4699C">
        <w:rPr>
          <w:rFonts w:ascii="Times New Roman" w:eastAsia="Times New Roman" w:hAnsi="Times New Roman" w:cs="Times New Roman"/>
          <w:sz w:val="24"/>
          <w:szCs w:val="24"/>
          <w:lang w:eastAsia="lv-LV"/>
        </w:rPr>
        <w:t>”</w:t>
      </w:r>
      <w:r w:rsidR="00E4699C" w:rsidRPr="00E4699C">
        <w:rPr>
          <w:rFonts w:ascii="Times New Roman" w:eastAsia="Times New Roman" w:hAnsi="Times New Roman" w:cs="Times New Roman"/>
          <w:sz w:val="24"/>
          <w:szCs w:val="24"/>
          <w:lang w:eastAsia="lv-LV"/>
        </w:rPr>
        <w:t xml:space="preserve"> un</w:t>
      </w:r>
      <w:r w:rsidR="00D90F81">
        <w:rPr>
          <w:rFonts w:ascii="Times New Roman" w:eastAsia="Times New Roman" w:hAnsi="Times New Roman" w:cs="Times New Roman"/>
          <w:sz w:val="24"/>
          <w:szCs w:val="24"/>
          <w:lang w:eastAsia="lv-LV"/>
        </w:rPr>
        <w:t xml:space="preserve"> </w:t>
      </w:r>
      <w:r w:rsidR="00634572" w:rsidRPr="00E4699C">
        <w:rPr>
          <w:rFonts w:ascii="Times New Roman" w:eastAsia="Times New Roman" w:hAnsi="Times New Roman" w:cs="Times New Roman"/>
          <w:sz w:val="24"/>
          <w:szCs w:val="24"/>
          <w:lang w:eastAsia="lv-LV"/>
        </w:rPr>
        <w:t>Teritorijas attīstības plānošanas informācijas sistēmā (</w:t>
      </w:r>
      <w:r w:rsidR="00634572" w:rsidRPr="00392196">
        <w:rPr>
          <w:rFonts w:ascii="Times New Roman" w:eastAsia="Times New Roman" w:hAnsi="Times New Roman" w:cs="Times New Roman"/>
          <w:sz w:val="24"/>
          <w:szCs w:val="24"/>
          <w:lang w:eastAsia="lv-LV"/>
        </w:rPr>
        <w:t>TAPIS).</w:t>
      </w:r>
    </w:p>
    <w:p w14:paraId="43EFAA20" w14:textId="34DC9A4E" w:rsidR="00634572" w:rsidRPr="00D90F81"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634572" w:rsidRPr="00D90F81">
        <w:rPr>
          <w:rFonts w:ascii="Times New Roman" w:eastAsia="Times New Roman" w:hAnsi="Times New Roman" w:cs="Times New Roman"/>
          <w:sz w:val="24"/>
          <w:szCs w:val="24"/>
          <w:lang w:eastAsia="lv-LV"/>
        </w:rPr>
        <w:t>.2.</w:t>
      </w:r>
      <w:r w:rsidR="00D90F81">
        <w:rPr>
          <w:rFonts w:ascii="Times New Roman" w:eastAsia="Times New Roman" w:hAnsi="Times New Roman" w:cs="Times New Roman"/>
          <w:sz w:val="24"/>
          <w:szCs w:val="24"/>
          <w:lang w:eastAsia="lv-LV"/>
        </w:rPr>
        <w:t xml:space="preserve"> </w:t>
      </w:r>
      <w:r w:rsidR="00634572" w:rsidRPr="00D90F81">
        <w:rPr>
          <w:rFonts w:ascii="Times New Roman" w:eastAsia="Times New Roman" w:hAnsi="Times New Roman" w:cs="Times New Roman"/>
          <w:sz w:val="24"/>
          <w:szCs w:val="24"/>
          <w:lang w:eastAsia="lv-LV"/>
        </w:rPr>
        <w:t xml:space="preserve">Nekustamo īpašumu īpašniekiem, </w:t>
      </w:r>
      <w:r w:rsidR="00A877B3" w:rsidRPr="00D90F81">
        <w:rPr>
          <w:rFonts w:ascii="Times New Roman" w:eastAsia="Times New Roman" w:hAnsi="Times New Roman" w:cs="Times New Roman"/>
          <w:sz w:val="24"/>
          <w:szCs w:val="24"/>
          <w:lang w:eastAsia="lv-LV"/>
        </w:rPr>
        <w:t>kuru zemes vienības</w:t>
      </w:r>
      <w:r w:rsidR="00634572" w:rsidRPr="00D90F81">
        <w:rPr>
          <w:rFonts w:ascii="Times New Roman" w:eastAsia="Times New Roman" w:hAnsi="Times New Roman" w:cs="Times New Roman"/>
          <w:sz w:val="24"/>
          <w:szCs w:val="24"/>
          <w:lang w:eastAsia="lv-LV"/>
        </w:rPr>
        <w:t xml:space="preserve"> robežojas ar lokālplānojuma teritoriju</w:t>
      </w:r>
      <w:r w:rsidR="00A877B3" w:rsidRPr="00D90F81">
        <w:rPr>
          <w:rFonts w:ascii="Times New Roman" w:eastAsia="Times New Roman" w:hAnsi="Times New Roman" w:cs="Times New Roman"/>
          <w:sz w:val="24"/>
          <w:szCs w:val="24"/>
          <w:lang w:eastAsia="lv-LV"/>
        </w:rPr>
        <w:t xml:space="preserve">, </w:t>
      </w:r>
      <w:r w:rsidR="00634572" w:rsidRPr="00D90F81">
        <w:rPr>
          <w:rFonts w:ascii="Times New Roman" w:eastAsia="Times New Roman" w:hAnsi="Times New Roman" w:cs="Times New Roman"/>
          <w:sz w:val="24"/>
          <w:szCs w:val="24"/>
          <w:lang w:eastAsia="lv-LV"/>
        </w:rPr>
        <w:t>nosūt</w:t>
      </w:r>
      <w:r w:rsidR="00A877B3" w:rsidRPr="00D90F81">
        <w:rPr>
          <w:rFonts w:ascii="Times New Roman" w:eastAsia="Times New Roman" w:hAnsi="Times New Roman" w:cs="Times New Roman"/>
          <w:sz w:val="24"/>
          <w:szCs w:val="24"/>
          <w:lang w:eastAsia="lv-LV"/>
        </w:rPr>
        <w:t>ā</w:t>
      </w:r>
      <w:r w:rsidR="00634572" w:rsidRPr="00D90F81">
        <w:rPr>
          <w:rFonts w:ascii="Times New Roman" w:eastAsia="Times New Roman" w:hAnsi="Times New Roman" w:cs="Times New Roman"/>
          <w:sz w:val="24"/>
          <w:szCs w:val="24"/>
          <w:lang w:eastAsia="lv-LV"/>
        </w:rPr>
        <w:t>mi paziņojumi par lokālplānojuma izstrādes uzsākšanu un lokālplānojuma projekta publisko apspriešanu.</w:t>
      </w:r>
    </w:p>
    <w:p w14:paraId="5C5E5794" w14:textId="11ABE9C0" w:rsidR="00634572" w:rsidRPr="001F1AB6"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634572" w:rsidRPr="001F1AB6">
        <w:rPr>
          <w:rFonts w:ascii="Times New Roman" w:eastAsia="Times New Roman" w:hAnsi="Times New Roman" w:cs="Times New Roman"/>
          <w:sz w:val="24"/>
          <w:szCs w:val="24"/>
          <w:lang w:eastAsia="lv-LV"/>
        </w:rPr>
        <w:t>.3.</w:t>
      </w:r>
      <w:r w:rsidR="00D90F81" w:rsidRPr="001F1AB6">
        <w:rPr>
          <w:rFonts w:ascii="Times New Roman" w:eastAsia="Times New Roman" w:hAnsi="Times New Roman" w:cs="Times New Roman"/>
          <w:sz w:val="24"/>
          <w:szCs w:val="24"/>
          <w:lang w:eastAsia="lv-LV"/>
        </w:rPr>
        <w:t xml:space="preserve"> </w:t>
      </w:r>
      <w:r w:rsidR="00634572" w:rsidRPr="001F1AB6">
        <w:rPr>
          <w:rFonts w:ascii="Times New Roman" w:eastAsia="Times New Roman" w:hAnsi="Times New Roman" w:cs="Times New Roman"/>
          <w:sz w:val="24"/>
          <w:szCs w:val="24"/>
          <w:lang w:eastAsia="lv-LV"/>
        </w:rPr>
        <w:t>Lokālplānojuma publiskās apspriešanas gaitā</w:t>
      </w:r>
      <w:r w:rsidR="00A877B3" w:rsidRPr="001F1AB6">
        <w:rPr>
          <w:rFonts w:ascii="Times New Roman" w:eastAsia="Times New Roman" w:hAnsi="Times New Roman" w:cs="Times New Roman"/>
          <w:sz w:val="24"/>
          <w:szCs w:val="24"/>
          <w:lang w:eastAsia="lv-LV"/>
        </w:rPr>
        <w:t xml:space="preserve"> </w:t>
      </w:r>
      <w:r w:rsidR="001F1AB6" w:rsidRPr="001F1AB6">
        <w:rPr>
          <w:rFonts w:ascii="Times New Roman" w:eastAsia="Times New Roman" w:hAnsi="Times New Roman" w:cs="Times New Roman"/>
          <w:sz w:val="24"/>
          <w:szCs w:val="24"/>
          <w:lang w:eastAsia="lv-LV"/>
        </w:rPr>
        <w:t>tiek izvietotas 2</w:t>
      </w:r>
      <w:r w:rsidR="00634572" w:rsidRPr="001F1AB6">
        <w:rPr>
          <w:rFonts w:ascii="Times New Roman" w:eastAsia="Times New Roman" w:hAnsi="Times New Roman" w:cs="Times New Roman"/>
          <w:sz w:val="24"/>
          <w:szCs w:val="24"/>
          <w:lang w:eastAsia="lv-LV"/>
        </w:rPr>
        <w:t xml:space="preserve"> </w:t>
      </w:r>
      <w:r w:rsidR="00634572" w:rsidRPr="009E1C10">
        <w:rPr>
          <w:rFonts w:ascii="Times New Roman" w:eastAsia="Times New Roman" w:hAnsi="Times New Roman" w:cs="Times New Roman"/>
          <w:sz w:val="24"/>
          <w:szCs w:val="24"/>
          <w:lang w:eastAsia="lv-LV"/>
        </w:rPr>
        <w:t>informatīvās planšetes (ieteicamais planšetes formāts A3)</w:t>
      </w:r>
      <w:r w:rsidR="00A877B3" w:rsidRPr="009E1C10">
        <w:rPr>
          <w:rFonts w:ascii="Times New Roman" w:eastAsia="Times New Roman" w:hAnsi="Times New Roman" w:cs="Times New Roman"/>
          <w:sz w:val="24"/>
          <w:szCs w:val="24"/>
          <w:lang w:eastAsia="lv-LV"/>
        </w:rPr>
        <w:t xml:space="preserve">, kur </w:t>
      </w:r>
      <w:r w:rsidR="00634572" w:rsidRPr="009E1C10">
        <w:rPr>
          <w:rFonts w:ascii="Times New Roman" w:eastAsia="Times New Roman" w:hAnsi="Times New Roman" w:cs="Times New Roman"/>
          <w:sz w:val="24"/>
          <w:szCs w:val="24"/>
          <w:lang w:eastAsia="lv-LV"/>
        </w:rPr>
        <w:t>norād</w:t>
      </w:r>
      <w:r w:rsidR="004A3709">
        <w:rPr>
          <w:rFonts w:ascii="Times New Roman" w:eastAsia="Times New Roman" w:hAnsi="Times New Roman" w:cs="Times New Roman"/>
          <w:sz w:val="24"/>
          <w:szCs w:val="24"/>
          <w:lang w:eastAsia="lv-LV"/>
        </w:rPr>
        <w:t>ā</w:t>
      </w:r>
      <w:r w:rsidR="00634572" w:rsidRPr="009E1C10">
        <w:rPr>
          <w:rFonts w:ascii="Times New Roman" w:eastAsia="Times New Roman" w:hAnsi="Times New Roman" w:cs="Times New Roman"/>
          <w:sz w:val="24"/>
          <w:szCs w:val="24"/>
          <w:lang w:eastAsia="lv-LV"/>
        </w:rPr>
        <w:t>ma informācija: paziņojums par lokālplānojuma redakcijas publisko apspriešanu un būtiskākā vizuālā, grafiskā un teksta informācija par lokālplānojuma risinājumu</w:t>
      </w:r>
      <w:r w:rsidR="00A877B3" w:rsidRPr="009E1C10">
        <w:rPr>
          <w:rFonts w:ascii="Times New Roman" w:eastAsia="Times New Roman" w:hAnsi="Times New Roman" w:cs="Times New Roman"/>
          <w:sz w:val="24"/>
          <w:szCs w:val="24"/>
          <w:lang w:eastAsia="lv-LV"/>
        </w:rPr>
        <w:t>.</w:t>
      </w:r>
      <w:r w:rsidR="001F1AB6" w:rsidRPr="001F1AB6">
        <w:rPr>
          <w:rFonts w:ascii="Times New Roman" w:eastAsia="Times New Roman" w:hAnsi="Times New Roman" w:cs="Times New Roman"/>
          <w:sz w:val="24"/>
          <w:szCs w:val="24"/>
          <w:lang w:eastAsia="lv-LV"/>
        </w:rPr>
        <w:t xml:space="preserve"> </w:t>
      </w:r>
      <w:r w:rsidR="00C25678">
        <w:rPr>
          <w:rFonts w:ascii="Times New Roman" w:eastAsia="Times New Roman" w:hAnsi="Times New Roman" w:cs="Times New Roman"/>
          <w:sz w:val="24"/>
          <w:szCs w:val="24"/>
          <w:lang w:eastAsia="lv-LV"/>
        </w:rPr>
        <w:t>Planšetes uzstādāmas</w:t>
      </w:r>
      <w:r w:rsidR="00590777">
        <w:rPr>
          <w:rFonts w:ascii="Times New Roman" w:eastAsia="Times New Roman" w:hAnsi="Times New Roman" w:cs="Times New Roman"/>
          <w:sz w:val="24"/>
          <w:szCs w:val="24"/>
          <w:lang w:eastAsia="lv-LV"/>
        </w:rPr>
        <w:t xml:space="preserve"> Gulbenes novada</w:t>
      </w:r>
      <w:r w:rsidR="00C25678">
        <w:rPr>
          <w:rFonts w:ascii="Times New Roman" w:eastAsia="Times New Roman" w:hAnsi="Times New Roman" w:cs="Times New Roman"/>
          <w:sz w:val="24"/>
          <w:szCs w:val="24"/>
          <w:lang w:eastAsia="lv-LV"/>
        </w:rPr>
        <w:t xml:space="preserve"> p</w:t>
      </w:r>
      <w:r w:rsidR="001F1AB6" w:rsidRPr="001F1AB6">
        <w:rPr>
          <w:rFonts w:ascii="Times New Roman" w:eastAsia="Times New Roman" w:hAnsi="Times New Roman" w:cs="Times New Roman"/>
          <w:sz w:val="24"/>
          <w:szCs w:val="24"/>
          <w:lang w:eastAsia="lv-LV"/>
        </w:rPr>
        <w:t xml:space="preserve">ašvaldības administratīvajā ēkā un </w:t>
      </w:r>
      <w:r w:rsidR="00392196">
        <w:rPr>
          <w:rFonts w:ascii="Times New Roman" w:eastAsia="Times New Roman" w:hAnsi="Times New Roman" w:cs="Times New Roman"/>
          <w:sz w:val="24"/>
          <w:szCs w:val="24"/>
          <w:lang w:eastAsia="lv-LV"/>
        </w:rPr>
        <w:t>l</w:t>
      </w:r>
      <w:r w:rsidR="001F1AB6" w:rsidRPr="001F1AB6">
        <w:rPr>
          <w:rFonts w:ascii="Times New Roman" w:eastAsia="Times New Roman" w:hAnsi="Times New Roman" w:cs="Times New Roman"/>
          <w:sz w:val="24"/>
          <w:szCs w:val="24"/>
          <w:lang w:eastAsia="lv-LV"/>
        </w:rPr>
        <w:t>okālplānojuma teritorijā</w:t>
      </w:r>
      <w:r w:rsidR="00F02E33">
        <w:rPr>
          <w:rFonts w:ascii="Times New Roman" w:eastAsia="Times New Roman" w:hAnsi="Times New Roman" w:cs="Times New Roman"/>
          <w:sz w:val="24"/>
          <w:szCs w:val="24"/>
          <w:lang w:eastAsia="lv-LV"/>
        </w:rPr>
        <w:t>,</w:t>
      </w:r>
      <w:r w:rsidR="001F1AB6" w:rsidRPr="001F1AB6">
        <w:rPr>
          <w:rFonts w:ascii="Times New Roman" w:eastAsia="Times New Roman" w:hAnsi="Times New Roman" w:cs="Times New Roman"/>
          <w:sz w:val="24"/>
          <w:szCs w:val="24"/>
          <w:lang w:eastAsia="lv-LV"/>
        </w:rPr>
        <w:t xml:space="preserve"> nodrošinot tām brīvu piekļuvi</w:t>
      </w:r>
      <w:r w:rsidR="00C25678">
        <w:rPr>
          <w:rFonts w:ascii="Times New Roman" w:eastAsia="Times New Roman" w:hAnsi="Times New Roman" w:cs="Times New Roman"/>
          <w:sz w:val="24"/>
          <w:szCs w:val="24"/>
          <w:lang w:eastAsia="lv-LV"/>
        </w:rPr>
        <w:t>.</w:t>
      </w:r>
    </w:p>
    <w:p w14:paraId="04BCCDF1" w14:textId="38C07218" w:rsidR="00634572" w:rsidRPr="00D90F81" w:rsidRDefault="0069680C" w:rsidP="008E6A91">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634572" w:rsidRPr="00D90F81">
        <w:rPr>
          <w:rFonts w:ascii="Times New Roman" w:eastAsia="Times New Roman" w:hAnsi="Times New Roman" w:cs="Times New Roman"/>
          <w:sz w:val="24"/>
          <w:szCs w:val="24"/>
          <w:lang w:eastAsia="lv-LV"/>
        </w:rPr>
        <w:t>.4.</w:t>
      </w:r>
      <w:r w:rsidR="00D90F81">
        <w:rPr>
          <w:rFonts w:ascii="Times New Roman" w:eastAsia="Times New Roman" w:hAnsi="Times New Roman" w:cs="Times New Roman"/>
          <w:sz w:val="24"/>
          <w:szCs w:val="24"/>
          <w:lang w:eastAsia="lv-LV"/>
        </w:rPr>
        <w:t xml:space="preserve"> </w:t>
      </w:r>
      <w:r w:rsidR="00D90F81" w:rsidRPr="00D90F81">
        <w:rPr>
          <w:rFonts w:ascii="Times New Roman" w:eastAsia="Times New Roman" w:hAnsi="Times New Roman" w:cs="Times New Roman"/>
          <w:sz w:val="24"/>
          <w:szCs w:val="24"/>
          <w:lang w:eastAsia="lv-LV"/>
        </w:rPr>
        <w:t>Publiskās apspriešanas laikā organizēt publiskās apspriešanas sanāksmi, ievērojot visus normatīvos aktus</w:t>
      </w:r>
      <w:r w:rsidR="00634572" w:rsidRPr="00D90F81">
        <w:rPr>
          <w:rFonts w:ascii="Times New Roman" w:eastAsia="Times New Roman" w:hAnsi="Times New Roman" w:cs="Times New Roman"/>
          <w:sz w:val="24"/>
          <w:szCs w:val="24"/>
          <w:lang w:eastAsia="lv-LV"/>
        </w:rPr>
        <w:t>.</w:t>
      </w:r>
    </w:p>
    <w:p w14:paraId="259248E2" w14:textId="77777777" w:rsidR="00454C37" w:rsidRPr="00634572" w:rsidRDefault="00454C37" w:rsidP="00A877B3">
      <w:pPr>
        <w:keepLines/>
        <w:spacing w:before="140" w:after="0" w:line="276" w:lineRule="auto"/>
        <w:ind w:firstLine="720"/>
        <w:contextualSpacing/>
        <w:jc w:val="both"/>
        <w:rPr>
          <w:rFonts w:ascii="Times New Roman" w:eastAsia="Calibri" w:hAnsi="Times New Roman" w:cs="Times New Roman"/>
        </w:rPr>
      </w:pPr>
    </w:p>
    <w:p w14:paraId="6BB6C54F" w14:textId="77777777" w:rsidR="00E84089" w:rsidRDefault="00E84089" w:rsidP="00E84089">
      <w:pPr>
        <w:tabs>
          <w:tab w:val="left" w:pos="7088"/>
        </w:tabs>
        <w:spacing w:after="0" w:line="276" w:lineRule="auto"/>
        <w:jc w:val="both"/>
        <w:rPr>
          <w:rFonts w:ascii="Times New Roman" w:eastAsia="Times New Roman" w:hAnsi="Times New Roman" w:cs="Times New Roman"/>
          <w:sz w:val="24"/>
          <w:szCs w:val="24"/>
        </w:rPr>
      </w:pPr>
      <w:r w:rsidRPr="003607C4">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sidRPr="000839AB">
        <w:rPr>
          <w:rFonts w:ascii="Times New Roman" w:eastAsia="Times New Roman" w:hAnsi="Times New Roman" w:cs="Times New Roman"/>
          <w:sz w:val="24"/>
          <w:szCs w:val="24"/>
        </w:rPr>
        <w:t>Normund</w:t>
      </w:r>
      <w:r>
        <w:rPr>
          <w:rFonts w:ascii="Times New Roman" w:eastAsia="Times New Roman" w:hAnsi="Times New Roman" w:cs="Times New Roman"/>
          <w:sz w:val="24"/>
          <w:szCs w:val="24"/>
        </w:rPr>
        <w:t>s</w:t>
      </w:r>
      <w:r w:rsidRPr="000839AB">
        <w:rPr>
          <w:rFonts w:ascii="Times New Roman" w:eastAsia="Times New Roman" w:hAnsi="Times New Roman" w:cs="Times New Roman"/>
          <w:sz w:val="24"/>
          <w:szCs w:val="24"/>
        </w:rPr>
        <w:t xml:space="preserve"> Mazūr</w:t>
      </w:r>
      <w:r>
        <w:rPr>
          <w:rFonts w:ascii="Times New Roman" w:eastAsia="Times New Roman" w:hAnsi="Times New Roman" w:cs="Times New Roman"/>
          <w:sz w:val="24"/>
          <w:szCs w:val="24"/>
        </w:rPr>
        <w:t>s</w:t>
      </w:r>
    </w:p>
    <w:p w14:paraId="5DBC60EF" w14:textId="77777777" w:rsidR="00E84089" w:rsidRDefault="00E84089" w:rsidP="00E84089">
      <w:pPr>
        <w:tabs>
          <w:tab w:val="left" w:pos="7088"/>
        </w:tabs>
        <w:spacing w:after="0" w:line="276" w:lineRule="auto"/>
        <w:jc w:val="both"/>
        <w:rPr>
          <w:rFonts w:ascii="Times New Roman" w:eastAsia="Times New Roman" w:hAnsi="Times New Roman" w:cs="Times New Roman"/>
          <w:sz w:val="24"/>
          <w:szCs w:val="24"/>
        </w:rPr>
      </w:pPr>
    </w:p>
    <w:p w14:paraId="25BB5D63" w14:textId="77777777" w:rsidR="00634572" w:rsidRPr="00634572" w:rsidRDefault="00634572" w:rsidP="00A877B3">
      <w:pPr>
        <w:keepLines/>
        <w:spacing w:before="140" w:after="0" w:line="276" w:lineRule="auto"/>
        <w:contextualSpacing/>
        <w:jc w:val="both"/>
        <w:rPr>
          <w:rFonts w:ascii="Times New Roman" w:eastAsia="Calibri" w:hAnsi="Times New Roman" w:cs="Times New Roman"/>
        </w:rPr>
      </w:pPr>
    </w:p>
    <w:sectPr w:rsidR="00634572" w:rsidRPr="00634572" w:rsidSect="00445FFB">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CAA4" w14:textId="77777777" w:rsidR="00DE7F4B" w:rsidRDefault="00DE7F4B" w:rsidP="00392196">
      <w:pPr>
        <w:spacing w:after="0" w:line="240" w:lineRule="auto"/>
      </w:pPr>
      <w:r>
        <w:separator/>
      </w:r>
    </w:p>
  </w:endnote>
  <w:endnote w:type="continuationSeparator" w:id="0">
    <w:p w14:paraId="7682E332" w14:textId="77777777" w:rsidR="00DE7F4B" w:rsidRDefault="00DE7F4B" w:rsidP="0039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CCFA" w14:textId="77777777" w:rsidR="00DE7F4B" w:rsidRDefault="00DE7F4B" w:rsidP="00392196">
      <w:pPr>
        <w:spacing w:after="0" w:line="240" w:lineRule="auto"/>
      </w:pPr>
      <w:r>
        <w:separator/>
      </w:r>
    </w:p>
  </w:footnote>
  <w:footnote w:type="continuationSeparator" w:id="0">
    <w:p w14:paraId="67C5C7B7" w14:textId="77777777" w:rsidR="00DE7F4B" w:rsidRDefault="00DE7F4B" w:rsidP="00392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734"/>
    <w:multiLevelType w:val="multilevel"/>
    <w:tmpl w:val="56209A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D52C39"/>
    <w:multiLevelType w:val="hybridMultilevel"/>
    <w:tmpl w:val="9B4EAE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A166DB8"/>
    <w:multiLevelType w:val="hybridMultilevel"/>
    <w:tmpl w:val="6D5601F6"/>
    <w:lvl w:ilvl="0" w:tplc="B762A19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8E4B4D"/>
    <w:multiLevelType w:val="hybridMultilevel"/>
    <w:tmpl w:val="40A0A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932CB8"/>
    <w:multiLevelType w:val="hybridMultilevel"/>
    <w:tmpl w:val="B1743C14"/>
    <w:lvl w:ilvl="0" w:tplc="04260001">
      <w:start w:val="1"/>
      <w:numFmt w:val="bullet"/>
      <w:lvlText w:val=""/>
      <w:lvlJc w:val="left"/>
      <w:pPr>
        <w:ind w:left="1133" w:hanging="360"/>
      </w:pPr>
      <w:rPr>
        <w:rFonts w:ascii="Symbol" w:hAnsi="Symbol" w:hint="default"/>
      </w:rPr>
    </w:lvl>
    <w:lvl w:ilvl="1" w:tplc="04260003" w:tentative="1">
      <w:start w:val="1"/>
      <w:numFmt w:val="bullet"/>
      <w:lvlText w:val="o"/>
      <w:lvlJc w:val="left"/>
      <w:pPr>
        <w:ind w:left="1853" w:hanging="360"/>
      </w:pPr>
      <w:rPr>
        <w:rFonts w:ascii="Courier New" w:hAnsi="Courier New" w:cs="Courier New" w:hint="default"/>
      </w:rPr>
    </w:lvl>
    <w:lvl w:ilvl="2" w:tplc="04260005" w:tentative="1">
      <w:start w:val="1"/>
      <w:numFmt w:val="bullet"/>
      <w:lvlText w:val=""/>
      <w:lvlJc w:val="left"/>
      <w:pPr>
        <w:ind w:left="2573" w:hanging="360"/>
      </w:pPr>
      <w:rPr>
        <w:rFonts w:ascii="Wingdings" w:hAnsi="Wingdings" w:hint="default"/>
      </w:rPr>
    </w:lvl>
    <w:lvl w:ilvl="3" w:tplc="04260001" w:tentative="1">
      <w:start w:val="1"/>
      <w:numFmt w:val="bullet"/>
      <w:lvlText w:val=""/>
      <w:lvlJc w:val="left"/>
      <w:pPr>
        <w:ind w:left="3293" w:hanging="360"/>
      </w:pPr>
      <w:rPr>
        <w:rFonts w:ascii="Symbol" w:hAnsi="Symbol" w:hint="default"/>
      </w:rPr>
    </w:lvl>
    <w:lvl w:ilvl="4" w:tplc="04260003" w:tentative="1">
      <w:start w:val="1"/>
      <w:numFmt w:val="bullet"/>
      <w:lvlText w:val="o"/>
      <w:lvlJc w:val="left"/>
      <w:pPr>
        <w:ind w:left="4013" w:hanging="360"/>
      </w:pPr>
      <w:rPr>
        <w:rFonts w:ascii="Courier New" w:hAnsi="Courier New" w:cs="Courier New" w:hint="default"/>
      </w:rPr>
    </w:lvl>
    <w:lvl w:ilvl="5" w:tplc="04260005" w:tentative="1">
      <w:start w:val="1"/>
      <w:numFmt w:val="bullet"/>
      <w:lvlText w:val=""/>
      <w:lvlJc w:val="left"/>
      <w:pPr>
        <w:ind w:left="4733" w:hanging="360"/>
      </w:pPr>
      <w:rPr>
        <w:rFonts w:ascii="Wingdings" w:hAnsi="Wingdings" w:hint="default"/>
      </w:rPr>
    </w:lvl>
    <w:lvl w:ilvl="6" w:tplc="04260001" w:tentative="1">
      <w:start w:val="1"/>
      <w:numFmt w:val="bullet"/>
      <w:lvlText w:val=""/>
      <w:lvlJc w:val="left"/>
      <w:pPr>
        <w:ind w:left="5453" w:hanging="360"/>
      </w:pPr>
      <w:rPr>
        <w:rFonts w:ascii="Symbol" w:hAnsi="Symbol" w:hint="default"/>
      </w:rPr>
    </w:lvl>
    <w:lvl w:ilvl="7" w:tplc="04260003" w:tentative="1">
      <w:start w:val="1"/>
      <w:numFmt w:val="bullet"/>
      <w:lvlText w:val="o"/>
      <w:lvlJc w:val="left"/>
      <w:pPr>
        <w:ind w:left="6173" w:hanging="360"/>
      </w:pPr>
      <w:rPr>
        <w:rFonts w:ascii="Courier New" w:hAnsi="Courier New" w:cs="Courier New" w:hint="default"/>
      </w:rPr>
    </w:lvl>
    <w:lvl w:ilvl="8" w:tplc="04260005" w:tentative="1">
      <w:start w:val="1"/>
      <w:numFmt w:val="bullet"/>
      <w:lvlText w:val=""/>
      <w:lvlJc w:val="left"/>
      <w:pPr>
        <w:ind w:left="6893" w:hanging="360"/>
      </w:pPr>
      <w:rPr>
        <w:rFonts w:ascii="Wingdings" w:hAnsi="Wingdings" w:hint="default"/>
      </w:rPr>
    </w:lvl>
  </w:abstractNum>
  <w:abstractNum w:abstractNumId="5" w15:restartNumberingAfterBreak="0">
    <w:nsid w:val="70E31625"/>
    <w:multiLevelType w:val="multilevel"/>
    <w:tmpl w:val="EFB0E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0564042">
    <w:abstractNumId w:val="1"/>
  </w:num>
  <w:num w:numId="2" w16cid:durableId="1433815511">
    <w:abstractNumId w:val="2"/>
  </w:num>
  <w:num w:numId="3" w16cid:durableId="1491166827">
    <w:abstractNumId w:val="4"/>
  </w:num>
  <w:num w:numId="4" w16cid:durableId="706177458">
    <w:abstractNumId w:val="3"/>
  </w:num>
  <w:num w:numId="5" w16cid:durableId="1297448369">
    <w:abstractNumId w:val="0"/>
  </w:num>
  <w:num w:numId="6" w16cid:durableId="2093695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2055"/>
    <w:rsid w:val="00025865"/>
    <w:rsid w:val="000301A4"/>
    <w:rsid w:val="00035FA3"/>
    <w:rsid w:val="00042978"/>
    <w:rsid w:val="00047DD4"/>
    <w:rsid w:val="0005293C"/>
    <w:rsid w:val="00052C27"/>
    <w:rsid w:val="00072366"/>
    <w:rsid w:val="00090003"/>
    <w:rsid w:val="000A0E3D"/>
    <w:rsid w:val="000A4B98"/>
    <w:rsid w:val="000B1C5E"/>
    <w:rsid w:val="000C4605"/>
    <w:rsid w:val="000D37FF"/>
    <w:rsid w:val="000D5717"/>
    <w:rsid w:val="000E7EA4"/>
    <w:rsid w:val="000F2C7D"/>
    <w:rsid w:val="000F4C85"/>
    <w:rsid w:val="000F5A2F"/>
    <w:rsid w:val="001015AA"/>
    <w:rsid w:val="00110758"/>
    <w:rsid w:val="00113F9A"/>
    <w:rsid w:val="00126760"/>
    <w:rsid w:val="00135867"/>
    <w:rsid w:val="001413F4"/>
    <w:rsid w:val="0014470D"/>
    <w:rsid w:val="00153BAE"/>
    <w:rsid w:val="00162E90"/>
    <w:rsid w:val="00164F3B"/>
    <w:rsid w:val="00172CBE"/>
    <w:rsid w:val="001915F6"/>
    <w:rsid w:val="0019743B"/>
    <w:rsid w:val="001A0D5B"/>
    <w:rsid w:val="001A39F2"/>
    <w:rsid w:val="001A41D9"/>
    <w:rsid w:val="001A579F"/>
    <w:rsid w:val="001B56CE"/>
    <w:rsid w:val="001C1DDB"/>
    <w:rsid w:val="001E247F"/>
    <w:rsid w:val="001E5AEE"/>
    <w:rsid w:val="001F189C"/>
    <w:rsid w:val="001F1AB6"/>
    <w:rsid w:val="001F4AFD"/>
    <w:rsid w:val="0020196B"/>
    <w:rsid w:val="00207810"/>
    <w:rsid w:val="002270F6"/>
    <w:rsid w:val="00227DDA"/>
    <w:rsid w:val="0023018C"/>
    <w:rsid w:val="00240729"/>
    <w:rsid w:val="00243EE2"/>
    <w:rsid w:val="002654DB"/>
    <w:rsid w:val="00272923"/>
    <w:rsid w:val="00281E44"/>
    <w:rsid w:val="00293337"/>
    <w:rsid w:val="002B4F01"/>
    <w:rsid w:val="002C1314"/>
    <w:rsid w:val="002C1A06"/>
    <w:rsid w:val="002D1BB2"/>
    <w:rsid w:val="002D1DD1"/>
    <w:rsid w:val="002E1515"/>
    <w:rsid w:val="002F4BB4"/>
    <w:rsid w:val="002F5B1B"/>
    <w:rsid w:val="00303FC0"/>
    <w:rsid w:val="00307E0E"/>
    <w:rsid w:val="003119B3"/>
    <w:rsid w:val="003167F8"/>
    <w:rsid w:val="00321AE6"/>
    <w:rsid w:val="00323520"/>
    <w:rsid w:val="00330897"/>
    <w:rsid w:val="00334763"/>
    <w:rsid w:val="0034383D"/>
    <w:rsid w:val="003469F0"/>
    <w:rsid w:val="00352304"/>
    <w:rsid w:val="00363010"/>
    <w:rsid w:val="00380695"/>
    <w:rsid w:val="00392196"/>
    <w:rsid w:val="0039398E"/>
    <w:rsid w:val="003A38CC"/>
    <w:rsid w:val="003B498B"/>
    <w:rsid w:val="004008C5"/>
    <w:rsid w:val="00420B6E"/>
    <w:rsid w:val="00426D06"/>
    <w:rsid w:val="0042710A"/>
    <w:rsid w:val="00445FFB"/>
    <w:rsid w:val="00454C37"/>
    <w:rsid w:val="0045701D"/>
    <w:rsid w:val="004639CF"/>
    <w:rsid w:val="00472074"/>
    <w:rsid w:val="00473F64"/>
    <w:rsid w:val="004A13FD"/>
    <w:rsid w:val="004A2FEB"/>
    <w:rsid w:val="004A3709"/>
    <w:rsid w:val="004C2DE9"/>
    <w:rsid w:val="004D70FA"/>
    <w:rsid w:val="004E6ADF"/>
    <w:rsid w:val="004F539C"/>
    <w:rsid w:val="00531BD5"/>
    <w:rsid w:val="0055527F"/>
    <w:rsid w:val="0056581B"/>
    <w:rsid w:val="005712A8"/>
    <w:rsid w:val="0057629A"/>
    <w:rsid w:val="00585534"/>
    <w:rsid w:val="00590777"/>
    <w:rsid w:val="005A66AC"/>
    <w:rsid w:val="005A6C2A"/>
    <w:rsid w:val="005C0D78"/>
    <w:rsid w:val="005C4E66"/>
    <w:rsid w:val="005D52A2"/>
    <w:rsid w:val="005E4CB8"/>
    <w:rsid w:val="005F34BE"/>
    <w:rsid w:val="00617CC3"/>
    <w:rsid w:val="0062039A"/>
    <w:rsid w:val="00634572"/>
    <w:rsid w:val="006350C7"/>
    <w:rsid w:val="006376C6"/>
    <w:rsid w:val="006429AA"/>
    <w:rsid w:val="00651172"/>
    <w:rsid w:val="00660EBF"/>
    <w:rsid w:val="00673B60"/>
    <w:rsid w:val="00680B3A"/>
    <w:rsid w:val="00691464"/>
    <w:rsid w:val="0069680C"/>
    <w:rsid w:val="00696DAF"/>
    <w:rsid w:val="006A3893"/>
    <w:rsid w:val="006B20D9"/>
    <w:rsid w:val="006C3CD6"/>
    <w:rsid w:val="006C4F6A"/>
    <w:rsid w:val="006C6391"/>
    <w:rsid w:val="006D3DA3"/>
    <w:rsid w:val="006D7998"/>
    <w:rsid w:val="006E36D3"/>
    <w:rsid w:val="00702250"/>
    <w:rsid w:val="0070400B"/>
    <w:rsid w:val="007108FC"/>
    <w:rsid w:val="00715961"/>
    <w:rsid w:val="007249FF"/>
    <w:rsid w:val="00732123"/>
    <w:rsid w:val="00733594"/>
    <w:rsid w:val="00744895"/>
    <w:rsid w:val="00747D93"/>
    <w:rsid w:val="00750606"/>
    <w:rsid w:val="0075604E"/>
    <w:rsid w:val="007560B7"/>
    <w:rsid w:val="00756DB2"/>
    <w:rsid w:val="00761C23"/>
    <w:rsid w:val="00773380"/>
    <w:rsid w:val="0078029F"/>
    <w:rsid w:val="00786E2F"/>
    <w:rsid w:val="00796CFA"/>
    <w:rsid w:val="007978E3"/>
    <w:rsid w:val="007A4270"/>
    <w:rsid w:val="007B110C"/>
    <w:rsid w:val="007B3510"/>
    <w:rsid w:val="007C1FF1"/>
    <w:rsid w:val="007D588A"/>
    <w:rsid w:val="007F2875"/>
    <w:rsid w:val="0080240E"/>
    <w:rsid w:val="0080279D"/>
    <w:rsid w:val="0080392E"/>
    <w:rsid w:val="00814AA0"/>
    <w:rsid w:val="008328AF"/>
    <w:rsid w:val="00841DD3"/>
    <w:rsid w:val="008858DA"/>
    <w:rsid w:val="00895CEA"/>
    <w:rsid w:val="008C04C5"/>
    <w:rsid w:val="008D3E56"/>
    <w:rsid w:val="008E6A91"/>
    <w:rsid w:val="008F4F64"/>
    <w:rsid w:val="008F5CBE"/>
    <w:rsid w:val="009109ED"/>
    <w:rsid w:val="00923A49"/>
    <w:rsid w:val="009260DA"/>
    <w:rsid w:val="00926FEE"/>
    <w:rsid w:val="009410B9"/>
    <w:rsid w:val="009471FF"/>
    <w:rsid w:val="00953689"/>
    <w:rsid w:val="00957792"/>
    <w:rsid w:val="009717D0"/>
    <w:rsid w:val="00980505"/>
    <w:rsid w:val="009814ED"/>
    <w:rsid w:val="00983770"/>
    <w:rsid w:val="009A51B2"/>
    <w:rsid w:val="009B46A5"/>
    <w:rsid w:val="009B4D6F"/>
    <w:rsid w:val="009E1C10"/>
    <w:rsid w:val="009E3BE0"/>
    <w:rsid w:val="009E4FB1"/>
    <w:rsid w:val="00A03B49"/>
    <w:rsid w:val="00A1498F"/>
    <w:rsid w:val="00A14FBA"/>
    <w:rsid w:val="00A156AC"/>
    <w:rsid w:val="00A20761"/>
    <w:rsid w:val="00A227EB"/>
    <w:rsid w:val="00A319E4"/>
    <w:rsid w:val="00A43846"/>
    <w:rsid w:val="00A4422B"/>
    <w:rsid w:val="00A4552D"/>
    <w:rsid w:val="00A617A9"/>
    <w:rsid w:val="00A62FFB"/>
    <w:rsid w:val="00A7002D"/>
    <w:rsid w:val="00A72CFD"/>
    <w:rsid w:val="00A7611D"/>
    <w:rsid w:val="00A81067"/>
    <w:rsid w:val="00A86220"/>
    <w:rsid w:val="00A877B3"/>
    <w:rsid w:val="00A946EA"/>
    <w:rsid w:val="00AB584D"/>
    <w:rsid w:val="00AC6C21"/>
    <w:rsid w:val="00AF0E48"/>
    <w:rsid w:val="00B06AB8"/>
    <w:rsid w:val="00B10B54"/>
    <w:rsid w:val="00B31CBF"/>
    <w:rsid w:val="00B327D7"/>
    <w:rsid w:val="00B34D57"/>
    <w:rsid w:val="00B402FE"/>
    <w:rsid w:val="00B639CE"/>
    <w:rsid w:val="00B65E29"/>
    <w:rsid w:val="00B77300"/>
    <w:rsid w:val="00B817B6"/>
    <w:rsid w:val="00B837F8"/>
    <w:rsid w:val="00B9654C"/>
    <w:rsid w:val="00B97398"/>
    <w:rsid w:val="00BB1E3F"/>
    <w:rsid w:val="00BB375D"/>
    <w:rsid w:val="00BD68EB"/>
    <w:rsid w:val="00BE458D"/>
    <w:rsid w:val="00BE5401"/>
    <w:rsid w:val="00BE54C1"/>
    <w:rsid w:val="00BE54DA"/>
    <w:rsid w:val="00BF789E"/>
    <w:rsid w:val="00C0299B"/>
    <w:rsid w:val="00C25678"/>
    <w:rsid w:val="00C30380"/>
    <w:rsid w:val="00C4251B"/>
    <w:rsid w:val="00C45736"/>
    <w:rsid w:val="00C561AA"/>
    <w:rsid w:val="00C60FCD"/>
    <w:rsid w:val="00C94740"/>
    <w:rsid w:val="00C96FB0"/>
    <w:rsid w:val="00CA6C3B"/>
    <w:rsid w:val="00CA73E2"/>
    <w:rsid w:val="00CC02E9"/>
    <w:rsid w:val="00CC7144"/>
    <w:rsid w:val="00CE6B87"/>
    <w:rsid w:val="00CF2E0B"/>
    <w:rsid w:val="00D0512B"/>
    <w:rsid w:val="00D13E70"/>
    <w:rsid w:val="00D16929"/>
    <w:rsid w:val="00D616A7"/>
    <w:rsid w:val="00D6570A"/>
    <w:rsid w:val="00D751E6"/>
    <w:rsid w:val="00D87A9F"/>
    <w:rsid w:val="00D90F81"/>
    <w:rsid w:val="00D915C1"/>
    <w:rsid w:val="00D9740B"/>
    <w:rsid w:val="00DA1D6E"/>
    <w:rsid w:val="00DB4FB1"/>
    <w:rsid w:val="00DD4541"/>
    <w:rsid w:val="00DD6E74"/>
    <w:rsid w:val="00DE7F4B"/>
    <w:rsid w:val="00E0207B"/>
    <w:rsid w:val="00E2073C"/>
    <w:rsid w:val="00E249C8"/>
    <w:rsid w:val="00E2730F"/>
    <w:rsid w:val="00E27C09"/>
    <w:rsid w:val="00E30A70"/>
    <w:rsid w:val="00E40815"/>
    <w:rsid w:val="00E40F51"/>
    <w:rsid w:val="00E440B7"/>
    <w:rsid w:val="00E4699C"/>
    <w:rsid w:val="00E51E80"/>
    <w:rsid w:val="00E524F4"/>
    <w:rsid w:val="00E715FF"/>
    <w:rsid w:val="00E7369A"/>
    <w:rsid w:val="00E80899"/>
    <w:rsid w:val="00E84089"/>
    <w:rsid w:val="00EA5802"/>
    <w:rsid w:val="00EA6BEB"/>
    <w:rsid w:val="00EC292C"/>
    <w:rsid w:val="00EC2E5C"/>
    <w:rsid w:val="00EC686F"/>
    <w:rsid w:val="00EC7A89"/>
    <w:rsid w:val="00ED143D"/>
    <w:rsid w:val="00ED5058"/>
    <w:rsid w:val="00EE2761"/>
    <w:rsid w:val="00EF16BE"/>
    <w:rsid w:val="00EF2524"/>
    <w:rsid w:val="00EF62FA"/>
    <w:rsid w:val="00F02A00"/>
    <w:rsid w:val="00F02E33"/>
    <w:rsid w:val="00F2696D"/>
    <w:rsid w:val="00F4346A"/>
    <w:rsid w:val="00F43DE0"/>
    <w:rsid w:val="00F4405B"/>
    <w:rsid w:val="00F54420"/>
    <w:rsid w:val="00F75D8F"/>
    <w:rsid w:val="00F93A25"/>
    <w:rsid w:val="00FB77CC"/>
    <w:rsid w:val="00FD7067"/>
    <w:rsid w:val="00FF5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15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styleId="Neatrisintapieminana">
    <w:name w:val="Unresolved Mention"/>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673B60"/>
    <w:pPr>
      <w:ind w:left="720"/>
      <w:contextualSpacing/>
    </w:pPr>
  </w:style>
  <w:style w:type="character" w:styleId="Komentraatsauce">
    <w:name w:val="annotation reference"/>
    <w:basedOn w:val="Noklusjumarindkopasfonts"/>
    <w:uiPriority w:val="99"/>
    <w:semiHidden/>
    <w:unhideWhenUsed/>
    <w:rsid w:val="00D90F81"/>
    <w:rPr>
      <w:sz w:val="16"/>
      <w:szCs w:val="16"/>
    </w:rPr>
  </w:style>
  <w:style w:type="paragraph" w:styleId="Komentrateksts">
    <w:name w:val="annotation text"/>
    <w:basedOn w:val="Parasts"/>
    <w:link w:val="KomentratekstsRakstz"/>
    <w:uiPriority w:val="99"/>
    <w:semiHidden/>
    <w:unhideWhenUsed/>
    <w:rsid w:val="00D90F8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0F81"/>
    <w:rPr>
      <w:sz w:val="20"/>
      <w:szCs w:val="20"/>
    </w:rPr>
  </w:style>
  <w:style w:type="paragraph" w:styleId="Komentratma">
    <w:name w:val="annotation subject"/>
    <w:basedOn w:val="Komentrateksts"/>
    <w:next w:val="Komentrateksts"/>
    <w:link w:val="KomentratmaRakstz"/>
    <w:uiPriority w:val="99"/>
    <w:semiHidden/>
    <w:unhideWhenUsed/>
    <w:rsid w:val="00D90F81"/>
    <w:rPr>
      <w:b/>
      <w:bCs/>
    </w:rPr>
  </w:style>
  <w:style w:type="character" w:customStyle="1" w:styleId="KomentratmaRakstz">
    <w:name w:val="Komentāra tēma Rakstz."/>
    <w:basedOn w:val="KomentratekstsRakstz"/>
    <w:link w:val="Komentratma"/>
    <w:uiPriority w:val="99"/>
    <w:semiHidden/>
    <w:rsid w:val="00D90F81"/>
    <w:rPr>
      <w:b/>
      <w:bCs/>
      <w:sz w:val="20"/>
      <w:szCs w:val="20"/>
    </w:rPr>
  </w:style>
  <w:style w:type="paragraph" w:styleId="Prskatjums">
    <w:name w:val="Revision"/>
    <w:hidden/>
    <w:uiPriority w:val="99"/>
    <w:semiHidden/>
    <w:rsid w:val="00EA5802"/>
    <w:pPr>
      <w:spacing w:after="0" w:line="240" w:lineRule="auto"/>
    </w:pPr>
  </w:style>
  <w:style w:type="paragraph" w:styleId="Galvene">
    <w:name w:val="header"/>
    <w:basedOn w:val="Parasts"/>
    <w:link w:val="GalveneRakstz"/>
    <w:uiPriority w:val="99"/>
    <w:unhideWhenUsed/>
    <w:rsid w:val="0039219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92196"/>
  </w:style>
  <w:style w:type="paragraph" w:styleId="Kjene">
    <w:name w:val="footer"/>
    <w:basedOn w:val="Parasts"/>
    <w:link w:val="KjeneRakstz"/>
    <w:uiPriority w:val="99"/>
    <w:unhideWhenUsed/>
    <w:rsid w:val="00392196"/>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9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596137891">
      <w:bodyDiv w:val="1"/>
      <w:marLeft w:val="0"/>
      <w:marRight w:val="0"/>
      <w:marTop w:val="0"/>
      <w:marBottom w:val="0"/>
      <w:divBdr>
        <w:top w:val="none" w:sz="0" w:space="0" w:color="auto"/>
        <w:left w:val="none" w:sz="0" w:space="0" w:color="auto"/>
        <w:bottom w:val="none" w:sz="0" w:space="0" w:color="auto"/>
        <w:right w:val="none" w:sz="0" w:space="0" w:color="auto"/>
      </w:divBdr>
    </w:div>
    <w:div w:id="1305699745">
      <w:bodyDiv w:val="1"/>
      <w:marLeft w:val="0"/>
      <w:marRight w:val="0"/>
      <w:marTop w:val="0"/>
      <w:marBottom w:val="0"/>
      <w:divBdr>
        <w:top w:val="none" w:sz="0" w:space="0" w:color="auto"/>
        <w:left w:val="none" w:sz="0" w:space="0" w:color="auto"/>
        <w:bottom w:val="none" w:sz="0" w:space="0" w:color="auto"/>
        <w:right w:val="none" w:sz="0" w:space="0" w:color="auto"/>
      </w:divBdr>
    </w:div>
    <w:div w:id="1317494932">
      <w:bodyDiv w:val="1"/>
      <w:marLeft w:val="0"/>
      <w:marRight w:val="0"/>
      <w:marTop w:val="0"/>
      <w:marBottom w:val="0"/>
      <w:divBdr>
        <w:top w:val="none" w:sz="0" w:space="0" w:color="auto"/>
        <w:left w:val="none" w:sz="0" w:space="0" w:color="auto"/>
        <w:bottom w:val="none" w:sz="0" w:space="0" w:color="auto"/>
        <w:right w:val="none" w:sz="0" w:space="0" w:color="auto"/>
      </w:divBdr>
    </w:div>
    <w:div w:id="1467816082">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 w:id="2106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3821</Words>
  <Characters>2178</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2024-01-23T12:00:00Z</cp:lastPrinted>
  <dcterms:created xsi:type="dcterms:W3CDTF">2026-01-15T08:05:00Z</dcterms:created>
  <dcterms:modified xsi:type="dcterms:W3CDTF">2026-01-15T08:05:00Z</dcterms:modified>
</cp:coreProperties>
</file>