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AC9821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15AF6">
        <w:rPr>
          <w:rFonts w:ascii="Times New Roman" w:hAnsi="Times New Roman" w:cs="Times New Roman"/>
          <w:b/>
          <w:sz w:val="24"/>
          <w:szCs w:val="24"/>
          <w:lang w:eastAsia="zh-CN" w:bidi="hi-IN"/>
        </w:rPr>
        <w:t>“</w:t>
      </w:r>
      <w:proofErr w:type="spellStart"/>
      <w:r w:rsidR="00915AF6">
        <w:rPr>
          <w:rFonts w:ascii="Times New Roman" w:hAnsi="Times New Roman" w:cs="Times New Roman"/>
          <w:b/>
          <w:sz w:val="24"/>
          <w:szCs w:val="24"/>
          <w:lang w:eastAsia="zh-CN" w:bidi="hi-IN"/>
        </w:rPr>
        <w:t>Šķieneri</w:t>
      </w:r>
      <w:proofErr w:type="spellEnd"/>
      <w:r w:rsidR="00915AF6">
        <w:rPr>
          <w:rFonts w:ascii="Times New Roman" w:hAnsi="Times New Roman" w:cs="Times New Roman"/>
          <w:b/>
          <w:sz w:val="24"/>
          <w:szCs w:val="24"/>
          <w:lang w:eastAsia="zh-CN" w:bidi="hi-IN"/>
        </w:rPr>
        <w:t xml:space="preserve"> 9” - 18</w:t>
      </w:r>
      <w:r w:rsidR="00B21520">
        <w:rPr>
          <w:rFonts w:ascii="Times New Roman" w:hAnsi="Times New Roman" w:cs="Times New Roman"/>
          <w:b/>
          <w:sz w:val="24"/>
          <w:szCs w:val="24"/>
          <w:lang w:eastAsia="zh-CN" w:bidi="hi-IN"/>
        </w:rPr>
        <w:t>,</w:t>
      </w:r>
      <w:r w:rsidR="00915AF6">
        <w:rPr>
          <w:rFonts w:ascii="Times New Roman" w:hAnsi="Times New Roman" w:cs="Times New Roman"/>
          <w:b/>
          <w:sz w:val="24"/>
          <w:szCs w:val="24"/>
          <w:lang w:eastAsia="zh-CN" w:bidi="hi-IN"/>
        </w:rPr>
        <w:t xml:space="preserve"> </w:t>
      </w:r>
      <w:proofErr w:type="spellStart"/>
      <w:r w:rsidR="00915AF6">
        <w:rPr>
          <w:rFonts w:ascii="Times New Roman" w:hAnsi="Times New Roman" w:cs="Times New Roman"/>
          <w:b/>
          <w:sz w:val="24"/>
          <w:szCs w:val="24"/>
          <w:lang w:eastAsia="zh-CN" w:bidi="hi-IN"/>
        </w:rPr>
        <w:t>Šķieneri</w:t>
      </w:r>
      <w:proofErr w:type="spellEnd"/>
      <w:r w:rsidR="00915AF6">
        <w:rPr>
          <w:rFonts w:ascii="Times New Roman" w:hAnsi="Times New Roman" w:cs="Times New Roman"/>
          <w:b/>
          <w:sz w:val="24"/>
          <w:szCs w:val="24"/>
          <w:lang w:eastAsia="zh-CN" w:bidi="hi-IN"/>
        </w:rPr>
        <w:t>,</w:t>
      </w:r>
      <w:r w:rsidR="00B21520">
        <w:rPr>
          <w:rFonts w:ascii="Times New Roman" w:hAnsi="Times New Roman" w:cs="Times New Roman"/>
          <w:b/>
          <w:sz w:val="24"/>
          <w:szCs w:val="24"/>
          <w:lang w:eastAsia="zh-CN" w:bidi="hi-IN"/>
        </w:rPr>
        <w:t xml:space="preserve">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5343BD2"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B21520" w:rsidRPr="00915AF6">
        <w:rPr>
          <w:rFonts w:ascii="Times New Roman" w:hAnsi="Times New Roman" w:cs="Times New Roman"/>
          <w:bCs/>
          <w:sz w:val="24"/>
          <w:szCs w:val="24"/>
          <w:lang w:eastAsia="zh-CN" w:bidi="hi-IN"/>
        </w:rPr>
        <w:t>,</w:t>
      </w:r>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915AF6">
        <w:rPr>
          <w:rFonts w:ascii="Times New Roman" w:hAnsi="Times New Roman" w:cs="Times New Roman"/>
          <w:bCs/>
          <w:sz w:val="24"/>
          <w:szCs w:val="24"/>
          <w:lang w:eastAsia="zh-CN" w:bidi="hi-IN"/>
        </w:rPr>
        <w:t>0441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6B2421">
        <w:rPr>
          <w:rFonts w:ascii="Times New Roman" w:hAnsi="Times New Roman" w:cs="Times New Roman"/>
          <w:sz w:val="24"/>
          <w:szCs w:val="24"/>
          <w:lang w:eastAsia="zh-CN" w:bidi="hi-IN"/>
        </w:rPr>
        <w:t xml:space="preserve">5090 </w:t>
      </w:r>
      <w:r w:rsidR="00915AF6">
        <w:rPr>
          <w:rFonts w:ascii="Times New Roman" w:hAnsi="Times New Roman" w:cs="Times New Roman"/>
          <w:sz w:val="24"/>
          <w:szCs w:val="24"/>
          <w:lang w:eastAsia="zh-CN" w:bidi="hi-IN"/>
        </w:rPr>
        <w:t>002 0034 027</w:t>
      </w:r>
      <w:r w:rsidR="0051264F">
        <w:rPr>
          <w:rFonts w:ascii="Times New Roman" w:hAnsi="Times New Roman" w:cs="Times New Roman"/>
          <w:sz w:val="24"/>
          <w:szCs w:val="24"/>
          <w:lang w:eastAsia="zh-CN" w:bidi="hi-IN"/>
        </w:rPr>
        <w:t> </w:t>
      </w:r>
      <w:r w:rsidR="00915AF6">
        <w:rPr>
          <w:rFonts w:ascii="Times New Roman" w:hAnsi="Times New Roman" w:cs="Times New Roman"/>
          <w:sz w:val="24"/>
          <w:szCs w:val="24"/>
          <w:lang w:eastAsia="zh-CN" w:bidi="hi-IN"/>
        </w:rPr>
        <w:t>018</w:t>
      </w:r>
      <w:r w:rsidR="0051264F">
        <w:rPr>
          <w:rFonts w:ascii="Times New Roman" w:hAnsi="Times New Roman" w:cs="Times New Roman"/>
          <w:sz w:val="24"/>
          <w:szCs w:val="24"/>
          <w:lang w:eastAsia="zh-CN" w:bidi="hi-IN"/>
        </w:rPr>
        <w:t xml:space="preserve"> un </w:t>
      </w:r>
      <w:r w:rsidRPr="00D76052">
        <w:rPr>
          <w:rFonts w:ascii="Times New Roman" w:hAnsi="Times New Roman" w:cs="Times New Roman"/>
          <w:sz w:val="24"/>
          <w:szCs w:val="24"/>
          <w:lang w:eastAsia="zh-CN" w:bidi="hi-IN"/>
        </w:rPr>
        <w:t>pie tās piederoš</w:t>
      </w:r>
      <w:r w:rsidR="0051264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915AF6">
        <w:rPr>
          <w:rFonts w:ascii="Times New Roman" w:hAnsi="Times New Roman" w:cs="Times New Roman"/>
          <w:sz w:val="24"/>
          <w:szCs w:val="24"/>
          <w:lang w:eastAsia="zh-CN" w:bidi="hi-IN"/>
        </w:rPr>
        <w:t>662/10405</w:t>
      </w:r>
      <w:r w:rsidRPr="00D76052">
        <w:rPr>
          <w:rFonts w:ascii="Times New Roman" w:hAnsi="Times New Roman" w:cs="Times New Roman"/>
          <w:sz w:val="24"/>
          <w:szCs w:val="24"/>
          <w:lang w:eastAsia="zh-CN" w:bidi="hi-IN"/>
        </w:rPr>
        <w:t xml:space="preserve"> domājam</w:t>
      </w:r>
      <w:r w:rsidR="0051264F">
        <w:rPr>
          <w:rFonts w:ascii="Times New Roman" w:hAnsi="Times New Roman" w:cs="Times New Roman"/>
          <w:sz w:val="24"/>
          <w:szCs w:val="24"/>
          <w:lang w:eastAsia="zh-CN" w:bidi="hi-IN"/>
        </w:rPr>
        <w:t>ajā</w:t>
      </w:r>
      <w:r w:rsidRPr="00D76052">
        <w:rPr>
          <w:rFonts w:ascii="Times New Roman" w:hAnsi="Times New Roman" w:cs="Times New Roman"/>
          <w:sz w:val="24"/>
          <w:szCs w:val="24"/>
          <w:lang w:eastAsia="zh-CN" w:bidi="hi-IN"/>
        </w:rPr>
        <w:t xml:space="preserve">m daļām no būves ar kadastra apzīmējumu </w:t>
      </w:r>
      <w:r w:rsidR="00915AF6">
        <w:rPr>
          <w:rFonts w:ascii="Times New Roman" w:hAnsi="Times New Roman" w:cs="Times New Roman"/>
          <w:sz w:val="24"/>
          <w:szCs w:val="24"/>
          <w:lang w:eastAsia="zh-CN" w:bidi="hi-IN"/>
        </w:rPr>
        <w:t xml:space="preserve">5090 002 0034 027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B21520">
        <w:rPr>
          <w:rFonts w:ascii="Times New Roman" w:hAnsi="Times New Roman" w:cs="Times New Roman"/>
          <w:sz w:val="24"/>
          <w:szCs w:val="24"/>
          <w:lang w:eastAsia="zh-CN" w:bidi="hi-IN"/>
        </w:rPr>
        <w:t>2</w:t>
      </w:r>
      <w:r w:rsidR="00A62F7A">
        <w:rPr>
          <w:rFonts w:ascii="Times New Roman" w:hAnsi="Times New Roman" w:cs="Times New Roman"/>
          <w:sz w:val="24"/>
          <w:szCs w:val="24"/>
          <w:lang w:eastAsia="zh-CN" w:bidi="hi-IN"/>
        </w:rPr>
        <w:t>.decembra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B2421">
        <w:rPr>
          <w:rFonts w:ascii="Times New Roman" w:hAnsi="Times New Roman" w:cs="Times New Roman"/>
          <w:sz w:val="24"/>
          <w:szCs w:val="24"/>
          <w:lang w:eastAsia="zh-CN" w:bidi="hi-IN"/>
        </w:rPr>
        <w:t>Aijas Grāves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915AF6" w:rsidRPr="00915AF6">
        <w:rPr>
          <w:rFonts w:ascii="Times New Roman" w:hAnsi="Times New Roman" w:cs="Times New Roman"/>
          <w:sz w:val="24"/>
          <w:szCs w:val="24"/>
          <w:lang w:eastAsia="zh-CN" w:bidi="hi-IN"/>
        </w:rPr>
        <w:t>300008458010</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2A008A6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51264F">
        <w:rPr>
          <w:rFonts w:ascii="Times New Roman" w:eastAsia="Times New Roman" w:hAnsi="Times New Roman" w:cs="Times New Roman"/>
          <w:sz w:val="24"/>
          <w:szCs w:val="24"/>
          <w:lang w:eastAsia="lv-LV"/>
        </w:rPr>
        <w:t>,</w:t>
      </w:r>
      <w:r w:rsidR="0051264F" w:rsidRPr="0051264F">
        <w:rPr>
          <w:rFonts w:ascii="Times New Roman" w:eastAsia="Times New Roman" w:hAnsi="Times New Roman" w:cs="Times New Roman"/>
          <w:sz w:val="24"/>
          <w:szCs w:val="24"/>
          <w:lang w:eastAsia="lv-LV"/>
        </w:rPr>
        <w:t xml:space="preserve"> </w:t>
      </w:r>
      <w:r w:rsidR="0051264F">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11AC9B2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Pr="00D361CB">
        <w:rPr>
          <w:rFonts w:ascii="Times New Roman" w:hAnsi="Times New Roman" w:cs="Times New Roman"/>
          <w:bCs/>
          <w:color w:val="000000" w:themeColor="text1"/>
          <w:sz w:val="24"/>
          <w:szCs w:val="24"/>
          <w:lang w:eastAsia="zh-CN" w:bidi="hi-IN"/>
        </w:rPr>
        <w:t xml:space="preserve">, ir izīrēts. </w:t>
      </w:r>
      <w:r w:rsidRPr="006B2421">
        <w:rPr>
          <w:rFonts w:ascii="Times New Roman" w:hAnsi="Times New Roman" w:cs="Times New Roman"/>
          <w:bCs/>
          <w:color w:val="000000" w:themeColor="text1"/>
          <w:sz w:val="24"/>
          <w:szCs w:val="24"/>
          <w:lang w:eastAsia="zh-CN" w:bidi="hi-IN"/>
        </w:rPr>
        <w:t>202</w:t>
      </w:r>
      <w:r w:rsidR="00915AF6">
        <w:rPr>
          <w:rFonts w:ascii="Times New Roman" w:hAnsi="Times New Roman" w:cs="Times New Roman"/>
          <w:bCs/>
          <w:color w:val="000000" w:themeColor="text1"/>
          <w:sz w:val="24"/>
          <w:szCs w:val="24"/>
          <w:lang w:eastAsia="zh-CN" w:bidi="hi-IN"/>
        </w:rPr>
        <w:t>4</w:t>
      </w:r>
      <w:r w:rsidRPr="006B2421">
        <w:rPr>
          <w:rFonts w:ascii="Times New Roman" w:hAnsi="Times New Roman" w:cs="Times New Roman"/>
          <w:bCs/>
          <w:color w:val="000000" w:themeColor="text1"/>
          <w:sz w:val="24"/>
          <w:szCs w:val="24"/>
          <w:lang w:eastAsia="zh-CN" w:bidi="hi-IN"/>
        </w:rPr>
        <w:t xml:space="preserve">.gada </w:t>
      </w:r>
      <w:r w:rsidR="00915AF6">
        <w:rPr>
          <w:rFonts w:ascii="Times New Roman" w:hAnsi="Times New Roman" w:cs="Times New Roman"/>
          <w:bCs/>
          <w:color w:val="000000" w:themeColor="text1"/>
          <w:sz w:val="24"/>
          <w:szCs w:val="24"/>
          <w:lang w:eastAsia="zh-CN" w:bidi="hi-IN"/>
        </w:rPr>
        <w:t>4.jūnijā</w:t>
      </w:r>
      <w:r w:rsidRPr="006B2421">
        <w:rPr>
          <w:rFonts w:ascii="Times New Roman" w:hAnsi="Times New Roman" w:cs="Times New Roman"/>
          <w:bCs/>
          <w:color w:val="000000" w:themeColor="text1"/>
          <w:sz w:val="24"/>
          <w:szCs w:val="24"/>
          <w:lang w:eastAsia="zh-CN" w:bidi="hi-IN"/>
        </w:rPr>
        <w:t xml:space="preserve"> ar </w:t>
      </w:r>
      <w:r w:rsidR="00DF1715" w:rsidRPr="00DF1715">
        <w:rPr>
          <w:rFonts w:ascii="Times New Roman" w:hAnsi="Times New Roman" w:cs="Times New Roman"/>
          <w:b/>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ir noslēgts </w:t>
      </w:r>
      <w:r w:rsidR="00D361CB" w:rsidRPr="006B2421">
        <w:rPr>
          <w:rFonts w:ascii="Times New Roman" w:hAnsi="Times New Roman" w:cs="Times New Roman"/>
          <w:bCs/>
          <w:color w:val="000000" w:themeColor="text1"/>
          <w:sz w:val="24"/>
          <w:szCs w:val="24"/>
          <w:lang w:eastAsia="zh-CN" w:bidi="hi-IN"/>
        </w:rPr>
        <w:t xml:space="preserve">dzīvojamās telpas </w:t>
      </w:r>
      <w:r w:rsidRPr="006B2421">
        <w:rPr>
          <w:rFonts w:ascii="Times New Roman" w:hAnsi="Times New Roman" w:cs="Times New Roman"/>
          <w:bCs/>
          <w:color w:val="000000" w:themeColor="text1"/>
          <w:sz w:val="24"/>
          <w:szCs w:val="24"/>
          <w:lang w:eastAsia="zh-CN" w:bidi="hi-IN"/>
        </w:rPr>
        <w:t>īres līgum</w:t>
      </w:r>
      <w:r w:rsidR="00A62F7A" w:rsidRPr="006B2421">
        <w:rPr>
          <w:rFonts w:ascii="Times New Roman" w:hAnsi="Times New Roman" w:cs="Times New Roman"/>
          <w:bCs/>
          <w:color w:val="000000" w:themeColor="text1"/>
          <w:sz w:val="24"/>
          <w:szCs w:val="24"/>
          <w:lang w:eastAsia="zh-CN" w:bidi="hi-IN"/>
        </w:rPr>
        <w:t>s</w:t>
      </w:r>
      <w:r w:rsidR="007B316B" w:rsidRPr="006B2421">
        <w:rPr>
          <w:rFonts w:ascii="Times New Roman" w:hAnsi="Times New Roman" w:cs="Times New Roman"/>
          <w:bCs/>
          <w:color w:val="000000" w:themeColor="text1"/>
          <w:sz w:val="24"/>
          <w:szCs w:val="24"/>
          <w:lang w:eastAsia="zh-CN" w:bidi="hi-IN"/>
        </w:rPr>
        <w:t xml:space="preserve"> </w:t>
      </w:r>
      <w:r w:rsidR="005E599C" w:rsidRPr="006B2421">
        <w:rPr>
          <w:rFonts w:ascii="Times New Roman" w:hAnsi="Times New Roman" w:cs="Times New Roman"/>
          <w:bCs/>
          <w:color w:val="000000" w:themeColor="text1"/>
          <w:sz w:val="24"/>
          <w:szCs w:val="24"/>
          <w:lang w:eastAsia="zh-CN" w:bidi="hi-IN"/>
        </w:rPr>
        <w:t xml:space="preserve">Nr. </w:t>
      </w:r>
      <w:r w:rsidR="00915AF6">
        <w:rPr>
          <w:rFonts w:ascii="Times New Roman" w:hAnsi="Times New Roman" w:cs="Times New Roman"/>
          <w:bCs/>
          <w:color w:val="000000" w:themeColor="text1"/>
          <w:sz w:val="24"/>
          <w:szCs w:val="24"/>
          <w:lang w:eastAsia="zh-CN" w:bidi="hi-IN"/>
        </w:rPr>
        <w:t>GES/1.33/24/291</w:t>
      </w:r>
      <w:r w:rsidR="007B316B" w:rsidRPr="006B2421">
        <w:rPr>
          <w:rFonts w:ascii="Times New Roman" w:hAnsi="Times New Roman" w:cs="Times New Roman"/>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Līgums ir spēkā līdz 202</w:t>
      </w:r>
      <w:r w:rsidR="00915AF6">
        <w:rPr>
          <w:rFonts w:ascii="Times New Roman" w:hAnsi="Times New Roman" w:cs="Times New Roman"/>
          <w:bCs/>
          <w:color w:val="000000" w:themeColor="text1"/>
          <w:sz w:val="24"/>
          <w:szCs w:val="24"/>
          <w:lang w:eastAsia="zh-CN" w:bidi="hi-IN"/>
        </w:rPr>
        <w:t>6</w:t>
      </w:r>
      <w:r w:rsidRPr="006B2421">
        <w:rPr>
          <w:rFonts w:ascii="Times New Roman" w:hAnsi="Times New Roman" w:cs="Times New Roman"/>
          <w:bCs/>
          <w:color w:val="000000" w:themeColor="text1"/>
          <w:sz w:val="24"/>
          <w:szCs w:val="24"/>
          <w:lang w:eastAsia="zh-CN" w:bidi="hi-IN"/>
        </w:rPr>
        <w:t xml:space="preserve">.gada </w:t>
      </w:r>
      <w:r w:rsidR="00915AF6">
        <w:rPr>
          <w:rFonts w:ascii="Times New Roman" w:hAnsi="Times New Roman" w:cs="Times New Roman"/>
          <w:bCs/>
          <w:color w:val="000000" w:themeColor="text1"/>
          <w:sz w:val="24"/>
          <w:szCs w:val="24"/>
          <w:lang w:eastAsia="zh-CN" w:bidi="hi-IN"/>
        </w:rPr>
        <w:t>31.maijam</w:t>
      </w:r>
      <w:r w:rsidRPr="006B242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51F2F2D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51264F">
        <w:rPr>
          <w:rFonts w:ascii="Times New Roman" w:hAnsi="Times New Roman" w:cs="Times New Roman"/>
          <w:sz w:val="24"/>
          <w:szCs w:val="24"/>
          <w:shd w:val="clear" w:color="auto" w:fill="FFFFFF"/>
        </w:rPr>
        <w:t xml:space="preserve"> </w:t>
      </w:r>
      <w:r w:rsidR="0051264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7938D764"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51264F">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6F6C8578" w14:textId="653578BB" w:rsidR="0050590D" w:rsidRPr="0050590D" w:rsidRDefault="006F29D7" w:rsidP="0050590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50590D" w:rsidRPr="0050590D">
        <w:rPr>
          <w:rFonts w:ascii="Times New Roman" w:hAnsi="Times New Roman" w:cs="Times New Roman"/>
          <w:bCs/>
          <w:sz w:val="24"/>
          <w:szCs w:val="24"/>
          <w:lang w:eastAsia="zh-CN" w:bidi="hi-IN"/>
        </w:rPr>
        <w:t>un Attīstības un tautsaimniecības komitejas un Finanšu komitejas apvienotās sēdes ieteikumu, atklāti balsojot ar balsīm “Par” ( ), “Pret” – , “Atturas” – , “Nepiedalās” – , Gulbenes novada pašvaldības dome NOLEMJ:</w:t>
      </w:r>
    </w:p>
    <w:p w14:paraId="7B77092C" w14:textId="31493A37" w:rsidR="001429BC" w:rsidRDefault="00B82B82" w:rsidP="0050590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00915AF6" w:rsidRPr="00D378A2">
        <w:rPr>
          <w:rFonts w:ascii="Times New Roman" w:hAnsi="Times New Roman" w:cs="Times New Roman"/>
          <w:sz w:val="24"/>
          <w:szCs w:val="24"/>
          <w:lang w:eastAsia="zh-CN" w:bidi="hi-IN"/>
        </w:rPr>
        <w:t>, kas sa</w:t>
      </w:r>
      <w:r w:rsidR="00915AF6" w:rsidRPr="00D76052">
        <w:rPr>
          <w:rFonts w:ascii="Times New Roman" w:hAnsi="Times New Roman" w:cs="Times New Roman"/>
          <w:sz w:val="24"/>
          <w:szCs w:val="24"/>
          <w:lang w:eastAsia="zh-CN" w:bidi="hi-IN"/>
        </w:rPr>
        <w:t xml:space="preserve">stāv no telpu grupas ar kadastra apzīmējumu </w:t>
      </w:r>
      <w:r w:rsidR="00915AF6">
        <w:rPr>
          <w:rFonts w:ascii="Times New Roman" w:hAnsi="Times New Roman" w:cs="Times New Roman"/>
          <w:sz w:val="24"/>
          <w:szCs w:val="24"/>
          <w:lang w:eastAsia="zh-CN" w:bidi="hi-IN"/>
        </w:rPr>
        <w:t>5090 002 0034 027 018</w:t>
      </w:r>
      <w:r w:rsidR="00915AF6" w:rsidRPr="00D76052">
        <w:rPr>
          <w:rFonts w:ascii="Times New Roman" w:hAnsi="Times New Roman" w:cs="Times New Roman"/>
          <w:sz w:val="24"/>
          <w:szCs w:val="24"/>
          <w:lang w:eastAsia="zh-CN" w:bidi="hi-IN"/>
        </w:rPr>
        <w:t xml:space="preserve"> un pie tās piederošām kopīpašuma </w:t>
      </w:r>
      <w:r w:rsidR="00915AF6">
        <w:rPr>
          <w:rFonts w:ascii="Times New Roman" w:hAnsi="Times New Roman" w:cs="Times New Roman"/>
          <w:sz w:val="24"/>
          <w:szCs w:val="24"/>
          <w:lang w:eastAsia="zh-CN" w:bidi="hi-IN"/>
        </w:rPr>
        <w:t>662/10405</w:t>
      </w:r>
      <w:r w:rsidR="00915AF6" w:rsidRPr="00D76052">
        <w:rPr>
          <w:rFonts w:ascii="Times New Roman" w:hAnsi="Times New Roman" w:cs="Times New Roman"/>
          <w:sz w:val="24"/>
          <w:szCs w:val="24"/>
          <w:lang w:eastAsia="zh-CN" w:bidi="hi-IN"/>
        </w:rPr>
        <w:t xml:space="preserve"> domājamām daļām no būves ar kadastra apzīmējumu </w:t>
      </w:r>
      <w:r w:rsidR="00915AF6">
        <w:rPr>
          <w:rFonts w:ascii="Times New Roman" w:hAnsi="Times New Roman" w:cs="Times New Roman"/>
          <w:sz w:val="24"/>
          <w:szCs w:val="24"/>
          <w:lang w:eastAsia="zh-CN" w:bidi="hi-IN"/>
        </w:rPr>
        <w:t xml:space="preserve">5090 002 0034 027 </w:t>
      </w:r>
      <w:r w:rsidR="00915AF6" w:rsidRPr="00D76052">
        <w:rPr>
          <w:rFonts w:ascii="Times New Roman" w:hAnsi="Times New Roman" w:cs="Times New Roman"/>
          <w:sz w:val="24"/>
          <w:szCs w:val="24"/>
          <w:lang w:eastAsia="zh-CN" w:bidi="hi-IN"/>
        </w:rPr>
        <w:t>(</w:t>
      </w:r>
      <w:r w:rsidR="00915AF6">
        <w:rPr>
          <w:rFonts w:ascii="Times New Roman" w:hAnsi="Times New Roman" w:cs="Times New Roman"/>
          <w:sz w:val="24"/>
          <w:szCs w:val="24"/>
          <w:lang w:eastAsia="zh-CN" w:bidi="hi-IN"/>
        </w:rPr>
        <w:t>dzīvojamā māja</w:t>
      </w:r>
      <w:r w:rsidR="00915AF6"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E5900A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001429BC">
        <w:rPr>
          <w:rFonts w:ascii="Times New Roman" w:hAnsi="Times New Roman" w:cs="Times New Roman"/>
          <w:sz w:val="24"/>
          <w:szCs w:val="24"/>
          <w:lang w:eastAsia="zh-CN" w:bidi="hi-IN"/>
        </w:rPr>
        <w:t>, vienotajā uzskaites sistēmā kā atsavināšanai nododamo dzīvojamo telpu.</w:t>
      </w:r>
    </w:p>
    <w:p w14:paraId="479190E0" w14:textId="2D37B8C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005E599C">
        <w:rPr>
          <w:rFonts w:ascii="Times New Roman" w:hAnsi="Times New Roman" w:cs="Times New Roman"/>
          <w:bCs/>
          <w:sz w:val="24"/>
          <w:szCs w:val="24"/>
          <w:lang w:eastAsia="zh-CN" w:bidi="hi-IN"/>
        </w:rPr>
        <w:t xml:space="preserve">, </w:t>
      </w:r>
      <w:r w:rsidR="006B242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DF1715" w:rsidRPr="00DF1715">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D1E0" w14:textId="77777777" w:rsidR="00243D4B" w:rsidRDefault="00243D4B" w:rsidP="008B5C20">
      <w:pPr>
        <w:spacing w:after="0" w:line="240" w:lineRule="auto"/>
      </w:pPr>
      <w:r>
        <w:separator/>
      </w:r>
    </w:p>
  </w:endnote>
  <w:endnote w:type="continuationSeparator" w:id="0">
    <w:p w14:paraId="6332CB88" w14:textId="77777777" w:rsidR="00243D4B" w:rsidRDefault="00243D4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D9B2" w14:textId="77777777" w:rsidR="00243D4B" w:rsidRDefault="00243D4B" w:rsidP="008B5C20">
      <w:pPr>
        <w:spacing w:after="0" w:line="240" w:lineRule="auto"/>
      </w:pPr>
      <w:r>
        <w:separator/>
      </w:r>
    </w:p>
  </w:footnote>
  <w:footnote w:type="continuationSeparator" w:id="0">
    <w:p w14:paraId="2CA8AFBC" w14:textId="77777777" w:rsidR="00243D4B" w:rsidRDefault="00243D4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4656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6EA"/>
    <w:rsid w:val="0004095B"/>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3D4B"/>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D1FF5"/>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590D"/>
    <w:rsid w:val="00506A8E"/>
    <w:rsid w:val="0051264F"/>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26EA"/>
    <w:rsid w:val="00625E8F"/>
    <w:rsid w:val="0062617C"/>
    <w:rsid w:val="00641281"/>
    <w:rsid w:val="006419C4"/>
    <w:rsid w:val="006471E5"/>
    <w:rsid w:val="00653E6F"/>
    <w:rsid w:val="00660AAD"/>
    <w:rsid w:val="0067039C"/>
    <w:rsid w:val="00670755"/>
    <w:rsid w:val="00674C79"/>
    <w:rsid w:val="006762B6"/>
    <w:rsid w:val="00677D29"/>
    <w:rsid w:val="00696163"/>
    <w:rsid w:val="00697F8F"/>
    <w:rsid w:val="006A5F81"/>
    <w:rsid w:val="006B0306"/>
    <w:rsid w:val="006B2421"/>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15AF6"/>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36C0"/>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1E8"/>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1715"/>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3426</Words>
  <Characters>1954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2025-12-03T09:52:00Z</cp:lastPrinted>
  <dcterms:created xsi:type="dcterms:W3CDTF">2026-01-22T11:46:00Z</dcterms:created>
  <dcterms:modified xsi:type="dcterms:W3CDTF">2026-01-22T13:16:00Z</dcterms:modified>
</cp:coreProperties>
</file>