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6F113" w14:textId="77777777" w:rsidR="009D11C9" w:rsidRPr="00FC234D" w:rsidRDefault="009D11C9"/>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FC234D" w:rsidRPr="00FC234D" w14:paraId="0599C7E7" w14:textId="77777777" w:rsidTr="00A43F3C">
        <w:trPr>
          <w:jc w:val="center"/>
        </w:trPr>
        <w:tc>
          <w:tcPr>
            <w:tcW w:w="9354" w:type="dxa"/>
          </w:tcPr>
          <w:p w14:paraId="68F1215C" w14:textId="77777777" w:rsidR="00704E82" w:rsidRPr="00FC234D" w:rsidRDefault="00704E82" w:rsidP="00F0532A">
            <w:pPr>
              <w:jc w:val="center"/>
            </w:pPr>
            <w:r w:rsidRPr="00FC234D">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FC234D" w:rsidRPr="00FC234D" w14:paraId="6742A8A3" w14:textId="77777777" w:rsidTr="00A43F3C">
        <w:trPr>
          <w:jc w:val="center"/>
        </w:trPr>
        <w:tc>
          <w:tcPr>
            <w:tcW w:w="9354" w:type="dxa"/>
          </w:tcPr>
          <w:p w14:paraId="77969798" w14:textId="77777777" w:rsidR="00704E82" w:rsidRPr="00FC234D" w:rsidRDefault="00704E82" w:rsidP="00F0532A">
            <w:pPr>
              <w:jc w:val="center"/>
            </w:pPr>
            <w:r w:rsidRPr="00FC234D">
              <w:rPr>
                <w:rFonts w:ascii="Times New Roman" w:hAnsi="Times New Roman" w:cs="Times New Roman"/>
                <w:b/>
                <w:bCs/>
                <w:sz w:val="28"/>
                <w:szCs w:val="28"/>
              </w:rPr>
              <w:t>GULBENES NOVADA PAŠVALDĪBA</w:t>
            </w:r>
          </w:p>
        </w:tc>
      </w:tr>
      <w:tr w:rsidR="00FC234D" w:rsidRPr="00FC234D" w14:paraId="267DE457" w14:textId="77777777" w:rsidTr="00A43F3C">
        <w:trPr>
          <w:jc w:val="center"/>
        </w:trPr>
        <w:tc>
          <w:tcPr>
            <w:tcW w:w="9354" w:type="dxa"/>
          </w:tcPr>
          <w:p w14:paraId="034C7053" w14:textId="77777777" w:rsidR="00704E82" w:rsidRPr="00FC234D" w:rsidRDefault="00704E82" w:rsidP="00F0532A">
            <w:pPr>
              <w:jc w:val="center"/>
            </w:pPr>
            <w:r w:rsidRPr="00FC234D">
              <w:rPr>
                <w:rFonts w:ascii="Times New Roman" w:hAnsi="Times New Roman" w:cs="Times New Roman"/>
                <w:sz w:val="24"/>
                <w:szCs w:val="24"/>
              </w:rPr>
              <w:t>Reģ.Nr.90009116327</w:t>
            </w:r>
          </w:p>
        </w:tc>
      </w:tr>
      <w:tr w:rsidR="00FC234D" w:rsidRPr="00FC234D" w14:paraId="0D52E7E9" w14:textId="77777777" w:rsidTr="00A43F3C">
        <w:trPr>
          <w:jc w:val="center"/>
        </w:trPr>
        <w:tc>
          <w:tcPr>
            <w:tcW w:w="9354" w:type="dxa"/>
          </w:tcPr>
          <w:p w14:paraId="46AD9C53" w14:textId="77777777" w:rsidR="00704E82" w:rsidRPr="00FC234D" w:rsidRDefault="00704E82" w:rsidP="00F0532A">
            <w:pPr>
              <w:jc w:val="center"/>
            </w:pPr>
            <w:r w:rsidRPr="00FC234D">
              <w:rPr>
                <w:rFonts w:ascii="Times New Roman" w:hAnsi="Times New Roman" w:cs="Times New Roman"/>
                <w:sz w:val="24"/>
                <w:szCs w:val="24"/>
              </w:rPr>
              <w:t>Ābeļu iela 2, Gulbene, Gulbenes nov., LV-4401</w:t>
            </w:r>
          </w:p>
        </w:tc>
      </w:tr>
      <w:tr w:rsidR="00FC234D" w:rsidRPr="00FC234D" w14:paraId="0E6073DD" w14:textId="77777777" w:rsidTr="00A43F3C">
        <w:trPr>
          <w:jc w:val="center"/>
        </w:trPr>
        <w:tc>
          <w:tcPr>
            <w:tcW w:w="9354" w:type="dxa"/>
          </w:tcPr>
          <w:p w14:paraId="40977B42" w14:textId="48ACA99C" w:rsidR="00704E82" w:rsidRPr="00FC234D" w:rsidRDefault="00704E82" w:rsidP="0015260A">
            <w:pPr>
              <w:jc w:val="center"/>
            </w:pPr>
            <w:r w:rsidRPr="00FC234D">
              <w:rPr>
                <w:rFonts w:ascii="Times New Roman" w:hAnsi="Times New Roman" w:cs="Times New Roman"/>
                <w:sz w:val="24"/>
                <w:szCs w:val="24"/>
              </w:rPr>
              <w:t>Tālrunis 64497710, mob.</w:t>
            </w:r>
            <w:r w:rsidR="000821EF" w:rsidRPr="00FC234D">
              <w:rPr>
                <w:rFonts w:ascii="Times New Roman" w:hAnsi="Times New Roman" w:cs="Times New Roman"/>
                <w:sz w:val="24"/>
                <w:szCs w:val="24"/>
              </w:rPr>
              <w:t xml:space="preserve"> </w:t>
            </w:r>
            <w:r w:rsidRPr="00FC234D">
              <w:rPr>
                <w:rFonts w:ascii="Times New Roman" w:hAnsi="Times New Roman" w:cs="Times New Roman"/>
                <w:sz w:val="24"/>
                <w:szCs w:val="24"/>
              </w:rPr>
              <w:t>26595362, e-pasts</w:t>
            </w:r>
            <w:r w:rsidR="000D17F5" w:rsidRPr="00FC234D">
              <w:rPr>
                <w:rFonts w:ascii="Times New Roman" w:hAnsi="Times New Roman" w:cs="Times New Roman"/>
                <w:sz w:val="24"/>
                <w:szCs w:val="24"/>
              </w:rPr>
              <w:t>:</w:t>
            </w:r>
            <w:r w:rsidRPr="00FC234D">
              <w:rPr>
                <w:rFonts w:ascii="Times New Roman" w:hAnsi="Times New Roman" w:cs="Times New Roman"/>
                <w:sz w:val="24"/>
                <w:szCs w:val="24"/>
              </w:rPr>
              <w:t xml:space="preserve"> dome@gulbene.lv, www.gulbene.lv</w:t>
            </w:r>
          </w:p>
        </w:tc>
      </w:tr>
    </w:tbl>
    <w:p w14:paraId="25499371" w14:textId="039A1D36" w:rsidR="00704E82" w:rsidRPr="00FC234D" w:rsidRDefault="00704E82" w:rsidP="0015260A">
      <w:pPr>
        <w:pStyle w:val="Bezatstarpm"/>
        <w:jc w:val="center"/>
        <w:rPr>
          <w:rFonts w:ascii="Times New Roman" w:hAnsi="Times New Roman" w:cs="Times New Roman"/>
          <w:b/>
          <w:bCs/>
          <w:sz w:val="24"/>
          <w:szCs w:val="24"/>
        </w:rPr>
      </w:pPr>
      <w:r w:rsidRPr="00FC234D">
        <w:rPr>
          <w:rFonts w:ascii="Times New Roman" w:hAnsi="Times New Roman" w:cs="Times New Roman"/>
          <w:b/>
          <w:bCs/>
          <w:sz w:val="24"/>
          <w:szCs w:val="24"/>
        </w:rPr>
        <w:t xml:space="preserve">GULBENES NOVADA </w:t>
      </w:r>
      <w:r w:rsidR="00C57ACE" w:rsidRPr="00FC234D">
        <w:rPr>
          <w:rFonts w:ascii="Times New Roman" w:hAnsi="Times New Roman" w:cs="Times New Roman"/>
          <w:b/>
          <w:bCs/>
          <w:sz w:val="24"/>
          <w:szCs w:val="24"/>
        </w:rPr>
        <w:t xml:space="preserve">PAŠVALDĪBAS </w:t>
      </w:r>
      <w:r w:rsidRPr="00FC234D">
        <w:rPr>
          <w:rFonts w:ascii="Times New Roman" w:hAnsi="Times New Roman" w:cs="Times New Roman"/>
          <w:b/>
          <w:bCs/>
          <w:sz w:val="24"/>
          <w:szCs w:val="24"/>
        </w:rPr>
        <w:t>DOMES LĒMUMS</w:t>
      </w:r>
    </w:p>
    <w:p w14:paraId="12AA2BB2" w14:textId="77777777" w:rsidR="00704E82" w:rsidRPr="00FC234D" w:rsidRDefault="00704E82" w:rsidP="00704E82">
      <w:pPr>
        <w:pStyle w:val="Bezatstarpm"/>
        <w:jc w:val="center"/>
        <w:rPr>
          <w:rFonts w:ascii="Times New Roman" w:hAnsi="Times New Roman" w:cs="Times New Roman"/>
          <w:sz w:val="24"/>
          <w:szCs w:val="24"/>
        </w:rPr>
      </w:pPr>
      <w:r w:rsidRPr="00FC234D">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FC234D" w:rsidRPr="00FC234D" w14:paraId="1924BFB3" w14:textId="77777777" w:rsidTr="00704E82">
        <w:tc>
          <w:tcPr>
            <w:tcW w:w="4676" w:type="dxa"/>
          </w:tcPr>
          <w:p w14:paraId="255B16BF" w14:textId="4757C16B" w:rsidR="008F3920" w:rsidRPr="00FC234D" w:rsidRDefault="00C41748" w:rsidP="00CA15C5">
            <w:pPr>
              <w:rPr>
                <w:rFonts w:ascii="Times New Roman" w:hAnsi="Times New Roman" w:cs="Times New Roman"/>
                <w:b/>
                <w:bCs/>
                <w:sz w:val="24"/>
                <w:szCs w:val="24"/>
              </w:rPr>
            </w:pPr>
            <w:r w:rsidRPr="00FC234D">
              <w:rPr>
                <w:rFonts w:ascii="Times New Roman" w:hAnsi="Times New Roman" w:cs="Times New Roman"/>
                <w:b/>
                <w:bCs/>
                <w:sz w:val="24"/>
                <w:szCs w:val="24"/>
              </w:rPr>
              <w:t>202</w:t>
            </w:r>
            <w:r w:rsidR="007D4670" w:rsidRPr="00FC234D">
              <w:rPr>
                <w:rFonts w:ascii="Times New Roman" w:hAnsi="Times New Roman" w:cs="Times New Roman"/>
                <w:b/>
                <w:bCs/>
                <w:sz w:val="24"/>
                <w:szCs w:val="24"/>
              </w:rPr>
              <w:t>6</w:t>
            </w:r>
            <w:r w:rsidR="00704E82" w:rsidRPr="00FC234D">
              <w:rPr>
                <w:rFonts w:ascii="Times New Roman" w:hAnsi="Times New Roman" w:cs="Times New Roman"/>
                <w:b/>
                <w:bCs/>
                <w:sz w:val="24"/>
                <w:szCs w:val="24"/>
              </w:rPr>
              <w:t>.gada</w:t>
            </w:r>
            <w:r w:rsidR="00FE2ADA" w:rsidRPr="00FC234D">
              <w:rPr>
                <w:rFonts w:ascii="Times New Roman" w:hAnsi="Times New Roman" w:cs="Times New Roman"/>
                <w:b/>
                <w:bCs/>
                <w:sz w:val="24"/>
                <w:szCs w:val="24"/>
              </w:rPr>
              <w:t xml:space="preserve"> </w:t>
            </w:r>
            <w:r w:rsidR="007D4670" w:rsidRPr="00FC234D">
              <w:rPr>
                <w:rFonts w:ascii="Times New Roman" w:hAnsi="Times New Roman" w:cs="Times New Roman"/>
                <w:b/>
                <w:bCs/>
                <w:sz w:val="24"/>
                <w:szCs w:val="24"/>
              </w:rPr>
              <w:t>29.janvārī</w:t>
            </w:r>
            <w:r w:rsidR="004A7E6A" w:rsidRPr="00FC234D">
              <w:rPr>
                <w:rFonts w:ascii="Times New Roman" w:hAnsi="Times New Roman" w:cs="Times New Roman"/>
                <w:b/>
                <w:bCs/>
                <w:sz w:val="24"/>
                <w:szCs w:val="24"/>
              </w:rPr>
              <w:t xml:space="preserve"> </w:t>
            </w:r>
          </w:p>
        </w:tc>
        <w:tc>
          <w:tcPr>
            <w:tcW w:w="4678" w:type="dxa"/>
          </w:tcPr>
          <w:p w14:paraId="32845103" w14:textId="002FD799" w:rsidR="00704E82" w:rsidRPr="00FC234D" w:rsidRDefault="00704E82" w:rsidP="007A7472">
            <w:pPr>
              <w:rPr>
                <w:rFonts w:ascii="Times New Roman" w:hAnsi="Times New Roman" w:cs="Times New Roman"/>
                <w:b/>
                <w:bCs/>
                <w:sz w:val="24"/>
                <w:szCs w:val="24"/>
              </w:rPr>
            </w:pPr>
            <w:r w:rsidRPr="00FC234D">
              <w:rPr>
                <w:rFonts w:ascii="Times New Roman" w:hAnsi="Times New Roman" w:cs="Times New Roman"/>
                <w:b/>
                <w:bCs/>
                <w:sz w:val="24"/>
                <w:szCs w:val="24"/>
              </w:rPr>
              <w:t xml:space="preserve">                               Nr. </w:t>
            </w:r>
            <w:r w:rsidR="00FE2ADA" w:rsidRPr="00FC234D">
              <w:rPr>
                <w:rFonts w:ascii="Times New Roman" w:hAnsi="Times New Roman" w:cs="Times New Roman"/>
                <w:b/>
                <w:bCs/>
                <w:sz w:val="24"/>
                <w:szCs w:val="24"/>
              </w:rPr>
              <w:t>GND/202</w:t>
            </w:r>
            <w:r w:rsidR="007D4670" w:rsidRPr="00FC234D">
              <w:rPr>
                <w:rFonts w:ascii="Times New Roman" w:hAnsi="Times New Roman" w:cs="Times New Roman"/>
                <w:b/>
                <w:bCs/>
                <w:sz w:val="24"/>
                <w:szCs w:val="24"/>
              </w:rPr>
              <w:t>6</w:t>
            </w:r>
            <w:r w:rsidRPr="00FC234D">
              <w:rPr>
                <w:rFonts w:ascii="Times New Roman" w:hAnsi="Times New Roman" w:cs="Times New Roman"/>
                <w:b/>
                <w:bCs/>
                <w:sz w:val="24"/>
                <w:szCs w:val="24"/>
              </w:rPr>
              <w:t>/</w:t>
            </w:r>
            <w:r w:rsidR="00B3328E">
              <w:rPr>
                <w:rFonts w:ascii="Times New Roman" w:hAnsi="Times New Roman" w:cs="Times New Roman"/>
                <w:b/>
                <w:bCs/>
                <w:sz w:val="24"/>
                <w:szCs w:val="24"/>
              </w:rPr>
              <w:t>64</w:t>
            </w:r>
          </w:p>
        </w:tc>
      </w:tr>
      <w:tr w:rsidR="00704E82" w:rsidRPr="00FC234D" w14:paraId="6A44ECDC" w14:textId="77777777" w:rsidTr="00704E82">
        <w:tc>
          <w:tcPr>
            <w:tcW w:w="4676" w:type="dxa"/>
          </w:tcPr>
          <w:p w14:paraId="31DB072D" w14:textId="77777777" w:rsidR="00704E82" w:rsidRPr="00FC234D" w:rsidRDefault="00704E82" w:rsidP="00F0532A">
            <w:pPr>
              <w:rPr>
                <w:rFonts w:ascii="Times New Roman" w:hAnsi="Times New Roman" w:cs="Times New Roman"/>
                <w:sz w:val="24"/>
                <w:szCs w:val="24"/>
              </w:rPr>
            </w:pPr>
          </w:p>
        </w:tc>
        <w:tc>
          <w:tcPr>
            <w:tcW w:w="4678" w:type="dxa"/>
          </w:tcPr>
          <w:p w14:paraId="3AAF1853" w14:textId="549994DE" w:rsidR="00704E82" w:rsidRPr="00FC234D" w:rsidRDefault="00704E82" w:rsidP="00F0532A">
            <w:pPr>
              <w:rPr>
                <w:rFonts w:ascii="Times New Roman" w:hAnsi="Times New Roman" w:cs="Times New Roman"/>
                <w:b/>
                <w:bCs/>
                <w:sz w:val="24"/>
                <w:szCs w:val="24"/>
              </w:rPr>
            </w:pPr>
            <w:r w:rsidRPr="00FC234D">
              <w:rPr>
                <w:rFonts w:ascii="Times New Roman" w:hAnsi="Times New Roman" w:cs="Times New Roman"/>
                <w:b/>
                <w:bCs/>
                <w:sz w:val="24"/>
                <w:szCs w:val="24"/>
              </w:rPr>
              <w:t xml:space="preserve">                               (protokols Nr.</w:t>
            </w:r>
            <w:r w:rsidR="00B3328E">
              <w:rPr>
                <w:rFonts w:ascii="Times New Roman" w:hAnsi="Times New Roman" w:cs="Times New Roman"/>
                <w:b/>
                <w:bCs/>
                <w:sz w:val="24"/>
                <w:szCs w:val="24"/>
              </w:rPr>
              <w:t>2</w:t>
            </w:r>
            <w:r w:rsidR="002233C6" w:rsidRPr="00FC234D">
              <w:rPr>
                <w:rFonts w:ascii="Times New Roman" w:hAnsi="Times New Roman" w:cs="Times New Roman"/>
                <w:b/>
                <w:bCs/>
                <w:sz w:val="24"/>
                <w:szCs w:val="24"/>
              </w:rPr>
              <w:t>;</w:t>
            </w:r>
            <w:r w:rsidR="00B3328E">
              <w:rPr>
                <w:rFonts w:ascii="Times New Roman" w:hAnsi="Times New Roman" w:cs="Times New Roman"/>
                <w:b/>
                <w:bCs/>
                <w:sz w:val="24"/>
                <w:szCs w:val="24"/>
              </w:rPr>
              <w:t xml:space="preserve"> 57</w:t>
            </w:r>
            <w:r w:rsidRPr="00FC234D">
              <w:rPr>
                <w:rFonts w:ascii="Times New Roman" w:hAnsi="Times New Roman" w:cs="Times New Roman"/>
                <w:b/>
                <w:bCs/>
                <w:sz w:val="24"/>
                <w:szCs w:val="24"/>
              </w:rPr>
              <w:t>.p.)</w:t>
            </w:r>
          </w:p>
        </w:tc>
      </w:tr>
    </w:tbl>
    <w:p w14:paraId="713FA36A" w14:textId="77777777" w:rsidR="00704E82" w:rsidRPr="00FC234D" w:rsidRDefault="00704E82" w:rsidP="00704E82">
      <w:pPr>
        <w:rPr>
          <w:rFonts w:ascii="Times New Roman" w:hAnsi="Times New Roman" w:cs="Times New Roman"/>
          <w:sz w:val="24"/>
          <w:szCs w:val="24"/>
        </w:rPr>
      </w:pPr>
    </w:p>
    <w:p w14:paraId="0F7873CE" w14:textId="449F57A3" w:rsidR="0017741B" w:rsidRPr="00FC234D" w:rsidRDefault="00326B60" w:rsidP="00B341D9">
      <w:pPr>
        <w:pStyle w:val="Default"/>
        <w:jc w:val="center"/>
        <w:rPr>
          <w:b/>
          <w:szCs w:val="24"/>
        </w:rPr>
      </w:pPr>
      <w:r w:rsidRPr="00FC234D">
        <w:rPr>
          <w:b/>
          <w:szCs w:val="24"/>
        </w:rPr>
        <w:t xml:space="preserve">Par </w:t>
      </w:r>
      <w:r w:rsidR="006C621C" w:rsidRPr="00FC234D">
        <w:rPr>
          <w:b/>
          <w:bCs/>
          <w:noProof/>
        </w:rPr>
        <w:t>nekustamā īpašuma “Siliņi 1” Gulbenē, Gulbenes novadā</w:t>
      </w:r>
      <w:r w:rsidR="002E2663" w:rsidRPr="00FC234D">
        <w:rPr>
          <w:b/>
          <w:bCs/>
          <w:noProof/>
        </w:rPr>
        <w:t>,</w:t>
      </w:r>
    </w:p>
    <w:p w14:paraId="680DC2E0" w14:textId="2F634C72" w:rsidR="00FC7F25" w:rsidRPr="00FC234D" w:rsidRDefault="00326B60" w:rsidP="00B341D9">
      <w:pPr>
        <w:pStyle w:val="Default"/>
        <w:jc w:val="center"/>
        <w:rPr>
          <w:b/>
          <w:szCs w:val="24"/>
        </w:rPr>
      </w:pPr>
      <w:r w:rsidRPr="00FC234D">
        <w:rPr>
          <w:b/>
          <w:szCs w:val="24"/>
        </w:rPr>
        <w:t>pircēja apstiprināšanu</w:t>
      </w:r>
    </w:p>
    <w:p w14:paraId="72FA0B6D" w14:textId="69DDF84B" w:rsidR="00FB4505" w:rsidRPr="00FC234D" w:rsidRDefault="000926AF" w:rsidP="006D1F59">
      <w:pPr>
        <w:pStyle w:val="Parasts1"/>
        <w:spacing w:before="120" w:after="0" w:line="360" w:lineRule="auto"/>
        <w:ind w:firstLine="567"/>
        <w:jc w:val="both"/>
        <w:rPr>
          <w:color w:val="auto"/>
        </w:rPr>
      </w:pPr>
      <w:r w:rsidRPr="00FC234D">
        <w:rPr>
          <w:color w:val="auto"/>
        </w:rPr>
        <w:t>Gulbenes novada</w:t>
      </w:r>
      <w:r w:rsidR="008A1DA6" w:rsidRPr="00FC234D">
        <w:rPr>
          <w:color w:val="auto"/>
        </w:rPr>
        <w:t xml:space="preserve"> pašvaldības</w:t>
      </w:r>
      <w:r w:rsidRPr="00FC234D">
        <w:rPr>
          <w:color w:val="auto"/>
        </w:rPr>
        <w:t xml:space="preserve"> dome </w:t>
      </w:r>
      <w:r w:rsidR="006C621C" w:rsidRPr="00FC234D">
        <w:rPr>
          <w:color w:val="auto"/>
        </w:rPr>
        <w:t>2025.gada 27.novembrī pieņēma lēmumu Nr. GND/2025/806 “Par nekustamā īpašuma “Siliņi 1” Gulbenē, Gulbenes novadā, trešās izsoles rīkošanu” (protokols Nr. 25; 38</w:t>
      </w:r>
      <w:r w:rsidR="008D0350" w:rsidRPr="00FC234D">
        <w:rPr>
          <w:color w:val="auto"/>
        </w:rPr>
        <w:t>.p</w:t>
      </w:r>
      <w:r w:rsidR="002B3B27" w:rsidRPr="00FC234D">
        <w:rPr>
          <w:color w:val="auto"/>
        </w:rPr>
        <w:t>.</w:t>
      </w:r>
      <w:r w:rsidR="00FB4505" w:rsidRPr="00FC234D">
        <w:rPr>
          <w:color w:val="auto"/>
        </w:rPr>
        <w:t>).</w:t>
      </w:r>
    </w:p>
    <w:p w14:paraId="7D953EB1" w14:textId="313637B0" w:rsidR="00FB4505" w:rsidRPr="00FC234D" w:rsidRDefault="00FB4505" w:rsidP="002E2663">
      <w:pPr>
        <w:pStyle w:val="Parasts1"/>
        <w:spacing w:after="0" w:line="360" w:lineRule="auto"/>
        <w:ind w:firstLine="567"/>
        <w:jc w:val="both"/>
        <w:rPr>
          <w:color w:val="auto"/>
        </w:rPr>
      </w:pPr>
      <w:r w:rsidRPr="00FC234D">
        <w:rPr>
          <w:color w:val="auto"/>
        </w:rPr>
        <w:t>202</w:t>
      </w:r>
      <w:r w:rsidR="007D4670" w:rsidRPr="00FC234D">
        <w:rPr>
          <w:color w:val="auto"/>
        </w:rPr>
        <w:t>6</w:t>
      </w:r>
      <w:r w:rsidRPr="00FC234D">
        <w:rPr>
          <w:color w:val="auto"/>
        </w:rPr>
        <w:t xml:space="preserve">.gada </w:t>
      </w:r>
      <w:r w:rsidR="007D4670" w:rsidRPr="00FC234D">
        <w:rPr>
          <w:color w:val="auto"/>
        </w:rPr>
        <w:t>8.janvārī</w:t>
      </w:r>
      <w:r w:rsidR="002951CB" w:rsidRPr="00FC234D">
        <w:rPr>
          <w:color w:val="auto"/>
        </w:rPr>
        <w:t xml:space="preserve"> </w:t>
      </w:r>
      <w:r w:rsidRPr="00FC234D">
        <w:rPr>
          <w:color w:val="auto"/>
        </w:rPr>
        <w:t xml:space="preserve">tika rīkota Gulbenes novada pašvaldības </w:t>
      </w:r>
      <w:r w:rsidR="006C621C" w:rsidRPr="00FC234D">
        <w:rPr>
          <w:color w:val="auto"/>
        </w:rPr>
        <w:t>nekustamā</w:t>
      </w:r>
      <w:r w:rsidR="002E2663" w:rsidRPr="00FC234D">
        <w:rPr>
          <w:color w:val="auto"/>
        </w:rPr>
        <w:t xml:space="preserve"> īpašuma </w:t>
      </w:r>
      <w:r w:rsidR="006C621C" w:rsidRPr="00FC234D">
        <w:rPr>
          <w:color w:val="auto"/>
        </w:rPr>
        <w:t xml:space="preserve">“Siliņi 1”, Gulbenē, Gulbenes novadā, kadastra numurs 5001 008 0105, kas sastāv no zemes vienības ar kadastra apzīmējumu 50010080105 ar platību 2,4276 ha, </w:t>
      </w:r>
      <w:r w:rsidR="006C621C" w:rsidRPr="00FC234D">
        <w:rPr>
          <w:i/>
          <w:iCs/>
          <w:color w:val="auto"/>
        </w:rPr>
        <w:t>t.sk. uz tās esošās mežaudzes 0,52 ha platībā</w:t>
      </w:r>
      <w:r w:rsidR="00B341D9" w:rsidRPr="00FC234D">
        <w:rPr>
          <w:bCs/>
          <w:color w:val="auto"/>
        </w:rPr>
        <w:t xml:space="preserve">, </w:t>
      </w:r>
      <w:r w:rsidR="006C621C" w:rsidRPr="00FC234D">
        <w:rPr>
          <w:color w:val="auto"/>
        </w:rPr>
        <w:t>trešā</w:t>
      </w:r>
      <w:r w:rsidR="00B341D9" w:rsidRPr="00FC234D">
        <w:rPr>
          <w:color w:val="auto"/>
        </w:rPr>
        <w:t xml:space="preserve"> </w:t>
      </w:r>
      <w:r w:rsidRPr="00FC234D">
        <w:rPr>
          <w:color w:val="auto"/>
        </w:rPr>
        <w:t>izsole, kurā piedalījās</w:t>
      </w:r>
      <w:r w:rsidR="00DC4DBA" w:rsidRPr="00FC234D">
        <w:rPr>
          <w:color w:val="auto"/>
        </w:rPr>
        <w:t xml:space="preserve"> </w:t>
      </w:r>
      <w:r w:rsidR="006C621C" w:rsidRPr="00FC234D">
        <w:rPr>
          <w:color w:val="auto"/>
        </w:rPr>
        <w:t>divi</w:t>
      </w:r>
      <w:r w:rsidR="006F77BB" w:rsidRPr="00FC234D">
        <w:rPr>
          <w:color w:val="auto"/>
        </w:rPr>
        <w:t xml:space="preserve"> </w:t>
      </w:r>
      <w:r w:rsidR="00C024D0" w:rsidRPr="00FC234D">
        <w:rPr>
          <w:color w:val="auto"/>
        </w:rPr>
        <w:t>pretenden</w:t>
      </w:r>
      <w:r w:rsidR="008F2A59" w:rsidRPr="00FC234D">
        <w:rPr>
          <w:color w:val="auto"/>
        </w:rPr>
        <w:t>t</w:t>
      </w:r>
      <w:r w:rsidR="00486C6F" w:rsidRPr="00FC234D">
        <w:rPr>
          <w:color w:val="auto"/>
        </w:rPr>
        <w:t>i</w:t>
      </w:r>
      <w:r w:rsidRPr="00FC234D">
        <w:rPr>
          <w:color w:val="auto"/>
        </w:rPr>
        <w:t>.</w:t>
      </w:r>
      <w:r w:rsidR="00E1191E" w:rsidRPr="00FC234D">
        <w:rPr>
          <w:color w:val="auto"/>
        </w:rPr>
        <w:t xml:space="preserve"> </w:t>
      </w:r>
      <w:r w:rsidR="006C621C" w:rsidRPr="00FC234D">
        <w:rPr>
          <w:color w:val="auto"/>
        </w:rPr>
        <w:t>SIA “GULBENES MEŽA KONSULTĀCIJU UN DARĪJUMU CENTRS”, reģistrācijas numurs 43203003511, juridiskā adrese “Tauri”, Lizuma pagasts, Gulbenes novads, LV-4415</w:t>
      </w:r>
      <w:r w:rsidR="008D0350" w:rsidRPr="00FC234D">
        <w:rPr>
          <w:color w:val="auto"/>
        </w:rPr>
        <w:t xml:space="preserve">, par nosolīto cenu </w:t>
      </w:r>
      <w:r w:rsidR="006C621C" w:rsidRPr="00FC234D">
        <w:rPr>
          <w:color w:val="auto"/>
        </w:rPr>
        <w:t>8400 EUR (astoņi tūkstoši četri simti</w:t>
      </w:r>
      <w:r w:rsidR="007D4670" w:rsidRPr="00FC234D">
        <w:rPr>
          <w:color w:val="auto"/>
        </w:rPr>
        <w:t xml:space="preserve"> </w:t>
      </w:r>
      <w:r w:rsidR="008D0350" w:rsidRPr="00FC234D">
        <w:rPr>
          <w:i/>
          <w:iCs/>
          <w:color w:val="auto"/>
        </w:rPr>
        <w:t>euro</w:t>
      </w:r>
      <w:r w:rsidR="00D03C76" w:rsidRPr="00FC234D">
        <w:rPr>
          <w:color w:val="auto"/>
        </w:rPr>
        <w:t>)</w:t>
      </w:r>
      <w:r w:rsidR="007C559E" w:rsidRPr="00FC234D">
        <w:rPr>
          <w:color w:val="auto"/>
        </w:rPr>
        <w:t xml:space="preserve"> </w:t>
      </w:r>
      <w:r w:rsidRPr="00FC234D">
        <w:rPr>
          <w:color w:val="auto"/>
        </w:rPr>
        <w:t xml:space="preserve">ir </w:t>
      </w:r>
      <w:r w:rsidR="00486C6F" w:rsidRPr="00FC234D">
        <w:rPr>
          <w:color w:val="auto"/>
        </w:rPr>
        <w:t>ieguvusi</w:t>
      </w:r>
      <w:r w:rsidRPr="00FC234D">
        <w:rPr>
          <w:color w:val="auto"/>
        </w:rPr>
        <w:t xml:space="preserve"> tiesības pirkt </w:t>
      </w:r>
      <w:r w:rsidR="00920342" w:rsidRPr="00FC234D">
        <w:rPr>
          <w:color w:val="auto"/>
        </w:rPr>
        <w:t>nekustamo</w:t>
      </w:r>
      <w:r w:rsidR="00771096" w:rsidRPr="00FC234D">
        <w:rPr>
          <w:color w:val="auto"/>
        </w:rPr>
        <w:t xml:space="preserve"> </w:t>
      </w:r>
      <w:r w:rsidR="000926AF" w:rsidRPr="00FC234D">
        <w:rPr>
          <w:color w:val="auto"/>
        </w:rPr>
        <w:t>īpašumu</w:t>
      </w:r>
      <w:r w:rsidRPr="00FC234D">
        <w:rPr>
          <w:color w:val="auto"/>
        </w:rPr>
        <w:t>.</w:t>
      </w:r>
    </w:p>
    <w:p w14:paraId="6193144B" w14:textId="1278509F" w:rsidR="00FB4505" w:rsidRPr="00FC234D" w:rsidRDefault="00B4347F" w:rsidP="00FB4505">
      <w:pPr>
        <w:pStyle w:val="Parasts1"/>
        <w:spacing w:after="0" w:line="360" w:lineRule="auto"/>
        <w:ind w:firstLine="567"/>
        <w:jc w:val="both"/>
        <w:rPr>
          <w:color w:val="auto"/>
        </w:rPr>
      </w:pPr>
      <w:r w:rsidRPr="00FC234D">
        <w:rPr>
          <w:color w:val="auto"/>
        </w:rPr>
        <w:t>Pašvaldību likuma 10.panta pirmās daļas 16.punkts nosaka, ka dome ir tiesīga izlemt ikvienu pašvaldības kompetences jautājumu; tikai domes kompetencē ir lemt par pašvaldības nekustamā īpašuma atsavināšanu un apgrūtināšanu, kā arī par nekustamā īpašuma iegūšanu, savukārt 21.punkts nosaka, ka tikai domes kompetencē ir pieņemt lēmumus citos ārējos normatīvajos aktos paredzētajos gadījumos</w:t>
      </w:r>
      <w:r w:rsidR="00FB4505" w:rsidRPr="00FC234D">
        <w:rPr>
          <w:color w:val="auto"/>
        </w:rPr>
        <w:t xml:space="preserve">. </w:t>
      </w:r>
    </w:p>
    <w:p w14:paraId="627E7529" w14:textId="77777777" w:rsidR="00FB4505" w:rsidRPr="00FC234D" w:rsidRDefault="00FB4505" w:rsidP="00FB4505">
      <w:pPr>
        <w:pStyle w:val="Parasts1"/>
        <w:spacing w:after="0" w:line="360" w:lineRule="auto"/>
        <w:ind w:firstLine="567"/>
        <w:jc w:val="both"/>
        <w:rPr>
          <w:color w:val="auto"/>
        </w:rPr>
      </w:pPr>
      <w:r w:rsidRPr="00FC234D">
        <w:rPr>
          <w:color w:val="auto"/>
        </w:rPr>
        <w:t xml:space="preserve">Saskaņā ar Publiskas personas mantas atsavināšanas likuma 34.panta otro daļu institūcija, kas organizē mantas atsavināšanu (9.pants), izsoles rezultātus apstiprina ne vēlāk kā 30 dienu laikā pēc šā likuma 30.pantā paredzēto maksājumu nokārtošanas, savukārt saskaņā ar šā likuma 30.panta pirmo daļu piedāvātā augstākā summa jāsamaksā par nosolīto nekustamo īpašumu divu nedēļu laikā, ja izsoles noteikumi neparedz citu termiņu; iemaksātā nodrošinājuma (16.pants) summa tiek ieskaitīta pirkuma summā. </w:t>
      </w:r>
    </w:p>
    <w:p w14:paraId="28617FA9" w14:textId="039C3EEB" w:rsidR="00FB4505" w:rsidRPr="00FC234D" w:rsidRDefault="00FB4505" w:rsidP="008D0350">
      <w:pPr>
        <w:pStyle w:val="Parasts1"/>
        <w:spacing w:after="0" w:line="360" w:lineRule="auto"/>
        <w:ind w:firstLine="567"/>
        <w:jc w:val="both"/>
        <w:rPr>
          <w:color w:val="auto"/>
        </w:rPr>
      </w:pPr>
      <w:r w:rsidRPr="00FC234D">
        <w:rPr>
          <w:color w:val="auto"/>
        </w:rPr>
        <w:t>Pirkuma maksa 202</w:t>
      </w:r>
      <w:r w:rsidR="007D4670" w:rsidRPr="00FC234D">
        <w:rPr>
          <w:color w:val="auto"/>
        </w:rPr>
        <w:t>6</w:t>
      </w:r>
      <w:r w:rsidRPr="00FC234D">
        <w:rPr>
          <w:color w:val="auto"/>
        </w:rPr>
        <w:t>.gada</w:t>
      </w:r>
      <w:r w:rsidR="00A02EE4" w:rsidRPr="00FC234D">
        <w:rPr>
          <w:color w:val="auto"/>
        </w:rPr>
        <w:t xml:space="preserve"> </w:t>
      </w:r>
      <w:r w:rsidR="006C621C" w:rsidRPr="00FC234D">
        <w:rPr>
          <w:color w:val="auto"/>
        </w:rPr>
        <w:t>20</w:t>
      </w:r>
      <w:r w:rsidR="007D4670" w:rsidRPr="00FC234D">
        <w:rPr>
          <w:color w:val="auto"/>
        </w:rPr>
        <w:t>.janvārī</w:t>
      </w:r>
      <w:r w:rsidR="00A965B1" w:rsidRPr="00FC234D">
        <w:rPr>
          <w:color w:val="auto"/>
        </w:rPr>
        <w:t xml:space="preserve"> </w:t>
      </w:r>
      <w:r w:rsidRPr="00FC234D">
        <w:rPr>
          <w:color w:val="auto"/>
          <w:shd w:val="clear" w:color="auto" w:fill="FFFFFF"/>
        </w:rPr>
        <w:t>i</w:t>
      </w:r>
      <w:r w:rsidRPr="00FC234D">
        <w:rPr>
          <w:color w:val="auto"/>
        </w:rPr>
        <w:t>r samaksāta pilnā apmērā.</w:t>
      </w:r>
    </w:p>
    <w:p w14:paraId="3F6B4119" w14:textId="77777777" w:rsidR="00FB4505" w:rsidRPr="00FC234D" w:rsidRDefault="00FB4505" w:rsidP="00FB4505">
      <w:pPr>
        <w:pStyle w:val="Parasts1"/>
        <w:spacing w:after="0" w:line="360" w:lineRule="auto"/>
        <w:ind w:firstLine="567"/>
        <w:jc w:val="both"/>
        <w:rPr>
          <w:color w:val="auto"/>
        </w:rPr>
      </w:pPr>
      <w:r w:rsidRPr="00FC234D">
        <w:rPr>
          <w:color w:val="auto"/>
        </w:rPr>
        <w:t>Publiskas personas mantas atsavināšanas likuma 36.panta pirmā daļa cita starpā nosaka, ka publiskas personas mantas nosolītājs trīsdesmit dienu laikā pēc izsoles rezultātu apstiprināšanas paraksta pirkuma līgumu; nekustamā īpašuma pirkuma līgumu atvasinātas publiskas personas vārdā paraksta attiecīgās atvasinātās publiskās personas lēmējinstitūcijas vadītājs vai viņa pilnvarota persona.</w:t>
      </w:r>
    </w:p>
    <w:p w14:paraId="5EB0B7B8" w14:textId="736B0776" w:rsidR="0005066A" w:rsidRPr="00B3328E" w:rsidRDefault="00FB4505" w:rsidP="0005066A">
      <w:pPr>
        <w:spacing w:line="360" w:lineRule="auto"/>
        <w:ind w:firstLine="567"/>
        <w:jc w:val="both"/>
        <w:rPr>
          <w:rFonts w:ascii="Times New Roman" w:eastAsia="Calibri" w:hAnsi="Times New Roman" w:cs="Times New Roman"/>
          <w:sz w:val="24"/>
          <w:szCs w:val="24"/>
        </w:rPr>
      </w:pPr>
      <w:r w:rsidRPr="00FC234D">
        <w:rPr>
          <w:rFonts w:ascii="Times New Roman" w:hAnsi="Times New Roman" w:cs="Times New Roman"/>
          <w:sz w:val="24"/>
          <w:szCs w:val="24"/>
        </w:rPr>
        <w:lastRenderedPageBreak/>
        <w:t xml:space="preserve">Pamatojoties uz </w:t>
      </w:r>
      <w:r w:rsidR="00B4347F" w:rsidRPr="00FC234D">
        <w:rPr>
          <w:rFonts w:ascii="Times New Roman" w:hAnsi="Times New Roman" w:cs="Times New Roman"/>
          <w:sz w:val="24"/>
          <w:szCs w:val="24"/>
        </w:rPr>
        <w:t>Pašvaldību likuma 10.panta pirmās daļas 16.</w:t>
      </w:r>
      <w:r w:rsidR="00A43F3C" w:rsidRPr="00FC234D">
        <w:rPr>
          <w:rFonts w:ascii="Times New Roman" w:hAnsi="Times New Roman" w:cs="Times New Roman"/>
          <w:sz w:val="24"/>
          <w:szCs w:val="24"/>
        </w:rPr>
        <w:t xml:space="preserve"> un </w:t>
      </w:r>
      <w:r w:rsidR="00B4347F" w:rsidRPr="00FC234D">
        <w:rPr>
          <w:rFonts w:ascii="Times New Roman" w:hAnsi="Times New Roman" w:cs="Times New Roman"/>
          <w:sz w:val="24"/>
          <w:szCs w:val="24"/>
        </w:rPr>
        <w:t>21.punktu</w:t>
      </w:r>
      <w:r w:rsidRPr="00FC234D">
        <w:rPr>
          <w:rFonts w:ascii="Times New Roman" w:hAnsi="Times New Roman" w:cs="Times New Roman"/>
          <w:sz w:val="24"/>
          <w:szCs w:val="24"/>
        </w:rPr>
        <w:t>, Publiskas personas mantas atsavināšanas likuma 30.panta pirmo daļu, 34.panta otro daļu, 36.panta pirmo daļu</w:t>
      </w:r>
      <w:r w:rsidR="00C41748" w:rsidRPr="00FC234D">
        <w:rPr>
          <w:rFonts w:ascii="Times New Roman" w:hAnsi="Times New Roman" w:cs="Times New Roman"/>
          <w:sz w:val="24"/>
          <w:szCs w:val="24"/>
        </w:rPr>
        <w:t>,</w:t>
      </w:r>
      <w:r w:rsidRPr="00FC234D">
        <w:rPr>
          <w:rFonts w:ascii="Times New Roman" w:hAnsi="Times New Roman" w:cs="Times New Roman"/>
          <w:sz w:val="24"/>
          <w:szCs w:val="24"/>
        </w:rPr>
        <w:t xml:space="preserve"> </w:t>
      </w:r>
      <w:r w:rsidR="00C41748" w:rsidRPr="00FC234D">
        <w:rPr>
          <w:rFonts w:ascii="Times New Roman" w:hAnsi="Times New Roman" w:cs="Times New Roman"/>
          <w:sz w:val="24"/>
          <w:szCs w:val="24"/>
        </w:rPr>
        <w:t xml:space="preserve">saskaņā ar Gulbenes novada </w:t>
      </w:r>
      <w:r w:rsidR="00220C87" w:rsidRPr="00FC234D">
        <w:rPr>
          <w:rFonts w:ascii="Times New Roman" w:hAnsi="Times New Roman" w:cs="Times New Roman"/>
          <w:sz w:val="24"/>
          <w:szCs w:val="24"/>
        </w:rPr>
        <w:t>pašvaldības ī</w:t>
      </w:r>
      <w:r w:rsidR="00C41748" w:rsidRPr="00FC234D">
        <w:rPr>
          <w:rFonts w:ascii="Times New Roman" w:hAnsi="Times New Roman" w:cs="Times New Roman"/>
          <w:sz w:val="24"/>
          <w:szCs w:val="24"/>
        </w:rPr>
        <w:t xml:space="preserve">pašuma novērtēšanas un izsoļu komisijas </w:t>
      </w:r>
      <w:r w:rsidR="00C41748" w:rsidRPr="00B3328E">
        <w:rPr>
          <w:rFonts w:ascii="Times New Roman" w:hAnsi="Times New Roman" w:cs="Times New Roman"/>
          <w:sz w:val="24"/>
          <w:szCs w:val="24"/>
        </w:rPr>
        <w:t>20</w:t>
      </w:r>
      <w:r w:rsidR="00220C87" w:rsidRPr="00B3328E">
        <w:rPr>
          <w:rFonts w:ascii="Times New Roman" w:hAnsi="Times New Roman" w:cs="Times New Roman"/>
          <w:sz w:val="24"/>
          <w:szCs w:val="24"/>
        </w:rPr>
        <w:t>2</w:t>
      </w:r>
      <w:r w:rsidR="007D4670" w:rsidRPr="00B3328E">
        <w:rPr>
          <w:rFonts w:ascii="Times New Roman" w:hAnsi="Times New Roman" w:cs="Times New Roman"/>
          <w:sz w:val="24"/>
          <w:szCs w:val="24"/>
        </w:rPr>
        <w:t>6</w:t>
      </w:r>
      <w:r w:rsidR="00C41748" w:rsidRPr="00B3328E">
        <w:rPr>
          <w:rFonts w:ascii="Times New Roman" w:hAnsi="Times New Roman" w:cs="Times New Roman"/>
          <w:sz w:val="24"/>
          <w:szCs w:val="24"/>
        </w:rPr>
        <w:t xml:space="preserve">.gada </w:t>
      </w:r>
      <w:r w:rsidR="007D4670" w:rsidRPr="00B3328E">
        <w:rPr>
          <w:rFonts w:ascii="Times New Roman" w:hAnsi="Times New Roman" w:cs="Times New Roman"/>
          <w:sz w:val="24"/>
          <w:szCs w:val="24"/>
        </w:rPr>
        <w:t>8.janvāra</w:t>
      </w:r>
      <w:r w:rsidR="00BD064B" w:rsidRPr="00B3328E">
        <w:rPr>
          <w:rFonts w:ascii="Times New Roman" w:hAnsi="Times New Roman" w:cs="Times New Roman"/>
          <w:sz w:val="24"/>
          <w:szCs w:val="24"/>
        </w:rPr>
        <w:t xml:space="preserve"> </w:t>
      </w:r>
      <w:r w:rsidR="00CA02BC" w:rsidRPr="00B3328E">
        <w:rPr>
          <w:rFonts w:ascii="Times New Roman" w:hAnsi="Times New Roman" w:cs="Times New Roman"/>
          <w:sz w:val="24"/>
          <w:szCs w:val="24"/>
        </w:rPr>
        <w:t xml:space="preserve">Gulbenes novada pašvaldības </w:t>
      </w:r>
      <w:r w:rsidR="006C621C" w:rsidRPr="00B3328E">
        <w:rPr>
          <w:rFonts w:ascii="Times New Roman" w:hAnsi="Times New Roman" w:cs="Times New Roman"/>
          <w:sz w:val="24"/>
          <w:szCs w:val="24"/>
        </w:rPr>
        <w:t>nekustamā īpašuma “Siliņi 1” Gulbenē, Gulbenes novadā</w:t>
      </w:r>
      <w:r w:rsidR="004529EB" w:rsidRPr="00B3328E">
        <w:rPr>
          <w:rFonts w:ascii="Times New Roman" w:hAnsi="Times New Roman" w:cs="Times New Roman"/>
          <w:sz w:val="24"/>
          <w:szCs w:val="24"/>
        </w:rPr>
        <w:t>,</w:t>
      </w:r>
      <w:r w:rsidR="004577DB" w:rsidRPr="00B3328E">
        <w:rPr>
          <w:rFonts w:ascii="Times New Roman" w:hAnsi="Times New Roman" w:cs="Times New Roman"/>
          <w:sz w:val="24"/>
          <w:szCs w:val="24"/>
        </w:rPr>
        <w:t xml:space="preserve"> </w:t>
      </w:r>
      <w:r w:rsidR="00996AAD" w:rsidRPr="00B3328E">
        <w:rPr>
          <w:rFonts w:ascii="Times New Roman" w:hAnsi="Times New Roman" w:cs="Times New Roman"/>
          <w:sz w:val="24"/>
          <w:szCs w:val="24"/>
        </w:rPr>
        <w:t>izsoles</w:t>
      </w:r>
      <w:r w:rsidR="00220C87" w:rsidRPr="00B3328E">
        <w:rPr>
          <w:rFonts w:ascii="Times New Roman" w:hAnsi="Times New Roman" w:cs="Times New Roman"/>
          <w:sz w:val="24"/>
          <w:szCs w:val="24"/>
        </w:rPr>
        <w:t xml:space="preserve"> </w:t>
      </w:r>
      <w:r w:rsidR="006F77BB" w:rsidRPr="00B3328E">
        <w:rPr>
          <w:rFonts w:ascii="Times New Roman" w:hAnsi="Times New Roman" w:cs="Times New Roman"/>
          <w:sz w:val="24"/>
          <w:szCs w:val="24"/>
        </w:rPr>
        <w:t xml:space="preserve">gaitas </w:t>
      </w:r>
      <w:r w:rsidRPr="00B3328E">
        <w:rPr>
          <w:rFonts w:ascii="Times New Roman" w:hAnsi="Times New Roman" w:cs="Times New Roman"/>
          <w:sz w:val="24"/>
          <w:szCs w:val="24"/>
        </w:rPr>
        <w:t>protokolu</w:t>
      </w:r>
      <w:r w:rsidR="00832E8E" w:rsidRPr="00B3328E">
        <w:rPr>
          <w:rFonts w:ascii="Times New Roman" w:hAnsi="Times New Roman" w:cs="Times New Roman"/>
          <w:sz w:val="24"/>
          <w:szCs w:val="24"/>
        </w:rPr>
        <w:t xml:space="preserve"> Nr.</w:t>
      </w:r>
      <w:r w:rsidR="00016737" w:rsidRPr="00B3328E">
        <w:rPr>
          <w:rFonts w:ascii="Times New Roman" w:hAnsi="Times New Roman" w:cs="Times New Roman"/>
          <w:sz w:val="24"/>
          <w:szCs w:val="24"/>
        </w:rPr>
        <w:t xml:space="preserve"> </w:t>
      </w:r>
      <w:r w:rsidR="006C621C" w:rsidRPr="00B3328E">
        <w:rPr>
          <w:rFonts w:ascii="Times New Roman" w:hAnsi="Times New Roman" w:cs="Times New Roman"/>
          <w:sz w:val="24"/>
          <w:szCs w:val="24"/>
        </w:rPr>
        <w:t>GND/2.7.4/26/6</w:t>
      </w:r>
      <w:r w:rsidR="00FE6379" w:rsidRPr="00B3328E">
        <w:rPr>
          <w:rFonts w:ascii="Times New Roman" w:hAnsi="Times New Roman" w:cs="Times New Roman"/>
          <w:sz w:val="24"/>
          <w:szCs w:val="24"/>
        </w:rPr>
        <w:t>,</w:t>
      </w:r>
      <w:r w:rsidR="00560CC9" w:rsidRPr="00B3328E">
        <w:rPr>
          <w:rFonts w:ascii="Times New Roman" w:hAnsi="Times New Roman" w:cs="Times New Roman"/>
          <w:sz w:val="24"/>
          <w:szCs w:val="24"/>
        </w:rPr>
        <w:t xml:space="preserve"> </w:t>
      </w:r>
      <w:r w:rsidR="00283958" w:rsidRPr="00B3328E">
        <w:rPr>
          <w:rFonts w:ascii="Times New Roman" w:hAnsi="Times New Roman" w:cs="Times New Roman"/>
          <w:sz w:val="24"/>
          <w:szCs w:val="24"/>
        </w:rPr>
        <w:t xml:space="preserve">atklāti balsojot: </w:t>
      </w:r>
      <w:r w:rsidR="00B3328E" w:rsidRPr="00B3328E">
        <w:rPr>
          <w:rFonts w:ascii="Times New Roman" w:hAnsi="Times New Roman" w:cs="Times New Roman"/>
          <w:noProof/>
          <w:sz w:val="24"/>
          <w:szCs w:val="24"/>
        </w:rPr>
        <w:t>ar 15 balsīm "Par" (Ainārs Brezinskis, Andis Caunītis, Artūrs Smagars, Dāvis Uiska, Gunārs Babris, Gunārs Ciglis, Guntis Princovs, Intars Liepiņš, Ivars Kupčs, Jānis Barinskis, Lāsma Gabdulļina, Liena Silauniece, Normunds Audzišs, Normunds Mazūrs, Valtis Krauklis), "Pret" – nav, "Atturas" – nav, "Nepiedalās" – nav</w:t>
      </w:r>
      <w:r w:rsidR="00283958" w:rsidRPr="00B3328E">
        <w:rPr>
          <w:rFonts w:ascii="Times New Roman" w:hAnsi="Times New Roman" w:cs="Times New Roman"/>
          <w:sz w:val="24"/>
          <w:szCs w:val="24"/>
        </w:rPr>
        <w:t xml:space="preserve">, Gulbenes novada pašvaldības dome </w:t>
      </w:r>
      <w:r w:rsidR="0005066A" w:rsidRPr="00B3328E">
        <w:rPr>
          <w:rFonts w:ascii="Times New Roman" w:eastAsia="Calibri" w:hAnsi="Times New Roman" w:cs="Times New Roman"/>
          <w:sz w:val="24"/>
          <w:szCs w:val="24"/>
        </w:rPr>
        <w:t>NOLEMJ:</w:t>
      </w:r>
    </w:p>
    <w:p w14:paraId="60874A11" w14:textId="486D6DA9" w:rsidR="00FB4505" w:rsidRPr="00B3328E" w:rsidRDefault="00FB4505" w:rsidP="00FB4505">
      <w:pPr>
        <w:pStyle w:val="Parasts1"/>
        <w:spacing w:after="0" w:line="360" w:lineRule="auto"/>
        <w:ind w:firstLine="567"/>
        <w:jc w:val="both"/>
        <w:rPr>
          <w:rFonts w:cs="Times New Roman"/>
          <w:color w:val="auto"/>
        </w:rPr>
      </w:pPr>
      <w:r w:rsidRPr="00B3328E">
        <w:rPr>
          <w:rFonts w:cs="Times New Roman"/>
          <w:color w:val="auto"/>
        </w:rPr>
        <w:t>1. APSTIPRINĀT Gulbenes novada pašvaldībai piederošā</w:t>
      </w:r>
      <w:r w:rsidR="008F4E6F" w:rsidRPr="00B3328E">
        <w:rPr>
          <w:rFonts w:cs="Times New Roman"/>
          <w:color w:val="auto"/>
        </w:rPr>
        <w:t xml:space="preserve"> </w:t>
      </w:r>
      <w:r w:rsidR="00B754C3" w:rsidRPr="00B3328E">
        <w:rPr>
          <w:rFonts w:cs="Times New Roman"/>
          <w:color w:val="auto"/>
        </w:rPr>
        <w:t xml:space="preserve">nekustamā īpašuma “Siliņi 1”, Gulbenē, Gulbenes novadā, kadastra numurs 5001 008 0105, kas sastāv no zemes vienības ar kadastra apzīmējumu 50010080105 ar platību 2,4276 ha, </w:t>
      </w:r>
      <w:r w:rsidR="00B754C3" w:rsidRPr="00B3328E">
        <w:rPr>
          <w:rFonts w:cs="Times New Roman"/>
          <w:i/>
          <w:iCs/>
          <w:color w:val="auto"/>
        </w:rPr>
        <w:t>t.sk. uz tās esošās mežaudzes 0,52 ha platībā</w:t>
      </w:r>
      <w:r w:rsidRPr="00B3328E">
        <w:rPr>
          <w:rFonts w:cs="Times New Roman"/>
          <w:color w:val="auto"/>
        </w:rPr>
        <w:t>, 202</w:t>
      </w:r>
      <w:r w:rsidR="007D4670" w:rsidRPr="00B3328E">
        <w:rPr>
          <w:rFonts w:cs="Times New Roman"/>
          <w:color w:val="auto"/>
        </w:rPr>
        <w:t>6</w:t>
      </w:r>
      <w:r w:rsidRPr="00B3328E">
        <w:rPr>
          <w:rFonts w:cs="Times New Roman"/>
          <w:color w:val="auto"/>
        </w:rPr>
        <w:t xml:space="preserve">.gada </w:t>
      </w:r>
      <w:r w:rsidR="007D4670" w:rsidRPr="00B3328E">
        <w:rPr>
          <w:rFonts w:cs="Times New Roman"/>
          <w:color w:val="auto"/>
        </w:rPr>
        <w:t>8.janvārī</w:t>
      </w:r>
      <w:r w:rsidR="008F4E6F" w:rsidRPr="00B3328E">
        <w:rPr>
          <w:rFonts w:cs="Times New Roman"/>
          <w:color w:val="auto"/>
        </w:rPr>
        <w:t xml:space="preserve"> </w:t>
      </w:r>
      <w:r w:rsidRPr="00B3328E">
        <w:rPr>
          <w:rFonts w:cs="Times New Roman"/>
          <w:color w:val="auto"/>
        </w:rPr>
        <w:t>notikušās izsoles rezultātus.</w:t>
      </w:r>
    </w:p>
    <w:p w14:paraId="413163D0" w14:textId="26F62307" w:rsidR="00FB4505" w:rsidRPr="00FC234D" w:rsidRDefault="00FB4505" w:rsidP="00FB4505">
      <w:pPr>
        <w:pStyle w:val="Parasts1"/>
        <w:spacing w:after="0" w:line="360" w:lineRule="auto"/>
        <w:ind w:firstLine="567"/>
        <w:jc w:val="both"/>
        <w:rPr>
          <w:color w:val="auto"/>
        </w:rPr>
      </w:pPr>
      <w:r w:rsidRPr="00FC234D">
        <w:rPr>
          <w:color w:val="auto"/>
        </w:rPr>
        <w:t xml:space="preserve">2. Trīsdesmit dienu laikā pēc izsoles rezultātu apstiprināšanas slēgt </w:t>
      </w:r>
      <w:r w:rsidR="00DC4DBA" w:rsidRPr="00FC234D">
        <w:rPr>
          <w:color w:val="auto"/>
        </w:rPr>
        <w:t>nekustamā</w:t>
      </w:r>
      <w:r w:rsidRPr="00FC234D">
        <w:rPr>
          <w:color w:val="auto"/>
        </w:rPr>
        <w:t xml:space="preserve"> īpašuma pirkuma līgumu ar </w:t>
      </w:r>
      <w:r w:rsidR="00B754C3" w:rsidRPr="00FC234D">
        <w:rPr>
          <w:color w:val="auto"/>
        </w:rPr>
        <w:t>SIA “GULBENES MEŽA KONSULTĀCIJU UN DARĪJUMU CENTRS”, reģistrācijas numurs 43203003511, juridiskā adrese “Tauri”, Lizuma pagasts, Gulbenes novads, LV-4415</w:t>
      </w:r>
      <w:r w:rsidR="00882860" w:rsidRPr="00FC234D">
        <w:rPr>
          <w:color w:val="auto"/>
        </w:rPr>
        <w:t xml:space="preserve">, par nosolīto cenu </w:t>
      </w:r>
      <w:r w:rsidR="00B754C3" w:rsidRPr="00FC234D">
        <w:rPr>
          <w:color w:val="auto"/>
        </w:rPr>
        <w:t xml:space="preserve">8400 EUR (astoņi tūkstoši četri simti </w:t>
      </w:r>
      <w:r w:rsidR="008D0350" w:rsidRPr="00FC234D">
        <w:rPr>
          <w:i/>
          <w:iCs/>
          <w:color w:val="auto"/>
        </w:rPr>
        <w:t>euro</w:t>
      </w:r>
      <w:r w:rsidR="00D03C76" w:rsidRPr="00FC234D">
        <w:rPr>
          <w:color w:val="auto"/>
        </w:rPr>
        <w:t>)</w:t>
      </w:r>
      <w:r w:rsidRPr="00FC234D">
        <w:rPr>
          <w:color w:val="auto"/>
        </w:rPr>
        <w:t>.</w:t>
      </w:r>
    </w:p>
    <w:p w14:paraId="2702D46C" w14:textId="329C0249" w:rsidR="008D0350" w:rsidRPr="00FC234D" w:rsidRDefault="00FB4505" w:rsidP="008D0350">
      <w:pPr>
        <w:pStyle w:val="Parasts1"/>
        <w:spacing w:after="0" w:line="360" w:lineRule="auto"/>
        <w:ind w:firstLine="567"/>
        <w:jc w:val="both"/>
        <w:rPr>
          <w:color w:val="auto"/>
        </w:rPr>
      </w:pPr>
      <w:r w:rsidRPr="00FC234D">
        <w:rPr>
          <w:color w:val="auto"/>
        </w:rPr>
        <w:t xml:space="preserve">3. Lēmuma izpildi organizēt Gulbenes novada </w:t>
      </w:r>
      <w:r w:rsidR="003033C1" w:rsidRPr="00FC234D">
        <w:rPr>
          <w:color w:val="auto"/>
        </w:rPr>
        <w:t>pašvaldības ī</w:t>
      </w:r>
      <w:r w:rsidRPr="00FC234D">
        <w:rPr>
          <w:color w:val="auto"/>
        </w:rPr>
        <w:t>pašuma novērtēšanas un izsoļu komisijai.</w:t>
      </w:r>
    </w:p>
    <w:p w14:paraId="78623C5C" w14:textId="77777777" w:rsidR="00780737" w:rsidRPr="00FC234D" w:rsidRDefault="00780737" w:rsidP="008D0350">
      <w:pPr>
        <w:pStyle w:val="Parasts1"/>
        <w:spacing w:after="0" w:line="360" w:lineRule="auto"/>
        <w:ind w:firstLine="567"/>
        <w:jc w:val="both"/>
        <w:rPr>
          <w:color w:val="auto"/>
          <w:sz w:val="18"/>
          <w:szCs w:val="18"/>
        </w:rPr>
      </w:pPr>
    </w:p>
    <w:p w14:paraId="2C47C682" w14:textId="7E4A66D5" w:rsidR="00D413E5" w:rsidRPr="00FC234D" w:rsidRDefault="00D904D5" w:rsidP="00DC4598">
      <w:pPr>
        <w:pStyle w:val="Parasts1"/>
        <w:spacing w:after="0" w:line="360" w:lineRule="auto"/>
        <w:ind w:firstLine="567"/>
        <w:jc w:val="both"/>
        <w:rPr>
          <w:color w:val="auto"/>
        </w:rPr>
      </w:pPr>
      <w:r w:rsidRPr="00FC234D">
        <w:rPr>
          <w:color w:val="auto"/>
        </w:rPr>
        <w:t>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 rakstveidā, mutvārdos vai citādi – , neietekmē tā stāšanos spēkā</w:t>
      </w:r>
      <w:r w:rsidR="00FC234D">
        <w:rPr>
          <w:color w:val="auto"/>
        </w:rPr>
        <w:t>.</w:t>
      </w:r>
    </w:p>
    <w:p w14:paraId="59FD1912" w14:textId="77777777" w:rsidR="00362C23" w:rsidRPr="00FC234D" w:rsidRDefault="00362C23" w:rsidP="00DC4598">
      <w:pPr>
        <w:pStyle w:val="Parasts1"/>
        <w:spacing w:after="0" w:line="360" w:lineRule="auto"/>
        <w:ind w:firstLine="567"/>
        <w:jc w:val="both"/>
        <w:rPr>
          <w:color w:val="auto"/>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1836"/>
      </w:tblGrid>
      <w:tr w:rsidR="00DC1D4C" w:rsidRPr="00FC234D" w14:paraId="02901818" w14:textId="77777777" w:rsidTr="007526C0">
        <w:tc>
          <w:tcPr>
            <w:tcW w:w="7508" w:type="dxa"/>
          </w:tcPr>
          <w:p w14:paraId="548388BC" w14:textId="79C6CB7D" w:rsidR="00DC1D4C" w:rsidRPr="00FC234D" w:rsidRDefault="00DC1D4C" w:rsidP="00AF3A19">
            <w:pPr>
              <w:tabs>
                <w:tab w:val="left" w:pos="720"/>
                <w:tab w:val="left" w:pos="1440"/>
                <w:tab w:val="left" w:pos="2160"/>
                <w:tab w:val="left" w:pos="2880"/>
                <w:tab w:val="left" w:pos="3600"/>
                <w:tab w:val="left" w:pos="4320"/>
                <w:tab w:val="left" w:pos="5040"/>
                <w:tab w:val="left" w:pos="5760"/>
                <w:tab w:val="left" w:pos="7938"/>
              </w:tabs>
              <w:spacing w:before="240" w:line="360" w:lineRule="auto"/>
              <w:rPr>
                <w:rFonts w:ascii="Times New Roman" w:hAnsi="Times New Roman" w:cs="Times New Roman"/>
                <w:sz w:val="24"/>
                <w:szCs w:val="24"/>
              </w:rPr>
            </w:pPr>
            <w:r w:rsidRPr="00FC234D">
              <w:rPr>
                <w:rFonts w:ascii="Times New Roman" w:eastAsia="Calibri" w:hAnsi="Times New Roman" w:cs="Times New Roman"/>
                <w:sz w:val="24"/>
                <w:szCs w:val="24"/>
                <w:lang w:eastAsia="en-US"/>
              </w:rPr>
              <w:t>Gulbenes novada pašvaldības domes priekšsēdētāj</w:t>
            </w:r>
            <w:r w:rsidR="00F25251" w:rsidRPr="00FC234D">
              <w:rPr>
                <w:rFonts w:ascii="Times New Roman" w:eastAsia="Calibri" w:hAnsi="Times New Roman" w:cs="Times New Roman"/>
                <w:sz w:val="24"/>
                <w:szCs w:val="24"/>
                <w:lang w:eastAsia="en-US"/>
              </w:rPr>
              <w:t>s</w:t>
            </w:r>
          </w:p>
        </w:tc>
        <w:tc>
          <w:tcPr>
            <w:tcW w:w="1836" w:type="dxa"/>
          </w:tcPr>
          <w:p w14:paraId="552188F6" w14:textId="10090493" w:rsidR="00DC1D4C" w:rsidRPr="00FC234D" w:rsidRDefault="00362C23" w:rsidP="00AF3A19">
            <w:pPr>
              <w:tabs>
                <w:tab w:val="left" w:pos="720"/>
                <w:tab w:val="left" w:pos="1440"/>
                <w:tab w:val="left" w:pos="2160"/>
                <w:tab w:val="left" w:pos="2880"/>
                <w:tab w:val="left" w:pos="3600"/>
                <w:tab w:val="left" w:pos="4320"/>
                <w:tab w:val="left" w:pos="5040"/>
                <w:tab w:val="left" w:pos="5760"/>
                <w:tab w:val="left" w:pos="7938"/>
              </w:tabs>
              <w:spacing w:before="240" w:line="360" w:lineRule="auto"/>
              <w:jc w:val="right"/>
              <w:rPr>
                <w:rFonts w:ascii="Times New Roman" w:hAnsi="Times New Roman" w:cs="Times New Roman"/>
                <w:sz w:val="24"/>
                <w:szCs w:val="24"/>
              </w:rPr>
            </w:pPr>
            <w:r w:rsidRPr="00FC234D">
              <w:rPr>
                <w:rFonts w:ascii="Times New Roman" w:eastAsia="Calibri" w:hAnsi="Times New Roman" w:cs="Times New Roman"/>
                <w:sz w:val="24"/>
                <w:szCs w:val="24"/>
                <w:lang w:eastAsia="en-US"/>
              </w:rPr>
              <w:t>N. Mazūrs</w:t>
            </w:r>
          </w:p>
        </w:tc>
      </w:tr>
    </w:tbl>
    <w:p w14:paraId="0D5289AF" w14:textId="1F2D69FD" w:rsidR="00D656A6" w:rsidRPr="00FC234D" w:rsidRDefault="00D656A6" w:rsidP="00DC4598">
      <w:pPr>
        <w:tabs>
          <w:tab w:val="left" w:pos="720"/>
          <w:tab w:val="left" w:pos="1440"/>
          <w:tab w:val="left" w:pos="2160"/>
          <w:tab w:val="left" w:pos="2880"/>
          <w:tab w:val="left" w:pos="3600"/>
          <w:tab w:val="left" w:pos="4320"/>
          <w:tab w:val="left" w:pos="5040"/>
          <w:tab w:val="left" w:pos="5760"/>
          <w:tab w:val="left" w:pos="7938"/>
        </w:tabs>
        <w:spacing w:line="360" w:lineRule="auto"/>
        <w:rPr>
          <w:rFonts w:ascii="Times New Roman" w:hAnsi="Times New Roman" w:cs="Times New Roman"/>
          <w:sz w:val="24"/>
          <w:szCs w:val="24"/>
        </w:rPr>
      </w:pPr>
    </w:p>
    <w:sectPr w:rsidR="00D656A6" w:rsidRPr="00FC234D" w:rsidSect="0046633C">
      <w:pgSz w:w="11906" w:h="16838"/>
      <w:pgMar w:top="426" w:right="851" w:bottom="426"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308746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12F"/>
    <w:rsid w:val="00000C5E"/>
    <w:rsid w:val="00002D05"/>
    <w:rsid w:val="00007EE6"/>
    <w:rsid w:val="00016737"/>
    <w:rsid w:val="00016BF0"/>
    <w:rsid w:val="0002150F"/>
    <w:rsid w:val="00023F07"/>
    <w:rsid w:val="000252D8"/>
    <w:rsid w:val="00034AA7"/>
    <w:rsid w:val="0003687F"/>
    <w:rsid w:val="00040207"/>
    <w:rsid w:val="00040856"/>
    <w:rsid w:val="00044F56"/>
    <w:rsid w:val="0005066A"/>
    <w:rsid w:val="00053830"/>
    <w:rsid w:val="00053ABE"/>
    <w:rsid w:val="000733BB"/>
    <w:rsid w:val="0007653C"/>
    <w:rsid w:val="0007761F"/>
    <w:rsid w:val="000821EF"/>
    <w:rsid w:val="00082EE6"/>
    <w:rsid w:val="00084F8E"/>
    <w:rsid w:val="000926AF"/>
    <w:rsid w:val="000A1A8C"/>
    <w:rsid w:val="000B7828"/>
    <w:rsid w:val="000C6B27"/>
    <w:rsid w:val="000D17F5"/>
    <w:rsid w:val="000D4544"/>
    <w:rsid w:val="000D6BC5"/>
    <w:rsid w:val="000E1FBE"/>
    <w:rsid w:val="000F060D"/>
    <w:rsid w:val="000F1176"/>
    <w:rsid w:val="000F1C4D"/>
    <w:rsid w:val="000F4AB3"/>
    <w:rsid w:val="00105AAD"/>
    <w:rsid w:val="00105BC4"/>
    <w:rsid w:val="00106BE1"/>
    <w:rsid w:val="00115F6C"/>
    <w:rsid w:val="0012195D"/>
    <w:rsid w:val="00122639"/>
    <w:rsid w:val="001226AB"/>
    <w:rsid w:val="00123C90"/>
    <w:rsid w:val="001250A3"/>
    <w:rsid w:val="001300FE"/>
    <w:rsid w:val="00130E7D"/>
    <w:rsid w:val="001379AD"/>
    <w:rsid w:val="00140B61"/>
    <w:rsid w:val="0014238D"/>
    <w:rsid w:val="00142939"/>
    <w:rsid w:val="00142CBA"/>
    <w:rsid w:val="001520B7"/>
    <w:rsid w:val="0015260A"/>
    <w:rsid w:val="001534EB"/>
    <w:rsid w:val="0017741B"/>
    <w:rsid w:val="001873D7"/>
    <w:rsid w:val="00195953"/>
    <w:rsid w:val="001959A1"/>
    <w:rsid w:val="001A3C52"/>
    <w:rsid w:val="001A5CE0"/>
    <w:rsid w:val="001A6610"/>
    <w:rsid w:val="001B0562"/>
    <w:rsid w:val="001C2B04"/>
    <w:rsid w:val="001C6915"/>
    <w:rsid w:val="001D0291"/>
    <w:rsid w:val="001D2C2C"/>
    <w:rsid w:val="001D3575"/>
    <w:rsid w:val="001D6A81"/>
    <w:rsid w:val="001D78F1"/>
    <w:rsid w:val="001E14B3"/>
    <w:rsid w:val="001E7BDA"/>
    <w:rsid w:val="001F1E26"/>
    <w:rsid w:val="00201A74"/>
    <w:rsid w:val="00201E28"/>
    <w:rsid w:val="00203DEF"/>
    <w:rsid w:val="0020797A"/>
    <w:rsid w:val="00212587"/>
    <w:rsid w:val="00220799"/>
    <w:rsid w:val="00220C87"/>
    <w:rsid w:val="00221166"/>
    <w:rsid w:val="002233C6"/>
    <w:rsid w:val="0023262C"/>
    <w:rsid w:val="002430FA"/>
    <w:rsid w:val="0024337E"/>
    <w:rsid w:val="00243F86"/>
    <w:rsid w:val="0025546F"/>
    <w:rsid w:val="00257097"/>
    <w:rsid w:val="0026024C"/>
    <w:rsid w:val="00270303"/>
    <w:rsid w:val="00273D0A"/>
    <w:rsid w:val="00280B2E"/>
    <w:rsid w:val="00283958"/>
    <w:rsid w:val="002875D2"/>
    <w:rsid w:val="002913B8"/>
    <w:rsid w:val="00291F62"/>
    <w:rsid w:val="002928AD"/>
    <w:rsid w:val="002928E1"/>
    <w:rsid w:val="002951CB"/>
    <w:rsid w:val="0029674E"/>
    <w:rsid w:val="002A0D3B"/>
    <w:rsid w:val="002A2106"/>
    <w:rsid w:val="002B0416"/>
    <w:rsid w:val="002B3B27"/>
    <w:rsid w:val="002C6D42"/>
    <w:rsid w:val="002D114E"/>
    <w:rsid w:val="002D6382"/>
    <w:rsid w:val="002E2663"/>
    <w:rsid w:val="002E3205"/>
    <w:rsid w:val="002E5A87"/>
    <w:rsid w:val="002E6527"/>
    <w:rsid w:val="003033C1"/>
    <w:rsid w:val="00303F24"/>
    <w:rsid w:val="003059B5"/>
    <w:rsid w:val="003144F5"/>
    <w:rsid w:val="0032159E"/>
    <w:rsid w:val="0032273B"/>
    <w:rsid w:val="00325E3F"/>
    <w:rsid w:val="00326B60"/>
    <w:rsid w:val="003330BF"/>
    <w:rsid w:val="003442B2"/>
    <w:rsid w:val="00344E31"/>
    <w:rsid w:val="00346B7C"/>
    <w:rsid w:val="00351BF9"/>
    <w:rsid w:val="003534B0"/>
    <w:rsid w:val="00362C23"/>
    <w:rsid w:val="00370888"/>
    <w:rsid w:val="00382B7F"/>
    <w:rsid w:val="00397F9C"/>
    <w:rsid w:val="003A67CD"/>
    <w:rsid w:val="003A759D"/>
    <w:rsid w:val="003B4B72"/>
    <w:rsid w:val="003D0D41"/>
    <w:rsid w:val="003D317E"/>
    <w:rsid w:val="003D3A78"/>
    <w:rsid w:val="003E03A5"/>
    <w:rsid w:val="003F4426"/>
    <w:rsid w:val="00416061"/>
    <w:rsid w:val="0042032D"/>
    <w:rsid w:val="00431B63"/>
    <w:rsid w:val="00435229"/>
    <w:rsid w:val="00446857"/>
    <w:rsid w:val="004529EB"/>
    <w:rsid w:val="004577DB"/>
    <w:rsid w:val="00460A17"/>
    <w:rsid w:val="00464D45"/>
    <w:rsid w:val="00465D23"/>
    <w:rsid w:val="0046633C"/>
    <w:rsid w:val="00467395"/>
    <w:rsid w:val="00470FBB"/>
    <w:rsid w:val="00476714"/>
    <w:rsid w:val="004821B6"/>
    <w:rsid w:val="00486C6F"/>
    <w:rsid w:val="004921DE"/>
    <w:rsid w:val="0049436B"/>
    <w:rsid w:val="004A4424"/>
    <w:rsid w:val="004A7E6A"/>
    <w:rsid w:val="004B5DF8"/>
    <w:rsid w:val="004C0AC3"/>
    <w:rsid w:val="004C7158"/>
    <w:rsid w:val="004C7DF5"/>
    <w:rsid w:val="004D0553"/>
    <w:rsid w:val="004D4D16"/>
    <w:rsid w:val="004E0D02"/>
    <w:rsid w:val="004F25FA"/>
    <w:rsid w:val="004F2FD5"/>
    <w:rsid w:val="004F549C"/>
    <w:rsid w:val="00512ACA"/>
    <w:rsid w:val="00513544"/>
    <w:rsid w:val="00541411"/>
    <w:rsid w:val="00550977"/>
    <w:rsid w:val="00550A85"/>
    <w:rsid w:val="005538AC"/>
    <w:rsid w:val="00560CC9"/>
    <w:rsid w:val="00563BFC"/>
    <w:rsid w:val="005650ED"/>
    <w:rsid w:val="0057727E"/>
    <w:rsid w:val="00592F94"/>
    <w:rsid w:val="00597A35"/>
    <w:rsid w:val="005A19D7"/>
    <w:rsid w:val="005A5926"/>
    <w:rsid w:val="005B0E49"/>
    <w:rsid w:val="005B47A2"/>
    <w:rsid w:val="005B5420"/>
    <w:rsid w:val="005C55AD"/>
    <w:rsid w:val="005C674E"/>
    <w:rsid w:val="005D02ED"/>
    <w:rsid w:val="005D241B"/>
    <w:rsid w:val="005D5F6C"/>
    <w:rsid w:val="005E340F"/>
    <w:rsid w:val="005E3908"/>
    <w:rsid w:val="005E5E12"/>
    <w:rsid w:val="005F37A7"/>
    <w:rsid w:val="00614C31"/>
    <w:rsid w:val="00615743"/>
    <w:rsid w:val="00617664"/>
    <w:rsid w:val="00617E89"/>
    <w:rsid w:val="00617E9B"/>
    <w:rsid w:val="00635B77"/>
    <w:rsid w:val="00637F91"/>
    <w:rsid w:val="0064325E"/>
    <w:rsid w:val="00661D87"/>
    <w:rsid w:val="00667085"/>
    <w:rsid w:val="00671554"/>
    <w:rsid w:val="00693CD6"/>
    <w:rsid w:val="006A5BD6"/>
    <w:rsid w:val="006A76DE"/>
    <w:rsid w:val="006B79C9"/>
    <w:rsid w:val="006C1843"/>
    <w:rsid w:val="006C32E0"/>
    <w:rsid w:val="006C621C"/>
    <w:rsid w:val="006C64F7"/>
    <w:rsid w:val="006D087A"/>
    <w:rsid w:val="006D0CD0"/>
    <w:rsid w:val="006D1F59"/>
    <w:rsid w:val="006E65A9"/>
    <w:rsid w:val="006F07BA"/>
    <w:rsid w:val="006F77BB"/>
    <w:rsid w:val="007008F6"/>
    <w:rsid w:val="00704E82"/>
    <w:rsid w:val="00721FF2"/>
    <w:rsid w:val="00723191"/>
    <w:rsid w:val="0073001E"/>
    <w:rsid w:val="00731E59"/>
    <w:rsid w:val="00743879"/>
    <w:rsid w:val="00745175"/>
    <w:rsid w:val="007466D4"/>
    <w:rsid w:val="0075129A"/>
    <w:rsid w:val="007526C0"/>
    <w:rsid w:val="00754079"/>
    <w:rsid w:val="0076179F"/>
    <w:rsid w:val="00765A8A"/>
    <w:rsid w:val="00771096"/>
    <w:rsid w:val="00773CE8"/>
    <w:rsid w:val="00773EAF"/>
    <w:rsid w:val="00780737"/>
    <w:rsid w:val="00781BEA"/>
    <w:rsid w:val="00782AF6"/>
    <w:rsid w:val="00784D4A"/>
    <w:rsid w:val="00794231"/>
    <w:rsid w:val="00796FCD"/>
    <w:rsid w:val="007A25F9"/>
    <w:rsid w:val="007A7472"/>
    <w:rsid w:val="007C559E"/>
    <w:rsid w:val="007D4670"/>
    <w:rsid w:val="007D73AE"/>
    <w:rsid w:val="007E2FCC"/>
    <w:rsid w:val="007E7D38"/>
    <w:rsid w:val="007F0A1C"/>
    <w:rsid w:val="007F46EC"/>
    <w:rsid w:val="007F6AA9"/>
    <w:rsid w:val="00805DD9"/>
    <w:rsid w:val="00810335"/>
    <w:rsid w:val="00810A4B"/>
    <w:rsid w:val="00822FD0"/>
    <w:rsid w:val="008248EF"/>
    <w:rsid w:val="00824D4F"/>
    <w:rsid w:val="00830FAF"/>
    <w:rsid w:val="00832E8E"/>
    <w:rsid w:val="00834FA1"/>
    <w:rsid w:val="00846C45"/>
    <w:rsid w:val="0085218B"/>
    <w:rsid w:val="008539BE"/>
    <w:rsid w:val="008563B1"/>
    <w:rsid w:val="00857767"/>
    <w:rsid w:val="008616CE"/>
    <w:rsid w:val="00867678"/>
    <w:rsid w:val="00872FFA"/>
    <w:rsid w:val="00882860"/>
    <w:rsid w:val="00885BA8"/>
    <w:rsid w:val="00887E20"/>
    <w:rsid w:val="00896045"/>
    <w:rsid w:val="00897A91"/>
    <w:rsid w:val="008A1DA6"/>
    <w:rsid w:val="008B1324"/>
    <w:rsid w:val="008C576C"/>
    <w:rsid w:val="008D0350"/>
    <w:rsid w:val="008E3B32"/>
    <w:rsid w:val="008E4017"/>
    <w:rsid w:val="008E4CFC"/>
    <w:rsid w:val="008E6E36"/>
    <w:rsid w:val="008F061A"/>
    <w:rsid w:val="008F2A59"/>
    <w:rsid w:val="008F3920"/>
    <w:rsid w:val="008F4169"/>
    <w:rsid w:val="008F4E6F"/>
    <w:rsid w:val="008F69D7"/>
    <w:rsid w:val="008F7CCB"/>
    <w:rsid w:val="00901277"/>
    <w:rsid w:val="00902530"/>
    <w:rsid w:val="009031AF"/>
    <w:rsid w:val="00904030"/>
    <w:rsid w:val="0091163B"/>
    <w:rsid w:val="00911F96"/>
    <w:rsid w:val="009120D6"/>
    <w:rsid w:val="00912D60"/>
    <w:rsid w:val="00913CE0"/>
    <w:rsid w:val="00915286"/>
    <w:rsid w:val="00920342"/>
    <w:rsid w:val="0092246D"/>
    <w:rsid w:val="009305F4"/>
    <w:rsid w:val="00930848"/>
    <w:rsid w:val="009405EC"/>
    <w:rsid w:val="0094224B"/>
    <w:rsid w:val="0094665F"/>
    <w:rsid w:val="00950ABF"/>
    <w:rsid w:val="00961EB3"/>
    <w:rsid w:val="0096406D"/>
    <w:rsid w:val="00970B03"/>
    <w:rsid w:val="00974D6E"/>
    <w:rsid w:val="00982C46"/>
    <w:rsid w:val="00984FFB"/>
    <w:rsid w:val="00995E92"/>
    <w:rsid w:val="00996AAD"/>
    <w:rsid w:val="009A2327"/>
    <w:rsid w:val="009A2F5D"/>
    <w:rsid w:val="009A33CE"/>
    <w:rsid w:val="009A3FD8"/>
    <w:rsid w:val="009A74AB"/>
    <w:rsid w:val="009B3117"/>
    <w:rsid w:val="009B539F"/>
    <w:rsid w:val="009B70BC"/>
    <w:rsid w:val="009C1047"/>
    <w:rsid w:val="009C2AE1"/>
    <w:rsid w:val="009C7AE2"/>
    <w:rsid w:val="009D11C9"/>
    <w:rsid w:val="009D15FA"/>
    <w:rsid w:val="009D25BB"/>
    <w:rsid w:val="009D58E6"/>
    <w:rsid w:val="009E433B"/>
    <w:rsid w:val="009F25EE"/>
    <w:rsid w:val="00A02EE4"/>
    <w:rsid w:val="00A03810"/>
    <w:rsid w:val="00A11599"/>
    <w:rsid w:val="00A20E4F"/>
    <w:rsid w:val="00A22EA8"/>
    <w:rsid w:val="00A30C51"/>
    <w:rsid w:val="00A408C6"/>
    <w:rsid w:val="00A43F3C"/>
    <w:rsid w:val="00A44E8A"/>
    <w:rsid w:val="00A46EBB"/>
    <w:rsid w:val="00A518FD"/>
    <w:rsid w:val="00A52153"/>
    <w:rsid w:val="00A53917"/>
    <w:rsid w:val="00A60841"/>
    <w:rsid w:val="00A609A7"/>
    <w:rsid w:val="00A6217A"/>
    <w:rsid w:val="00A65654"/>
    <w:rsid w:val="00A66626"/>
    <w:rsid w:val="00A705F4"/>
    <w:rsid w:val="00A744AD"/>
    <w:rsid w:val="00A87DC9"/>
    <w:rsid w:val="00A942E3"/>
    <w:rsid w:val="00A95DC5"/>
    <w:rsid w:val="00A965B1"/>
    <w:rsid w:val="00A9776F"/>
    <w:rsid w:val="00AA3C45"/>
    <w:rsid w:val="00AB0863"/>
    <w:rsid w:val="00AB3E40"/>
    <w:rsid w:val="00AB4665"/>
    <w:rsid w:val="00AC0F44"/>
    <w:rsid w:val="00AC18C4"/>
    <w:rsid w:val="00AC3A77"/>
    <w:rsid w:val="00AC4E9A"/>
    <w:rsid w:val="00AD1EE8"/>
    <w:rsid w:val="00AD5AB5"/>
    <w:rsid w:val="00AF05C4"/>
    <w:rsid w:val="00AF3A19"/>
    <w:rsid w:val="00B00BDE"/>
    <w:rsid w:val="00B023C9"/>
    <w:rsid w:val="00B03AEA"/>
    <w:rsid w:val="00B0622D"/>
    <w:rsid w:val="00B10DBF"/>
    <w:rsid w:val="00B10FD7"/>
    <w:rsid w:val="00B1118D"/>
    <w:rsid w:val="00B14439"/>
    <w:rsid w:val="00B150A8"/>
    <w:rsid w:val="00B24F6B"/>
    <w:rsid w:val="00B3328E"/>
    <w:rsid w:val="00B341D9"/>
    <w:rsid w:val="00B4347F"/>
    <w:rsid w:val="00B439A2"/>
    <w:rsid w:val="00B45A8E"/>
    <w:rsid w:val="00B46186"/>
    <w:rsid w:val="00B575F8"/>
    <w:rsid w:val="00B6462D"/>
    <w:rsid w:val="00B73A3D"/>
    <w:rsid w:val="00B754C3"/>
    <w:rsid w:val="00B77448"/>
    <w:rsid w:val="00B96225"/>
    <w:rsid w:val="00BB77EE"/>
    <w:rsid w:val="00BC009C"/>
    <w:rsid w:val="00BC5A92"/>
    <w:rsid w:val="00BC60D6"/>
    <w:rsid w:val="00BC7254"/>
    <w:rsid w:val="00BD064B"/>
    <w:rsid w:val="00BD36E6"/>
    <w:rsid w:val="00BE15FB"/>
    <w:rsid w:val="00BE2829"/>
    <w:rsid w:val="00BF24FF"/>
    <w:rsid w:val="00BF6A9A"/>
    <w:rsid w:val="00C024D0"/>
    <w:rsid w:val="00C13C41"/>
    <w:rsid w:val="00C27565"/>
    <w:rsid w:val="00C2792B"/>
    <w:rsid w:val="00C335B4"/>
    <w:rsid w:val="00C41748"/>
    <w:rsid w:val="00C477F5"/>
    <w:rsid w:val="00C5468D"/>
    <w:rsid w:val="00C57ACE"/>
    <w:rsid w:val="00C612B4"/>
    <w:rsid w:val="00C6239F"/>
    <w:rsid w:val="00C63861"/>
    <w:rsid w:val="00C646E6"/>
    <w:rsid w:val="00C8253B"/>
    <w:rsid w:val="00C83E9B"/>
    <w:rsid w:val="00C87E84"/>
    <w:rsid w:val="00C94947"/>
    <w:rsid w:val="00CA02BC"/>
    <w:rsid w:val="00CA15C5"/>
    <w:rsid w:val="00CA2CD9"/>
    <w:rsid w:val="00CA7EDC"/>
    <w:rsid w:val="00CC0BE3"/>
    <w:rsid w:val="00CC7D54"/>
    <w:rsid w:val="00CD1D07"/>
    <w:rsid w:val="00CE2927"/>
    <w:rsid w:val="00CF0770"/>
    <w:rsid w:val="00CF44ED"/>
    <w:rsid w:val="00D012F6"/>
    <w:rsid w:val="00D01C29"/>
    <w:rsid w:val="00D03C76"/>
    <w:rsid w:val="00D10204"/>
    <w:rsid w:val="00D131A0"/>
    <w:rsid w:val="00D31B1D"/>
    <w:rsid w:val="00D32086"/>
    <w:rsid w:val="00D413E5"/>
    <w:rsid w:val="00D440B2"/>
    <w:rsid w:val="00D470EE"/>
    <w:rsid w:val="00D656A6"/>
    <w:rsid w:val="00D67BD5"/>
    <w:rsid w:val="00D70CF7"/>
    <w:rsid w:val="00D727AE"/>
    <w:rsid w:val="00D75CCF"/>
    <w:rsid w:val="00D779F9"/>
    <w:rsid w:val="00D82D82"/>
    <w:rsid w:val="00D8634D"/>
    <w:rsid w:val="00D904D5"/>
    <w:rsid w:val="00D96258"/>
    <w:rsid w:val="00D97D25"/>
    <w:rsid w:val="00DA2638"/>
    <w:rsid w:val="00DC0437"/>
    <w:rsid w:val="00DC1D4C"/>
    <w:rsid w:val="00DC4598"/>
    <w:rsid w:val="00DC4DBA"/>
    <w:rsid w:val="00DD0093"/>
    <w:rsid w:val="00DD0D6F"/>
    <w:rsid w:val="00DD5170"/>
    <w:rsid w:val="00DD5444"/>
    <w:rsid w:val="00DF1F01"/>
    <w:rsid w:val="00E02316"/>
    <w:rsid w:val="00E025B1"/>
    <w:rsid w:val="00E02D2A"/>
    <w:rsid w:val="00E1191E"/>
    <w:rsid w:val="00E16792"/>
    <w:rsid w:val="00E2047A"/>
    <w:rsid w:val="00E253FB"/>
    <w:rsid w:val="00E2637E"/>
    <w:rsid w:val="00E33684"/>
    <w:rsid w:val="00E408E5"/>
    <w:rsid w:val="00E40C30"/>
    <w:rsid w:val="00E4264C"/>
    <w:rsid w:val="00E508D7"/>
    <w:rsid w:val="00E538F4"/>
    <w:rsid w:val="00E5784B"/>
    <w:rsid w:val="00E60C2C"/>
    <w:rsid w:val="00E6192B"/>
    <w:rsid w:val="00E71455"/>
    <w:rsid w:val="00E74C0A"/>
    <w:rsid w:val="00E81BB9"/>
    <w:rsid w:val="00E951B1"/>
    <w:rsid w:val="00EA20FC"/>
    <w:rsid w:val="00EA6DA8"/>
    <w:rsid w:val="00EB0353"/>
    <w:rsid w:val="00EB6FAE"/>
    <w:rsid w:val="00EC3222"/>
    <w:rsid w:val="00ED2177"/>
    <w:rsid w:val="00ED3878"/>
    <w:rsid w:val="00ED60C9"/>
    <w:rsid w:val="00EE58A9"/>
    <w:rsid w:val="00EE6FEC"/>
    <w:rsid w:val="00EF2DF9"/>
    <w:rsid w:val="00F0532A"/>
    <w:rsid w:val="00F05631"/>
    <w:rsid w:val="00F112D5"/>
    <w:rsid w:val="00F11E18"/>
    <w:rsid w:val="00F11F50"/>
    <w:rsid w:val="00F12FB3"/>
    <w:rsid w:val="00F1348E"/>
    <w:rsid w:val="00F21364"/>
    <w:rsid w:val="00F25251"/>
    <w:rsid w:val="00F26202"/>
    <w:rsid w:val="00F32774"/>
    <w:rsid w:val="00F32C70"/>
    <w:rsid w:val="00F3689B"/>
    <w:rsid w:val="00F37020"/>
    <w:rsid w:val="00F44BA1"/>
    <w:rsid w:val="00F47C5A"/>
    <w:rsid w:val="00F5285A"/>
    <w:rsid w:val="00F629D8"/>
    <w:rsid w:val="00F63791"/>
    <w:rsid w:val="00F660CF"/>
    <w:rsid w:val="00F703CB"/>
    <w:rsid w:val="00F75594"/>
    <w:rsid w:val="00F767FE"/>
    <w:rsid w:val="00F80B9F"/>
    <w:rsid w:val="00F91333"/>
    <w:rsid w:val="00F9135D"/>
    <w:rsid w:val="00F95AB6"/>
    <w:rsid w:val="00FA3796"/>
    <w:rsid w:val="00FA3AA1"/>
    <w:rsid w:val="00FA60E9"/>
    <w:rsid w:val="00FB4505"/>
    <w:rsid w:val="00FC220D"/>
    <w:rsid w:val="00FC234D"/>
    <w:rsid w:val="00FC4BBE"/>
    <w:rsid w:val="00FC5B92"/>
    <w:rsid w:val="00FC6EEE"/>
    <w:rsid w:val="00FC7149"/>
    <w:rsid w:val="00FC7F25"/>
    <w:rsid w:val="00FE21CE"/>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49436B"/>
    <w:rPr>
      <w:color w:val="0563C1" w:themeColor="hyperlink"/>
      <w:u w:val="single"/>
    </w:rPr>
  </w:style>
  <w:style w:type="character" w:styleId="Neatrisintapieminana">
    <w:name w:val="Unresolved Mention"/>
    <w:basedOn w:val="Noklusjumarindkopasfonts"/>
    <w:uiPriority w:val="99"/>
    <w:semiHidden/>
    <w:unhideWhenUsed/>
    <w:rsid w:val="004943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3048</Words>
  <Characters>1738</Characters>
  <Application>Microsoft Office Word</Application>
  <DocSecurity>0</DocSecurity>
  <Lines>14</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2</cp:revision>
  <cp:lastPrinted>2026-02-02T09:19:00Z</cp:lastPrinted>
  <dcterms:created xsi:type="dcterms:W3CDTF">2026-02-04T07:51:00Z</dcterms:created>
  <dcterms:modified xsi:type="dcterms:W3CDTF">2026-02-04T07:51:00Z</dcterms:modified>
</cp:coreProperties>
</file>