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36398DD0" w:rsidR="00C218F6" w:rsidRPr="00EA6BEB" w:rsidRDefault="00C218F6" w:rsidP="00FC04EB">
            <w:pPr>
              <w:rPr>
                <w:b/>
                <w:bCs/>
              </w:rPr>
            </w:pPr>
            <w:r w:rsidRPr="00EA6BEB">
              <w:rPr>
                <w:b/>
                <w:bCs/>
              </w:rPr>
              <w:t>202</w:t>
            </w:r>
            <w:r w:rsidR="002341F5">
              <w:rPr>
                <w:b/>
                <w:bCs/>
              </w:rPr>
              <w:t>6</w:t>
            </w:r>
            <w:r w:rsidRPr="00EA6BEB">
              <w:rPr>
                <w:b/>
                <w:bCs/>
              </w:rPr>
              <w:t>.gada</w:t>
            </w:r>
            <w:r>
              <w:rPr>
                <w:b/>
                <w:bCs/>
              </w:rPr>
              <w:t xml:space="preserve">  </w:t>
            </w:r>
            <w:r w:rsidR="00F53BC8">
              <w:rPr>
                <w:b/>
                <w:bCs/>
              </w:rPr>
              <w:t>29</w:t>
            </w:r>
            <w:r>
              <w:rPr>
                <w:b/>
                <w:bCs/>
              </w:rPr>
              <w:t>.</w:t>
            </w:r>
            <w:r w:rsidR="0078460A">
              <w:rPr>
                <w:b/>
                <w:bCs/>
              </w:rPr>
              <w:t xml:space="preserve"> </w:t>
            </w:r>
            <w:r w:rsidR="00F53BC8">
              <w:rPr>
                <w:b/>
                <w:bCs/>
              </w:rPr>
              <w:t>ja</w:t>
            </w:r>
            <w:r w:rsidR="00DE6776">
              <w:rPr>
                <w:b/>
                <w:bCs/>
              </w:rPr>
              <w:t>n</w:t>
            </w:r>
            <w:r w:rsidR="00F53BC8">
              <w:rPr>
                <w:b/>
                <w:bCs/>
              </w:rPr>
              <w:t>vārī</w:t>
            </w:r>
          </w:p>
        </w:tc>
        <w:tc>
          <w:tcPr>
            <w:tcW w:w="4678" w:type="dxa"/>
          </w:tcPr>
          <w:p w14:paraId="3BF13382" w14:textId="14B5CFC1" w:rsidR="00C218F6" w:rsidRPr="00EA6BEB" w:rsidRDefault="00C218F6" w:rsidP="00FC04EB">
            <w:pPr>
              <w:rPr>
                <w:b/>
                <w:bCs/>
              </w:rPr>
            </w:pPr>
            <w:r>
              <w:rPr>
                <w:b/>
                <w:bCs/>
              </w:rPr>
              <w:t xml:space="preserve">                                  </w:t>
            </w:r>
            <w:r w:rsidRPr="00EA6BEB">
              <w:rPr>
                <w:b/>
                <w:bCs/>
              </w:rPr>
              <w:t>Nr.</w:t>
            </w:r>
            <w:r>
              <w:rPr>
                <w:b/>
                <w:bCs/>
              </w:rPr>
              <w:t xml:space="preserve"> GND/202</w:t>
            </w:r>
            <w:r w:rsidR="002341F5">
              <w:rPr>
                <w:b/>
                <w:bCs/>
              </w:rPr>
              <w:t>6</w:t>
            </w:r>
            <w:r w:rsidRPr="00EA6BEB">
              <w:rPr>
                <w:b/>
                <w:bCs/>
              </w:rPr>
              <w:t>/</w:t>
            </w:r>
            <w:r w:rsidR="001B22F9">
              <w:rPr>
                <w:b/>
                <w:bCs/>
              </w:rPr>
              <w:t>68</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220572A7" w:rsidR="00C218F6" w:rsidRPr="00EA6BEB" w:rsidRDefault="00C218F6" w:rsidP="00FC04EB">
            <w:pPr>
              <w:rPr>
                <w:b/>
                <w:bCs/>
              </w:rPr>
            </w:pPr>
            <w:r>
              <w:rPr>
                <w:b/>
                <w:bCs/>
              </w:rPr>
              <w:t xml:space="preserve">                                  </w:t>
            </w:r>
            <w:r w:rsidRPr="00EA6BEB">
              <w:rPr>
                <w:b/>
                <w:bCs/>
              </w:rPr>
              <w:t>(protokols Nr.</w:t>
            </w:r>
            <w:r w:rsidR="001B22F9">
              <w:rPr>
                <w:b/>
                <w:bCs/>
              </w:rPr>
              <w:t>2</w:t>
            </w:r>
            <w:r w:rsidRPr="00EA6BEB">
              <w:rPr>
                <w:b/>
                <w:bCs/>
              </w:rPr>
              <w:t xml:space="preserve">; </w:t>
            </w:r>
            <w:r w:rsidR="001B22F9">
              <w:rPr>
                <w:b/>
                <w:bCs/>
              </w:rPr>
              <w:t>61</w:t>
            </w:r>
            <w:r w:rsidRPr="00EA6BEB">
              <w:rPr>
                <w:b/>
                <w:bCs/>
              </w:rPr>
              <w:t>.p</w:t>
            </w:r>
            <w:r>
              <w:rPr>
                <w:b/>
                <w:bCs/>
              </w:rPr>
              <w:t>.</w:t>
            </w:r>
            <w:r w:rsidRPr="00EA6BEB">
              <w:rPr>
                <w:b/>
                <w:bCs/>
              </w:rPr>
              <w:t>)</w:t>
            </w:r>
          </w:p>
        </w:tc>
      </w:tr>
    </w:tbl>
    <w:p w14:paraId="3F30054F" w14:textId="77777777" w:rsidR="008B1720" w:rsidRDefault="008B1720"/>
    <w:p w14:paraId="725FCE9C" w14:textId="779C56D7" w:rsidR="00C218F6" w:rsidRDefault="00A2295A" w:rsidP="00A2295A">
      <w:pPr>
        <w:jc w:val="center"/>
        <w:rPr>
          <w:b/>
          <w:bCs/>
        </w:rPr>
      </w:pPr>
      <w:r w:rsidRPr="00A2295A">
        <w:rPr>
          <w:b/>
          <w:bCs/>
        </w:rPr>
        <w:t xml:space="preserve">Par pašvaldības līdzfinansējumu biedrības </w:t>
      </w:r>
      <w:bookmarkStart w:id="0" w:name="_Hlk220064010"/>
      <w:r w:rsidRPr="00A2295A">
        <w:rPr>
          <w:b/>
          <w:bCs/>
        </w:rPr>
        <w:t>“</w:t>
      </w:r>
      <w:r w:rsidR="002341F5">
        <w:rPr>
          <w:b/>
          <w:bCs/>
        </w:rPr>
        <w:t>Gulbenes Velo fans”</w:t>
      </w:r>
      <w:r w:rsidRPr="00A2295A">
        <w:rPr>
          <w:b/>
          <w:bCs/>
        </w:rPr>
        <w:t xml:space="preserve"> projektam</w:t>
      </w:r>
      <w:r w:rsidR="001063D3">
        <w:rPr>
          <w:b/>
          <w:bCs/>
        </w:rPr>
        <w:t xml:space="preserve"> “</w:t>
      </w:r>
      <w:r w:rsidR="0028573A">
        <w:rPr>
          <w:b/>
          <w:bCs/>
        </w:rPr>
        <w:t>“</w:t>
      </w:r>
      <w:r w:rsidR="002341F5">
        <w:rPr>
          <w:b/>
          <w:bCs/>
        </w:rPr>
        <w:t>Gulbenes Velo fans” aicina!</w:t>
      </w:r>
      <w:r w:rsidR="001063D3">
        <w:rPr>
          <w:b/>
          <w:bCs/>
        </w:rPr>
        <w:t>”</w:t>
      </w:r>
    </w:p>
    <w:bookmarkEnd w:id="0"/>
    <w:p w14:paraId="3493A94E" w14:textId="77777777" w:rsidR="00A2295A" w:rsidRDefault="00A2295A"/>
    <w:p w14:paraId="123E8E29" w14:textId="2067069E" w:rsidR="001063D3" w:rsidRDefault="001B068D" w:rsidP="001063D3">
      <w:pPr>
        <w:spacing w:line="360" w:lineRule="auto"/>
        <w:ind w:firstLine="567"/>
        <w:jc w:val="both"/>
      </w:pPr>
      <w:r>
        <w:t>Gulbenes novada pašvaldīb</w:t>
      </w:r>
      <w:r w:rsidR="00A64430">
        <w:t>ā</w:t>
      </w:r>
      <w:r>
        <w:t xml:space="preserve"> </w:t>
      </w:r>
      <w:r w:rsidR="00666585">
        <w:t>202</w:t>
      </w:r>
      <w:r w:rsidR="002341F5">
        <w:t>6</w:t>
      </w:r>
      <w:r w:rsidR="00666585">
        <w:t xml:space="preserve">.gada </w:t>
      </w:r>
      <w:r w:rsidR="002341F5">
        <w:t>21.janvārī</w:t>
      </w:r>
      <w:r w:rsidR="00666585">
        <w:t xml:space="preserve"> saņ</w:t>
      </w:r>
      <w:r w:rsidR="00A64430">
        <w:t>emts</w:t>
      </w:r>
      <w:r w:rsidR="00666585">
        <w:t xml:space="preserve"> biedrības </w:t>
      </w:r>
      <w:r w:rsidR="001063D3" w:rsidRPr="001063D3">
        <w:t>“</w:t>
      </w:r>
      <w:r w:rsidR="002341F5">
        <w:t>Gulbenes Velo fans”</w:t>
      </w:r>
      <w:r w:rsidR="00A64430">
        <w:t xml:space="preserve"> reģ.nr.</w:t>
      </w:r>
      <w:r w:rsidR="00A64430" w:rsidRPr="00A64430">
        <w:t xml:space="preserve"> </w:t>
      </w:r>
      <w:r w:rsidR="002341F5" w:rsidRPr="002341F5">
        <w:t>40008160210</w:t>
      </w:r>
      <w:r w:rsidR="00A64430">
        <w:t xml:space="preserve">, </w:t>
      </w:r>
      <w:r w:rsidR="00A2295A">
        <w:t>iesniegum</w:t>
      </w:r>
      <w:r w:rsidR="00A64430">
        <w:t>s</w:t>
      </w:r>
      <w:r w:rsidR="001063D3">
        <w:t xml:space="preserve"> (lietvedībā reģ.nr. </w:t>
      </w:r>
      <w:r w:rsidR="002341F5" w:rsidRPr="002341F5">
        <w:t>GND/17.3/26/218-B</w:t>
      </w:r>
      <w:r w:rsidR="001063D3">
        <w:t xml:space="preserve">), kurā biedrība lūdz </w:t>
      </w:r>
      <w:r w:rsidR="001063D3" w:rsidRPr="00A2295A">
        <w:t xml:space="preserve">Gulbenes novada </w:t>
      </w:r>
      <w:r w:rsidR="005A1447">
        <w:t>pašvaldībai</w:t>
      </w:r>
      <w:r w:rsidR="001063D3">
        <w:t xml:space="preserve"> </w:t>
      </w:r>
      <w:r w:rsidR="002341F5">
        <w:t>rast iespēju piešķirt līdzfinansējumu 10-15% apmērā</w:t>
      </w:r>
      <w:r w:rsidR="001063D3" w:rsidRPr="00A2295A">
        <w:t xml:space="preserve"> </w:t>
      </w:r>
      <w:r w:rsidR="001063D3">
        <w:t>biedrības izstrādāt</w:t>
      </w:r>
      <w:r w:rsidR="00407CC2">
        <w:t>ā</w:t>
      </w:r>
      <w:r w:rsidR="001063D3">
        <w:t xml:space="preserve"> projekta </w:t>
      </w:r>
      <w:r w:rsidR="001063D3" w:rsidRPr="00407CC2">
        <w:t>“</w:t>
      </w:r>
      <w:r w:rsidR="002341F5">
        <w:t>“Gulbenes velo fans” aicina!</w:t>
      </w:r>
      <w:r w:rsidR="001063D3" w:rsidRPr="00407CC2">
        <w:t>”</w:t>
      </w:r>
      <w:r w:rsidR="001063D3">
        <w:t xml:space="preserve"> realizēšanai</w:t>
      </w:r>
      <w:r w:rsidR="002341F5">
        <w:t>.</w:t>
      </w:r>
    </w:p>
    <w:p w14:paraId="470E80F2" w14:textId="77777777" w:rsidR="00B8387E" w:rsidRDefault="002341F5" w:rsidP="00B8387E">
      <w:pPr>
        <w:spacing w:line="360" w:lineRule="auto"/>
        <w:ind w:firstLine="567"/>
        <w:jc w:val="both"/>
      </w:pPr>
      <w:r>
        <w:t xml:space="preserve">Biedrība </w:t>
      </w:r>
      <w:r w:rsidRPr="002341F5">
        <w:t xml:space="preserve">“Gulbenes Velo fans” </w:t>
      </w:r>
      <w:r>
        <w:t xml:space="preserve">ir izstrādājusi un guvusi Lauku atbalsta dienesta atbalstu projektam Nr. 25-07-CL01-COLA19.2201-000001 "Gulbenes Velo fans" aicina!”, kas iesniegts biedrības “SATEKA” atklātajā projektu iesniegumu pieņemšanas 5.kārtā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rīcībā SLP1 “Gulbenes novada kopienu stiprināšana un sabiedrisko aktivitāšu dažādošana”. </w:t>
      </w:r>
    </w:p>
    <w:p w14:paraId="6E1F0B35" w14:textId="4C49D21D" w:rsidR="00B8387E" w:rsidRDefault="002341F5" w:rsidP="00B8387E">
      <w:pPr>
        <w:spacing w:line="360" w:lineRule="auto"/>
        <w:ind w:firstLine="567"/>
        <w:jc w:val="both"/>
      </w:pPr>
      <w:r>
        <w:t xml:space="preserve">Projekta kopējās attiecināmās izmaksas ir </w:t>
      </w:r>
      <w:r w:rsidR="00B8387E">
        <w:t xml:space="preserve">8707.46 EUR (astoņi tūkstoši septiņi simti septiņi </w:t>
      </w:r>
      <w:proofErr w:type="spellStart"/>
      <w:r w:rsidR="00B8387E" w:rsidRPr="00B8387E">
        <w:rPr>
          <w:i/>
          <w:iCs/>
        </w:rPr>
        <w:t>euro</w:t>
      </w:r>
      <w:proofErr w:type="spellEnd"/>
      <w:r w:rsidR="00B8387E">
        <w:t xml:space="preserve">, četrdesmit seši centi), </w:t>
      </w:r>
      <w:r>
        <w:t xml:space="preserve">tajā skaitā </w:t>
      </w:r>
      <w:r w:rsidR="00B8387E">
        <w:t xml:space="preserve">piešķirtais </w:t>
      </w:r>
      <w:r>
        <w:t xml:space="preserve">publiskais finansējums </w:t>
      </w:r>
      <w:r w:rsidR="00B8387E">
        <w:t xml:space="preserve">6965.97 EUR (seši tūkstoši deviņi simti sešdesmit pieci </w:t>
      </w:r>
      <w:proofErr w:type="spellStart"/>
      <w:r w:rsidR="00B8387E" w:rsidRPr="00B8387E">
        <w:rPr>
          <w:i/>
          <w:iCs/>
        </w:rPr>
        <w:t>euro</w:t>
      </w:r>
      <w:proofErr w:type="spellEnd"/>
      <w:r w:rsidR="00B8387E">
        <w:t>, deviņdesmit septiņi centi).</w:t>
      </w:r>
    </w:p>
    <w:p w14:paraId="1F1FBC84" w14:textId="39802F96" w:rsidR="001B068D" w:rsidRDefault="00B8387E" w:rsidP="00B8387E">
      <w:pPr>
        <w:spacing w:line="360" w:lineRule="auto"/>
        <w:ind w:firstLine="567"/>
        <w:jc w:val="both"/>
      </w:pPr>
      <w:r>
        <w:t xml:space="preserve">Realizējot projektu, biedrība “Gulbenes Velo fans” plāno veikt ieguldījums BMX sporta attīstībā Gulbenes novadā, iegādājoties BMX velosipēdus, ātruma uzskaites sistēmu ar programmatūru un sporta pasākumu telti. </w:t>
      </w:r>
      <w:r w:rsidR="00F53BC8">
        <w:t>Iegādātie</w:t>
      </w:r>
      <w:r>
        <w:t xml:space="preserve"> materiāli tehniskie resursi uzlabos sporta aktivitāšu pieejamību bērniem un jauniešiem, paaugstinās treniņu un sacensību kvalitāti un veicinās iekļaujošu sporta vidi.</w:t>
      </w:r>
    </w:p>
    <w:p w14:paraId="5E440D47" w14:textId="610F41B9" w:rsidR="00C218F6" w:rsidRPr="0031124C" w:rsidRDefault="00C218F6" w:rsidP="001B22F9">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C20F98">
        <w:t>7</w:t>
      </w:r>
      <w:r w:rsidRPr="00155A9A">
        <w:t xml:space="preserve">.punktu, </w:t>
      </w:r>
      <w:r w:rsidRPr="00C218F6">
        <w:t>kas nosaka, ka pašvaldībām autonomās</w:t>
      </w:r>
      <w:r w:rsidRPr="00572AD2">
        <w:t xml:space="preserve"> funkcijas ir </w:t>
      </w:r>
      <w:r w:rsidR="00C20F98" w:rsidRPr="00C20F98">
        <w:t>veicināt sporta attīstību, tostarp uzturēt un attīstīt pašvaldības sporta bāzes, atbalstīt sportistu un sporta klubu, arī profesionālo sporta klubu, darbību un sniegt atbalstu sporta pasākumu organizēšanai</w:t>
      </w:r>
      <w:r w:rsidRPr="00155A9A">
        <w:t>,</w:t>
      </w:r>
      <w:r w:rsidR="00107257">
        <w:t xml:space="preserve"> 5.panta 1.daļu, kas nosaka, ka  p</w:t>
      </w:r>
      <w:r w:rsidR="00107257" w:rsidRPr="00107257">
        <w:t xml:space="preserve">ašvaldība savas </w:t>
      </w:r>
      <w:r w:rsidR="00107257" w:rsidRPr="00107257">
        <w:lastRenderedPageBreak/>
        <w:t>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9E758D">
        <w:t>,</w:t>
      </w:r>
      <w:r w:rsidRPr="00572AD2">
        <w:t xml:space="preserve"> atklāti balsojot:</w:t>
      </w:r>
      <w:r w:rsidRPr="0031124C">
        <w:t xml:space="preserve"> </w:t>
      </w:r>
      <w:r w:rsidR="001B22F9"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28C765DB" w14:textId="7D1189EC" w:rsidR="00A64430" w:rsidRDefault="00A64430" w:rsidP="001B22F9">
      <w:pPr>
        <w:pStyle w:val="Sarakstarindkopa"/>
        <w:numPr>
          <w:ilvl w:val="0"/>
          <w:numId w:val="1"/>
        </w:numPr>
        <w:spacing w:line="360" w:lineRule="auto"/>
        <w:ind w:left="0" w:firstLine="567"/>
        <w:jc w:val="both"/>
        <w:rPr>
          <w:rFonts w:eastAsia="Calibri"/>
          <w:lang w:eastAsia="en-US"/>
        </w:rPr>
      </w:pPr>
      <w:r>
        <w:rPr>
          <w:rFonts w:eastAsia="Calibri"/>
          <w:lang w:eastAsia="en-US"/>
        </w:rPr>
        <w:t>PIEŠĶIRT</w:t>
      </w:r>
      <w:r w:rsidR="00731B2E" w:rsidRPr="00731B2E">
        <w:rPr>
          <w:rFonts w:eastAsia="Calibri"/>
          <w:lang w:eastAsia="en-US"/>
        </w:rPr>
        <w:t xml:space="preserve"> </w:t>
      </w:r>
      <w:r w:rsidR="004C3281" w:rsidRPr="004C3281">
        <w:rPr>
          <w:rFonts w:eastAsia="Calibri"/>
          <w:lang w:eastAsia="en-US"/>
        </w:rPr>
        <w:t xml:space="preserve">biedrības </w:t>
      </w:r>
      <w:r w:rsidR="00B8387E" w:rsidRPr="00B8387E">
        <w:rPr>
          <w:rFonts w:eastAsia="Calibri"/>
          <w:lang w:eastAsia="en-US"/>
        </w:rPr>
        <w:t>“Gulbenes Velo fans” projekta “</w:t>
      </w:r>
      <w:r w:rsidR="00F53BC8">
        <w:rPr>
          <w:rFonts w:eastAsia="Calibri"/>
          <w:lang w:eastAsia="en-US"/>
        </w:rPr>
        <w:t>“</w:t>
      </w:r>
      <w:r w:rsidR="00B8387E" w:rsidRPr="00B8387E">
        <w:rPr>
          <w:rFonts w:eastAsia="Calibri"/>
          <w:lang w:eastAsia="en-US"/>
        </w:rPr>
        <w:t>Gulbenes Velo fans” aicina!”</w:t>
      </w:r>
      <w:r w:rsidR="00E52CC0">
        <w:rPr>
          <w:rFonts w:eastAsia="Calibri"/>
          <w:lang w:eastAsia="en-US"/>
        </w:rPr>
        <w:t xml:space="preserve"> </w:t>
      </w:r>
      <w:r w:rsidR="00C218F6" w:rsidRPr="00731B2E">
        <w:rPr>
          <w:rFonts w:eastAsia="Calibri"/>
          <w:lang w:eastAsia="en-US"/>
        </w:rPr>
        <w:t xml:space="preserve">īstenošanai </w:t>
      </w:r>
      <w:r w:rsidR="00C218F6" w:rsidRPr="00407CC2">
        <w:rPr>
          <w:rFonts w:eastAsia="Calibri"/>
          <w:lang w:eastAsia="en-US"/>
        </w:rPr>
        <w:t xml:space="preserve">līdzfinansējumu </w:t>
      </w:r>
      <w:r w:rsidR="00E52CC0" w:rsidRPr="00407CC2">
        <w:rPr>
          <w:rFonts w:eastAsia="Calibri"/>
          <w:lang w:eastAsia="en-US"/>
        </w:rPr>
        <w:t xml:space="preserve">10 </w:t>
      </w:r>
      <w:r w:rsidR="00C218F6" w:rsidRPr="00407CC2">
        <w:rPr>
          <w:rFonts w:eastAsia="Calibri"/>
          <w:lang w:eastAsia="en-US"/>
        </w:rPr>
        <w:t>% apmērā</w:t>
      </w:r>
      <w:r w:rsidR="00C218F6" w:rsidRPr="00731B2E">
        <w:rPr>
          <w:rFonts w:eastAsia="Calibri"/>
          <w:lang w:eastAsia="en-US"/>
        </w:rPr>
        <w:t xml:space="preserve"> no attiecināmajām izmaksām</w:t>
      </w:r>
      <w:r w:rsidR="00731B2E" w:rsidRPr="00731B2E">
        <w:rPr>
          <w:rFonts w:eastAsia="Calibri"/>
          <w:lang w:eastAsia="en-US"/>
        </w:rPr>
        <w:t xml:space="preserve"> jeb</w:t>
      </w:r>
      <w:r w:rsidR="00C218F6" w:rsidRPr="00731B2E">
        <w:rPr>
          <w:rFonts w:eastAsia="Calibri"/>
          <w:lang w:eastAsia="en-US"/>
        </w:rPr>
        <w:t xml:space="preserve"> </w:t>
      </w:r>
      <w:r w:rsidR="00B8387E">
        <w:t>870.75</w:t>
      </w:r>
      <w:r w:rsidR="009E758D" w:rsidRPr="009E758D">
        <w:t xml:space="preserve"> EUR (</w:t>
      </w:r>
      <w:r w:rsidR="00B8387E">
        <w:t>astoņi simti septiņdesmit</w:t>
      </w:r>
      <w:r w:rsidR="009E758D" w:rsidRPr="009E758D">
        <w:t xml:space="preserve"> </w:t>
      </w:r>
      <w:proofErr w:type="spellStart"/>
      <w:r w:rsidR="009E758D" w:rsidRPr="009E758D">
        <w:rPr>
          <w:i/>
          <w:iCs/>
        </w:rPr>
        <w:t>eur</w:t>
      </w:r>
      <w:r w:rsidR="00407CC2">
        <w:rPr>
          <w:i/>
          <w:iCs/>
        </w:rPr>
        <w:t>o</w:t>
      </w:r>
      <w:proofErr w:type="spellEnd"/>
      <w:r w:rsidR="00407CC2">
        <w:rPr>
          <w:i/>
          <w:iCs/>
        </w:rPr>
        <w:t>,</w:t>
      </w:r>
      <w:r w:rsidR="009E758D" w:rsidRPr="009E758D">
        <w:t xml:space="preserve"> </w:t>
      </w:r>
      <w:r w:rsidR="00B8387E">
        <w:t>septiņdesmit pieci</w:t>
      </w:r>
      <w:r w:rsidR="009E758D" w:rsidRPr="009E758D">
        <w:t xml:space="preserve"> centi)</w:t>
      </w:r>
      <w:r w:rsidR="00B8387E">
        <w:t>.</w:t>
      </w:r>
      <w:r w:rsidR="00E52CC0">
        <w:t xml:space="preserve"> </w:t>
      </w:r>
    </w:p>
    <w:p w14:paraId="0A8012B7" w14:textId="368CADDC" w:rsidR="00A64430" w:rsidRDefault="00A64430" w:rsidP="001B22F9">
      <w:pPr>
        <w:pStyle w:val="Sarakstarindkopa"/>
        <w:numPr>
          <w:ilvl w:val="0"/>
          <w:numId w:val="1"/>
        </w:numPr>
        <w:spacing w:line="360" w:lineRule="auto"/>
        <w:ind w:left="0" w:firstLine="567"/>
        <w:jc w:val="both"/>
        <w:rPr>
          <w:rFonts w:eastAsia="Calibri"/>
          <w:lang w:eastAsia="en-US"/>
        </w:rPr>
      </w:pPr>
      <w:r w:rsidRPr="00A64430">
        <w:rPr>
          <w:rFonts w:eastAsia="Calibri"/>
          <w:lang w:eastAsia="en-US"/>
        </w:rPr>
        <w:t>UZDOT Gulbenes novada Centrālās pārvaldes Finanšu nodaļai segt nepieciešamo finansējumu no Gulbenes novada pašvaldības budžeta 202</w:t>
      </w:r>
      <w:r w:rsidR="009E758D">
        <w:rPr>
          <w:rFonts w:eastAsia="Calibri"/>
          <w:lang w:eastAsia="en-US"/>
        </w:rPr>
        <w:t>6</w:t>
      </w:r>
      <w:r w:rsidRPr="00A64430">
        <w:rPr>
          <w:rFonts w:eastAsia="Calibri"/>
          <w:lang w:eastAsia="en-US"/>
        </w:rPr>
        <w:t>.gadam paredzētajiem finanšu līdzekļiem</w:t>
      </w:r>
      <w:r>
        <w:rPr>
          <w:rFonts w:eastAsia="Calibri"/>
          <w:lang w:eastAsia="en-US"/>
        </w:rPr>
        <w:t>.</w:t>
      </w:r>
    </w:p>
    <w:p w14:paraId="229995BA" w14:textId="5AD0775D" w:rsidR="00A64430" w:rsidRDefault="00A64430" w:rsidP="001B22F9">
      <w:pPr>
        <w:pStyle w:val="Sarakstarindkopa"/>
        <w:numPr>
          <w:ilvl w:val="0"/>
          <w:numId w:val="1"/>
        </w:numPr>
        <w:spacing w:line="360" w:lineRule="auto"/>
        <w:ind w:left="0" w:firstLine="567"/>
        <w:jc w:val="both"/>
        <w:rPr>
          <w:rFonts w:eastAsia="Calibri"/>
          <w:lang w:eastAsia="en-US"/>
        </w:rPr>
      </w:pPr>
      <w:r w:rsidRPr="00A64430">
        <w:rPr>
          <w:rFonts w:eastAsia="Calibri"/>
          <w:lang w:eastAsia="en-US"/>
        </w:rPr>
        <w:t xml:space="preserve">UZDOT Gulbenes novada Centrālās pārvaldes Juridiskās un </w:t>
      </w:r>
      <w:proofErr w:type="spellStart"/>
      <w:r w:rsidRPr="00A64430">
        <w:rPr>
          <w:rFonts w:eastAsia="Calibri"/>
          <w:lang w:eastAsia="en-US"/>
        </w:rPr>
        <w:t>personālvadības</w:t>
      </w:r>
      <w:proofErr w:type="spellEnd"/>
      <w:r w:rsidRPr="00A64430">
        <w:rPr>
          <w:rFonts w:eastAsia="Calibri"/>
          <w:lang w:eastAsia="en-US"/>
        </w:rPr>
        <w:t xml:space="preserve"> nodaļai sagatavot līguma par finansiālā atbalsta piešķiršanu projektu. </w:t>
      </w:r>
    </w:p>
    <w:p w14:paraId="07DFD099" w14:textId="56E4064D" w:rsidR="009E758D" w:rsidRPr="00A64430" w:rsidRDefault="009E758D" w:rsidP="001B22F9">
      <w:pPr>
        <w:pStyle w:val="Sarakstarindkopa"/>
        <w:numPr>
          <w:ilvl w:val="0"/>
          <w:numId w:val="1"/>
        </w:numPr>
        <w:spacing w:line="360" w:lineRule="auto"/>
        <w:ind w:left="0" w:firstLine="567"/>
        <w:jc w:val="both"/>
        <w:rPr>
          <w:rFonts w:eastAsia="Calibri"/>
          <w:lang w:eastAsia="en-US"/>
        </w:rPr>
      </w:pPr>
      <w:r w:rsidRPr="009E758D">
        <w:rPr>
          <w:rFonts w:eastAsia="Calibri"/>
          <w:lang w:eastAsia="en-US"/>
        </w:rPr>
        <w:t>UZDOT Gulbenes novada Centrālās pārvaldes Kancelejas nodaļas kancelejas pārzinei lēmumu biedrība</w:t>
      </w:r>
      <w:r w:rsidR="00407CC2">
        <w:rPr>
          <w:rFonts w:eastAsia="Calibri"/>
          <w:lang w:eastAsia="en-US"/>
        </w:rPr>
        <w:t>i</w:t>
      </w:r>
      <w:r w:rsidRPr="009E758D">
        <w:rPr>
          <w:rFonts w:eastAsia="Calibri"/>
          <w:lang w:eastAsia="en-US"/>
        </w:rPr>
        <w:t xml:space="preserve"> </w:t>
      </w:r>
      <w:r w:rsidR="00B8387E" w:rsidRPr="00B8387E">
        <w:rPr>
          <w:rFonts w:eastAsia="Calibri"/>
          <w:lang w:eastAsia="en-US"/>
        </w:rPr>
        <w:t xml:space="preserve">“Gulbenes Velo fans” </w:t>
      </w:r>
      <w:r w:rsidRPr="00F53BC8">
        <w:rPr>
          <w:rFonts w:eastAsia="Calibri"/>
          <w:lang w:eastAsia="en-US"/>
        </w:rPr>
        <w:t>nosūtīt uz e-pastu</w:t>
      </w:r>
      <w:r>
        <w:rPr>
          <w:rFonts w:eastAsia="Calibri"/>
          <w:lang w:eastAsia="en-US"/>
        </w:rPr>
        <w:t xml:space="preserve"> </w:t>
      </w:r>
      <w:hyperlink r:id="rId6" w:history="1">
        <w:r w:rsidR="00F53BC8" w:rsidRPr="00897E24">
          <w:rPr>
            <w:rStyle w:val="Hipersaite"/>
            <w:rFonts w:eastAsia="Calibri"/>
            <w:lang w:eastAsia="en-US"/>
          </w:rPr>
          <w:t>aivis.kuskis@inbox.lv</w:t>
        </w:r>
      </w:hyperlink>
      <w:r w:rsidR="00F53BC8">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41AA6242" w14:textId="13FBF410"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00407CC2">
        <w:t>N.Mazūrs</w:t>
      </w:r>
      <w:proofErr w:type="spellEnd"/>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4347D"/>
    <w:rsid w:val="00066F0C"/>
    <w:rsid w:val="000F4D3F"/>
    <w:rsid w:val="001063D3"/>
    <w:rsid w:val="00106756"/>
    <w:rsid w:val="00107257"/>
    <w:rsid w:val="00155A9A"/>
    <w:rsid w:val="00161632"/>
    <w:rsid w:val="00186232"/>
    <w:rsid w:val="001B068D"/>
    <w:rsid w:val="001B22F9"/>
    <w:rsid w:val="001E61FE"/>
    <w:rsid w:val="001F2D64"/>
    <w:rsid w:val="002341F5"/>
    <w:rsid w:val="0028573A"/>
    <w:rsid w:val="002B787E"/>
    <w:rsid w:val="00377EB3"/>
    <w:rsid w:val="003F3071"/>
    <w:rsid w:val="00407CC2"/>
    <w:rsid w:val="004B331E"/>
    <w:rsid w:val="004C3281"/>
    <w:rsid w:val="004C6865"/>
    <w:rsid w:val="0050368C"/>
    <w:rsid w:val="00525C8E"/>
    <w:rsid w:val="005473DA"/>
    <w:rsid w:val="005A1447"/>
    <w:rsid w:val="00601FCF"/>
    <w:rsid w:val="00651DEC"/>
    <w:rsid w:val="0066207E"/>
    <w:rsid w:val="00666585"/>
    <w:rsid w:val="006A77A8"/>
    <w:rsid w:val="006B006E"/>
    <w:rsid w:val="006D6D22"/>
    <w:rsid w:val="00726CB2"/>
    <w:rsid w:val="00731B2E"/>
    <w:rsid w:val="0078460A"/>
    <w:rsid w:val="007C2A8A"/>
    <w:rsid w:val="00823FA2"/>
    <w:rsid w:val="0083050F"/>
    <w:rsid w:val="00874A90"/>
    <w:rsid w:val="008B1720"/>
    <w:rsid w:val="008C2F08"/>
    <w:rsid w:val="009008AF"/>
    <w:rsid w:val="009204F8"/>
    <w:rsid w:val="0098444D"/>
    <w:rsid w:val="009A5880"/>
    <w:rsid w:val="009C4D4B"/>
    <w:rsid w:val="009D783C"/>
    <w:rsid w:val="009E36C7"/>
    <w:rsid w:val="009E4BD5"/>
    <w:rsid w:val="009E758D"/>
    <w:rsid w:val="00A2295A"/>
    <w:rsid w:val="00A513A7"/>
    <w:rsid w:val="00A64430"/>
    <w:rsid w:val="00A67FAA"/>
    <w:rsid w:val="00AD1EE8"/>
    <w:rsid w:val="00AF036B"/>
    <w:rsid w:val="00B3629A"/>
    <w:rsid w:val="00B50F19"/>
    <w:rsid w:val="00B7687B"/>
    <w:rsid w:val="00B8387E"/>
    <w:rsid w:val="00B858D4"/>
    <w:rsid w:val="00BA3F74"/>
    <w:rsid w:val="00BA41F7"/>
    <w:rsid w:val="00C20F98"/>
    <w:rsid w:val="00C218F6"/>
    <w:rsid w:val="00D354FB"/>
    <w:rsid w:val="00D9055C"/>
    <w:rsid w:val="00DA319F"/>
    <w:rsid w:val="00DE1DB4"/>
    <w:rsid w:val="00DE6776"/>
    <w:rsid w:val="00DF545F"/>
    <w:rsid w:val="00DF7107"/>
    <w:rsid w:val="00E52CC0"/>
    <w:rsid w:val="00E64BB3"/>
    <w:rsid w:val="00EA0FDE"/>
    <w:rsid w:val="00F50DA7"/>
    <w:rsid w:val="00F53BC8"/>
    <w:rsid w:val="00F83EED"/>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07CC2"/>
    <w:rPr>
      <w:color w:val="0563C1" w:themeColor="hyperlink"/>
      <w:u w:val="single"/>
    </w:rPr>
  </w:style>
  <w:style w:type="character" w:styleId="Neatrisintapieminana">
    <w:name w:val="Unresolved Mention"/>
    <w:basedOn w:val="Noklusjumarindkopasfonts"/>
    <w:uiPriority w:val="99"/>
    <w:semiHidden/>
    <w:unhideWhenUsed/>
    <w:rsid w:val="0040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vis.kuskis@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2633</Words>
  <Characters>1501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2026-02-02T09:26:00Z</cp:lastPrinted>
  <dcterms:created xsi:type="dcterms:W3CDTF">2026-02-04T07:56:00Z</dcterms:created>
  <dcterms:modified xsi:type="dcterms:W3CDTF">2026-02-04T07:56:00Z</dcterms:modified>
</cp:coreProperties>
</file>