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EF768C" w14:paraId="17F1FBA9" w14:textId="77777777" w:rsidTr="00EF768C">
        <w:tc>
          <w:tcPr>
            <w:tcW w:w="9354" w:type="dxa"/>
            <w:tcBorders>
              <w:top w:val="nil"/>
              <w:left w:val="nil"/>
              <w:bottom w:val="nil"/>
              <w:right w:val="nil"/>
            </w:tcBorders>
            <w:hideMark/>
          </w:tcPr>
          <w:p w14:paraId="0F004209"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noProof/>
                <w:kern w:val="2"/>
                <w14:ligatures w14:val="standardContextual"/>
              </w:rPr>
              <w:drawing>
                <wp:inline distT="0" distB="0" distL="0" distR="0" wp14:anchorId="092E9F92" wp14:editId="5CAC6407">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768C" w14:paraId="54A2A405" w14:textId="77777777" w:rsidTr="00EF768C">
        <w:tc>
          <w:tcPr>
            <w:tcW w:w="9354" w:type="dxa"/>
            <w:tcBorders>
              <w:top w:val="nil"/>
              <w:left w:val="nil"/>
              <w:bottom w:val="nil"/>
              <w:right w:val="nil"/>
            </w:tcBorders>
            <w:hideMark/>
          </w:tcPr>
          <w:p w14:paraId="39503233"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b/>
                <w:bCs/>
                <w:kern w:val="2"/>
                <w:sz w:val="28"/>
                <w:szCs w:val="28"/>
                <w14:ligatures w14:val="standardContextual"/>
              </w:rPr>
              <w:t>GULBENES NOVADA PAŠVALDĪBA</w:t>
            </w:r>
          </w:p>
        </w:tc>
      </w:tr>
      <w:tr w:rsidR="00EF768C" w14:paraId="58062705" w14:textId="77777777" w:rsidTr="00EF768C">
        <w:tc>
          <w:tcPr>
            <w:tcW w:w="9354" w:type="dxa"/>
            <w:tcBorders>
              <w:top w:val="nil"/>
              <w:left w:val="nil"/>
              <w:bottom w:val="nil"/>
              <w:right w:val="nil"/>
            </w:tcBorders>
            <w:hideMark/>
          </w:tcPr>
          <w:p w14:paraId="7E7B3751"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Reģ.Nr.90009116327</w:t>
            </w:r>
          </w:p>
        </w:tc>
      </w:tr>
      <w:tr w:rsidR="00EF768C" w14:paraId="352FA9E9" w14:textId="77777777" w:rsidTr="00EF768C">
        <w:tc>
          <w:tcPr>
            <w:tcW w:w="9354" w:type="dxa"/>
            <w:tcBorders>
              <w:top w:val="nil"/>
              <w:left w:val="nil"/>
              <w:bottom w:val="nil"/>
              <w:right w:val="nil"/>
            </w:tcBorders>
            <w:hideMark/>
          </w:tcPr>
          <w:p w14:paraId="7F13C9BF"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Ābeļu iela 2, Gulbene, Gulbenes nov., LV-4401</w:t>
            </w:r>
          </w:p>
        </w:tc>
      </w:tr>
      <w:tr w:rsidR="00EF768C" w14:paraId="19F6606A" w14:textId="77777777" w:rsidTr="00EF768C">
        <w:tc>
          <w:tcPr>
            <w:tcW w:w="9354" w:type="dxa"/>
            <w:tcBorders>
              <w:top w:val="nil"/>
              <w:left w:val="nil"/>
              <w:bottom w:val="single" w:sz="4" w:space="0" w:color="auto"/>
              <w:right w:val="nil"/>
            </w:tcBorders>
            <w:hideMark/>
          </w:tcPr>
          <w:p w14:paraId="00961D80"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Tālrunis 64497710, mob.26595362, e-pasts; dome@gulbene.lv, www.gulbene.lv</w:t>
            </w:r>
          </w:p>
        </w:tc>
      </w:tr>
    </w:tbl>
    <w:p w14:paraId="1BDD7CBB" w14:textId="77777777" w:rsidR="00EF768C" w:rsidRDefault="00EF768C" w:rsidP="00EF76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GULBENES NOVADA PAŠVALDĪBAS DOMES LĒMUMS</w:t>
      </w:r>
    </w:p>
    <w:p w14:paraId="1B06D615" w14:textId="77777777" w:rsidR="00EF768C" w:rsidRDefault="00EF768C" w:rsidP="00EF76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Gulbenē</w:t>
      </w:r>
    </w:p>
    <w:p w14:paraId="704FB20A" w14:textId="77777777" w:rsidR="00EF768C" w:rsidRDefault="00EF768C" w:rsidP="00EF768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7"/>
        <w:gridCol w:w="4677"/>
      </w:tblGrid>
      <w:tr w:rsidR="00EF768C" w14:paraId="66B557F5" w14:textId="77777777" w:rsidTr="00DA45BA">
        <w:tc>
          <w:tcPr>
            <w:tcW w:w="4729" w:type="dxa"/>
            <w:hideMark/>
          </w:tcPr>
          <w:p w14:paraId="3C6E19FD" w14:textId="59D79AFD"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202</w:t>
            </w:r>
            <w:r w:rsidR="006958E9">
              <w:rPr>
                <w:rFonts w:ascii="Times New Roman" w:eastAsia="Calibri" w:hAnsi="Times New Roman" w:cs="Times New Roman"/>
                <w:b/>
                <w:bCs/>
                <w:kern w:val="2"/>
                <w:sz w:val="24"/>
                <w:szCs w:val="24"/>
                <w14:ligatures w14:val="standardContextual"/>
              </w:rPr>
              <w:t>6</w:t>
            </w:r>
            <w:r>
              <w:rPr>
                <w:rFonts w:ascii="Times New Roman" w:eastAsia="Calibri" w:hAnsi="Times New Roman" w:cs="Times New Roman"/>
                <w:b/>
                <w:bCs/>
                <w:kern w:val="2"/>
                <w:sz w:val="24"/>
                <w:szCs w:val="24"/>
                <w14:ligatures w14:val="standardContextual"/>
              </w:rPr>
              <w:t xml:space="preserve">.gada </w:t>
            </w:r>
            <w:r w:rsidR="006958E9">
              <w:rPr>
                <w:rFonts w:ascii="Times New Roman" w:eastAsia="Calibri" w:hAnsi="Times New Roman" w:cs="Times New Roman"/>
                <w:b/>
                <w:bCs/>
                <w:kern w:val="2"/>
                <w:sz w:val="24"/>
                <w:szCs w:val="24"/>
                <w14:ligatures w14:val="standardContextual"/>
              </w:rPr>
              <w:t>26.februāra</w:t>
            </w:r>
          </w:p>
        </w:tc>
        <w:tc>
          <w:tcPr>
            <w:tcW w:w="4729" w:type="dxa"/>
            <w:hideMark/>
          </w:tcPr>
          <w:p w14:paraId="66E7D3CD" w14:textId="710F00B9" w:rsidR="00EF768C" w:rsidRDefault="00C26654" w:rsidP="00C26654">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w:t>
            </w:r>
            <w:r w:rsidR="00EF768C">
              <w:rPr>
                <w:rFonts w:ascii="Times New Roman" w:eastAsia="Calibri" w:hAnsi="Times New Roman" w:cs="Times New Roman"/>
                <w:b/>
                <w:bCs/>
                <w:kern w:val="2"/>
                <w:sz w:val="24"/>
                <w:szCs w:val="24"/>
                <w14:ligatures w14:val="standardContextual"/>
              </w:rPr>
              <w:t>Nr. GND/202</w:t>
            </w:r>
            <w:r w:rsidR="006958E9">
              <w:rPr>
                <w:rFonts w:ascii="Times New Roman" w:eastAsia="Calibri" w:hAnsi="Times New Roman" w:cs="Times New Roman"/>
                <w:b/>
                <w:bCs/>
                <w:kern w:val="2"/>
                <w:sz w:val="24"/>
                <w:szCs w:val="24"/>
                <w14:ligatures w14:val="standardContextual"/>
              </w:rPr>
              <w:t>6</w:t>
            </w:r>
            <w:r w:rsidR="00EF768C">
              <w:rPr>
                <w:rFonts w:ascii="Times New Roman" w:eastAsia="Calibri" w:hAnsi="Times New Roman" w:cs="Times New Roman"/>
                <w:b/>
                <w:bCs/>
                <w:kern w:val="2"/>
                <w:sz w:val="24"/>
                <w:szCs w:val="24"/>
                <w14:ligatures w14:val="standardContextual"/>
              </w:rPr>
              <w:t>/</w:t>
            </w:r>
          </w:p>
        </w:tc>
      </w:tr>
      <w:tr w:rsidR="00EF768C" w14:paraId="2E59FD18" w14:textId="77777777" w:rsidTr="00DA45BA">
        <w:tc>
          <w:tcPr>
            <w:tcW w:w="4729" w:type="dxa"/>
          </w:tcPr>
          <w:p w14:paraId="55FC2ED7" w14:textId="77777777" w:rsidR="00EF768C" w:rsidRDefault="00EF768C">
            <w:pPr>
              <w:spacing w:after="0" w:line="240" w:lineRule="auto"/>
              <w:rPr>
                <w:rFonts w:ascii="Times New Roman" w:eastAsia="Calibri" w:hAnsi="Times New Roman" w:cs="Times New Roman"/>
                <w:kern w:val="2"/>
                <w:sz w:val="24"/>
                <w:szCs w:val="24"/>
                <w14:ligatures w14:val="standardContextual"/>
              </w:rPr>
            </w:pPr>
          </w:p>
        </w:tc>
        <w:tc>
          <w:tcPr>
            <w:tcW w:w="4729" w:type="dxa"/>
            <w:hideMark/>
          </w:tcPr>
          <w:p w14:paraId="469DC9F8" w14:textId="520E11F4"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(protokols Nr.;</w:t>
            </w:r>
            <w:r w:rsidR="00C26654">
              <w:rPr>
                <w:rFonts w:ascii="Times New Roman" w:eastAsia="Calibri" w:hAnsi="Times New Roman" w:cs="Times New Roman"/>
                <w:b/>
                <w:bCs/>
                <w:kern w:val="2"/>
                <w:sz w:val="24"/>
                <w:szCs w:val="24"/>
                <w14:ligatures w14:val="standardContextual"/>
              </w:rPr>
              <w:t xml:space="preserve"> </w:t>
            </w:r>
            <w:r>
              <w:rPr>
                <w:rFonts w:ascii="Times New Roman" w:eastAsia="Calibri" w:hAnsi="Times New Roman" w:cs="Times New Roman"/>
                <w:b/>
                <w:bCs/>
                <w:kern w:val="2"/>
                <w:sz w:val="24"/>
                <w:szCs w:val="24"/>
                <w14:ligatures w14:val="standardContextual"/>
              </w:rPr>
              <w:t>.p)</w:t>
            </w:r>
          </w:p>
        </w:tc>
      </w:tr>
      <w:tr w:rsidR="00C26654" w14:paraId="3DAB32DA" w14:textId="77777777" w:rsidTr="00DA45BA">
        <w:tc>
          <w:tcPr>
            <w:tcW w:w="4729" w:type="dxa"/>
          </w:tcPr>
          <w:p w14:paraId="4B5AF202" w14:textId="77777777" w:rsidR="00C26654" w:rsidRDefault="00C26654">
            <w:pPr>
              <w:spacing w:after="0" w:line="240" w:lineRule="auto"/>
              <w:rPr>
                <w:rFonts w:ascii="Times New Roman" w:eastAsia="Calibri" w:hAnsi="Times New Roman" w:cs="Times New Roman"/>
                <w:kern w:val="2"/>
                <w:sz w:val="24"/>
                <w:szCs w:val="24"/>
                <w14:ligatures w14:val="standardContextual"/>
              </w:rPr>
            </w:pPr>
          </w:p>
        </w:tc>
        <w:tc>
          <w:tcPr>
            <w:tcW w:w="4729" w:type="dxa"/>
          </w:tcPr>
          <w:p w14:paraId="7B030386" w14:textId="77777777" w:rsidR="00C26654" w:rsidRDefault="00C26654">
            <w:pPr>
              <w:spacing w:after="0" w:line="240" w:lineRule="auto"/>
              <w:rPr>
                <w:rFonts w:ascii="Times New Roman" w:eastAsia="Calibri" w:hAnsi="Times New Roman" w:cs="Times New Roman"/>
                <w:b/>
                <w:bCs/>
                <w:kern w:val="2"/>
                <w:sz w:val="24"/>
                <w:szCs w:val="24"/>
                <w14:ligatures w14:val="standardContextual"/>
              </w:rPr>
            </w:pPr>
          </w:p>
        </w:tc>
      </w:tr>
    </w:tbl>
    <w:p w14:paraId="78F9A8CC" w14:textId="52A55CF4" w:rsidR="00EF768C" w:rsidRDefault="00EF768C" w:rsidP="00EF768C">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Par </w:t>
      </w:r>
      <w:bookmarkStart w:id="0" w:name="_Hlk221703127"/>
      <w:r>
        <w:rPr>
          <w:rFonts w:ascii="Times New Roman" w:eastAsia="Calibri" w:hAnsi="Times New Roman" w:cs="Times New Roman"/>
          <w:b/>
          <w:bCs/>
          <w:sz w:val="24"/>
          <w:szCs w:val="24"/>
        </w:rPr>
        <w:t>Gulbenes novada pašvaldības domes 202</w:t>
      </w:r>
      <w:r w:rsidR="006958E9">
        <w:rPr>
          <w:rFonts w:ascii="Times New Roman" w:eastAsia="Calibri" w:hAnsi="Times New Roman" w:cs="Times New Roman"/>
          <w:b/>
          <w:bCs/>
          <w:sz w:val="24"/>
          <w:szCs w:val="24"/>
        </w:rPr>
        <w:t>6</w:t>
      </w:r>
      <w:r>
        <w:rPr>
          <w:rFonts w:ascii="Times New Roman" w:eastAsia="Calibri" w:hAnsi="Times New Roman" w:cs="Times New Roman"/>
          <w:b/>
          <w:bCs/>
          <w:sz w:val="24"/>
          <w:szCs w:val="24"/>
        </w:rPr>
        <w:t xml:space="preserve">.gada </w:t>
      </w:r>
      <w:r w:rsidR="006958E9">
        <w:rPr>
          <w:rFonts w:ascii="Times New Roman" w:eastAsia="Calibri" w:hAnsi="Times New Roman" w:cs="Times New Roman"/>
          <w:b/>
          <w:bCs/>
          <w:sz w:val="24"/>
          <w:szCs w:val="24"/>
        </w:rPr>
        <w:t>26.februāra</w:t>
      </w:r>
      <w:r>
        <w:rPr>
          <w:rFonts w:ascii="Times New Roman" w:eastAsia="Calibri" w:hAnsi="Times New Roman" w:cs="Times New Roman"/>
          <w:b/>
          <w:bCs/>
          <w:sz w:val="24"/>
          <w:szCs w:val="24"/>
        </w:rPr>
        <w:t xml:space="preserve"> saistošo noteikumu </w:t>
      </w:r>
      <w:r w:rsidRPr="006958E9">
        <w:rPr>
          <w:rFonts w:ascii="Times New Roman" w:eastAsia="Calibri" w:hAnsi="Times New Roman" w:cs="Times New Roman"/>
          <w:b/>
          <w:bCs/>
          <w:sz w:val="24"/>
          <w:szCs w:val="24"/>
          <w:highlight w:val="yellow"/>
        </w:rPr>
        <w:t>Nr.</w:t>
      </w:r>
      <w:bookmarkStart w:id="1" w:name="_Hlk118891540"/>
      <w:bookmarkStart w:id="2" w:name="_Hlk112419214"/>
      <w:r>
        <w:rPr>
          <w:rFonts w:ascii="Times New Roman" w:eastAsia="Calibri" w:hAnsi="Times New Roman" w:cs="Times New Roman"/>
          <w:b/>
          <w:bCs/>
          <w:sz w:val="24"/>
          <w:szCs w:val="24"/>
        </w:rPr>
        <w:t xml:space="preserve"> “</w:t>
      </w:r>
      <w:r w:rsidR="006958E9" w:rsidRPr="006958E9">
        <w:rPr>
          <w:rFonts w:ascii="Times New Roman" w:eastAsia="Calibri" w:hAnsi="Times New Roman" w:cs="Times New Roman"/>
          <w:b/>
          <w:bCs/>
          <w:sz w:val="24"/>
          <w:szCs w:val="24"/>
        </w:rPr>
        <w:t>Grozījumi Gulbenes novada pašvaldības domes 2025.gada 30.janvāra saistošajos noteikumos Nr.1 “</w:t>
      </w:r>
      <w:bookmarkStart w:id="3" w:name="_Hlk221628903"/>
      <w:r w:rsidR="006958E9" w:rsidRPr="006958E9">
        <w:rPr>
          <w:rFonts w:ascii="Times New Roman" w:eastAsia="Calibri" w:hAnsi="Times New Roman" w:cs="Times New Roman"/>
          <w:b/>
          <w:bCs/>
          <w:sz w:val="24"/>
          <w:szCs w:val="24"/>
        </w:rPr>
        <w:t>Gulbenes novada pašvaldības līdzdalības budžeta nolikums”</w:t>
      </w:r>
      <w:r w:rsidRPr="00ED3876">
        <w:rPr>
          <w:rFonts w:ascii="Times New Roman" w:eastAsia="Calibri" w:hAnsi="Times New Roman" w:cs="Times New Roman"/>
          <w:b/>
          <w:sz w:val="24"/>
          <w:szCs w:val="24"/>
          <w:lang w:eastAsia="lv-LV"/>
        </w:rPr>
        <w:t>”</w:t>
      </w:r>
      <w:r>
        <w:rPr>
          <w:rFonts w:ascii="Times New Roman" w:eastAsia="Calibri" w:hAnsi="Times New Roman" w:cs="Times New Roman"/>
          <w:b/>
          <w:color w:val="FF0000"/>
          <w:sz w:val="24"/>
          <w:szCs w:val="24"/>
          <w:lang w:eastAsia="lv-LV"/>
        </w:rPr>
        <w:t xml:space="preserve"> </w:t>
      </w:r>
      <w:bookmarkEnd w:id="0"/>
      <w:bookmarkEnd w:id="3"/>
      <w:r w:rsidRPr="00FB464F">
        <w:rPr>
          <w:rFonts w:ascii="Times New Roman" w:eastAsia="Calibri" w:hAnsi="Times New Roman" w:cs="Times New Roman"/>
          <w:b/>
          <w:bCs/>
          <w:sz w:val="24"/>
          <w:szCs w:val="24"/>
        </w:rPr>
        <w:t>izdošanu</w:t>
      </w:r>
      <w:bookmarkEnd w:id="1"/>
      <w:bookmarkEnd w:id="2"/>
    </w:p>
    <w:p w14:paraId="1CCDA03C" w14:textId="77777777" w:rsidR="00EF768C" w:rsidRPr="00EF768C" w:rsidRDefault="00EF768C" w:rsidP="00EF768C">
      <w:pPr>
        <w:spacing w:after="0"/>
        <w:jc w:val="center"/>
        <w:rPr>
          <w:rFonts w:ascii="Times New Roman" w:eastAsia="Calibri" w:hAnsi="Times New Roman" w:cs="Times New Roman"/>
          <w:b/>
          <w:bCs/>
          <w:sz w:val="24"/>
          <w:szCs w:val="24"/>
        </w:rPr>
      </w:pPr>
    </w:p>
    <w:p w14:paraId="34E62F62" w14:textId="497B21F7" w:rsidR="00DA45BA" w:rsidRDefault="00D87740" w:rsidP="00C26654">
      <w:pPr>
        <w:pStyle w:val="tv213"/>
        <w:shd w:val="clear" w:color="auto" w:fill="FFFFFF"/>
        <w:spacing w:before="0" w:beforeAutospacing="0" w:after="0" w:afterAutospacing="0" w:line="360" w:lineRule="auto"/>
        <w:ind w:firstLine="567"/>
        <w:jc w:val="both"/>
        <w:rPr>
          <w:rFonts w:eastAsia="Calibri"/>
        </w:rPr>
      </w:pPr>
      <w:r w:rsidRPr="00D87740">
        <w:rPr>
          <w:rFonts w:eastAsia="Calibri"/>
        </w:rPr>
        <w:t>202</w:t>
      </w:r>
      <w:r w:rsidR="006958E9">
        <w:rPr>
          <w:rFonts w:eastAsia="Calibri"/>
        </w:rPr>
        <w:t>5</w:t>
      </w:r>
      <w:r w:rsidRPr="00D87740">
        <w:rPr>
          <w:rFonts w:eastAsia="Calibri"/>
        </w:rPr>
        <w:t>.gada 30.</w:t>
      </w:r>
      <w:r w:rsidR="006958E9">
        <w:rPr>
          <w:rFonts w:eastAsia="Calibri"/>
        </w:rPr>
        <w:t>janvārī</w:t>
      </w:r>
      <w:r w:rsidRPr="00D87740">
        <w:rPr>
          <w:rFonts w:eastAsia="Calibri"/>
        </w:rPr>
        <w:t xml:space="preserve"> </w:t>
      </w:r>
      <w:r w:rsidR="00DA45BA" w:rsidRPr="00DA45BA">
        <w:rPr>
          <w:rFonts w:eastAsia="Calibri"/>
        </w:rPr>
        <w:t>Gulbenes novada pašvaldības dome izdeva saistošos noteikumus Nr.</w:t>
      </w:r>
      <w:r w:rsidR="006958E9">
        <w:rPr>
          <w:rFonts w:eastAsia="Calibri"/>
        </w:rPr>
        <w:t>1</w:t>
      </w:r>
      <w:r w:rsidR="00DA45BA" w:rsidRPr="00DA45BA">
        <w:rPr>
          <w:rFonts w:eastAsia="Calibri"/>
        </w:rPr>
        <w:t xml:space="preserve"> </w:t>
      </w:r>
      <w:r w:rsidR="006958E9">
        <w:rPr>
          <w:rFonts w:eastAsia="Calibri"/>
        </w:rPr>
        <w:t>“</w:t>
      </w:r>
      <w:r w:rsidR="006958E9" w:rsidRPr="006958E9">
        <w:rPr>
          <w:rFonts w:eastAsia="Calibri"/>
        </w:rPr>
        <w:t xml:space="preserve">Gulbenes novada pašvaldības līdzdalības budžeta nolikums” </w:t>
      </w:r>
      <w:r w:rsidR="00DA45BA" w:rsidRPr="00DA45BA">
        <w:rPr>
          <w:rFonts w:eastAsia="Calibri"/>
        </w:rPr>
        <w:t xml:space="preserve">(turpmāk – </w:t>
      </w:r>
      <w:r w:rsidR="004D7978">
        <w:rPr>
          <w:rFonts w:eastAsia="Calibri"/>
        </w:rPr>
        <w:t>S</w:t>
      </w:r>
      <w:r w:rsidR="00DA45BA" w:rsidRPr="00DA45BA">
        <w:rPr>
          <w:rFonts w:eastAsia="Calibri"/>
        </w:rPr>
        <w:t xml:space="preserve">aistošie noteikumi Nr.1), nosakot </w:t>
      </w:r>
      <w:r w:rsidR="006958E9" w:rsidRPr="006958E9">
        <w:rPr>
          <w:rFonts w:eastAsia="Calibri"/>
        </w:rPr>
        <w:t>kārtību, kādā Gulbenes novada pašvaldība īsteno līdzdalības budžeta projektu ideju konkursu.</w:t>
      </w:r>
    </w:p>
    <w:p w14:paraId="57C952F6" w14:textId="229CA6CD" w:rsidR="00EF768C" w:rsidRDefault="003134C3" w:rsidP="00C26654">
      <w:pPr>
        <w:pStyle w:val="tv213"/>
        <w:shd w:val="clear" w:color="auto" w:fill="FFFFFF"/>
        <w:spacing w:before="0" w:beforeAutospacing="0" w:after="0" w:afterAutospacing="0" w:line="360" w:lineRule="auto"/>
        <w:ind w:firstLine="567"/>
        <w:jc w:val="both"/>
        <w:rPr>
          <w:rFonts w:eastAsia="Calibri"/>
        </w:rPr>
      </w:pPr>
      <w:r w:rsidRPr="00613BDF">
        <w:rPr>
          <w:rFonts w:eastAsia="Calibri"/>
        </w:rPr>
        <w:t>Pēc aizvadītā</w:t>
      </w:r>
      <w:r w:rsidR="004D7978">
        <w:rPr>
          <w:rFonts w:eastAsia="Calibri"/>
        </w:rPr>
        <w:t>s</w:t>
      </w:r>
      <w:r w:rsidRPr="00613BDF">
        <w:rPr>
          <w:rFonts w:eastAsia="Calibri"/>
        </w:rPr>
        <w:t xml:space="preserve"> 2025.gada līdzdalības budžeta </w:t>
      </w:r>
      <w:r w:rsidR="005F0A16" w:rsidRPr="005F0A16">
        <w:rPr>
          <w:rFonts w:eastAsia="Calibri"/>
        </w:rPr>
        <w:t xml:space="preserve">projektu ideju </w:t>
      </w:r>
      <w:r w:rsidRPr="00613BDF">
        <w:rPr>
          <w:rFonts w:eastAsia="Calibri"/>
        </w:rPr>
        <w:t>iesniegšanas un balsošanas procesa</w:t>
      </w:r>
      <w:r w:rsidR="00613BDF" w:rsidRPr="00613BDF">
        <w:rPr>
          <w:rFonts w:eastAsia="Calibri"/>
        </w:rPr>
        <w:t xml:space="preserve">, </w:t>
      </w:r>
      <w:r w:rsidR="005F0A16">
        <w:rPr>
          <w:rFonts w:eastAsia="Calibri"/>
        </w:rPr>
        <w:t>L</w:t>
      </w:r>
      <w:r w:rsidR="00613BDF" w:rsidRPr="00613BDF">
        <w:rPr>
          <w:rFonts w:eastAsia="Calibri"/>
        </w:rPr>
        <w:t>īdzdalības budžeta konkursa komisija</w:t>
      </w:r>
      <w:r w:rsidR="00613BDF">
        <w:rPr>
          <w:rFonts w:eastAsia="Calibri"/>
        </w:rPr>
        <w:t xml:space="preserve"> izvērtēja </w:t>
      </w:r>
      <w:r w:rsidR="004D7978">
        <w:rPr>
          <w:rFonts w:eastAsia="Calibri"/>
        </w:rPr>
        <w:t>S</w:t>
      </w:r>
      <w:r w:rsidR="005F0A16">
        <w:rPr>
          <w:rFonts w:eastAsia="Calibri"/>
        </w:rPr>
        <w:t xml:space="preserve">aistošajos noteikumus Nr.1 noteikto kārtību </w:t>
      </w:r>
      <w:r w:rsidR="00613BDF">
        <w:rPr>
          <w:rFonts w:eastAsia="Calibri"/>
        </w:rPr>
        <w:t>un secināja, ka</w:t>
      </w:r>
      <w:r w:rsidR="005F0A16">
        <w:rPr>
          <w:rFonts w:eastAsia="Calibri"/>
        </w:rPr>
        <w:t xml:space="preserve"> </w:t>
      </w:r>
      <w:r w:rsidR="004D7978">
        <w:rPr>
          <w:rFonts w:eastAsia="Calibri"/>
        </w:rPr>
        <w:t>S</w:t>
      </w:r>
      <w:r w:rsidR="005F0A16">
        <w:rPr>
          <w:rFonts w:eastAsia="Calibri"/>
        </w:rPr>
        <w:t>aistošajos noteikumos Nr.1</w:t>
      </w:r>
      <w:r w:rsidR="00613BDF">
        <w:rPr>
          <w:rFonts w:eastAsia="Calibri"/>
        </w:rPr>
        <w:t xml:space="preserve"> nepieciešams veikt precizējumus</w:t>
      </w:r>
      <w:r w:rsidR="00F7341D">
        <w:rPr>
          <w:rFonts w:eastAsia="Calibri"/>
        </w:rPr>
        <w:t>.</w:t>
      </w:r>
    </w:p>
    <w:p w14:paraId="26B0BB9F" w14:textId="0C0B6536" w:rsidR="005F0A16" w:rsidRDefault="005F0A16" w:rsidP="005F0A16">
      <w:pPr>
        <w:pStyle w:val="tv213"/>
        <w:shd w:val="clear" w:color="auto" w:fill="FFFFFF"/>
        <w:spacing w:before="0" w:beforeAutospacing="0" w:after="0" w:afterAutospacing="0" w:line="360" w:lineRule="auto"/>
        <w:ind w:firstLine="567"/>
        <w:jc w:val="both"/>
        <w:rPr>
          <w:rFonts w:eastAsia="Calibri"/>
        </w:rPr>
      </w:pPr>
      <w:r>
        <w:rPr>
          <w:rFonts w:eastAsia="Calibri"/>
        </w:rPr>
        <w:t xml:space="preserve">Ņemot vērā minēto, </w:t>
      </w:r>
      <w:r w:rsidRPr="005F0A16">
        <w:rPr>
          <w:rFonts w:eastAsia="Calibri"/>
        </w:rPr>
        <w:t>Līdzdalības budžeta konkursa komisija</w:t>
      </w:r>
      <w:r>
        <w:rPr>
          <w:rFonts w:eastAsia="Calibri"/>
        </w:rPr>
        <w:t xml:space="preserve"> izstrādājusi </w:t>
      </w:r>
      <w:r w:rsidRPr="005F0A16">
        <w:rPr>
          <w:rFonts w:eastAsia="Calibri"/>
        </w:rPr>
        <w:t xml:space="preserve">Gulbenes novada pašvaldības domes 2026.gada 26.februāra saistošo noteikumu </w:t>
      </w:r>
      <w:r w:rsidRPr="00F7341D">
        <w:rPr>
          <w:rFonts w:eastAsia="Calibri"/>
          <w:highlight w:val="yellow"/>
        </w:rPr>
        <w:t>Nr.___</w:t>
      </w:r>
      <w:r w:rsidRPr="005F0A16">
        <w:rPr>
          <w:rFonts w:eastAsia="Calibri"/>
        </w:rPr>
        <w:t xml:space="preserve"> “Grozījumi Gulbenes novada pašvaldības domes 2025.gada 30.janvāra saistošajos noteikumos Nr.1 “Gulbenes novada pašvaldības līdzdalības budžeta nolikums””</w:t>
      </w:r>
      <w:r>
        <w:rPr>
          <w:rFonts w:eastAsia="Calibri"/>
        </w:rPr>
        <w:t xml:space="preserve"> (turpmāk – </w:t>
      </w:r>
      <w:r w:rsidR="004D7978">
        <w:rPr>
          <w:rFonts w:eastAsia="Calibri"/>
        </w:rPr>
        <w:t>S</w:t>
      </w:r>
      <w:r>
        <w:rPr>
          <w:rFonts w:eastAsia="Calibri"/>
        </w:rPr>
        <w:t xml:space="preserve">aistošie noteikumi) projektu. </w:t>
      </w:r>
    </w:p>
    <w:p w14:paraId="003AD9CB" w14:textId="44FFDC3C" w:rsidR="005F0A16" w:rsidRPr="00F7341D" w:rsidRDefault="005F0A16" w:rsidP="00F7341D">
      <w:pPr>
        <w:pStyle w:val="tv213"/>
        <w:shd w:val="clear" w:color="auto" w:fill="FFFFFF"/>
        <w:spacing w:before="0" w:beforeAutospacing="0" w:after="0" w:afterAutospacing="0" w:line="360" w:lineRule="auto"/>
        <w:ind w:firstLine="567"/>
        <w:jc w:val="both"/>
        <w:rPr>
          <w:rFonts w:eastAsia="Calibri"/>
        </w:rPr>
      </w:pPr>
      <w:r>
        <w:rPr>
          <w:rFonts w:eastAsia="Calibri"/>
        </w:rPr>
        <w:t>Pašvaldību likuma 61.pants nosaka, ka l</w:t>
      </w:r>
      <w:r w:rsidRPr="00F7341D">
        <w:rPr>
          <w:rFonts w:eastAsia="Calibri"/>
        </w:rPr>
        <w:t>īdzdalības budžeta nolikums ir saistošie noteikumi, kuros nosaka līdzdalības budžeta izlietošanas kārtību, tostarp:</w:t>
      </w:r>
    </w:p>
    <w:p w14:paraId="6CC20228"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1) pašvaldības institūciju, kas nodrošina projektu atlasi un uzrauga līdzdalības budžeta izlietošanu;</w:t>
      </w:r>
    </w:p>
    <w:p w14:paraId="69D9A853"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2) projekta pieteikuma paraugu;</w:t>
      </w:r>
    </w:p>
    <w:p w14:paraId="5E1B60AD"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3) projektu iesniegšanas termiņu, kas nav īsāks par 30 dienām;</w:t>
      </w:r>
    </w:p>
    <w:p w14:paraId="5B58B599"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4) projektu atlases kritērijus;</w:t>
      </w:r>
    </w:p>
    <w:p w14:paraId="753B85DF"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5) balsošanas veidu (klātienē, elektroniski) un kārtību;</w:t>
      </w:r>
    </w:p>
    <w:p w14:paraId="078BAD4F"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6) balsošanas termiņu, kas nav īsāks par 14 dienām;</w:t>
      </w:r>
    </w:p>
    <w:p w14:paraId="25C928BC" w14:textId="215ED45C"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7) balsu skaitīšanu un īstenojamo projektu noteikšanu.</w:t>
      </w:r>
    </w:p>
    <w:p w14:paraId="6F5255F6" w14:textId="77777777" w:rsidR="00EF768C" w:rsidRDefault="00EF768C" w:rsidP="00F7341D">
      <w:pPr>
        <w:pStyle w:val="tv213"/>
        <w:spacing w:before="0" w:beforeAutospacing="0" w:after="0" w:afterAutospacing="0" w:line="360" w:lineRule="auto"/>
        <w:ind w:firstLine="567"/>
        <w:jc w:val="both"/>
      </w:pPr>
      <w:r w:rsidRPr="00F7341D">
        <w:rPr>
          <w:rFonts w:eastAsia="Calibri"/>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F7341D">
        <w:rPr>
          <w:rFonts w:eastAsia="Calibri"/>
        </w:rPr>
        <w:lastRenderedPageBreak/>
        <w:t>divām nedēļām. Saņemtos viedokļus par saistošo noteikumu projektu pašvaldība apkopo un atspoguļo šo noteikumu projekta paskaidrojuma rakstā</w:t>
      </w:r>
      <w:r>
        <w:t xml:space="preserve">. </w:t>
      </w:r>
    </w:p>
    <w:p w14:paraId="44B8B368" w14:textId="4330CD5E" w:rsidR="00EF768C" w:rsidRDefault="00EF768C" w:rsidP="00C2665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minēto, </w:t>
      </w:r>
      <w:r w:rsidR="004D7978">
        <w:rPr>
          <w:rFonts w:ascii="Times New Roman" w:hAnsi="Times New Roman" w:cs="Times New Roman"/>
          <w:sz w:val="24"/>
          <w:szCs w:val="24"/>
        </w:rPr>
        <w:t>S</w:t>
      </w:r>
      <w:r>
        <w:rPr>
          <w:rFonts w:ascii="Times New Roman" w:hAnsi="Times New Roman" w:cs="Times New Roman"/>
          <w:sz w:val="24"/>
          <w:szCs w:val="24"/>
        </w:rPr>
        <w:t>aistošo noteikumu projekts no 202</w:t>
      </w:r>
      <w:r w:rsidR="006958E9">
        <w:rPr>
          <w:rFonts w:ascii="Times New Roman" w:hAnsi="Times New Roman" w:cs="Times New Roman"/>
          <w:sz w:val="24"/>
          <w:szCs w:val="24"/>
        </w:rPr>
        <w:t>6</w:t>
      </w:r>
      <w:r>
        <w:rPr>
          <w:rFonts w:ascii="Times New Roman" w:hAnsi="Times New Roman" w:cs="Times New Roman"/>
          <w:sz w:val="24"/>
          <w:szCs w:val="24"/>
        </w:rPr>
        <w:t>.</w:t>
      </w:r>
      <w:r w:rsidRPr="001B35CC">
        <w:rPr>
          <w:rFonts w:ascii="Times New Roman" w:hAnsi="Times New Roman" w:cs="Times New Roman"/>
          <w:sz w:val="24"/>
          <w:szCs w:val="24"/>
        </w:rPr>
        <w:t xml:space="preserve">gada </w:t>
      </w:r>
      <w:r w:rsidR="006958E9">
        <w:rPr>
          <w:rFonts w:ascii="Times New Roman" w:hAnsi="Times New Roman" w:cs="Times New Roman"/>
          <w:sz w:val="24"/>
          <w:szCs w:val="24"/>
        </w:rPr>
        <w:t>30.janvāra</w:t>
      </w:r>
      <w:r w:rsidR="00DA45BA">
        <w:rPr>
          <w:rFonts w:ascii="Times New Roman" w:hAnsi="Times New Roman" w:cs="Times New Roman"/>
          <w:sz w:val="24"/>
          <w:szCs w:val="24"/>
        </w:rPr>
        <w:t xml:space="preserve"> </w:t>
      </w:r>
      <w:r>
        <w:rPr>
          <w:rFonts w:ascii="Times New Roman" w:hAnsi="Times New Roman" w:cs="Times New Roman"/>
          <w:sz w:val="24"/>
          <w:szCs w:val="24"/>
        </w:rPr>
        <w:t>līdz 202</w:t>
      </w:r>
      <w:r w:rsidR="006958E9">
        <w:rPr>
          <w:rFonts w:ascii="Times New Roman" w:hAnsi="Times New Roman" w:cs="Times New Roman"/>
          <w:sz w:val="24"/>
          <w:szCs w:val="24"/>
        </w:rPr>
        <w:t>6</w:t>
      </w:r>
      <w:r>
        <w:rPr>
          <w:rFonts w:ascii="Times New Roman" w:hAnsi="Times New Roman" w:cs="Times New Roman"/>
          <w:sz w:val="24"/>
          <w:szCs w:val="24"/>
        </w:rPr>
        <w:t>.gada</w:t>
      </w:r>
      <w:r w:rsidR="00DA45BA">
        <w:rPr>
          <w:rFonts w:ascii="Times New Roman" w:hAnsi="Times New Roman" w:cs="Times New Roman"/>
          <w:sz w:val="24"/>
          <w:szCs w:val="24"/>
        </w:rPr>
        <w:t xml:space="preserve"> </w:t>
      </w:r>
      <w:r w:rsidR="006958E9">
        <w:rPr>
          <w:rFonts w:ascii="Times New Roman" w:hAnsi="Times New Roman" w:cs="Times New Roman"/>
          <w:sz w:val="24"/>
          <w:szCs w:val="24"/>
        </w:rPr>
        <w:t>12.februārim</w:t>
      </w:r>
      <w:r w:rsidR="00DA45BA">
        <w:rPr>
          <w:rFonts w:ascii="Times New Roman" w:hAnsi="Times New Roman" w:cs="Times New Roman"/>
          <w:sz w:val="24"/>
          <w:szCs w:val="24"/>
        </w:rPr>
        <w:t xml:space="preserve"> </w:t>
      </w:r>
      <w:r>
        <w:rPr>
          <w:rFonts w:ascii="Times New Roman" w:hAnsi="Times New Roman" w:cs="Times New Roman"/>
          <w:sz w:val="24"/>
          <w:szCs w:val="24"/>
        </w:rPr>
        <w:t xml:space="preserve">tika publicēts Gulbenes novada pašvaldības oficiālajā tīmekļvietnē </w:t>
      </w:r>
      <w:hyperlink r:id="rId6" w:history="1">
        <w:r>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1E56EC">
        <w:rPr>
          <w:rFonts w:ascii="Times New Roman" w:hAnsi="Times New Roman" w:cs="Times New Roman"/>
          <w:sz w:val="24"/>
          <w:szCs w:val="24"/>
        </w:rPr>
        <w:t xml:space="preserve">Minētajā termiņā ierosinājumi vai priekšlikumi par </w:t>
      </w:r>
      <w:r w:rsidR="004D7978" w:rsidRPr="001E56EC">
        <w:rPr>
          <w:rFonts w:ascii="Times New Roman" w:hAnsi="Times New Roman" w:cs="Times New Roman"/>
          <w:sz w:val="24"/>
          <w:szCs w:val="24"/>
        </w:rPr>
        <w:t>S</w:t>
      </w:r>
      <w:r w:rsidRPr="001E56EC">
        <w:rPr>
          <w:rFonts w:ascii="Times New Roman" w:hAnsi="Times New Roman" w:cs="Times New Roman"/>
          <w:sz w:val="24"/>
          <w:szCs w:val="24"/>
        </w:rPr>
        <w:t>aistošo noteikumu projektu nav saņemti.</w:t>
      </w:r>
    </w:p>
    <w:p w14:paraId="441EE618" w14:textId="447E4759" w:rsidR="00C26654" w:rsidRPr="00C26654" w:rsidRDefault="00E82BAA" w:rsidP="00C26654">
      <w:pPr>
        <w:spacing w:after="0" w:line="360" w:lineRule="auto"/>
        <w:ind w:firstLine="567"/>
        <w:jc w:val="both"/>
        <w:rPr>
          <w:rFonts w:ascii="Times New Roman" w:eastAsia="Times New Roman" w:hAnsi="Times New Roman" w:cs="Times New Roman"/>
          <w:sz w:val="24"/>
        </w:rPr>
      </w:pPr>
      <w:r w:rsidRPr="00E82BAA">
        <w:rPr>
          <w:rFonts w:ascii="Times New Roman" w:eastAsia="Calibri" w:hAnsi="Times New Roman" w:cs="Times New Roman"/>
          <w:sz w:val="24"/>
          <w:szCs w:val="24"/>
        </w:rPr>
        <w:t xml:space="preserve">Ievērojot minēto un pamatojoties uz Pašvaldību likuma </w:t>
      </w:r>
      <w:r w:rsidR="004D7978">
        <w:rPr>
          <w:rFonts w:ascii="Times New Roman" w:eastAsia="Calibri" w:hAnsi="Times New Roman" w:cs="Times New Roman"/>
          <w:sz w:val="24"/>
          <w:szCs w:val="24"/>
        </w:rPr>
        <w:t xml:space="preserve">61.pantu </w:t>
      </w:r>
      <w:r w:rsidRPr="00E82BAA">
        <w:rPr>
          <w:rFonts w:ascii="Times New Roman" w:eastAsia="Calibri" w:hAnsi="Times New Roman" w:cs="Times New Roman"/>
          <w:sz w:val="24"/>
          <w:szCs w:val="24"/>
        </w:rPr>
        <w:t xml:space="preserve">un Gulbenes novada pašvaldības domes </w:t>
      </w:r>
      <w:r w:rsidR="004D7978">
        <w:rPr>
          <w:rFonts w:ascii="Times New Roman" w:eastAsia="Calibri" w:hAnsi="Times New Roman" w:cs="Times New Roman"/>
          <w:sz w:val="24"/>
          <w:szCs w:val="24"/>
        </w:rPr>
        <w:t xml:space="preserve">apvienotās </w:t>
      </w:r>
      <w:r w:rsidRPr="00E82BAA">
        <w:rPr>
          <w:rFonts w:ascii="Times New Roman" w:eastAsia="Calibri" w:hAnsi="Times New Roman" w:cs="Times New Roman"/>
          <w:sz w:val="24"/>
          <w:szCs w:val="24"/>
        </w:rPr>
        <w:t>Attīstības un tautsaimniecības komitejas un Finanšu komitejas ieteikumu, atklāti balsojot: ar … balsīm "Par", "Pret", "Atturas", "Nepiedalās",</w:t>
      </w:r>
      <w:r w:rsidR="004D7978">
        <w:rPr>
          <w:rFonts w:ascii="Times New Roman" w:eastAsia="Calibri" w:hAnsi="Times New Roman" w:cs="Times New Roman"/>
          <w:sz w:val="24"/>
          <w:szCs w:val="24"/>
        </w:rPr>
        <w:t xml:space="preserve"> nolemj</w:t>
      </w:r>
      <w:r w:rsidR="00C26654" w:rsidRPr="00C26654">
        <w:rPr>
          <w:rFonts w:ascii="Times New Roman" w:eastAsia="Times New Roman" w:hAnsi="Times New Roman" w:cs="Times New Roman"/>
          <w:sz w:val="24"/>
        </w:rPr>
        <w:t>:</w:t>
      </w:r>
    </w:p>
    <w:p w14:paraId="098C158B" w14:textId="15354291" w:rsidR="00EF768C" w:rsidRPr="00C26654" w:rsidRDefault="00EF768C" w:rsidP="00C2665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C26654">
        <w:rPr>
          <w:rFonts w:ascii="Times New Roman" w:eastAsia="Calibri" w:hAnsi="Times New Roman" w:cs="Times New Roman"/>
          <w:sz w:val="24"/>
          <w:szCs w:val="24"/>
        </w:rPr>
        <w:t>IZDOT Gulbenes novada pašvaldības domes 202</w:t>
      </w:r>
      <w:r w:rsidR="006958E9">
        <w:rPr>
          <w:rFonts w:ascii="Times New Roman" w:eastAsia="Calibri" w:hAnsi="Times New Roman" w:cs="Times New Roman"/>
          <w:sz w:val="24"/>
          <w:szCs w:val="24"/>
        </w:rPr>
        <w:t>6</w:t>
      </w:r>
      <w:r w:rsidRPr="00C26654">
        <w:rPr>
          <w:rFonts w:ascii="Times New Roman" w:eastAsia="Calibri" w:hAnsi="Times New Roman" w:cs="Times New Roman"/>
          <w:sz w:val="24"/>
          <w:szCs w:val="24"/>
        </w:rPr>
        <w:t xml:space="preserve">.gada </w:t>
      </w:r>
      <w:r w:rsidR="006958E9">
        <w:rPr>
          <w:rFonts w:ascii="Times New Roman" w:eastAsia="Calibri" w:hAnsi="Times New Roman" w:cs="Times New Roman"/>
          <w:sz w:val="24"/>
          <w:szCs w:val="24"/>
        </w:rPr>
        <w:t>26.februāra</w:t>
      </w:r>
      <w:r w:rsidRPr="00C26654">
        <w:rPr>
          <w:rFonts w:ascii="Times New Roman" w:eastAsia="Calibri" w:hAnsi="Times New Roman" w:cs="Times New Roman"/>
          <w:sz w:val="24"/>
          <w:szCs w:val="24"/>
        </w:rPr>
        <w:t xml:space="preserve"> saistošos noteikumus </w:t>
      </w:r>
      <w:r w:rsidRPr="006958E9">
        <w:rPr>
          <w:rFonts w:ascii="Times New Roman" w:eastAsia="Calibri" w:hAnsi="Times New Roman" w:cs="Times New Roman"/>
          <w:sz w:val="24"/>
          <w:szCs w:val="24"/>
          <w:highlight w:val="yellow"/>
        </w:rPr>
        <w:t>Nr.</w:t>
      </w:r>
      <w:r w:rsidRPr="00C26654">
        <w:rPr>
          <w:rFonts w:ascii="Times New Roman" w:eastAsia="Calibri" w:hAnsi="Times New Roman" w:cs="Times New Roman"/>
          <w:sz w:val="24"/>
          <w:szCs w:val="24"/>
        </w:rPr>
        <w:t xml:space="preserve">  “</w:t>
      </w:r>
      <w:r w:rsidR="006958E9" w:rsidRPr="006958E9">
        <w:rPr>
          <w:rFonts w:ascii="Times New Roman" w:eastAsia="Calibri" w:hAnsi="Times New Roman" w:cs="Times New Roman"/>
          <w:sz w:val="24"/>
          <w:szCs w:val="24"/>
        </w:rPr>
        <w:t>Grozījumi Gulbenes novada pašvaldības domes 2025.gada 30.janvāra saistošajos noteikumos Nr.1 “Gulbenes novada pašvaldības līdzdalības budžeta nolikums”</w:t>
      </w:r>
      <w:r w:rsidR="006958E9">
        <w:rPr>
          <w:rFonts w:ascii="Times New Roman" w:eastAsia="Calibri" w:hAnsi="Times New Roman" w:cs="Times New Roman"/>
          <w:sz w:val="24"/>
          <w:szCs w:val="24"/>
        </w:rPr>
        <w:t>”</w:t>
      </w:r>
      <w:r w:rsidRPr="00C26654">
        <w:rPr>
          <w:rFonts w:ascii="Times New Roman" w:eastAsia="Calibri" w:hAnsi="Times New Roman" w:cs="Times New Roman"/>
          <w:sz w:val="24"/>
          <w:szCs w:val="24"/>
        </w:rPr>
        <w:t xml:space="preserve">. </w:t>
      </w:r>
    </w:p>
    <w:p w14:paraId="0615A810" w14:textId="39BBA091" w:rsidR="00EF768C" w:rsidRPr="00FB464F" w:rsidRDefault="006958E9" w:rsidP="00C26654">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F768C" w:rsidRPr="00FB464F">
        <w:rPr>
          <w:rFonts w:ascii="Times New Roman" w:eastAsia="Calibri" w:hAnsi="Times New Roman" w:cs="Times New Roman"/>
          <w:sz w:val="24"/>
          <w:szCs w:val="24"/>
        </w:rPr>
        <w:tab/>
      </w:r>
      <w:r w:rsidR="003134C3" w:rsidRPr="003134C3">
        <w:rPr>
          <w:rFonts w:ascii="Times New Roman" w:eastAsia="Calibri" w:hAnsi="Times New Roman" w:cs="Times New Roman"/>
          <w:sz w:val="24"/>
          <w:szCs w:val="24"/>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4ADF93B5" w14:textId="50AC933D" w:rsidR="00EF768C" w:rsidRPr="00FB464F" w:rsidRDefault="00EF768C" w:rsidP="00C2665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A10DAF">
          <w:rPr>
            <w:rStyle w:val="Hipersaite"/>
            <w:rFonts w:ascii="Times New Roman" w:eastAsia="Calibri" w:hAnsi="Times New Roman" w:cs="Times New Roman"/>
            <w:sz w:val="24"/>
            <w:szCs w:val="24"/>
          </w:rPr>
          <w:t>www.gulbene.lv</w:t>
        </w:r>
      </w:hyperlink>
      <w:r w:rsidRPr="00EF41D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vienlaikus nodrošinot atbilstību oficiālajai publikācijai, kā arī norādot atsauci uz oficiālo publikāciju (laidiena datumu un numuru vai oficiālās publikācijas numuru, bet elektroniskajā vidē papildus pievienojot saiti uz konkrēto oficiālo publikāciju)</w:t>
      </w:r>
      <w:r w:rsidR="00651220">
        <w:rPr>
          <w:rFonts w:ascii="Times New Roman" w:eastAsia="Calibri" w:hAnsi="Times New Roman" w:cs="Times New Roman"/>
          <w:sz w:val="24"/>
          <w:szCs w:val="24"/>
        </w:rPr>
        <w:t>.</w:t>
      </w:r>
    </w:p>
    <w:p w14:paraId="7E3266E2" w14:textId="77777777" w:rsidR="00EF768C" w:rsidRDefault="00EF768C" w:rsidP="00EF768C">
      <w:pPr>
        <w:rPr>
          <w:rFonts w:ascii="Times New Roman" w:eastAsia="Calibri" w:hAnsi="Times New Roman" w:cs="Times New Roman"/>
          <w:sz w:val="24"/>
          <w:szCs w:val="24"/>
        </w:rPr>
      </w:pPr>
    </w:p>
    <w:p w14:paraId="6EA1EE06" w14:textId="6F739C55" w:rsidR="0017040A" w:rsidRDefault="00EF768C" w:rsidP="00DA45BA">
      <w:pPr>
        <w:jc w:val="both"/>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sidR="00DA45BA">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proofErr w:type="spellStart"/>
      <w:r w:rsidR="00DA45BA">
        <w:rPr>
          <w:rFonts w:ascii="Times New Roman" w:eastAsia="Calibri" w:hAnsi="Times New Roman" w:cs="Times New Roman"/>
          <w:sz w:val="24"/>
          <w:szCs w:val="24"/>
        </w:rPr>
        <w:t>N.Mazūrs</w:t>
      </w:r>
      <w:proofErr w:type="spellEnd"/>
    </w:p>
    <w:p w14:paraId="41415A19" w14:textId="77777777" w:rsidR="0017040A" w:rsidRDefault="0017040A">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7CC30A8" w14:textId="77777777" w:rsidR="00EF768C" w:rsidRPr="00FB464F" w:rsidRDefault="00EF768C" w:rsidP="00DA45BA">
      <w:pPr>
        <w:jc w:val="both"/>
        <w:rPr>
          <w:rFonts w:ascii="Times New Roman" w:eastAsia="Calibri" w:hAnsi="Times New Roman" w:cs="Times New Roman"/>
          <w:sz w:val="24"/>
          <w:szCs w:val="24"/>
        </w:rPr>
      </w:pPr>
    </w:p>
    <w:tbl>
      <w:tblPr>
        <w:tblW w:w="0" w:type="auto"/>
        <w:tblLook w:val="01E0" w:firstRow="1" w:lastRow="1" w:firstColumn="1" w:lastColumn="1" w:noHBand="0" w:noVBand="0"/>
      </w:tblPr>
      <w:tblGrid>
        <w:gridCol w:w="9354"/>
      </w:tblGrid>
      <w:tr w:rsidR="00222C7B" w:rsidRPr="005D7C8A" w14:paraId="1D644D6B" w14:textId="77777777" w:rsidTr="005424C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22C7B" w:rsidRPr="005D7C8A" w14:paraId="53E176C9" w14:textId="77777777" w:rsidTr="005424C7">
              <w:tc>
                <w:tcPr>
                  <w:tcW w:w="9458" w:type="dxa"/>
                </w:tcPr>
                <w:p w14:paraId="405339E9" w14:textId="77777777" w:rsidR="00222C7B" w:rsidRPr="005D7C8A" w:rsidRDefault="00222C7B" w:rsidP="005424C7">
                  <w:pPr>
                    <w:spacing w:line="240" w:lineRule="auto"/>
                    <w:jc w:val="center"/>
                    <w:rPr>
                      <w:rFonts w:ascii="Times New Roman" w:hAnsi="Times New Roman" w:cs="Times New Roman"/>
                    </w:rPr>
                  </w:pPr>
                  <w:r w:rsidRPr="005D7C8A">
                    <w:rPr>
                      <w:rFonts w:ascii="Times New Roman" w:hAnsi="Times New Roman" w:cs="Times New Roman"/>
                    </w:rPr>
                    <w:t xml:space="preserve">  </w:t>
                  </w:r>
                  <w:r w:rsidRPr="005D7C8A">
                    <w:rPr>
                      <w:rFonts w:ascii="Times New Roman" w:hAnsi="Times New Roman" w:cs="Times New Roman"/>
                      <w:noProof/>
                      <w:lang w:eastAsia="lv-LV"/>
                    </w:rPr>
                    <w:drawing>
                      <wp:inline distT="0" distB="0" distL="0" distR="0" wp14:anchorId="4D3AF9DD" wp14:editId="6A9064BB">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2C7B" w:rsidRPr="005D7C8A" w14:paraId="362A972C" w14:textId="77777777" w:rsidTr="005424C7">
              <w:tc>
                <w:tcPr>
                  <w:tcW w:w="9458" w:type="dxa"/>
                </w:tcPr>
                <w:p w14:paraId="0B96E061" w14:textId="77777777" w:rsidR="00222C7B" w:rsidRPr="005D7C8A" w:rsidRDefault="00222C7B" w:rsidP="005424C7">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222C7B" w:rsidRPr="005D7C8A" w14:paraId="722B17A5" w14:textId="77777777" w:rsidTr="005424C7">
              <w:tc>
                <w:tcPr>
                  <w:tcW w:w="9458" w:type="dxa"/>
                </w:tcPr>
                <w:p w14:paraId="1AF633BA" w14:textId="77777777" w:rsidR="00222C7B" w:rsidRPr="005D7C8A" w:rsidRDefault="00222C7B" w:rsidP="005424C7">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222C7B" w:rsidRPr="005D7C8A" w14:paraId="2E0D9FF2" w14:textId="77777777" w:rsidTr="005424C7">
              <w:tc>
                <w:tcPr>
                  <w:tcW w:w="9458" w:type="dxa"/>
                </w:tcPr>
                <w:p w14:paraId="7A37142B" w14:textId="77777777" w:rsidR="00222C7B" w:rsidRPr="005D7C8A" w:rsidRDefault="00222C7B" w:rsidP="005424C7">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222C7B" w:rsidRPr="005D7C8A" w14:paraId="1CF42E57" w14:textId="77777777" w:rsidTr="005424C7">
              <w:tc>
                <w:tcPr>
                  <w:tcW w:w="9458" w:type="dxa"/>
                </w:tcPr>
                <w:p w14:paraId="5BBDD729" w14:textId="77777777" w:rsidR="00222C7B" w:rsidRPr="005D7C8A" w:rsidRDefault="00222C7B" w:rsidP="005424C7">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5EA28F67" w14:textId="77777777" w:rsidR="00222C7B" w:rsidRPr="005D7C8A" w:rsidRDefault="00222C7B" w:rsidP="005424C7">
            <w:pPr>
              <w:spacing w:after="0" w:line="360" w:lineRule="auto"/>
              <w:jc w:val="center"/>
              <w:rPr>
                <w:rFonts w:ascii="Times New Roman" w:eastAsia="Calibri" w:hAnsi="Times New Roman" w:cs="Times New Roman"/>
                <w:sz w:val="24"/>
                <w:szCs w:val="24"/>
                <w:lang w:eastAsia="lv-LV"/>
              </w:rPr>
            </w:pPr>
          </w:p>
        </w:tc>
      </w:tr>
      <w:tr w:rsidR="00222C7B" w:rsidRPr="005D7C8A" w14:paraId="4E3F4FA8" w14:textId="77777777" w:rsidTr="005424C7">
        <w:tc>
          <w:tcPr>
            <w:tcW w:w="9354" w:type="dxa"/>
          </w:tcPr>
          <w:p w14:paraId="2BFAC409" w14:textId="77777777" w:rsidR="00222C7B" w:rsidRPr="005D7C8A" w:rsidRDefault="00222C7B" w:rsidP="005424C7">
            <w:pPr>
              <w:spacing w:after="0" w:line="240" w:lineRule="auto"/>
              <w:jc w:val="center"/>
              <w:rPr>
                <w:rFonts w:ascii="Times New Roman" w:eastAsia="Calibri" w:hAnsi="Times New Roman" w:cs="Times New Roman"/>
                <w:sz w:val="4"/>
                <w:szCs w:val="4"/>
                <w:lang w:eastAsia="lv-LV"/>
              </w:rPr>
            </w:pPr>
          </w:p>
        </w:tc>
      </w:tr>
    </w:tbl>
    <w:p w14:paraId="6DDFB752" w14:textId="77777777" w:rsidR="00222C7B" w:rsidRPr="005D7C8A" w:rsidRDefault="00222C7B" w:rsidP="00222C7B">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3A88B615" w14:textId="77777777" w:rsidR="00222C7B" w:rsidRPr="005D7C8A" w:rsidRDefault="00222C7B" w:rsidP="00222C7B">
      <w:pPr>
        <w:spacing w:after="0" w:line="240" w:lineRule="auto"/>
        <w:jc w:val="center"/>
        <w:rPr>
          <w:rFonts w:ascii="Times New Roman" w:eastAsia="Calibri" w:hAnsi="Times New Roman" w:cs="Times New Roman"/>
          <w:sz w:val="24"/>
          <w:szCs w:val="24"/>
          <w:lang w:eastAsia="lv-LV"/>
        </w:rPr>
      </w:pPr>
    </w:p>
    <w:p w14:paraId="29BE0FAF" w14:textId="77777777" w:rsidR="00222C7B" w:rsidRPr="00E94C24" w:rsidRDefault="00222C7B" w:rsidP="00222C7B">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202</w:t>
      </w:r>
      <w:r>
        <w:rPr>
          <w:rFonts w:ascii="Times New Roman" w:eastAsia="Calibri" w:hAnsi="Times New Roman" w:cs="Times New Roman"/>
          <w:b/>
          <w:sz w:val="24"/>
          <w:szCs w:val="24"/>
          <w:lang w:eastAsia="lv-LV"/>
        </w:rPr>
        <w:t>6</w:t>
      </w:r>
      <w:r w:rsidRPr="00E94C24">
        <w:rPr>
          <w:rFonts w:ascii="Times New Roman" w:eastAsia="Calibri" w:hAnsi="Times New Roman" w:cs="Times New Roman"/>
          <w:b/>
          <w:sz w:val="24"/>
          <w:szCs w:val="24"/>
          <w:lang w:eastAsia="lv-LV"/>
        </w:rPr>
        <w:t xml:space="preserve">.gada </w:t>
      </w:r>
      <w:r>
        <w:rPr>
          <w:rFonts w:ascii="Times New Roman" w:eastAsia="Calibri" w:hAnsi="Times New Roman" w:cs="Times New Roman"/>
          <w:b/>
          <w:sz w:val="24"/>
          <w:szCs w:val="24"/>
          <w:lang w:eastAsia="lv-LV"/>
        </w:rPr>
        <w:t>26.februārī</w:t>
      </w:r>
      <w:r>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t>Saistošie noteikumi Nr.___</w:t>
      </w:r>
    </w:p>
    <w:p w14:paraId="7B6C6E0F" w14:textId="77777777" w:rsidR="00222C7B" w:rsidRPr="00E94C24" w:rsidRDefault="00222C7B" w:rsidP="00222C7B">
      <w:pPr>
        <w:widowControl w:val="0"/>
        <w:spacing w:after="0" w:line="240" w:lineRule="auto"/>
        <w:ind w:left="5040" w:right="27" w:firstLine="720"/>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(prot. Nr.___, ___.p.)</w:t>
      </w:r>
    </w:p>
    <w:p w14:paraId="09C72C37" w14:textId="77777777" w:rsidR="00222C7B" w:rsidRPr="00E94C24" w:rsidRDefault="00222C7B" w:rsidP="00222C7B">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 xml:space="preserve">   </w:t>
      </w:r>
    </w:p>
    <w:p w14:paraId="38F7E9B6" w14:textId="77777777" w:rsidR="00222C7B" w:rsidRPr="00E94C24" w:rsidRDefault="00222C7B" w:rsidP="00222C7B">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Grozījumi Gulbenes novada pašvaldības domes 202</w:t>
      </w:r>
      <w:r>
        <w:rPr>
          <w:rFonts w:ascii="Times New Roman" w:eastAsia="Calibri" w:hAnsi="Times New Roman" w:cs="Times New Roman"/>
          <w:b/>
          <w:sz w:val="24"/>
          <w:szCs w:val="24"/>
          <w:lang w:eastAsia="lv-LV"/>
        </w:rPr>
        <w:t>5</w:t>
      </w:r>
      <w:r w:rsidRPr="00E94C24">
        <w:rPr>
          <w:rFonts w:ascii="Times New Roman" w:eastAsia="Calibri" w:hAnsi="Times New Roman" w:cs="Times New Roman"/>
          <w:b/>
          <w:sz w:val="24"/>
          <w:szCs w:val="24"/>
          <w:lang w:eastAsia="lv-LV"/>
        </w:rPr>
        <w:t xml:space="preserve">.gada </w:t>
      </w:r>
      <w:r>
        <w:rPr>
          <w:rFonts w:ascii="Times New Roman" w:eastAsia="Calibri" w:hAnsi="Times New Roman" w:cs="Times New Roman"/>
          <w:b/>
          <w:sz w:val="24"/>
          <w:szCs w:val="24"/>
          <w:lang w:eastAsia="lv-LV"/>
        </w:rPr>
        <w:t>30.janvāra</w:t>
      </w:r>
      <w:r w:rsidRPr="00E94C24">
        <w:rPr>
          <w:rFonts w:ascii="Times New Roman" w:eastAsia="Calibri" w:hAnsi="Times New Roman" w:cs="Times New Roman"/>
          <w:b/>
          <w:sz w:val="24"/>
          <w:szCs w:val="24"/>
          <w:lang w:eastAsia="lv-LV"/>
        </w:rPr>
        <w:t xml:space="preserve"> saistošajos noteikumos Nr.</w:t>
      </w:r>
      <w:r>
        <w:rPr>
          <w:rFonts w:ascii="Times New Roman" w:eastAsia="Calibri" w:hAnsi="Times New Roman" w:cs="Times New Roman"/>
          <w:b/>
          <w:sz w:val="24"/>
          <w:szCs w:val="24"/>
          <w:lang w:eastAsia="lv-LV"/>
        </w:rPr>
        <w:t>1</w:t>
      </w:r>
      <w:r w:rsidRPr="00E94C24">
        <w:rPr>
          <w:rFonts w:ascii="Times New Roman" w:eastAsia="Calibri" w:hAnsi="Times New Roman" w:cs="Times New Roman"/>
          <w:b/>
          <w:sz w:val="24"/>
          <w:szCs w:val="24"/>
          <w:lang w:eastAsia="lv-LV"/>
        </w:rPr>
        <w:t xml:space="preserve"> “</w:t>
      </w:r>
      <w:r w:rsidRPr="00FD6381">
        <w:rPr>
          <w:rFonts w:ascii="Times New Roman" w:eastAsia="Calibri" w:hAnsi="Times New Roman" w:cs="Times New Roman"/>
          <w:b/>
          <w:sz w:val="24"/>
          <w:szCs w:val="24"/>
          <w:lang w:eastAsia="lv-LV"/>
        </w:rPr>
        <w:t>Gulbenes novada pašvaldības līdzdalības budžeta nolikums</w:t>
      </w:r>
      <w:r w:rsidRPr="00E94C24">
        <w:rPr>
          <w:rFonts w:ascii="Times New Roman" w:eastAsia="Calibri" w:hAnsi="Times New Roman" w:cs="Times New Roman"/>
          <w:b/>
          <w:sz w:val="24"/>
          <w:szCs w:val="24"/>
          <w:lang w:eastAsia="lv-LV"/>
        </w:rPr>
        <w:t>”</w:t>
      </w:r>
    </w:p>
    <w:p w14:paraId="19CDB9A5" w14:textId="77777777" w:rsidR="00222C7B" w:rsidRPr="00E94C24" w:rsidRDefault="00222C7B" w:rsidP="00222C7B">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0457B035" w14:textId="77777777" w:rsidR="00222C7B" w:rsidRDefault="00222C7B" w:rsidP="00222C7B">
      <w:pPr>
        <w:spacing w:after="0" w:line="240" w:lineRule="auto"/>
        <w:ind w:left="4253" w:right="-1"/>
        <w:jc w:val="both"/>
        <w:rPr>
          <w:rFonts w:ascii="Times New Roman" w:eastAsia="Times New Roman" w:hAnsi="Times New Roman" w:cs="Times New Roman"/>
          <w:i/>
          <w:iCs/>
          <w:sz w:val="24"/>
          <w:szCs w:val="24"/>
          <w:lang w:eastAsia="lv-LV"/>
        </w:rPr>
      </w:pPr>
      <w:r w:rsidRPr="0055252B">
        <w:rPr>
          <w:rFonts w:ascii="Times New Roman" w:eastAsia="Times New Roman" w:hAnsi="Times New Roman" w:cs="Times New Roman"/>
          <w:i/>
          <w:iCs/>
          <w:sz w:val="24"/>
          <w:szCs w:val="24"/>
          <w:lang w:eastAsia="lv-LV"/>
        </w:rPr>
        <w:t xml:space="preserve">Izdoti saskaņā ar </w:t>
      </w:r>
      <w:r w:rsidRPr="00FD6381">
        <w:rPr>
          <w:rFonts w:ascii="Times New Roman" w:eastAsia="Times New Roman" w:hAnsi="Times New Roman" w:cs="Times New Roman"/>
          <w:i/>
          <w:iCs/>
          <w:sz w:val="24"/>
          <w:szCs w:val="24"/>
          <w:lang w:eastAsia="lv-LV"/>
        </w:rPr>
        <w:t>Pašvaldību likuma</w:t>
      </w:r>
      <w:r>
        <w:rPr>
          <w:rFonts w:ascii="Times New Roman" w:eastAsia="Times New Roman" w:hAnsi="Times New Roman" w:cs="Times New Roman"/>
          <w:i/>
          <w:iCs/>
          <w:sz w:val="24"/>
          <w:szCs w:val="24"/>
          <w:lang w:eastAsia="lv-LV"/>
        </w:rPr>
        <w:t xml:space="preserve"> </w:t>
      </w:r>
      <w:r w:rsidRPr="00FD6381">
        <w:rPr>
          <w:rFonts w:ascii="Times New Roman" w:eastAsia="Times New Roman" w:hAnsi="Times New Roman" w:cs="Times New Roman"/>
          <w:i/>
          <w:iCs/>
          <w:sz w:val="24"/>
          <w:szCs w:val="24"/>
          <w:lang w:eastAsia="lv-LV"/>
        </w:rPr>
        <w:t>61. pantu</w:t>
      </w:r>
    </w:p>
    <w:p w14:paraId="330F9CC0" w14:textId="77777777" w:rsidR="00222C7B" w:rsidRPr="0055252B" w:rsidRDefault="00222C7B" w:rsidP="00222C7B">
      <w:pPr>
        <w:spacing w:after="0" w:line="240" w:lineRule="auto"/>
        <w:ind w:left="4536" w:right="-1"/>
        <w:jc w:val="both"/>
        <w:rPr>
          <w:rFonts w:ascii="Times New Roman" w:eastAsia="Times New Roman" w:hAnsi="Times New Roman" w:cs="Times New Roman"/>
          <w:i/>
          <w:iCs/>
          <w:sz w:val="24"/>
          <w:szCs w:val="24"/>
          <w:lang w:eastAsia="lv-LV"/>
        </w:rPr>
      </w:pPr>
    </w:p>
    <w:p w14:paraId="78FD2DC4" w14:textId="77777777" w:rsidR="00222C7B" w:rsidRPr="007F0DD9" w:rsidRDefault="00222C7B" w:rsidP="00222C7B">
      <w:pPr>
        <w:spacing w:after="0" w:line="360" w:lineRule="auto"/>
        <w:jc w:val="both"/>
        <w:rPr>
          <w:rFonts w:ascii="Times New Roman" w:eastAsia="Times New Roman" w:hAnsi="Times New Roman" w:cs="Times New Roman"/>
          <w:sz w:val="24"/>
          <w:szCs w:val="24"/>
          <w:lang w:eastAsia="lv-LV"/>
        </w:rPr>
      </w:pPr>
      <w:bookmarkStart w:id="4" w:name="_Hlk126849027"/>
      <w:r>
        <w:rPr>
          <w:rFonts w:ascii="Times New Roman" w:eastAsia="Times New Roman" w:hAnsi="Times New Roman" w:cs="Times New Roman"/>
          <w:sz w:val="24"/>
          <w:szCs w:val="24"/>
          <w:lang w:eastAsia="lv-LV"/>
        </w:rPr>
        <w:tab/>
      </w:r>
      <w:r w:rsidRPr="00FB2F0B">
        <w:rPr>
          <w:rFonts w:ascii="Times New Roman" w:eastAsia="Times New Roman" w:hAnsi="Times New Roman" w:cs="Times New Roman"/>
          <w:sz w:val="24"/>
          <w:szCs w:val="24"/>
          <w:lang w:eastAsia="lv-LV"/>
        </w:rPr>
        <w:t xml:space="preserve">Izdarīt </w:t>
      </w:r>
      <w:r w:rsidRPr="007F0DD9">
        <w:rPr>
          <w:rFonts w:ascii="Times New Roman" w:eastAsia="Times New Roman" w:hAnsi="Times New Roman" w:cs="Times New Roman"/>
          <w:sz w:val="24"/>
          <w:szCs w:val="24"/>
          <w:lang w:eastAsia="lv-LV"/>
        </w:rPr>
        <w:t>Gulbenes novada pašvaldības domes 202</w:t>
      </w:r>
      <w:r>
        <w:rPr>
          <w:rFonts w:ascii="Times New Roman" w:eastAsia="Times New Roman" w:hAnsi="Times New Roman" w:cs="Times New Roman"/>
          <w:sz w:val="24"/>
          <w:szCs w:val="24"/>
          <w:lang w:eastAsia="lv-LV"/>
        </w:rPr>
        <w:t>5</w:t>
      </w:r>
      <w:r w:rsidRPr="007F0DD9">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30.janvāra</w:t>
      </w:r>
      <w:r w:rsidRPr="007F0DD9">
        <w:rPr>
          <w:rFonts w:ascii="Times New Roman" w:eastAsia="Times New Roman" w:hAnsi="Times New Roman" w:cs="Times New Roman"/>
          <w:sz w:val="24"/>
          <w:szCs w:val="24"/>
          <w:lang w:eastAsia="lv-LV"/>
        </w:rPr>
        <w:t xml:space="preserve"> saistošajos noteikumos Nr.</w:t>
      </w:r>
      <w:r>
        <w:rPr>
          <w:rFonts w:ascii="Times New Roman" w:eastAsia="Times New Roman" w:hAnsi="Times New Roman" w:cs="Times New Roman"/>
          <w:sz w:val="24"/>
          <w:szCs w:val="24"/>
          <w:lang w:eastAsia="lv-LV"/>
        </w:rPr>
        <w:t>1</w:t>
      </w:r>
      <w:r w:rsidRPr="007F0DD9">
        <w:rPr>
          <w:rFonts w:ascii="Times New Roman" w:eastAsia="Times New Roman" w:hAnsi="Times New Roman" w:cs="Times New Roman"/>
          <w:sz w:val="24"/>
          <w:szCs w:val="24"/>
          <w:lang w:eastAsia="lv-LV"/>
        </w:rPr>
        <w:t xml:space="preserve"> “</w:t>
      </w:r>
      <w:r w:rsidRPr="00FD6381">
        <w:rPr>
          <w:rFonts w:ascii="Times New Roman" w:eastAsia="Times New Roman" w:hAnsi="Times New Roman" w:cs="Times New Roman"/>
          <w:sz w:val="24"/>
          <w:szCs w:val="24"/>
          <w:lang w:eastAsia="lv-LV"/>
        </w:rPr>
        <w:t>Gulbenes novada pašvaldības līdzdalības budžeta nolikums</w:t>
      </w:r>
      <w:r w:rsidRPr="007F0DD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7F0DD9">
        <w:rPr>
          <w:rFonts w:ascii="Times New Roman" w:eastAsia="Times New Roman" w:hAnsi="Times New Roman" w:cs="Times New Roman"/>
          <w:sz w:val="24"/>
          <w:szCs w:val="24"/>
          <w:lang w:eastAsia="lv-LV"/>
        </w:rPr>
        <w:t>šādus grozījumus:</w:t>
      </w:r>
    </w:p>
    <w:p w14:paraId="23D1A500" w14:textId="77777777" w:rsidR="00222C7B" w:rsidRPr="00FD6381" w:rsidRDefault="00222C7B" w:rsidP="00222C7B">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FD6381">
        <w:rPr>
          <w:rFonts w:ascii="Times New Roman" w:eastAsia="Times New Roman" w:hAnsi="Times New Roman" w:cs="Times New Roman"/>
          <w:sz w:val="24"/>
          <w:szCs w:val="24"/>
          <w:lang w:eastAsia="lv-LV"/>
        </w:rPr>
        <w:t>Izteikt 5.punktu šādā redakcijā:</w:t>
      </w:r>
    </w:p>
    <w:p w14:paraId="3CB3C0F3" w14:textId="77777777" w:rsidR="00222C7B" w:rsidRDefault="00222C7B" w:rsidP="00222C7B">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FD6381">
        <w:rPr>
          <w:rFonts w:ascii="Times New Roman" w:eastAsia="Times New Roman" w:hAnsi="Times New Roman" w:cs="Times New Roman"/>
          <w:sz w:val="24"/>
          <w:szCs w:val="24"/>
          <w:lang w:eastAsia="lv-LV"/>
        </w:rPr>
        <w:t>5. Konkursa īstenošanai pieejamais finansējums tiek noteikts ar Gulbenes novada pašvaldības domes lēmumu izsludinot kārtējā gada konkursu un tas nav mazāk par 0,5 %  no pašvaldības vidējiem viena gada iedzīvotāju ienākuma nodokļa un nekustamā īpašuma nodokļa faktiskajiem ieņēmumiem, kas tiek aprēķināti par pēdējiem trim gadiem.</w:t>
      </w:r>
      <w:r>
        <w:rPr>
          <w:rFonts w:ascii="Times New Roman" w:eastAsia="Times New Roman" w:hAnsi="Times New Roman" w:cs="Times New Roman"/>
          <w:sz w:val="24"/>
          <w:szCs w:val="24"/>
          <w:lang w:eastAsia="lv-LV"/>
        </w:rPr>
        <w:t>”.</w:t>
      </w:r>
    </w:p>
    <w:p w14:paraId="56FDFCD9" w14:textId="77777777" w:rsidR="00222C7B" w:rsidRDefault="00222C7B" w:rsidP="00222C7B">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 un 12.punktā vārdu salikumu “Gulbenes novada pašvaldība” aizstāt ar vārdu “pašvaldība”.</w:t>
      </w:r>
    </w:p>
    <w:p w14:paraId="68D9F11D" w14:textId="77777777" w:rsidR="00222C7B" w:rsidRDefault="00222C7B" w:rsidP="00222C7B">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Izteikt 24.7.apakšpunktu šādā redakcijā:</w:t>
      </w:r>
    </w:p>
    <w:p w14:paraId="0C03CF0A" w14:textId="77777777" w:rsidR="00222C7B" w:rsidRDefault="00222C7B" w:rsidP="00222C7B">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1A496C">
        <w:rPr>
          <w:rFonts w:ascii="Times New Roman" w:eastAsia="Times New Roman" w:hAnsi="Times New Roman" w:cs="Times New Roman"/>
          <w:sz w:val="24"/>
          <w:szCs w:val="24"/>
          <w:lang w:eastAsia="lv-LV"/>
        </w:rPr>
        <w:t>24.7. apstiprināt iedzīvotāju balsojuma rezultātus un finansējuma piešķiršanu pēc konkursa trešās kārtas;”</w:t>
      </w:r>
      <w:r>
        <w:rPr>
          <w:rFonts w:ascii="Times New Roman" w:eastAsia="Times New Roman" w:hAnsi="Times New Roman" w:cs="Times New Roman"/>
          <w:sz w:val="24"/>
          <w:szCs w:val="24"/>
          <w:lang w:eastAsia="lv-LV"/>
        </w:rPr>
        <w:t>.</w:t>
      </w:r>
    </w:p>
    <w:p w14:paraId="092A5C85" w14:textId="77777777" w:rsidR="00222C7B" w:rsidRDefault="00222C7B" w:rsidP="00222C7B">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Izteikt 24.8.apakšpunktu šādā redakcijā: </w:t>
      </w:r>
    </w:p>
    <w:p w14:paraId="392C2266" w14:textId="77777777" w:rsidR="00222C7B" w:rsidRDefault="00222C7B" w:rsidP="00222C7B">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24.8. veikt citas darbības atbilstoši nolikumam</w:t>
      </w:r>
      <w:r>
        <w:rPr>
          <w:rFonts w:ascii="Times New Roman" w:eastAsia="Times New Roman" w:hAnsi="Times New Roman" w:cs="Times New Roman"/>
          <w:sz w:val="24"/>
          <w:szCs w:val="24"/>
          <w:lang w:eastAsia="lv-LV"/>
        </w:rPr>
        <w:t xml:space="preserve"> un normatīvajiem aktiem.”.</w:t>
      </w:r>
    </w:p>
    <w:p w14:paraId="6D3072DA" w14:textId="77777777" w:rsidR="00222C7B" w:rsidRPr="00DA223A" w:rsidRDefault="00222C7B" w:rsidP="00222C7B">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DA223A">
        <w:rPr>
          <w:rFonts w:ascii="Times New Roman" w:eastAsia="Times New Roman" w:hAnsi="Times New Roman" w:cs="Times New Roman"/>
          <w:sz w:val="24"/>
          <w:szCs w:val="24"/>
          <w:lang w:eastAsia="lv-LV"/>
        </w:rPr>
        <w:t>Izteikt 35.punktu šādā redakcijā:</w:t>
      </w:r>
    </w:p>
    <w:p w14:paraId="76B30031" w14:textId="77777777" w:rsidR="00222C7B" w:rsidRPr="00DA223A" w:rsidRDefault="00222C7B" w:rsidP="00222C7B">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35. Ceturtajā kārtā, noslēdzoties konkursa balsojuma termiņam, komisija apkopo balsošanas rezultātus, un 10 dienu laikā apstiprina balsojumu un projektus, kam piešķir</w:t>
      </w:r>
      <w:r>
        <w:rPr>
          <w:rFonts w:ascii="Times New Roman" w:eastAsia="Times New Roman" w:hAnsi="Times New Roman" w:cs="Times New Roman"/>
          <w:sz w:val="24"/>
          <w:szCs w:val="24"/>
          <w:lang w:eastAsia="lv-LV"/>
        </w:rPr>
        <w:t>ams</w:t>
      </w:r>
      <w:r w:rsidRPr="00DA223A">
        <w:rPr>
          <w:rFonts w:ascii="Times New Roman" w:eastAsia="Times New Roman" w:hAnsi="Times New Roman" w:cs="Times New Roman"/>
          <w:sz w:val="24"/>
          <w:szCs w:val="24"/>
          <w:lang w:eastAsia="lv-LV"/>
        </w:rPr>
        <w:t xml:space="preserve"> finansējums.</w:t>
      </w:r>
      <w:r>
        <w:rPr>
          <w:rFonts w:ascii="Times New Roman" w:eastAsia="Times New Roman" w:hAnsi="Times New Roman" w:cs="Times New Roman"/>
          <w:sz w:val="24"/>
          <w:szCs w:val="24"/>
          <w:lang w:eastAsia="lv-LV"/>
        </w:rPr>
        <w:t>”.</w:t>
      </w:r>
    </w:p>
    <w:p w14:paraId="4C1B4053" w14:textId="77777777" w:rsidR="00222C7B" w:rsidRDefault="00222C7B" w:rsidP="00222C7B">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DA223A">
        <w:rPr>
          <w:rFonts w:ascii="Times New Roman" w:eastAsia="Times New Roman" w:hAnsi="Times New Roman" w:cs="Times New Roman"/>
          <w:sz w:val="24"/>
          <w:szCs w:val="24"/>
          <w:lang w:eastAsia="lv-LV"/>
        </w:rPr>
        <w:t>Izteikt 38.punktu šādā redakcijā:</w:t>
      </w:r>
    </w:p>
    <w:p w14:paraId="4C7F98FA" w14:textId="77777777" w:rsidR="00222C7B" w:rsidRPr="00DA223A" w:rsidRDefault="00222C7B" w:rsidP="00222C7B">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38. Komisija publicē konkursa rezultātus 10 dienu laikā no komisijas sēdes dienas</w:t>
      </w:r>
      <w:r>
        <w:rPr>
          <w:rFonts w:ascii="Times New Roman" w:eastAsia="Times New Roman" w:hAnsi="Times New Roman" w:cs="Times New Roman"/>
          <w:sz w:val="24"/>
          <w:szCs w:val="24"/>
          <w:lang w:eastAsia="lv-LV"/>
        </w:rPr>
        <w:t xml:space="preserve">. </w:t>
      </w:r>
      <w:r w:rsidRPr="00DA223A">
        <w:rPr>
          <w:rFonts w:ascii="Times New Roman" w:eastAsia="Times New Roman" w:hAnsi="Times New Roman" w:cs="Times New Roman"/>
          <w:sz w:val="24"/>
          <w:szCs w:val="24"/>
          <w:lang w:eastAsia="lv-LV"/>
        </w:rPr>
        <w:t xml:space="preserve">Paziņojumu par konkursa rezultātiem publicē pašvaldības tīmekļvietnē www.gulbene.lv, pašvaldības informatīvajā izdevumā un valsts vienotajā ģeotelpiskās informācijas portālā http://geolatvija.lv sadaļā </w:t>
      </w: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Līdzdalības budžets</w:t>
      </w: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561C8D14" w14:textId="77777777" w:rsidR="00222C7B" w:rsidRPr="006D11E3" w:rsidRDefault="00222C7B" w:rsidP="00222C7B">
      <w:pPr>
        <w:pStyle w:val="Sarakstarindkopa"/>
        <w:numPr>
          <w:ilvl w:val="1"/>
          <w:numId w:val="3"/>
        </w:numPr>
        <w:spacing w:after="0" w:line="360" w:lineRule="auto"/>
        <w:ind w:left="0" w:firstLine="0"/>
        <w:jc w:val="both"/>
        <w:rPr>
          <w:rFonts w:ascii="Times New Roman" w:eastAsia="Times New Roman" w:hAnsi="Times New Roman" w:cs="Times New Roman"/>
          <w:sz w:val="24"/>
          <w:szCs w:val="24"/>
          <w:lang w:eastAsia="lv-LV"/>
        </w:rPr>
      </w:pPr>
      <w:r w:rsidRPr="006D11E3">
        <w:rPr>
          <w:rFonts w:ascii="Times New Roman" w:eastAsia="Times New Roman" w:hAnsi="Times New Roman" w:cs="Times New Roman"/>
          <w:sz w:val="24"/>
          <w:szCs w:val="24"/>
          <w:lang w:eastAsia="lv-LV"/>
        </w:rPr>
        <w:lastRenderedPageBreak/>
        <w:t>Svītrot 40.punktu.</w:t>
      </w:r>
    </w:p>
    <w:p w14:paraId="205D2570" w14:textId="77777777" w:rsidR="00222C7B" w:rsidRPr="006D11E3" w:rsidRDefault="00222C7B" w:rsidP="00222C7B">
      <w:pPr>
        <w:pStyle w:val="Sarakstarindkopa"/>
        <w:numPr>
          <w:ilvl w:val="1"/>
          <w:numId w:val="3"/>
        </w:numPr>
        <w:spacing w:after="0" w:line="360" w:lineRule="auto"/>
        <w:ind w:left="0" w:firstLine="0"/>
        <w:jc w:val="both"/>
        <w:rPr>
          <w:rFonts w:ascii="Times New Roman" w:eastAsia="Times New Roman" w:hAnsi="Times New Roman" w:cs="Times New Roman"/>
          <w:sz w:val="24"/>
          <w:szCs w:val="24"/>
          <w:lang w:eastAsia="lv-LV"/>
        </w:rPr>
      </w:pPr>
      <w:r w:rsidRPr="006D11E3">
        <w:rPr>
          <w:rFonts w:ascii="Times New Roman" w:eastAsia="Times New Roman" w:hAnsi="Times New Roman" w:cs="Times New Roman"/>
          <w:sz w:val="24"/>
          <w:szCs w:val="24"/>
          <w:lang w:eastAsia="lv-LV"/>
        </w:rPr>
        <w:t xml:space="preserve">Izteikt 1.pielikumu jaunā redakcijā (1.pielikumā). </w:t>
      </w:r>
    </w:p>
    <w:p w14:paraId="3072061E" w14:textId="77777777" w:rsidR="00222C7B" w:rsidRPr="006D11E3" w:rsidRDefault="00222C7B" w:rsidP="00222C7B">
      <w:pPr>
        <w:pStyle w:val="Sarakstarindkopa"/>
        <w:numPr>
          <w:ilvl w:val="1"/>
          <w:numId w:val="3"/>
        </w:numPr>
        <w:spacing w:after="0" w:line="360" w:lineRule="auto"/>
        <w:ind w:left="0" w:firstLine="0"/>
        <w:jc w:val="both"/>
        <w:rPr>
          <w:rFonts w:ascii="Times New Roman" w:eastAsia="Times New Roman" w:hAnsi="Times New Roman" w:cs="Times New Roman"/>
          <w:sz w:val="24"/>
          <w:szCs w:val="24"/>
          <w:lang w:eastAsia="lv-LV"/>
        </w:rPr>
      </w:pPr>
      <w:r w:rsidRPr="006D11E3">
        <w:rPr>
          <w:rFonts w:ascii="Times New Roman" w:eastAsia="Times New Roman" w:hAnsi="Times New Roman" w:cs="Times New Roman"/>
          <w:sz w:val="24"/>
          <w:szCs w:val="24"/>
          <w:lang w:eastAsia="lv-LV"/>
        </w:rPr>
        <w:t xml:space="preserve">Izteikt 2.pielikumu jaunā redakcijā (2.pielikumā). </w:t>
      </w:r>
    </w:p>
    <w:p w14:paraId="21616ADE" w14:textId="77777777" w:rsidR="00222C7B" w:rsidRPr="006D11E3" w:rsidRDefault="00222C7B" w:rsidP="00222C7B">
      <w:pPr>
        <w:spacing w:after="0" w:line="240" w:lineRule="auto"/>
        <w:rPr>
          <w:rFonts w:ascii="Times New Roman" w:hAnsi="Times New Roman" w:cs="Times New Roman"/>
          <w:b/>
          <w:bCs/>
          <w:sz w:val="24"/>
          <w:szCs w:val="24"/>
        </w:rPr>
      </w:pPr>
    </w:p>
    <w:p w14:paraId="314D8271" w14:textId="77777777" w:rsidR="00222C7B" w:rsidRDefault="00222C7B" w:rsidP="00222C7B">
      <w:pPr>
        <w:spacing w:after="0" w:line="240" w:lineRule="auto"/>
        <w:ind w:right="-1"/>
        <w:jc w:val="both"/>
        <w:rPr>
          <w:rFonts w:ascii="Times New Roman" w:eastAsia="Calibri" w:hAnsi="Times New Roman" w:cs="Times New Roman"/>
          <w:sz w:val="24"/>
          <w:szCs w:val="24"/>
          <w:lang w:eastAsia="lv-LV"/>
        </w:rPr>
      </w:pPr>
      <w:bookmarkStart w:id="5" w:name="p2"/>
      <w:bookmarkStart w:id="6" w:name="p-1151326"/>
      <w:bookmarkStart w:id="7" w:name="_Hlk220485475"/>
      <w:bookmarkEnd w:id="4"/>
      <w:bookmarkEnd w:id="5"/>
      <w:bookmarkEnd w:id="6"/>
      <w:r w:rsidRPr="006D11E3">
        <w:rPr>
          <w:rFonts w:ascii="Times New Roman" w:eastAsia="Calibri" w:hAnsi="Times New Roman" w:cs="Times New Roman"/>
          <w:sz w:val="24"/>
          <w:szCs w:val="24"/>
          <w:lang w:eastAsia="lv-LV"/>
        </w:rPr>
        <w:t>Gulbenes novada pašvaldības domes priekšsēdētājs</w:t>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proofErr w:type="spellStart"/>
      <w:r w:rsidRPr="0091308D">
        <w:rPr>
          <w:rFonts w:ascii="Times New Roman" w:eastAsia="Calibri" w:hAnsi="Times New Roman" w:cs="Times New Roman"/>
          <w:sz w:val="24"/>
          <w:szCs w:val="24"/>
          <w:lang w:eastAsia="lv-LV"/>
        </w:rPr>
        <w:t>N.Mazūrs</w:t>
      </w:r>
      <w:proofErr w:type="spellEnd"/>
    </w:p>
    <w:bookmarkEnd w:id="7"/>
    <w:p w14:paraId="059200F2" w14:textId="77777777" w:rsidR="00222C7B" w:rsidRDefault="00222C7B" w:rsidP="00222C7B">
      <w:pPr>
        <w:spacing w:line="259" w:lineRule="auto"/>
        <w:rPr>
          <w:rFonts w:ascii="Times New Roman" w:eastAsia="Calibri" w:hAnsi="Times New Roman" w:cs="Times New Roman"/>
          <w:sz w:val="24"/>
          <w:szCs w:val="24"/>
          <w:lang w:eastAsia="lv-LV"/>
        </w:rPr>
      </w:pPr>
    </w:p>
    <w:p w14:paraId="55355B2F" w14:textId="4D0EC522" w:rsidR="00222C7B" w:rsidRDefault="00222C7B">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DA2DF90" w14:textId="77777777" w:rsidR="00222C7B" w:rsidRDefault="00222C7B" w:rsidP="00222C7B">
      <w:pPr>
        <w:pStyle w:val="Bezatstarpm"/>
        <w:jc w:val="right"/>
        <w:rPr>
          <w:rFonts w:ascii="Times New Roman" w:hAnsi="Times New Roman" w:cs="Times New Roman"/>
          <w:lang w:eastAsia="lv-LV"/>
        </w:rPr>
      </w:pPr>
      <w:r w:rsidRPr="009E75A1">
        <w:rPr>
          <w:rFonts w:ascii="Times New Roman" w:hAnsi="Times New Roman" w:cs="Times New Roman"/>
          <w:lang w:eastAsia="lv-LV"/>
        </w:rPr>
        <w:lastRenderedPageBreak/>
        <w:t>1.pielikums</w:t>
      </w:r>
      <w:r>
        <w:rPr>
          <w:rFonts w:ascii="Times New Roman" w:hAnsi="Times New Roman" w:cs="Times New Roman"/>
          <w:lang w:eastAsia="lv-LV"/>
        </w:rPr>
        <w:t xml:space="preserve"> </w:t>
      </w:r>
      <w:r w:rsidRPr="009E75A1">
        <w:rPr>
          <w:rFonts w:ascii="Times New Roman" w:hAnsi="Times New Roman" w:cs="Times New Roman"/>
          <w:lang w:eastAsia="lv-LV"/>
        </w:rPr>
        <w:t>Gulbenes novada pašvaldības domes 2026. gada 26.februāra</w:t>
      </w:r>
      <w:r>
        <w:rPr>
          <w:rFonts w:ascii="Times New Roman" w:hAnsi="Times New Roman" w:cs="Times New Roman"/>
          <w:lang w:eastAsia="lv-LV"/>
        </w:rPr>
        <w:t xml:space="preserve"> saistošajiem noteikumiem Nr</w:t>
      </w:r>
      <w:r w:rsidRPr="00C071D6">
        <w:rPr>
          <w:rFonts w:ascii="Times New Roman" w:hAnsi="Times New Roman" w:cs="Times New Roman"/>
          <w:highlight w:val="yellow"/>
          <w:lang w:eastAsia="lv-LV"/>
        </w:rPr>
        <w:t>.___</w:t>
      </w:r>
      <w:r>
        <w:rPr>
          <w:rFonts w:ascii="Times New Roman" w:hAnsi="Times New Roman" w:cs="Times New Roman"/>
          <w:lang w:eastAsia="lv-LV"/>
        </w:rPr>
        <w:t xml:space="preserve"> “</w:t>
      </w:r>
      <w:r w:rsidRPr="00C071D6">
        <w:rPr>
          <w:rFonts w:ascii="Times New Roman" w:hAnsi="Times New Roman" w:cs="Times New Roman"/>
          <w:lang w:eastAsia="lv-LV"/>
        </w:rPr>
        <w:t>Grozījumi Gulbenes novada pašvaldības domes 2025.gada 30.janvāra saistošajos noteikumos Nr.1 “Gulbenes novada pašvaldības līdzdalības budžeta nolikums”</w:t>
      </w:r>
      <w:r>
        <w:rPr>
          <w:rFonts w:ascii="Times New Roman" w:hAnsi="Times New Roman" w:cs="Times New Roman"/>
          <w:lang w:eastAsia="lv-LV"/>
        </w:rPr>
        <w:t>”</w:t>
      </w:r>
    </w:p>
    <w:p w14:paraId="6C67A094" w14:textId="77777777" w:rsidR="00222C7B" w:rsidRDefault="00222C7B" w:rsidP="00222C7B">
      <w:pPr>
        <w:pStyle w:val="Bezatstarpm"/>
        <w:jc w:val="right"/>
        <w:rPr>
          <w:rFonts w:ascii="Times New Roman" w:hAnsi="Times New Roman" w:cs="Times New Roman"/>
          <w:lang w:eastAsia="lv-LV"/>
        </w:rPr>
      </w:pPr>
    </w:p>
    <w:p w14:paraId="5E8844FA" w14:textId="77777777" w:rsidR="00222C7B" w:rsidRPr="00C071D6" w:rsidRDefault="00222C7B" w:rsidP="00222C7B">
      <w:pPr>
        <w:pStyle w:val="Bezatstarpm"/>
        <w:jc w:val="right"/>
        <w:rPr>
          <w:rFonts w:ascii="Times New Roman" w:hAnsi="Times New Roman" w:cs="Times New Roman"/>
          <w:lang w:eastAsia="lv-LV"/>
        </w:rPr>
      </w:pPr>
      <w:r>
        <w:rPr>
          <w:rFonts w:ascii="Times New Roman" w:hAnsi="Times New Roman" w:cs="Times New Roman"/>
          <w:lang w:eastAsia="lv-LV"/>
        </w:rPr>
        <w:t>“</w:t>
      </w:r>
      <w:r w:rsidRPr="00C071D6">
        <w:rPr>
          <w:rFonts w:ascii="Times New Roman" w:hAnsi="Times New Roman" w:cs="Times New Roman"/>
          <w:lang w:eastAsia="lv-LV"/>
        </w:rPr>
        <w:t>1. pielikums</w:t>
      </w:r>
    </w:p>
    <w:p w14:paraId="2CCB045C" w14:textId="77777777" w:rsidR="00222C7B" w:rsidRPr="00C071D6" w:rsidRDefault="00222C7B" w:rsidP="00222C7B">
      <w:pPr>
        <w:pStyle w:val="Bezatstarpm"/>
        <w:jc w:val="right"/>
        <w:rPr>
          <w:rFonts w:ascii="Times New Roman" w:hAnsi="Times New Roman" w:cs="Times New Roman"/>
          <w:lang w:eastAsia="lv-LV"/>
        </w:rPr>
      </w:pPr>
      <w:r w:rsidRPr="00C071D6">
        <w:rPr>
          <w:rFonts w:ascii="Times New Roman" w:hAnsi="Times New Roman" w:cs="Times New Roman"/>
          <w:lang w:eastAsia="lv-LV"/>
        </w:rPr>
        <w:t>Gulbenes novada pašvaldības domes 2025. gada 30. janvāra</w:t>
      </w:r>
    </w:p>
    <w:p w14:paraId="03731996" w14:textId="77777777" w:rsidR="00222C7B" w:rsidRPr="009E75A1" w:rsidRDefault="00222C7B" w:rsidP="00222C7B">
      <w:pPr>
        <w:pStyle w:val="Bezatstarpm"/>
        <w:jc w:val="right"/>
        <w:rPr>
          <w:rFonts w:ascii="Times New Roman" w:hAnsi="Times New Roman" w:cs="Times New Roman"/>
          <w:lang w:eastAsia="lv-LV"/>
        </w:rPr>
      </w:pPr>
      <w:r w:rsidRPr="00C071D6">
        <w:rPr>
          <w:rFonts w:ascii="Times New Roman" w:hAnsi="Times New Roman" w:cs="Times New Roman"/>
          <w:lang w:eastAsia="lv-LV"/>
        </w:rPr>
        <w:t>saistošajiem noteikumiem Nr.1</w:t>
      </w:r>
    </w:p>
    <w:p w14:paraId="71A95300" w14:textId="77777777" w:rsidR="00222C7B" w:rsidRDefault="00222C7B" w:rsidP="00222C7B">
      <w:pPr>
        <w:spacing w:line="259" w:lineRule="auto"/>
        <w:jc w:val="right"/>
        <w:rPr>
          <w:rFonts w:ascii="Times New Roman" w:eastAsia="Calibri" w:hAnsi="Times New Roman" w:cs="Times New Roman"/>
          <w:sz w:val="24"/>
          <w:szCs w:val="24"/>
          <w:lang w:eastAsia="lv-LV"/>
        </w:rPr>
      </w:pPr>
      <w:r w:rsidRPr="009E75A1">
        <w:rPr>
          <w:rFonts w:ascii="Times New Roman" w:hAnsi="Times New Roman" w:cs="Times New Roman"/>
          <w:noProof/>
          <w:lang w:eastAsia="lv-LV"/>
        </w:rPr>
        <w:drawing>
          <wp:anchor distT="0" distB="0" distL="114300" distR="114300" simplePos="0" relativeHeight="251659264" behindDoc="0" locked="0" layoutInCell="1" allowOverlap="1" wp14:anchorId="2AE9CC22" wp14:editId="66490293">
            <wp:simplePos x="0" y="0"/>
            <wp:positionH relativeFrom="margin">
              <wp:align>left</wp:align>
            </wp:positionH>
            <wp:positionV relativeFrom="paragraph">
              <wp:posOffset>460375</wp:posOffset>
            </wp:positionV>
            <wp:extent cx="2818130" cy="6810375"/>
            <wp:effectExtent l="0" t="0" r="1270" b="9525"/>
            <wp:wrapTopAndBottom/>
            <wp:docPr id="102434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513" name="Attēls 18622513"/>
                    <pic:cNvPicPr/>
                  </pic:nvPicPr>
                  <pic:blipFill>
                    <a:blip r:embed="rId8">
                      <a:extLst>
                        <a:ext uri="{28A0092B-C50C-407E-A947-70E740481C1C}">
                          <a14:useLocalDpi xmlns:a14="http://schemas.microsoft.com/office/drawing/2010/main" val="0"/>
                        </a:ext>
                      </a:extLst>
                    </a:blip>
                    <a:stretch>
                      <a:fillRect/>
                    </a:stretch>
                  </pic:blipFill>
                  <pic:spPr>
                    <a:xfrm>
                      <a:off x="0" y="0"/>
                      <a:ext cx="2818130" cy="6810375"/>
                    </a:xfrm>
                    <a:prstGeom prst="rect">
                      <a:avLst/>
                    </a:prstGeom>
                  </pic:spPr>
                </pic:pic>
              </a:graphicData>
            </a:graphic>
            <wp14:sizeRelH relativeFrom="margin">
              <wp14:pctWidth>0</wp14:pctWidth>
            </wp14:sizeRelH>
            <wp14:sizeRelV relativeFrom="margin">
              <wp14:pctHeight>0</wp14:pctHeight>
            </wp14:sizeRelV>
          </wp:anchor>
        </w:drawing>
      </w:r>
    </w:p>
    <w:p w14:paraId="07E21A18" w14:textId="77777777" w:rsidR="00222C7B" w:rsidRDefault="00222C7B" w:rsidP="00222C7B">
      <w:pPr>
        <w:spacing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p>
    <w:p w14:paraId="080FBE33" w14:textId="77777777" w:rsidR="00222C7B" w:rsidRPr="006D11E3" w:rsidRDefault="00222C7B" w:rsidP="00222C7B">
      <w:pPr>
        <w:spacing w:line="259" w:lineRule="auto"/>
        <w:rPr>
          <w:rFonts w:ascii="Times New Roman" w:eastAsia="Calibri" w:hAnsi="Times New Roman" w:cs="Times New Roman"/>
          <w:sz w:val="24"/>
          <w:szCs w:val="24"/>
          <w:lang w:eastAsia="lv-LV"/>
        </w:rPr>
      </w:pPr>
      <w:r w:rsidRPr="00C071D6">
        <w:rPr>
          <w:rFonts w:ascii="Times New Roman" w:eastAsia="Calibri" w:hAnsi="Times New Roman" w:cs="Times New Roman"/>
          <w:sz w:val="24"/>
          <w:szCs w:val="24"/>
          <w:lang w:eastAsia="lv-LV"/>
        </w:rPr>
        <w:t>Gulbenes novada pašvaldības domes priekšsēdētājs</w:t>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proofErr w:type="spellStart"/>
      <w:r w:rsidRPr="00C071D6">
        <w:rPr>
          <w:rFonts w:ascii="Times New Roman" w:eastAsia="Calibri" w:hAnsi="Times New Roman" w:cs="Times New Roman"/>
          <w:sz w:val="24"/>
          <w:szCs w:val="24"/>
          <w:lang w:eastAsia="lv-LV"/>
        </w:rPr>
        <w:t>N.Mazūrs</w:t>
      </w:r>
      <w:proofErr w:type="spellEnd"/>
    </w:p>
    <w:p w14:paraId="5F0055D6" w14:textId="77777777" w:rsidR="00222C7B" w:rsidRDefault="00222C7B" w:rsidP="00222C7B"/>
    <w:p w14:paraId="4AAD83B7" w14:textId="756FB7AF" w:rsidR="00222C7B" w:rsidRDefault="00222C7B">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8954511" w14:textId="77777777" w:rsidR="00222C7B" w:rsidRDefault="00222C7B" w:rsidP="00222C7B">
      <w:pPr>
        <w:spacing w:after="0" w:line="240" w:lineRule="auto"/>
        <w:rPr>
          <w:rFonts w:ascii="Times New Roman" w:eastAsia="Times New Roman" w:hAnsi="Times New Roman" w:cs="Times New Roman"/>
          <w:sz w:val="24"/>
          <w:szCs w:val="24"/>
          <w:lang w:eastAsia="lv-LV"/>
        </w:rPr>
        <w:sectPr w:rsidR="00222C7B" w:rsidSect="00C26654">
          <w:pgSz w:w="11906" w:h="16838"/>
          <w:pgMar w:top="851" w:right="851" w:bottom="851" w:left="1701" w:header="709" w:footer="709" w:gutter="0"/>
          <w:cols w:space="708"/>
          <w:docGrid w:linePitch="360"/>
        </w:sectPr>
      </w:pPr>
    </w:p>
    <w:tbl>
      <w:tblPr>
        <w:tblW w:w="14320" w:type="dxa"/>
        <w:tblLook w:val="04A0" w:firstRow="1" w:lastRow="0" w:firstColumn="1" w:lastColumn="0" w:noHBand="0" w:noVBand="1"/>
      </w:tblPr>
      <w:tblGrid>
        <w:gridCol w:w="7320"/>
        <w:gridCol w:w="1280"/>
        <w:gridCol w:w="1280"/>
        <w:gridCol w:w="1649"/>
        <w:gridCol w:w="1370"/>
        <w:gridCol w:w="1385"/>
        <w:gridCol w:w="222"/>
      </w:tblGrid>
      <w:tr w:rsidR="00222C7B" w:rsidRPr="00222C7B" w14:paraId="65A69217" w14:textId="77777777" w:rsidTr="00222C7B">
        <w:trPr>
          <w:gridAfter w:val="1"/>
          <w:wAfter w:w="36" w:type="dxa"/>
          <w:trHeight w:val="2355"/>
        </w:trPr>
        <w:tc>
          <w:tcPr>
            <w:tcW w:w="7320" w:type="dxa"/>
            <w:tcBorders>
              <w:top w:val="nil"/>
              <w:left w:val="nil"/>
              <w:bottom w:val="nil"/>
              <w:right w:val="nil"/>
            </w:tcBorders>
            <w:noWrap/>
            <w:vAlign w:val="bottom"/>
            <w:hideMark/>
          </w:tcPr>
          <w:p w14:paraId="2D27898F" w14:textId="77777777" w:rsidR="00222C7B" w:rsidRPr="00222C7B" w:rsidRDefault="00222C7B" w:rsidP="00222C7B">
            <w:pPr>
              <w:spacing w:after="0" w:line="240" w:lineRule="auto"/>
              <w:rPr>
                <w:rFonts w:ascii="Times New Roman" w:eastAsia="Times New Roman" w:hAnsi="Times New Roman" w:cs="Times New Roman"/>
                <w:sz w:val="24"/>
                <w:szCs w:val="24"/>
                <w:lang w:eastAsia="lv-LV"/>
              </w:rPr>
            </w:pPr>
          </w:p>
        </w:tc>
        <w:tc>
          <w:tcPr>
            <w:tcW w:w="6964" w:type="dxa"/>
            <w:gridSpan w:val="5"/>
            <w:tcBorders>
              <w:top w:val="nil"/>
              <w:left w:val="nil"/>
              <w:bottom w:val="nil"/>
              <w:right w:val="nil"/>
            </w:tcBorders>
            <w:hideMark/>
          </w:tcPr>
          <w:p w14:paraId="60D4FACE" w14:textId="77777777" w:rsidR="00222C7B" w:rsidRPr="00222C7B" w:rsidRDefault="00222C7B" w:rsidP="00222C7B">
            <w:pPr>
              <w:spacing w:after="0" w:line="240" w:lineRule="auto"/>
              <w:jc w:val="right"/>
              <w:rPr>
                <w:rFonts w:ascii="Cambria" w:eastAsia="Times New Roman" w:hAnsi="Cambria" w:cs="Calibri"/>
                <w:color w:val="000000"/>
                <w:sz w:val="19"/>
                <w:szCs w:val="19"/>
                <w:lang w:eastAsia="lv-LV"/>
              </w:rPr>
            </w:pPr>
            <w:r w:rsidRPr="00222C7B">
              <w:rPr>
                <w:rFonts w:ascii="Cambria" w:eastAsia="Times New Roman" w:hAnsi="Cambria" w:cs="Calibri"/>
                <w:color w:val="000000"/>
                <w:sz w:val="19"/>
                <w:szCs w:val="19"/>
                <w:lang w:eastAsia="lv-LV"/>
              </w:rPr>
              <w:t>2.pielikums Gulbenes novada pašvaldības domes 2026. gada 26.februāra saistošajiem noteikumiem</w:t>
            </w:r>
            <w:r w:rsidRPr="00222C7B">
              <w:rPr>
                <w:rFonts w:ascii="Cambria" w:eastAsia="Times New Roman" w:hAnsi="Cambria" w:cs="Calibri"/>
                <w:color w:val="FF0000"/>
                <w:sz w:val="19"/>
                <w:szCs w:val="19"/>
                <w:lang w:eastAsia="lv-LV"/>
              </w:rPr>
              <w:t xml:space="preserve"> Nr.___</w:t>
            </w:r>
            <w:r w:rsidRPr="00222C7B">
              <w:rPr>
                <w:rFonts w:ascii="Cambria" w:eastAsia="Times New Roman" w:hAnsi="Cambria" w:cs="Calibri"/>
                <w:color w:val="000000"/>
                <w:sz w:val="19"/>
                <w:szCs w:val="19"/>
                <w:lang w:eastAsia="lv-LV"/>
              </w:rPr>
              <w:t xml:space="preserve"> “Grozījumi Gulbenes novada pašvaldības domes 2025.gada 30.janvāra saistošajos noteikumos Nr.1 “Gulbenes novada pašvaldības līdzdalības budžeta nolikums””</w:t>
            </w:r>
            <w:r w:rsidRPr="00222C7B">
              <w:rPr>
                <w:rFonts w:ascii="Cambria" w:eastAsia="Times New Roman" w:hAnsi="Cambria" w:cs="Calibri"/>
                <w:color w:val="000000"/>
                <w:sz w:val="19"/>
                <w:szCs w:val="19"/>
                <w:lang w:eastAsia="lv-LV"/>
              </w:rPr>
              <w:br/>
            </w:r>
            <w:r w:rsidRPr="00222C7B">
              <w:rPr>
                <w:rFonts w:ascii="Cambria" w:eastAsia="Times New Roman" w:hAnsi="Cambria" w:cs="Calibri"/>
                <w:color w:val="000000"/>
                <w:sz w:val="19"/>
                <w:szCs w:val="19"/>
                <w:lang w:eastAsia="lv-LV"/>
              </w:rPr>
              <w:br/>
              <w:t>“2. pielikums</w:t>
            </w:r>
            <w:r w:rsidRPr="00222C7B">
              <w:rPr>
                <w:rFonts w:ascii="Cambria" w:eastAsia="Times New Roman" w:hAnsi="Cambria" w:cs="Calibri"/>
                <w:color w:val="000000"/>
                <w:sz w:val="19"/>
                <w:szCs w:val="19"/>
                <w:lang w:eastAsia="lv-LV"/>
              </w:rPr>
              <w:br/>
              <w:t>Gulbenes novada pašvaldības domes 2025. gada 30. janvāra</w:t>
            </w:r>
            <w:r w:rsidRPr="00222C7B">
              <w:rPr>
                <w:rFonts w:ascii="Cambria" w:eastAsia="Times New Roman" w:hAnsi="Cambria" w:cs="Calibri"/>
                <w:color w:val="000000"/>
                <w:sz w:val="19"/>
                <w:szCs w:val="19"/>
                <w:lang w:eastAsia="lv-LV"/>
              </w:rPr>
              <w:br/>
              <w:t>saistošajiem noteikumiem Nr.1</w:t>
            </w:r>
          </w:p>
        </w:tc>
      </w:tr>
      <w:tr w:rsidR="00222C7B" w:rsidRPr="00222C7B" w14:paraId="27F4CFFC" w14:textId="77777777" w:rsidTr="00222C7B">
        <w:trPr>
          <w:gridAfter w:val="1"/>
          <w:wAfter w:w="36" w:type="dxa"/>
          <w:trHeight w:val="300"/>
        </w:trPr>
        <w:tc>
          <w:tcPr>
            <w:tcW w:w="7320" w:type="dxa"/>
            <w:tcBorders>
              <w:top w:val="nil"/>
              <w:left w:val="nil"/>
              <w:bottom w:val="nil"/>
              <w:right w:val="nil"/>
            </w:tcBorders>
            <w:noWrap/>
            <w:vAlign w:val="bottom"/>
            <w:hideMark/>
          </w:tcPr>
          <w:p w14:paraId="423F73B7" w14:textId="77777777" w:rsidR="00222C7B" w:rsidRPr="00222C7B" w:rsidRDefault="00222C7B" w:rsidP="00222C7B">
            <w:pPr>
              <w:spacing w:after="0" w:line="240" w:lineRule="auto"/>
              <w:jc w:val="right"/>
              <w:rPr>
                <w:rFonts w:ascii="Cambria" w:eastAsia="Times New Roman" w:hAnsi="Cambria" w:cs="Calibri"/>
                <w:color w:val="000000"/>
                <w:sz w:val="19"/>
                <w:szCs w:val="19"/>
                <w:lang w:eastAsia="lv-LV"/>
              </w:rPr>
            </w:pPr>
          </w:p>
        </w:tc>
        <w:tc>
          <w:tcPr>
            <w:tcW w:w="1280" w:type="dxa"/>
            <w:tcBorders>
              <w:top w:val="nil"/>
              <w:left w:val="nil"/>
              <w:bottom w:val="nil"/>
              <w:right w:val="nil"/>
            </w:tcBorders>
            <w:noWrap/>
            <w:vAlign w:val="bottom"/>
            <w:hideMark/>
          </w:tcPr>
          <w:p w14:paraId="17471AE2"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noWrap/>
            <w:vAlign w:val="bottom"/>
            <w:hideMark/>
          </w:tcPr>
          <w:p w14:paraId="1DDF1D0E"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noWrap/>
            <w:vAlign w:val="bottom"/>
            <w:hideMark/>
          </w:tcPr>
          <w:p w14:paraId="136A6A78"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noWrap/>
            <w:vAlign w:val="bottom"/>
            <w:hideMark/>
          </w:tcPr>
          <w:p w14:paraId="748342E6"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noWrap/>
            <w:hideMark/>
          </w:tcPr>
          <w:p w14:paraId="6AAA726E"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3F8EEAFB" w14:textId="77777777" w:rsidTr="00222C7B">
        <w:trPr>
          <w:gridAfter w:val="1"/>
          <w:wAfter w:w="36" w:type="dxa"/>
          <w:trHeight w:val="300"/>
        </w:trPr>
        <w:tc>
          <w:tcPr>
            <w:tcW w:w="7320" w:type="dxa"/>
            <w:tcBorders>
              <w:top w:val="nil"/>
              <w:left w:val="nil"/>
              <w:bottom w:val="nil"/>
              <w:right w:val="nil"/>
            </w:tcBorders>
            <w:noWrap/>
            <w:vAlign w:val="bottom"/>
            <w:hideMark/>
          </w:tcPr>
          <w:p w14:paraId="75DBD135" w14:textId="77777777" w:rsidR="00222C7B" w:rsidRPr="00222C7B" w:rsidRDefault="00222C7B" w:rsidP="00222C7B">
            <w:pPr>
              <w:spacing w:after="0" w:line="240" w:lineRule="auto"/>
              <w:jc w:val="right"/>
              <w:rPr>
                <w:rFonts w:ascii="Times New Roman" w:eastAsia="Times New Roman" w:hAnsi="Times New Roman" w:cs="Times New Roman"/>
                <w:sz w:val="20"/>
                <w:szCs w:val="20"/>
                <w:lang w:eastAsia="lv-LV"/>
              </w:rPr>
            </w:pPr>
          </w:p>
        </w:tc>
        <w:tc>
          <w:tcPr>
            <w:tcW w:w="1280" w:type="dxa"/>
            <w:tcBorders>
              <w:top w:val="nil"/>
              <w:left w:val="nil"/>
              <w:bottom w:val="nil"/>
              <w:right w:val="nil"/>
            </w:tcBorders>
            <w:noWrap/>
            <w:vAlign w:val="bottom"/>
            <w:hideMark/>
          </w:tcPr>
          <w:p w14:paraId="0CF5D638"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noWrap/>
            <w:vAlign w:val="bottom"/>
            <w:hideMark/>
          </w:tcPr>
          <w:p w14:paraId="4E27CE7A"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noWrap/>
            <w:vAlign w:val="bottom"/>
            <w:hideMark/>
          </w:tcPr>
          <w:p w14:paraId="6828F7A2"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noWrap/>
            <w:vAlign w:val="bottom"/>
            <w:hideMark/>
          </w:tcPr>
          <w:p w14:paraId="06B0EF7A"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shd w:val="clear" w:color="000000" w:fill="FFFFFF"/>
            <w:noWrap/>
            <w:hideMark/>
          </w:tcPr>
          <w:p w14:paraId="4CDFC4D5" w14:textId="77777777" w:rsidR="00222C7B" w:rsidRPr="00222C7B" w:rsidRDefault="00222C7B" w:rsidP="00222C7B">
            <w:pPr>
              <w:spacing w:after="0" w:line="240" w:lineRule="auto"/>
              <w:jc w:val="right"/>
              <w:rPr>
                <w:rFonts w:ascii="Cambria" w:eastAsia="Times New Roman" w:hAnsi="Cambria" w:cs="Calibri"/>
                <w:color w:val="000000"/>
                <w:sz w:val="19"/>
                <w:szCs w:val="19"/>
                <w:lang w:eastAsia="lv-LV"/>
              </w:rPr>
            </w:pPr>
            <w:r w:rsidRPr="00222C7B">
              <w:rPr>
                <w:rFonts w:ascii="Cambria" w:eastAsia="Times New Roman" w:hAnsi="Cambria" w:cs="Calibri"/>
                <w:color w:val="000000"/>
                <w:sz w:val="19"/>
                <w:szCs w:val="19"/>
                <w:lang w:eastAsia="lv-LV"/>
              </w:rPr>
              <w:t> </w:t>
            </w:r>
          </w:p>
        </w:tc>
      </w:tr>
      <w:tr w:rsidR="00222C7B" w:rsidRPr="00222C7B" w14:paraId="7B99FA9D" w14:textId="77777777" w:rsidTr="00222C7B">
        <w:trPr>
          <w:gridAfter w:val="1"/>
          <w:wAfter w:w="36" w:type="dxa"/>
          <w:trHeight w:val="420"/>
        </w:trPr>
        <w:tc>
          <w:tcPr>
            <w:tcW w:w="14284" w:type="dxa"/>
            <w:gridSpan w:val="6"/>
            <w:tcBorders>
              <w:top w:val="nil"/>
              <w:left w:val="nil"/>
              <w:bottom w:val="nil"/>
              <w:right w:val="nil"/>
            </w:tcBorders>
            <w:noWrap/>
            <w:vAlign w:val="center"/>
            <w:hideMark/>
          </w:tcPr>
          <w:p w14:paraId="68D98396" w14:textId="77777777" w:rsidR="00222C7B" w:rsidRPr="00222C7B" w:rsidRDefault="00222C7B" w:rsidP="00222C7B">
            <w:pPr>
              <w:spacing w:after="0" w:line="240" w:lineRule="auto"/>
              <w:jc w:val="center"/>
              <w:rPr>
                <w:rFonts w:ascii="Calibri" w:eastAsia="Times New Roman" w:hAnsi="Calibri" w:cs="Calibri"/>
                <w:b/>
                <w:bCs/>
                <w:color w:val="000000"/>
                <w:sz w:val="32"/>
                <w:szCs w:val="32"/>
                <w:lang w:eastAsia="lv-LV"/>
              </w:rPr>
            </w:pPr>
            <w:r w:rsidRPr="00222C7B">
              <w:rPr>
                <w:rFonts w:ascii="Calibri" w:eastAsia="Times New Roman" w:hAnsi="Calibri" w:cs="Calibri"/>
                <w:b/>
                <w:bCs/>
                <w:color w:val="000000"/>
                <w:sz w:val="32"/>
                <w:szCs w:val="32"/>
                <w:lang w:eastAsia="lv-LV"/>
              </w:rPr>
              <w:t>PROJEKTA IZMAKSU APRĒĶINS (TĀME)</w:t>
            </w:r>
          </w:p>
        </w:tc>
      </w:tr>
      <w:tr w:rsidR="00222C7B" w:rsidRPr="00222C7B" w14:paraId="25FA0882" w14:textId="77777777" w:rsidTr="00222C7B">
        <w:trPr>
          <w:gridAfter w:val="1"/>
          <w:wAfter w:w="36" w:type="dxa"/>
          <w:trHeight w:val="300"/>
        </w:trPr>
        <w:tc>
          <w:tcPr>
            <w:tcW w:w="7320" w:type="dxa"/>
            <w:tcBorders>
              <w:top w:val="nil"/>
              <w:left w:val="nil"/>
              <w:bottom w:val="nil"/>
              <w:right w:val="nil"/>
            </w:tcBorders>
            <w:noWrap/>
            <w:vAlign w:val="center"/>
            <w:hideMark/>
          </w:tcPr>
          <w:p w14:paraId="5D30532B" w14:textId="77777777" w:rsidR="00222C7B" w:rsidRPr="00222C7B" w:rsidRDefault="00222C7B" w:rsidP="00222C7B">
            <w:pPr>
              <w:spacing w:after="0" w:line="240" w:lineRule="auto"/>
              <w:rPr>
                <w:rFonts w:ascii="Calibri" w:eastAsia="Times New Roman" w:hAnsi="Calibri" w:cs="Calibri"/>
                <w:b/>
                <w:bCs/>
                <w:color w:val="000000"/>
                <w:lang w:eastAsia="lv-LV"/>
              </w:rPr>
            </w:pPr>
            <w:r w:rsidRPr="00222C7B">
              <w:rPr>
                <w:rFonts w:ascii="Calibri" w:eastAsia="Times New Roman" w:hAnsi="Calibri" w:cs="Calibri"/>
                <w:b/>
                <w:bCs/>
                <w:color w:val="000000"/>
                <w:lang w:eastAsia="lv-LV"/>
              </w:rPr>
              <w:t>1. Projekta nosaukums:</w:t>
            </w:r>
          </w:p>
        </w:tc>
        <w:tc>
          <w:tcPr>
            <w:tcW w:w="1280" w:type="dxa"/>
            <w:tcBorders>
              <w:top w:val="nil"/>
              <w:left w:val="nil"/>
              <w:bottom w:val="nil"/>
              <w:right w:val="nil"/>
            </w:tcBorders>
            <w:noWrap/>
            <w:vAlign w:val="bottom"/>
            <w:hideMark/>
          </w:tcPr>
          <w:p w14:paraId="21F37576" w14:textId="77777777" w:rsidR="00222C7B" w:rsidRPr="00222C7B" w:rsidRDefault="00222C7B" w:rsidP="00222C7B">
            <w:pPr>
              <w:spacing w:after="0" w:line="240" w:lineRule="auto"/>
              <w:rPr>
                <w:rFonts w:ascii="Calibri" w:eastAsia="Times New Roman" w:hAnsi="Calibri" w:cs="Calibri"/>
                <w:b/>
                <w:bCs/>
                <w:color w:val="000000"/>
                <w:lang w:eastAsia="lv-LV"/>
              </w:rPr>
            </w:pPr>
          </w:p>
        </w:tc>
        <w:tc>
          <w:tcPr>
            <w:tcW w:w="1280" w:type="dxa"/>
            <w:tcBorders>
              <w:top w:val="nil"/>
              <w:left w:val="nil"/>
              <w:bottom w:val="nil"/>
              <w:right w:val="nil"/>
            </w:tcBorders>
            <w:noWrap/>
            <w:vAlign w:val="bottom"/>
            <w:hideMark/>
          </w:tcPr>
          <w:p w14:paraId="13EDE55E"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noWrap/>
            <w:vAlign w:val="bottom"/>
            <w:hideMark/>
          </w:tcPr>
          <w:p w14:paraId="28851527"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noWrap/>
            <w:vAlign w:val="bottom"/>
            <w:hideMark/>
          </w:tcPr>
          <w:p w14:paraId="14893005"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noWrap/>
            <w:vAlign w:val="bottom"/>
            <w:hideMark/>
          </w:tcPr>
          <w:p w14:paraId="6E03E1CB"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1EB3BFC1" w14:textId="77777777" w:rsidTr="00222C7B">
        <w:trPr>
          <w:gridAfter w:val="1"/>
          <w:wAfter w:w="36" w:type="dxa"/>
          <w:trHeight w:val="420"/>
        </w:trPr>
        <w:tc>
          <w:tcPr>
            <w:tcW w:w="14284" w:type="dxa"/>
            <w:gridSpan w:val="6"/>
            <w:tcBorders>
              <w:top w:val="nil"/>
              <w:left w:val="nil"/>
              <w:bottom w:val="single" w:sz="4" w:space="0" w:color="auto"/>
              <w:right w:val="nil"/>
            </w:tcBorders>
            <w:noWrap/>
            <w:vAlign w:val="center"/>
            <w:hideMark/>
          </w:tcPr>
          <w:p w14:paraId="04251C1A" w14:textId="77777777" w:rsidR="00222C7B" w:rsidRPr="00222C7B" w:rsidRDefault="00222C7B" w:rsidP="00222C7B">
            <w:pPr>
              <w:spacing w:after="0" w:line="240" w:lineRule="auto"/>
              <w:jc w:val="center"/>
              <w:rPr>
                <w:rFonts w:ascii="Calibri" w:eastAsia="Times New Roman" w:hAnsi="Calibri" w:cs="Calibri"/>
                <w:b/>
                <w:bCs/>
                <w:color w:val="000000"/>
                <w:sz w:val="32"/>
                <w:szCs w:val="32"/>
                <w:lang w:eastAsia="lv-LV"/>
              </w:rPr>
            </w:pPr>
            <w:r w:rsidRPr="00222C7B">
              <w:rPr>
                <w:rFonts w:ascii="Calibri" w:eastAsia="Times New Roman" w:hAnsi="Calibri" w:cs="Calibri"/>
                <w:b/>
                <w:bCs/>
                <w:color w:val="000000"/>
                <w:sz w:val="32"/>
                <w:szCs w:val="32"/>
                <w:lang w:eastAsia="lv-LV"/>
              </w:rPr>
              <w:t> </w:t>
            </w:r>
          </w:p>
        </w:tc>
      </w:tr>
      <w:tr w:rsidR="00222C7B" w:rsidRPr="00222C7B" w14:paraId="7875DBB6" w14:textId="77777777" w:rsidTr="00222C7B">
        <w:trPr>
          <w:gridAfter w:val="1"/>
          <w:wAfter w:w="36" w:type="dxa"/>
          <w:trHeight w:val="420"/>
        </w:trPr>
        <w:tc>
          <w:tcPr>
            <w:tcW w:w="14284" w:type="dxa"/>
            <w:gridSpan w:val="6"/>
            <w:tcBorders>
              <w:top w:val="single" w:sz="4" w:space="0" w:color="auto"/>
              <w:left w:val="nil"/>
              <w:bottom w:val="nil"/>
              <w:right w:val="nil"/>
            </w:tcBorders>
            <w:noWrap/>
            <w:vAlign w:val="center"/>
            <w:hideMark/>
          </w:tcPr>
          <w:p w14:paraId="70D00C54" w14:textId="77777777" w:rsidR="00222C7B" w:rsidRPr="00222C7B" w:rsidRDefault="00222C7B" w:rsidP="00222C7B">
            <w:pPr>
              <w:spacing w:after="0" w:line="240" w:lineRule="auto"/>
              <w:jc w:val="center"/>
              <w:rPr>
                <w:rFonts w:ascii="Calibri" w:eastAsia="Times New Roman" w:hAnsi="Calibri" w:cs="Calibri"/>
                <w:i/>
                <w:iCs/>
                <w:color w:val="000000"/>
                <w:sz w:val="20"/>
                <w:szCs w:val="20"/>
                <w:lang w:eastAsia="lv-LV"/>
              </w:rPr>
            </w:pPr>
            <w:r w:rsidRPr="00222C7B">
              <w:rPr>
                <w:rFonts w:ascii="Calibri" w:eastAsia="Times New Roman" w:hAnsi="Calibri" w:cs="Calibri"/>
                <w:i/>
                <w:iCs/>
                <w:color w:val="000000"/>
                <w:sz w:val="20"/>
                <w:szCs w:val="20"/>
                <w:lang w:eastAsia="lv-LV"/>
              </w:rPr>
              <w:t>(projekta nosaukums)</w:t>
            </w:r>
          </w:p>
        </w:tc>
      </w:tr>
      <w:tr w:rsidR="00222C7B" w:rsidRPr="00222C7B" w14:paraId="40B6626B" w14:textId="77777777" w:rsidTr="00222C7B">
        <w:trPr>
          <w:gridAfter w:val="1"/>
          <w:wAfter w:w="36" w:type="dxa"/>
          <w:trHeight w:val="300"/>
        </w:trPr>
        <w:tc>
          <w:tcPr>
            <w:tcW w:w="7320" w:type="dxa"/>
            <w:tcBorders>
              <w:top w:val="nil"/>
              <w:left w:val="nil"/>
              <w:bottom w:val="nil"/>
              <w:right w:val="nil"/>
            </w:tcBorders>
            <w:noWrap/>
            <w:vAlign w:val="center"/>
            <w:hideMark/>
          </w:tcPr>
          <w:p w14:paraId="5C7AD638" w14:textId="77777777" w:rsidR="00222C7B" w:rsidRPr="00222C7B" w:rsidRDefault="00222C7B" w:rsidP="00222C7B">
            <w:pPr>
              <w:spacing w:after="0" w:line="240" w:lineRule="auto"/>
              <w:jc w:val="center"/>
              <w:rPr>
                <w:rFonts w:ascii="Calibri" w:eastAsia="Times New Roman" w:hAnsi="Calibri" w:cs="Calibri"/>
                <w:i/>
                <w:iCs/>
                <w:color w:val="000000"/>
                <w:sz w:val="20"/>
                <w:szCs w:val="20"/>
                <w:lang w:eastAsia="lv-LV"/>
              </w:rPr>
            </w:pPr>
          </w:p>
        </w:tc>
        <w:tc>
          <w:tcPr>
            <w:tcW w:w="1280" w:type="dxa"/>
            <w:tcBorders>
              <w:top w:val="nil"/>
              <w:left w:val="nil"/>
              <w:bottom w:val="nil"/>
              <w:right w:val="nil"/>
            </w:tcBorders>
            <w:noWrap/>
            <w:vAlign w:val="bottom"/>
            <w:hideMark/>
          </w:tcPr>
          <w:p w14:paraId="6F78FAFB"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noWrap/>
            <w:vAlign w:val="bottom"/>
            <w:hideMark/>
          </w:tcPr>
          <w:p w14:paraId="0F416AD2"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noWrap/>
            <w:vAlign w:val="bottom"/>
            <w:hideMark/>
          </w:tcPr>
          <w:p w14:paraId="5BABA2AD"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noWrap/>
            <w:vAlign w:val="bottom"/>
            <w:hideMark/>
          </w:tcPr>
          <w:p w14:paraId="628C9D03"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noWrap/>
            <w:vAlign w:val="bottom"/>
            <w:hideMark/>
          </w:tcPr>
          <w:p w14:paraId="477077F2"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6B9B2986" w14:textId="77777777" w:rsidTr="00222C7B">
        <w:trPr>
          <w:gridAfter w:val="1"/>
          <w:wAfter w:w="36" w:type="dxa"/>
          <w:trHeight w:val="315"/>
        </w:trPr>
        <w:tc>
          <w:tcPr>
            <w:tcW w:w="12899" w:type="dxa"/>
            <w:gridSpan w:val="5"/>
            <w:tcBorders>
              <w:top w:val="nil"/>
              <w:left w:val="nil"/>
              <w:bottom w:val="nil"/>
              <w:right w:val="nil"/>
            </w:tcBorders>
            <w:noWrap/>
            <w:vAlign w:val="center"/>
            <w:hideMark/>
          </w:tcPr>
          <w:p w14:paraId="2FEA851A" w14:textId="77777777" w:rsidR="00222C7B" w:rsidRPr="00222C7B" w:rsidRDefault="00222C7B" w:rsidP="00222C7B">
            <w:pPr>
              <w:spacing w:after="0" w:line="240" w:lineRule="auto"/>
              <w:rPr>
                <w:rFonts w:ascii="Calibri" w:eastAsia="Times New Roman" w:hAnsi="Calibri" w:cs="Calibri"/>
                <w:b/>
                <w:bCs/>
                <w:color w:val="000000"/>
                <w:lang w:eastAsia="lv-LV"/>
              </w:rPr>
            </w:pPr>
            <w:r w:rsidRPr="00222C7B">
              <w:rPr>
                <w:rFonts w:ascii="Calibri" w:eastAsia="Times New Roman" w:hAnsi="Calibri" w:cs="Calibri"/>
                <w:b/>
                <w:bCs/>
                <w:color w:val="000000"/>
                <w:lang w:eastAsia="lv-LV"/>
              </w:rPr>
              <w:t>2. Projekta realizēšanai nepieciešamais finansējums</w:t>
            </w:r>
            <w:r w:rsidRPr="00222C7B">
              <w:rPr>
                <w:rFonts w:ascii="Calibri" w:eastAsia="Times New Roman" w:hAnsi="Calibri" w:cs="Calibri"/>
                <w:color w:val="000000"/>
                <w:lang w:eastAsia="lv-LV"/>
              </w:rPr>
              <w:t> </w:t>
            </w:r>
            <w:r w:rsidRPr="00222C7B">
              <w:rPr>
                <w:rFonts w:ascii="Calibri" w:eastAsia="Times New Roman" w:hAnsi="Calibri" w:cs="Calibri"/>
                <w:i/>
                <w:iCs/>
                <w:color w:val="000000"/>
                <w:lang w:eastAsia="lv-LV"/>
              </w:rPr>
              <w:t>(norādāms projekta darbu apjoms, iespējamās darbu un materiālu izmaksas)</w:t>
            </w:r>
            <w:r w:rsidRPr="00222C7B">
              <w:rPr>
                <w:rFonts w:ascii="Calibri" w:eastAsia="Times New Roman" w:hAnsi="Calibri" w:cs="Calibri"/>
                <w:color w:val="000000"/>
                <w:lang w:eastAsia="lv-LV"/>
              </w:rPr>
              <w:t> </w:t>
            </w:r>
            <w:r w:rsidRPr="00222C7B">
              <w:rPr>
                <w:rFonts w:ascii="Calibri" w:eastAsia="Times New Roman" w:hAnsi="Calibri" w:cs="Calibri"/>
                <w:b/>
                <w:bCs/>
                <w:color w:val="000000"/>
                <w:lang w:eastAsia="lv-LV"/>
              </w:rPr>
              <w:t>*</w:t>
            </w:r>
          </w:p>
        </w:tc>
        <w:tc>
          <w:tcPr>
            <w:tcW w:w="1385" w:type="dxa"/>
            <w:tcBorders>
              <w:top w:val="nil"/>
              <w:left w:val="nil"/>
              <w:bottom w:val="nil"/>
              <w:right w:val="nil"/>
            </w:tcBorders>
            <w:noWrap/>
            <w:vAlign w:val="bottom"/>
            <w:hideMark/>
          </w:tcPr>
          <w:p w14:paraId="5301154E" w14:textId="77777777" w:rsidR="00222C7B" w:rsidRPr="00222C7B" w:rsidRDefault="00222C7B" w:rsidP="00222C7B">
            <w:pPr>
              <w:spacing w:after="0" w:line="240" w:lineRule="auto"/>
              <w:rPr>
                <w:rFonts w:ascii="Calibri" w:eastAsia="Times New Roman" w:hAnsi="Calibri" w:cs="Calibri"/>
                <w:b/>
                <w:bCs/>
                <w:color w:val="000000"/>
                <w:lang w:eastAsia="lv-LV"/>
              </w:rPr>
            </w:pPr>
          </w:p>
        </w:tc>
      </w:tr>
      <w:tr w:rsidR="00222C7B" w:rsidRPr="00222C7B" w14:paraId="6EBD5F44" w14:textId="77777777" w:rsidTr="00222C7B">
        <w:trPr>
          <w:gridAfter w:val="1"/>
          <w:wAfter w:w="36" w:type="dxa"/>
          <w:trHeight w:val="915"/>
        </w:trPr>
        <w:tc>
          <w:tcPr>
            <w:tcW w:w="7320" w:type="dxa"/>
            <w:tcBorders>
              <w:top w:val="single" w:sz="8" w:space="0" w:color="414142"/>
              <w:left w:val="single" w:sz="8" w:space="0" w:color="414142"/>
              <w:bottom w:val="single" w:sz="8" w:space="0" w:color="414142"/>
              <w:right w:val="single" w:sz="8" w:space="0" w:color="414142"/>
            </w:tcBorders>
            <w:vAlign w:val="center"/>
            <w:hideMark/>
          </w:tcPr>
          <w:p w14:paraId="3A94F1DE" w14:textId="77777777" w:rsidR="00222C7B" w:rsidRPr="00222C7B" w:rsidRDefault="00222C7B" w:rsidP="00222C7B">
            <w:pPr>
              <w:spacing w:after="0" w:line="240" w:lineRule="auto"/>
              <w:rPr>
                <w:rFonts w:ascii="Calibri" w:eastAsia="Times New Roman" w:hAnsi="Calibri" w:cs="Calibri"/>
                <w:b/>
                <w:bCs/>
                <w:i/>
                <w:iCs/>
                <w:color w:val="000000"/>
                <w:lang w:eastAsia="lv-LV"/>
              </w:rPr>
            </w:pPr>
            <w:r w:rsidRPr="00222C7B">
              <w:rPr>
                <w:rFonts w:ascii="Calibri" w:eastAsia="Times New Roman" w:hAnsi="Calibri" w:cs="Calibri"/>
                <w:b/>
                <w:bCs/>
                <w:i/>
                <w:iCs/>
                <w:color w:val="000000"/>
                <w:lang w:eastAsia="lv-LV"/>
              </w:rPr>
              <w:t>Darbu veids vai konstruktīvā elementa nosaukums, apraksts</w:t>
            </w:r>
          </w:p>
        </w:tc>
        <w:tc>
          <w:tcPr>
            <w:tcW w:w="1280" w:type="dxa"/>
            <w:tcBorders>
              <w:top w:val="single" w:sz="8" w:space="0" w:color="414142"/>
              <w:left w:val="nil"/>
              <w:bottom w:val="single" w:sz="8" w:space="0" w:color="414142"/>
              <w:right w:val="single" w:sz="8" w:space="0" w:color="414142"/>
            </w:tcBorders>
            <w:vAlign w:val="center"/>
            <w:hideMark/>
          </w:tcPr>
          <w:p w14:paraId="7F0F929C" w14:textId="77777777" w:rsidR="00222C7B" w:rsidRPr="00222C7B" w:rsidRDefault="00222C7B" w:rsidP="00222C7B">
            <w:pPr>
              <w:spacing w:after="0" w:line="240" w:lineRule="auto"/>
              <w:rPr>
                <w:rFonts w:ascii="Calibri" w:eastAsia="Times New Roman" w:hAnsi="Calibri" w:cs="Calibri"/>
                <w:b/>
                <w:bCs/>
                <w:i/>
                <w:iCs/>
                <w:color w:val="000000"/>
                <w:lang w:eastAsia="lv-LV"/>
              </w:rPr>
            </w:pPr>
            <w:r w:rsidRPr="00222C7B">
              <w:rPr>
                <w:rFonts w:ascii="Calibri" w:eastAsia="Times New Roman" w:hAnsi="Calibri" w:cs="Calibri"/>
                <w:b/>
                <w:bCs/>
                <w:i/>
                <w:iCs/>
                <w:color w:val="000000"/>
                <w:lang w:eastAsia="lv-LV"/>
              </w:rPr>
              <w:t>Vienību skaits</w:t>
            </w:r>
          </w:p>
        </w:tc>
        <w:tc>
          <w:tcPr>
            <w:tcW w:w="1280" w:type="dxa"/>
            <w:tcBorders>
              <w:top w:val="single" w:sz="8" w:space="0" w:color="414142"/>
              <w:left w:val="nil"/>
              <w:bottom w:val="single" w:sz="8" w:space="0" w:color="414142"/>
              <w:right w:val="single" w:sz="8" w:space="0" w:color="414142"/>
            </w:tcBorders>
            <w:vAlign w:val="center"/>
            <w:hideMark/>
          </w:tcPr>
          <w:p w14:paraId="13785705" w14:textId="77777777" w:rsidR="00222C7B" w:rsidRPr="00222C7B" w:rsidRDefault="00222C7B" w:rsidP="00222C7B">
            <w:pPr>
              <w:spacing w:after="0" w:line="240" w:lineRule="auto"/>
              <w:jc w:val="center"/>
              <w:rPr>
                <w:rFonts w:ascii="Calibri" w:eastAsia="Times New Roman" w:hAnsi="Calibri" w:cs="Calibri"/>
                <w:b/>
                <w:bCs/>
                <w:i/>
                <w:iCs/>
                <w:color w:val="000000"/>
                <w:lang w:eastAsia="lv-LV"/>
              </w:rPr>
            </w:pPr>
            <w:r w:rsidRPr="00222C7B">
              <w:rPr>
                <w:rFonts w:ascii="Calibri" w:eastAsia="Times New Roman" w:hAnsi="Calibri" w:cs="Calibri"/>
                <w:b/>
                <w:bCs/>
                <w:i/>
                <w:iCs/>
                <w:color w:val="000000"/>
                <w:lang w:eastAsia="lv-LV"/>
              </w:rPr>
              <w:t>Mērvienība</w:t>
            </w:r>
          </w:p>
        </w:tc>
        <w:tc>
          <w:tcPr>
            <w:tcW w:w="1649" w:type="dxa"/>
            <w:tcBorders>
              <w:top w:val="single" w:sz="8" w:space="0" w:color="414142"/>
              <w:left w:val="nil"/>
              <w:bottom w:val="single" w:sz="8" w:space="0" w:color="414142"/>
              <w:right w:val="single" w:sz="8" w:space="0" w:color="414142"/>
            </w:tcBorders>
            <w:vAlign w:val="center"/>
            <w:hideMark/>
          </w:tcPr>
          <w:p w14:paraId="0AAF2779" w14:textId="77777777" w:rsidR="00222C7B" w:rsidRPr="00222C7B" w:rsidRDefault="00222C7B" w:rsidP="00222C7B">
            <w:pPr>
              <w:spacing w:after="0" w:line="240" w:lineRule="auto"/>
              <w:rPr>
                <w:rFonts w:ascii="Calibri" w:eastAsia="Times New Roman" w:hAnsi="Calibri" w:cs="Calibri"/>
                <w:b/>
                <w:bCs/>
                <w:i/>
                <w:iCs/>
                <w:color w:val="000000"/>
                <w:lang w:eastAsia="lv-LV"/>
              </w:rPr>
            </w:pPr>
            <w:r w:rsidRPr="00222C7B">
              <w:rPr>
                <w:rFonts w:ascii="Calibri" w:eastAsia="Times New Roman" w:hAnsi="Calibri" w:cs="Calibri"/>
                <w:b/>
                <w:bCs/>
                <w:i/>
                <w:iCs/>
                <w:color w:val="000000"/>
                <w:lang w:eastAsia="lv-LV"/>
              </w:rPr>
              <w:t>Cena par vienību, EUR (ar PVN)</w:t>
            </w:r>
          </w:p>
        </w:tc>
        <w:tc>
          <w:tcPr>
            <w:tcW w:w="1370" w:type="dxa"/>
            <w:tcBorders>
              <w:top w:val="single" w:sz="8" w:space="0" w:color="414142"/>
              <w:left w:val="nil"/>
              <w:bottom w:val="single" w:sz="8" w:space="0" w:color="414142"/>
              <w:right w:val="single" w:sz="8" w:space="0" w:color="414142"/>
            </w:tcBorders>
            <w:vAlign w:val="center"/>
            <w:hideMark/>
          </w:tcPr>
          <w:p w14:paraId="7C89F976" w14:textId="77777777" w:rsidR="00222C7B" w:rsidRPr="00222C7B" w:rsidRDefault="00222C7B" w:rsidP="00222C7B">
            <w:pPr>
              <w:spacing w:after="0" w:line="240" w:lineRule="auto"/>
              <w:rPr>
                <w:rFonts w:ascii="Calibri" w:eastAsia="Times New Roman" w:hAnsi="Calibri" w:cs="Calibri"/>
                <w:b/>
                <w:bCs/>
                <w:i/>
                <w:iCs/>
                <w:color w:val="000000"/>
                <w:lang w:eastAsia="lv-LV"/>
              </w:rPr>
            </w:pPr>
            <w:r w:rsidRPr="00222C7B">
              <w:rPr>
                <w:rFonts w:ascii="Calibri" w:eastAsia="Times New Roman" w:hAnsi="Calibri" w:cs="Calibri"/>
                <w:b/>
                <w:bCs/>
                <w:i/>
                <w:iCs/>
                <w:color w:val="000000"/>
                <w:lang w:eastAsia="lv-LV"/>
              </w:rPr>
              <w:t>Kopējā cena, EUR (ar PVN)</w:t>
            </w:r>
          </w:p>
        </w:tc>
        <w:tc>
          <w:tcPr>
            <w:tcW w:w="1385" w:type="dxa"/>
            <w:tcBorders>
              <w:top w:val="single" w:sz="8" w:space="0" w:color="414142"/>
              <w:left w:val="nil"/>
              <w:bottom w:val="single" w:sz="8" w:space="0" w:color="414142"/>
              <w:right w:val="single" w:sz="8" w:space="0" w:color="414142"/>
            </w:tcBorders>
            <w:vAlign w:val="center"/>
            <w:hideMark/>
          </w:tcPr>
          <w:p w14:paraId="54342006" w14:textId="77777777" w:rsidR="00222C7B" w:rsidRPr="00222C7B" w:rsidRDefault="00222C7B" w:rsidP="00222C7B">
            <w:pPr>
              <w:spacing w:after="0" w:line="240" w:lineRule="auto"/>
              <w:rPr>
                <w:rFonts w:ascii="Calibri" w:eastAsia="Times New Roman" w:hAnsi="Calibri" w:cs="Calibri"/>
                <w:b/>
                <w:bCs/>
                <w:i/>
                <w:iCs/>
                <w:color w:val="000000"/>
                <w:lang w:eastAsia="lv-LV"/>
              </w:rPr>
            </w:pPr>
            <w:r w:rsidRPr="00222C7B">
              <w:rPr>
                <w:rFonts w:ascii="Calibri" w:eastAsia="Times New Roman" w:hAnsi="Calibri" w:cs="Calibri"/>
                <w:b/>
                <w:bCs/>
                <w:i/>
                <w:iCs/>
                <w:color w:val="000000"/>
                <w:lang w:eastAsia="lv-LV"/>
              </w:rPr>
              <w:t>Piezīmes</w:t>
            </w:r>
          </w:p>
        </w:tc>
      </w:tr>
      <w:tr w:rsidR="00222C7B" w:rsidRPr="00222C7B" w14:paraId="47A18ED3" w14:textId="77777777" w:rsidTr="00222C7B">
        <w:trPr>
          <w:gridAfter w:val="1"/>
          <w:wAfter w:w="36" w:type="dxa"/>
          <w:trHeight w:val="315"/>
        </w:trPr>
        <w:tc>
          <w:tcPr>
            <w:tcW w:w="7320" w:type="dxa"/>
            <w:tcBorders>
              <w:top w:val="nil"/>
              <w:left w:val="single" w:sz="8" w:space="0" w:color="414142"/>
              <w:bottom w:val="single" w:sz="8" w:space="0" w:color="414142"/>
              <w:right w:val="single" w:sz="8" w:space="0" w:color="414142"/>
            </w:tcBorders>
            <w:vAlign w:val="center"/>
            <w:hideMark/>
          </w:tcPr>
          <w:p w14:paraId="71FCB2C7"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06637EE6"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3207E1BF"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649" w:type="dxa"/>
            <w:tcBorders>
              <w:top w:val="nil"/>
              <w:left w:val="nil"/>
              <w:bottom w:val="single" w:sz="8" w:space="0" w:color="414142"/>
              <w:right w:val="single" w:sz="8" w:space="0" w:color="414142"/>
            </w:tcBorders>
            <w:vAlign w:val="center"/>
            <w:hideMark/>
          </w:tcPr>
          <w:p w14:paraId="736C2BF5"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370" w:type="dxa"/>
            <w:tcBorders>
              <w:top w:val="nil"/>
              <w:left w:val="nil"/>
              <w:bottom w:val="single" w:sz="8" w:space="0" w:color="414142"/>
              <w:right w:val="single" w:sz="8" w:space="0" w:color="414142"/>
            </w:tcBorders>
            <w:vAlign w:val="center"/>
            <w:hideMark/>
          </w:tcPr>
          <w:p w14:paraId="17DF5276"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                        -   </w:t>
            </w:r>
          </w:p>
        </w:tc>
        <w:tc>
          <w:tcPr>
            <w:tcW w:w="1385" w:type="dxa"/>
            <w:tcBorders>
              <w:top w:val="nil"/>
              <w:left w:val="nil"/>
              <w:bottom w:val="single" w:sz="8" w:space="0" w:color="414142"/>
              <w:right w:val="single" w:sz="8" w:space="0" w:color="414142"/>
            </w:tcBorders>
            <w:vAlign w:val="center"/>
            <w:hideMark/>
          </w:tcPr>
          <w:p w14:paraId="6D6B4777"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31D0DA95" w14:textId="77777777" w:rsidTr="00222C7B">
        <w:trPr>
          <w:gridAfter w:val="1"/>
          <w:wAfter w:w="36" w:type="dxa"/>
          <w:trHeight w:val="315"/>
        </w:trPr>
        <w:tc>
          <w:tcPr>
            <w:tcW w:w="7320" w:type="dxa"/>
            <w:tcBorders>
              <w:top w:val="nil"/>
              <w:left w:val="single" w:sz="8" w:space="0" w:color="414142"/>
              <w:bottom w:val="single" w:sz="8" w:space="0" w:color="414142"/>
              <w:right w:val="single" w:sz="8" w:space="0" w:color="414142"/>
            </w:tcBorders>
            <w:vAlign w:val="center"/>
            <w:hideMark/>
          </w:tcPr>
          <w:p w14:paraId="1BF11264"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0A5B42B9"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6A1B761E"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649" w:type="dxa"/>
            <w:tcBorders>
              <w:top w:val="nil"/>
              <w:left w:val="nil"/>
              <w:bottom w:val="single" w:sz="8" w:space="0" w:color="414142"/>
              <w:right w:val="single" w:sz="8" w:space="0" w:color="414142"/>
            </w:tcBorders>
            <w:vAlign w:val="center"/>
            <w:hideMark/>
          </w:tcPr>
          <w:p w14:paraId="3A8F3E9B"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370" w:type="dxa"/>
            <w:tcBorders>
              <w:top w:val="nil"/>
              <w:left w:val="nil"/>
              <w:bottom w:val="single" w:sz="8" w:space="0" w:color="414142"/>
              <w:right w:val="single" w:sz="8" w:space="0" w:color="414142"/>
            </w:tcBorders>
            <w:vAlign w:val="center"/>
            <w:hideMark/>
          </w:tcPr>
          <w:p w14:paraId="246194C1"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                        -   </w:t>
            </w:r>
          </w:p>
        </w:tc>
        <w:tc>
          <w:tcPr>
            <w:tcW w:w="1385" w:type="dxa"/>
            <w:tcBorders>
              <w:top w:val="nil"/>
              <w:left w:val="nil"/>
              <w:bottom w:val="single" w:sz="8" w:space="0" w:color="414142"/>
              <w:right w:val="single" w:sz="8" w:space="0" w:color="414142"/>
            </w:tcBorders>
            <w:vAlign w:val="center"/>
            <w:hideMark/>
          </w:tcPr>
          <w:p w14:paraId="4E947ECA"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019DA702" w14:textId="77777777" w:rsidTr="00222C7B">
        <w:trPr>
          <w:gridAfter w:val="1"/>
          <w:wAfter w:w="36" w:type="dxa"/>
          <w:trHeight w:val="315"/>
        </w:trPr>
        <w:tc>
          <w:tcPr>
            <w:tcW w:w="7320" w:type="dxa"/>
            <w:tcBorders>
              <w:top w:val="nil"/>
              <w:left w:val="single" w:sz="8" w:space="0" w:color="414142"/>
              <w:bottom w:val="single" w:sz="8" w:space="0" w:color="414142"/>
              <w:right w:val="single" w:sz="8" w:space="0" w:color="414142"/>
            </w:tcBorders>
            <w:vAlign w:val="center"/>
            <w:hideMark/>
          </w:tcPr>
          <w:p w14:paraId="345E5FBF"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238BDF28"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47FCC0EC"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649" w:type="dxa"/>
            <w:tcBorders>
              <w:top w:val="nil"/>
              <w:left w:val="nil"/>
              <w:bottom w:val="single" w:sz="8" w:space="0" w:color="414142"/>
              <w:right w:val="single" w:sz="8" w:space="0" w:color="414142"/>
            </w:tcBorders>
            <w:vAlign w:val="center"/>
            <w:hideMark/>
          </w:tcPr>
          <w:p w14:paraId="4681EAD6"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370" w:type="dxa"/>
            <w:tcBorders>
              <w:top w:val="nil"/>
              <w:left w:val="nil"/>
              <w:bottom w:val="single" w:sz="8" w:space="0" w:color="414142"/>
              <w:right w:val="single" w:sz="8" w:space="0" w:color="414142"/>
            </w:tcBorders>
            <w:vAlign w:val="center"/>
            <w:hideMark/>
          </w:tcPr>
          <w:p w14:paraId="011AEA10"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                        -   </w:t>
            </w:r>
          </w:p>
        </w:tc>
        <w:tc>
          <w:tcPr>
            <w:tcW w:w="1385" w:type="dxa"/>
            <w:tcBorders>
              <w:top w:val="nil"/>
              <w:left w:val="nil"/>
              <w:bottom w:val="single" w:sz="8" w:space="0" w:color="414142"/>
              <w:right w:val="single" w:sz="8" w:space="0" w:color="414142"/>
            </w:tcBorders>
            <w:vAlign w:val="center"/>
            <w:hideMark/>
          </w:tcPr>
          <w:p w14:paraId="009224E2"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5DB313B6" w14:textId="77777777" w:rsidTr="00222C7B">
        <w:trPr>
          <w:gridAfter w:val="1"/>
          <w:wAfter w:w="36" w:type="dxa"/>
          <w:trHeight w:val="315"/>
        </w:trPr>
        <w:tc>
          <w:tcPr>
            <w:tcW w:w="7320" w:type="dxa"/>
            <w:tcBorders>
              <w:top w:val="nil"/>
              <w:left w:val="single" w:sz="8" w:space="0" w:color="414142"/>
              <w:bottom w:val="single" w:sz="8" w:space="0" w:color="414142"/>
              <w:right w:val="single" w:sz="8" w:space="0" w:color="414142"/>
            </w:tcBorders>
            <w:vAlign w:val="center"/>
            <w:hideMark/>
          </w:tcPr>
          <w:p w14:paraId="181C997B"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1C38D328"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4B0961C1"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649" w:type="dxa"/>
            <w:tcBorders>
              <w:top w:val="nil"/>
              <w:left w:val="nil"/>
              <w:bottom w:val="single" w:sz="8" w:space="0" w:color="414142"/>
              <w:right w:val="single" w:sz="8" w:space="0" w:color="414142"/>
            </w:tcBorders>
            <w:vAlign w:val="center"/>
            <w:hideMark/>
          </w:tcPr>
          <w:p w14:paraId="41F80C52"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370" w:type="dxa"/>
            <w:tcBorders>
              <w:top w:val="nil"/>
              <w:left w:val="nil"/>
              <w:bottom w:val="single" w:sz="8" w:space="0" w:color="414142"/>
              <w:right w:val="single" w:sz="8" w:space="0" w:color="414142"/>
            </w:tcBorders>
            <w:vAlign w:val="center"/>
            <w:hideMark/>
          </w:tcPr>
          <w:p w14:paraId="63FD6C25"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                        -   </w:t>
            </w:r>
          </w:p>
        </w:tc>
        <w:tc>
          <w:tcPr>
            <w:tcW w:w="1385" w:type="dxa"/>
            <w:tcBorders>
              <w:top w:val="nil"/>
              <w:left w:val="nil"/>
              <w:bottom w:val="single" w:sz="8" w:space="0" w:color="414142"/>
              <w:right w:val="single" w:sz="8" w:space="0" w:color="414142"/>
            </w:tcBorders>
            <w:vAlign w:val="center"/>
            <w:hideMark/>
          </w:tcPr>
          <w:p w14:paraId="0C2AB6CA"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271C9E30" w14:textId="77777777" w:rsidTr="00222C7B">
        <w:trPr>
          <w:gridAfter w:val="1"/>
          <w:wAfter w:w="36" w:type="dxa"/>
          <w:trHeight w:val="315"/>
        </w:trPr>
        <w:tc>
          <w:tcPr>
            <w:tcW w:w="7320" w:type="dxa"/>
            <w:tcBorders>
              <w:top w:val="nil"/>
              <w:left w:val="single" w:sz="8" w:space="0" w:color="414142"/>
              <w:bottom w:val="single" w:sz="8" w:space="0" w:color="414142"/>
              <w:right w:val="single" w:sz="8" w:space="0" w:color="414142"/>
            </w:tcBorders>
            <w:vAlign w:val="center"/>
            <w:hideMark/>
          </w:tcPr>
          <w:p w14:paraId="3A080D07"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61E88C33"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31576562"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649" w:type="dxa"/>
            <w:tcBorders>
              <w:top w:val="nil"/>
              <w:left w:val="nil"/>
              <w:bottom w:val="single" w:sz="8" w:space="0" w:color="414142"/>
              <w:right w:val="single" w:sz="8" w:space="0" w:color="414142"/>
            </w:tcBorders>
            <w:vAlign w:val="center"/>
            <w:hideMark/>
          </w:tcPr>
          <w:p w14:paraId="00D926D0"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370" w:type="dxa"/>
            <w:tcBorders>
              <w:top w:val="nil"/>
              <w:left w:val="nil"/>
              <w:bottom w:val="single" w:sz="8" w:space="0" w:color="414142"/>
              <w:right w:val="single" w:sz="8" w:space="0" w:color="414142"/>
            </w:tcBorders>
            <w:vAlign w:val="center"/>
            <w:hideMark/>
          </w:tcPr>
          <w:p w14:paraId="25B2B49C"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                        -   </w:t>
            </w:r>
          </w:p>
        </w:tc>
        <w:tc>
          <w:tcPr>
            <w:tcW w:w="1385" w:type="dxa"/>
            <w:tcBorders>
              <w:top w:val="nil"/>
              <w:left w:val="nil"/>
              <w:bottom w:val="single" w:sz="8" w:space="0" w:color="414142"/>
              <w:right w:val="single" w:sz="8" w:space="0" w:color="414142"/>
            </w:tcBorders>
            <w:vAlign w:val="center"/>
            <w:hideMark/>
          </w:tcPr>
          <w:p w14:paraId="53C77D3E"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481C3E32" w14:textId="77777777" w:rsidTr="00222C7B">
        <w:trPr>
          <w:gridAfter w:val="1"/>
          <w:wAfter w:w="36" w:type="dxa"/>
          <w:trHeight w:val="315"/>
        </w:trPr>
        <w:tc>
          <w:tcPr>
            <w:tcW w:w="7320" w:type="dxa"/>
            <w:tcBorders>
              <w:top w:val="nil"/>
              <w:left w:val="single" w:sz="8" w:space="0" w:color="414142"/>
              <w:bottom w:val="single" w:sz="8" w:space="0" w:color="414142"/>
              <w:right w:val="single" w:sz="8" w:space="0" w:color="414142"/>
            </w:tcBorders>
            <w:vAlign w:val="center"/>
            <w:hideMark/>
          </w:tcPr>
          <w:p w14:paraId="0FED4D64"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lastRenderedPageBreak/>
              <w:t> </w:t>
            </w:r>
          </w:p>
        </w:tc>
        <w:tc>
          <w:tcPr>
            <w:tcW w:w="1280" w:type="dxa"/>
            <w:tcBorders>
              <w:top w:val="nil"/>
              <w:left w:val="nil"/>
              <w:bottom w:val="single" w:sz="8" w:space="0" w:color="414142"/>
              <w:right w:val="single" w:sz="8" w:space="0" w:color="414142"/>
            </w:tcBorders>
            <w:vAlign w:val="center"/>
            <w:hideMark/>
          </w:tcPr>
          <w:p w14:paraId="1DBEA06A"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vAlign w:val="center"/>
            <w:hideMark/>
          </w:tcPr>
          <w:p w14:paraId="351CC6FE"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649" w:type="dxa"/>
            <w:tcBorders>
              <w:top w:val="nil"/>
              <w:left w:val="nil"/>
              <w:bottom w:val="single" w:sz="8" w:space="0" w:color="414142"/>
              <w:right w:val="single" w:sz="8" w:space="0" w:color="414142"/>
            </w:tcBorders>
            <w:vAlign w:val="center"/>
            <w:hideMark/>
          </w:tcPr>
          <w:p w14:paraId="2C0AD8DD"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370" w:type="dxa"/>
            <w:tcBorders>
              <w:top w:val="nil"/>
              <w:left w:val="nil"/>
              <w:bottom w:val="single" w:sz="8" w:space="0" w:color="414142"/>
              <w:right w:val="single" w:sz="8" w:space="0" w:color="414142"/>
            </w:tcBorders>
            <w:vAlign w:val="center"/>
            <w:hideMark/>
          </w:tcPr>
          <w:p w14:paraId="372E60EA"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                        -   </w:t>
            </w:r>
          </w:p>
        </w:tc>
        <w:tc>
          <w:tcPr>
            <w:tcW w:w="1385" w:type="dxa"/>
            <w:tcBorders>
              <w:top w:val="nil"/>
              <w:left w:val="nil"/>
              <w:bottom w:val="single" w:sz="8" w:space="0" w:color="414142"/>
              <w:right w:val="single" w:sz="8" w:space="0" w:color="414142"/>
            </w:tcBorders>
            <w:vAlign w:val="center"/>
            <w:hideMark/>
          </w:tcPr>
          <w:p w14:paraId="0948C78E"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2902A372" w14:textId="77777777" w:rsidTr="00222C7B">
        <w:trPr>
          <w:gridAfter w:val="1"/>
          <w:wAfter w:w="36" w:type="dxa"/>
          <w:trHeight w:val="315"/>
        </w:trPr>
        <w:tc>
          <w:tcPr>
            <w:tcW w:w="7320" w:type="dxa"/>
            <w:tcBorders>
              <w:top w:val="nil"/>
              <w:left w:val="single" w:sz="8" w:space="0" w:color="414142"/>
              <w:bottom w:val="single" w:sz="8" w:space="0" w:color="414142"/>
              <w:right w:val="single" w:sz="8" w:space="0" w:color="414142"/>
            </w:tcBorders>
            <w:shd w:val="clear" w:color="000000" w:fill="E7E6E6"/>
            <w:vAlign w:val="center"/>
            <w:hideMark/>
          </w:tcPr>
          <w:p w14:paraId="7E8AD30F" w14:textId="77777777" w:rsidR="00222C7B" w:rsidRPr="00222C7B" w:rsidRDefault="00222C7B" w:rsidP="00222C7B">
            <w:pPr>
              <w:spacing w:after="0" w:line="240" w:lineRule="auto"/>
              <w:rPr>
                <w:rFonts w:ascii="Calibri" w:eastAsia="Times New Roman" w:hAnsi="Calibri" w:cs="Calibri"/>
                <w:b/>
                <w:bCs/>
                <w:i/>
                <w:iCs/>
                <w:color w:val="000000"/>
                <w:lang w:eastAsia="lv-LV"/>
              </w:rPr>
            </w:pPr>
            <w:r w:rsidRPr="00222C7B">
              <w:rPr>
                <w:rFonts w:ascii="Calibri" w:eastAsia="Times New Roman" w:hAnsi="Calibri" w:cs="Calibri"/>
                <w:b/>
                <w:bCs/>
                <w:i/>
                <w:iCs/>
                <w:color w:val="000000"/>
                <w:lang w:eastAsia="lv-LV"/>
              </w:rPr>
              <w:t>PAVISAM KOPĀ</w:t>
            </w:r>
          </w:p>
        </w:tc>
        <w:tc>
          <w:tcPr>
            <w:tcW w:w="1280" w:type="dxa"/>
            <w:tcBorders>
              <w:top w:val="nil"/>
              <w:left w:val="nil"/>
              <w:bottom w:val="single" w:sz="8" w:space="0" w:color="414142"/>
              <w:right w:val="single" w:sz="8" w:space="0" w:color="414142"/>
            </w:tcBorders>
            <w:shd w:val="clear" w:color="000000" w:fill="E7E6E6"/>
            <w:vAlign w:val="center"/>
            <w:hideMark/>
          </w:tcPr>
          <w:p w14:paraId="2ECFF0EB"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shd w:val="clear" w:color="000000" w:fill="E7E6E6"/>
            <w:vAlign w:val="center"/>
            <w:hideMark/>
          </w:tcPr>
          <w:p w14:paraId="7A5A349E"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649" w:type="dxa"/>
            <w:tcBorders>
              <w:top w:val="nil"/>
              <w:left w:val="nil"/>
              <w:bottom w:val="single" w:sz="8" w:space="0" w:color="414142"/>
              <w:right w:val="single" w:sz="8" w:space="0" w:color="414142"/>
            </w:tcBorders>
            <w:shd w:val="clear" w:color="000000" w:fill="E7E6E6"/>
            <w:vAlign w:val="center"/>
            <w:hideMark/>
          </w:tcPr>
          <w:p w14:paraId="71A19C03"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c>
          <w:tcPr>
            <w:tcW w:w="1370" w:type="dxa"/>
            <w:tcBorders>
              <w:top w:val="nil"/>
              <w:left w:val="nil"/>
              <w:bottom w:val="single" w:sz="8" w:space="0" w:color="414142"/>
              <w:right w:val="single" w:sz="8" w:space="0" w:color="414142"/>
            </w:tcBorders>
            <w:shd w:val="clear" w:color="000000" w:fill="E7E6E6"/>
            <w:vAlign w:val="center"/>
            <w:hideMark/>
          </w:tcPr>
          <w:p w14:paraId="5FEB20CA"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                        -   </w:t>
            </w:r>
          </w:p>
        </w:tc>
        <w:tc>
          <w:tcPr>
            <w:tcW w:w="1385" w:type="dxa"/>
            <w:tcBorders>
              <w:top w:val="nil"/>
              <w:left w:val="nil"/>
              <w:bottom w:val="single" w:sz="8" w:space="0" w:color="414142"/>
              <w:right w:val="single" w:sz="8" w:space="0" w:color="414142"/>
            </w:tcBorders>
            <w:shd w:val="clear" w:color="000000" w:fill="E7E6E6"/>
            <w:vAlign w:val="center"/>
            <w:hideMark/>
          </w:tcPr>
          <w:p w14:paraId="5A55CF68"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0785E37A" w14:textId="77777777" w:rsidTr="00222C7B">
        <w:trPr>
          <w:gridAfter w:val="1"/>
          <w:wAfter w:w="36" w:type="dxa"/>
          <w:trHeight w:val="300"/>
        </w:trPr>
        <w:tc>
          <w:tcPr>
            <w:tcW w:w="7320" w:type="dxa"/>
            <w:tcBorders>
              <w:top w:val="nil"/>
              <w:left w:val="nil"/>
              <w:bottom w:val="nil"/>
              <w:right w:val="nil"/>
            </w:tcBorders>
            <w:noWrap/>
            <w:vAlign w:val="center"/>
            <w:hideMark/>
          </w:tcPr>
          <w:p w14:paraId="65451E02" w14:textId="77777777" w:rsidR="00222C7B" w:rsidRPr="00222C7B" w:rsidRDefault="00222C7B" w:rsidP="00222C7B">
            <w:pPr>
              <w:spacing w:after="0" w:line="240" w:lineRule="auto"/>
              <w:rPr>
                <w:rFonts w:ascii="Calibri" w:eastAsia="Times New Roman" w:hAnsi="Calibri" w:cs="Calibri"/>
                <w:color w:val="000000"/>
                <w:lang w:eastAsia="lv-LV"/>
              </w:rPr>
            </w:pPr>
          </w:p>
        </w:tc>
        <w:tc>
          <w:tcPr>
            <w:tcW w:w="1280" w:type="dxa"/>
            <w:tcBorders>
              <w:top w:val="nil"/>
              <w:left w:val="nil"/>
              <w:bottom w:val="nil"/>
              <w:right w:val="nil"/>
            </w:tcBorders>
            <w:noWrap/>
            <w:vAlign w:val="bottom"/>
            <w:hideMark/>
          </w:tcPr>
          <w:p w14:paraId="279D2B83"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noWrap/>
            <w:vAlign w:val="bottom"/>
            <w:hideMark/>
          </w:tcPr>
          <w:p w14:paraId="539B12EF"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noWrap/>
            <w:vAlign w:val="bottom"/>
            <w:hideMark/>
          </w:tcPr>
          <w:p w14:paraId="7F324C90"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noWrap/>
            <w:vAlign w:val="bottom"/>
            <w:hideMark/>
          </w:tcPr>
          <w:p w14:paraId="47B0262D"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noWrap/>
            <w:vAlign w:val="bottom"/>
            <w:hideMark/>
          </w:tcPr>
          <w:p w14:paraId="4BB55B8C"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2DC93DBF" w14:textId="77777777" w:rsidTr="00222C7B">
        <w:trPr>
          <w:gridAfter w:val="1"/>
          <w:wAfter w:w="36" w:type="dxa"/>
          <w:trHeight w:val="300"/>
        </w:trPr>
        <w:tc>
          <w:tcPr>
            <w:tcW w:w="14284" w:type="dxa"/>
            <w:gridSpan w:val="6"/>
            <w:tcBorders>
              <w:top w:val="nil"/>
              <w:left w:val="nil"/>
              <w:bottom w:val="nil"/>
              <w:right w:val="nil"/>
            </w:tcBorders>
            <w:noWrap/>
            <w:vAlign w:val="center"/>
            <w:hideMark/>
          </w:tcPr>
          <w:p w14:paraId="36747C17" w14:textId="77777777" w:rsidR="00222C7B" w:rsidRPr="00222C7B" w:rsidRDefault="00222C7B" w:rsidP="00222C7B">
            <w:pPr>
              <w:spacing w:after="0" w:line="240" w:lineRule="auto"/>
              <w:rPr>
                <w:rFonts w:ascii="Calibri" w:eastAsia="Times New Roman" w:hAnsi="Calibri" w:cs="Calibri"/>
                <w:b/>
                <w:bCs/>
                <w:color w:val="000000"/>
                <w:lang w:eastAsia="lv-LV"/>
              </w:rPr>
            </w:pPr>
            <w:r w:rsidRPr="00222C7B">
              <w:rPr>
                <w:rFonts w:ascii="Calibri" w:eastAsia="Times New Roman" w:hAnsi="Calibri" w:cs="Calibri"/>
                <w:b/>
                <w:bCs/>
                <w:color w:val="000000"/>
                <w:lang w:eastAsia="lv-LV"/>
              </w:rPr>
              <w:t>3. Papildus informācija par projekta realizācijas vietu, projekta realizācijas nepieciešamību un tāmes pozīciju skaidrojums, ja nepieciešams.</w:t>
            </w:r>
          </w:p>
        </w:tc>
      </w:tr>
      <w:tr w:rsidR="00222C7B" w:rsidRPr="00222C7B" w14:paraId="273DB2BB" w14:textId="77777777" w:rsidTr="00222C7B">
        <w:trPr>
          <w:gridAfter w:val="1"/>
          <w:wAfter w:w="36" w:type="dxa"/>
          <w:trHeight w:val="450"/>
        </w:trPr>
        <w:tc>
          <w:tcPr>
            <w:tcW w:w="14284"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1C52957E" w14:textId="77777777" w:rsidR="00222C7B" w:rsidRPr="00222C7B" w:rsidRDefault="00222C7B" w:rsidP="00222C7B">
            <w:pPr>
              <w:spacing w:after="0" w:line="240" w:lineRule="auto"/>
              <w:jc w:val="center"/>
              <w:rPr>
                <w:rFonts w:ascii="Calibri" w:eastAsia="Times New Roman" w:hAnsi="Calibri" w:cs="Calibri"/>
                <w:color w:val="000000"/>
                <w:lang w:eastAsia="lv-LV"/>
              </w:rPr>
            </w:pPr>
            <w:r w:rsidRPr="00222C7B">
              <w:rPr>
                <w:rFonts w:ascii="Calibri" w:eastAsia="Times New Roman" w:hAnsi="Calibri" w:cs="Calibri"/>
                <w:color w:val="000000"/>
                <w:lang w:eastAsia="lv-LV"/>
              </w:rPr>
              <w:t> </w:t>
            </w:r>
          </w:p>
        </w:tc>
      </w:tr>
      <w:tr w:rsidR="00222C7B" w:rsidRPr="00222C7B" w14:paraId="6C811151" w14:textId="77777777" w:rsidTr="00222C7B">
        <w:trPr>
          <w:trHeight w:val="1995"/>
        </w:trPr>
        <w:tc>
          <w:tcPr>
            <w:tcW w:w="14284" w:type="dxa"/>
            <w:gridSpan w:val="6"/>
            <w:vMerge/>
            <w:tcBorders>
              <w:top w:val="single" w:sz="4" w:space="0" w:color="auto"/>
              <w:left w:val="single" w:sz="4" w:space="0" w:color="auto"/>
              <w:bottom w:val="single" w:sz="4" w:space="0" w:color="auto"/>
              <w:right w:val="single" w:sz="4" w:space="0" w:color="auto"/>
            </w:tcBorders>
            <w:vAlign w:val="center"/>
            <w:hideMark/>
          </w:tcPr>
          <w:p w14:paraId="04FE6D01" w14:textId="77777777" w:rsidR="00222C7B" w:rsidRPr="00222C7B" w:rsidRDefault="00222C7B" w:rsidP="00222C7B">
            <w:pPr>
              <w:spacing w:after="0" w:line="240" w:lineRule="auto"/>
              <w:rPr>
                <w:rFonts w:ascii="Calibri" w:eastAsia="Times New Roman" w:hAnsi="Calibri" w:cs="Calibri"/>
                <w:color w:val="000000"/>
                <w:lang w:eastAsia="lv-LV"/>
              </w:rPr>
            </w:pPr>
          </w:p>
        </w:tc>
        <w:tc>
          <w:tcPr>
            <w:tcW w:w="36" w:type="dxa"/>
            <w:tcBorders>
              <w:top w:val="nil"/>
              <w:left w:val="nil"/>
              <w:bottom w:val="nil"/>
              <w:right w:val="nil"/>
            </w:tcBorders>
            <w:noWrap/>
            <w:vAlign w:val="bottom"/>
            <w:hideMark/>
          </w:tcPr>
          <w:p w14:paraId="2FA87444" w14:textId="77777777" w:rsidR="00222C7B" w:rsidRPr="00222C7B" w:rsidRDefault="00222C7B" w:rsidP="00222C7B">
            <w:pPr>
              <w:spacing w:after="0" w:line="240" w:lineRule="auto"/>
              <w:jc w:val="center"/>
              <w:rPr>
                <w:rFonts w:ascii="Calibri" w:eastAsia="Times New Roman" w:hAnsi="Calibri" w:cs="Calibri"/>
                <w:color w:val="000000"/>
                <w:lang w:eastAsia="lv-LV"/>
              </w:rPr>
            </w:pPr>
          </w:p>
        </w:tc>
      </w:tr>
      <w:tr w:rsidR="00222C7B" w:rsidRPr="00222C7B" w14:paraId="105B3CB1" w14:textId="77777777" w:rsidTr="00222C7B">
        <w:trPr>
          <w:trHeight w:val="300"/>
        </w:trPr>
        <w:tc>
          <w:tcPr>
            <w:tcW w:w="7320" w:type="dxa"/>
            <w:tcBorders>
              <w:top w:val="nil"/>
              <w:left w:val="nil"/>
              <w:bottom w:val="nil"/>
              <w:right w:val="nil"/>
            </w:tcBorders>
            <w:vAlign w:val="center"/>
            <w:hideMark/>
          </w:tcPr>
          <w:p w14:paraId="2E824E9B"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vAlign w:val="center"/>
            <w:hideMark/>
          </w:tcPr>
          <w:p w14:paraId="580E65A7" w14:textId="77777777" w:rsidR="00222C7B" w:rsidRPr="00222C7B" w:rsidRDefault="00222C7B" w:rsidP="00222C7B">
            <w:pPr>
              <w:spacing w:after="0" w:line="240" w:lineRule="auto"/>
              <w:jc w:val="center"/>
              <w:rPr>
                <w:rFonts w:ascii="Times New Roman" w:eastAsia="Times New Roman" w:hAnsi="Times New Roman" w:cs="Times New Roman"/>
                <w:sz w:val="20"/>
                <w:szCs w:val="20"/>
                <w:lang w:eastAsia="lv-LV"/>
              </w:rPr>
            </w:pPr>
          </w:p>
        </w:tc>
        <w:tc>
          <w:tcPr>
            <w:tcW w:w="1280" w:type="dxa"/>
            <w:tcBorders>
              <w:top w:val="nil"/>
              <w:left w:val="nil"/>
              <w:bottom w:val="nil"/>
              <w:right w:val="nil"/>
            </w:tcBorders>
            <w:vAlign w:val="center"/>
            <w:hideMark/>
          </w:tcPr>
          <w:p w14:paraId="3B5E8D3D" w14:textId="77777777" w:rsidR="00222C7B" w:rsidRPr="00222C7B" w:rsidRDefault="00222C7B" w:rsidP="00222C7B">
            <w:pPr>
              <w:spacing w:after="0" w:line="240" w:lineRule="auto"/>
              <w:jc w:val="center"/>
              <w:rPr>
                <w:rFonts w:ascii="Times New Roman" w:eastAsia="Times New Roman" w:hAnsi="Times New Roman" w:cs="Times New Roman"/>
                <w:sz w:val="20"/>
                <w:szCs w:val="20"/>
                <w:lang w:eastAsia="lv-LV"/>
              </w:rPr>
            </w:pPr>
          </w:p>
        </w:tc>
        <w:tc>
          <w:tcPr>
            <w:tcW w:w="1649" w:type="dxa"/>
            <w:tcBorders>
              <w:top w:val="nil"/>
              <w:left w:val="nil"/>
              <w:bottom w:val="nil"/>
              <w:right w:val="nil"/>
            </w:tcBorders>
            <w:vAlign w:val="center"/>
            <w:hideMark/>
          </w:tcPr>
          <w:p w14:paraId="355D2145" w14:textId="77777777" w:rsidR="00222C7B" w:rsidRPr="00222C7B" w:rsidRDefault="00222C7B" w:rsidP="00222C7B">
            <w:pPr>
              <w:spacing w:after="0" w:line="240" w:lineRule="auto"/>
              <w:jc w:val="center"/>
              <w:rPr>
                <w:rFonts w:ascii="Times New Roman" w:eastAsia="Times New Roman" w:hAnsi="Times New Roman" w:cs="Times New Roman"/>
                <w:sz w:val="20"/>
                <w:szCs w:val="20"/>
                <w:lang w:eastAsia="lv-LV"/>
              </w:rPr>
            </w:pPr>
          </w:p>
        </w:tc>
        <w:tc>
          <w:tcPr>
            <w:tcW w:w="1370" w:type="dxa"/>
            <w:tcBorders>
              <w:top w:val="nil"/>
              <w:left w:val="nil"/>
              <w:bottom w:val="nil"/>
              <w:right w:val="nil"/>
            </w:tcBorders>
            <w:vAlign w:val="center"/>
            <w:hideMark/>
          </w:tcPr>
          <w:p w14:paraId="50D2322D" w14:textId="77777777" w:rsidR="00222C7B" w:rsidRPr="00222C7B" w:rsidRDefault="00222C7B" w:rsidP="00222C7B">
            <w:pPr>
              <w:spacing w:after="0" w:line="240" w:lineRule="auto"/>
              <w:jc w:val="center"/>
              <w:rPr>
                <w:rFonts w:ascii="Times New Roman" w:eastAsia="Times New Roman" w:hAnsi="Times New Roman" w:cs="Times New Roman"/>
                <w:sz w:val="20"/>
                <w:szCs w:val="20"/>
                <w:lang w:eastAsia="lv-LV"/>
              </w:rPr>
            </w:pPr>
          </w:p>
        </w:tc>
        <w:tc>
          <w:tcPr>
            <w:tcW w:w="1385" w:type="dxa"/>
            <w:tcBorders>
              <w:top w:val="nil"/>
              <w:left w:val="nil"/>
              <w:bottom w:val="nil"/>
              <w:right w:val="nil"/>
            </w:tcBorders>
            <w:vAlign w:val="center"/>
            <w:hideMark/>
          </w:tcPr>
          <w:p w14:paraId="2ADBC795" w14:textId="77777777" w:rsidR="00222C7B" w:rsidRPr="00222C7B" w:rsidRDefault="00222C7B" w:rsidP="00222C7B">
            <w:pPr>
              <w:spacing w:after="0" w:line="240" w:lineRule="auto"/>
              <w:jc w:val="center"/>
              <w:rPr>
                <w:rFonts w:ascii="Times New Roman" w:eastAsia="Times New Roman" w:hAnsi="Times New Roman" w:cs="Times New Roman"/>
                <w:sz w:val="20"/>
                <w:szCs w:val="20"/>
                <w:lang w:eastAsia="lv-LV"/>
              </w:rPr>
            </w:pPr>
          </w:p>
        </w:tc>
        <w:tc>
          <w:tcPr>
            <w:tcW w:w="36" w:type="dxa"/>
            <w:vAlign w:val="center"/>
            <w:hideMark/>
          </w:tcPr>
          <w:p w14:paraId="4C8473CC"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76CCCCB4" w14:textId="77777777" w:rsidTr="00222C7B">
        <w:trPr>
          <w:trHeight w:val="300"/>
        </w:trPr>
        <w:tc>
          <w:tcPr>
            <w:tcW w:w="14284" w:type="dxa"/>
            <w:gridSpan w:val="6"/>
            <w:tcBorders>
              <w:top w:val="nil"/>
              <w:left w:val="nil"/>
              <w:bottom w:val="nil"/>
              <w:right w:val="nil"/>
            </w:tcBorders>
            <w:noWrap/>
            <w:vAlign w:val="center"/>
            <w:hideMark/>
          </w:tcPr>
          <w:p w14:paraId="17341524" w14:textId="77777777" w:rsidR="00222C7B" w:rsidRPr="00222C7B" w:rsidRDefault="00222C7B" w:rsidP="00222C7B">
            <w:pPr>
              <w:spacing w:after="0" w:line="240" w:lineRule="auto"/>
              <w:rPr>
                <w:rFonts w:ascii="Calibri" w:eastAsia="Times New Roman" w:hAnsi="Calibri" w:cs="Calibri"/>
                <w:i/>
                <w:iCs/>
                <w:color w:val="000000"/>
                <w:lang w:eastAsia="lv-LV"/>
              </w:rPr>
            </w:pPr>
            <w:r w:rsidRPr="00222C7B">
              <w:rPr>
                <w:rFonts w:ascii="Calibri" w:eastAsia="Times New Roman" w:hAnsi="Calibri" w:cs="Calibri"/>
                <w:i/>
                <w:iCs/>
                <w:color w:val="000000"/>
                <w:lang w:eastAsia="lv-LV"/>
              </w:rPr>
              <w:t>* Projekts var tikt realizēts ierobežotā apjomā, ja neparedzētu apstākļu dēļ tā realizācija pilnā apjomā nav iespējama piešķirtā finansējuma ietvaros."</w:t>
            </w:r>
          </w:p>
        </w:tc>
        <w:tc>
          <w:tcPr>
            <w:tcW w:w="36" w:type="dxa"/>
            <w:vAlign w:val="center"/>
            <w:hideMark/>
          </w:tcPr>
          <w:p w14:paraId="441BBA74"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541CE513" w14:textId="77777777" w:rsidTr="00222C7B">
        <w:trPr>
          <w:trHeight w:val="300"/>
        </w:trPr>
        <w:tc>
          <w:tcPr>
            <w:tcW w:w="7320" w:type="dxa"/>
            <w:tcBorders>
              <w:top w:val="nil"/>
              <w:left w:val="nil"/>
              <w:bottom w:val="nil"/>
              <w:right w:val="nil"/>
            </w:tcBorders>
            <w:noWrap/>
            <w:vAlign w:val="center"/>
            <w:hideMark/>
          </w:tcPr>
          <w:p w14:paraId="29D60A0E" w14:textId="77777777" w:rsidR="00222C7B" w:rsidRPr="00222C7B" w:rsidRDefault="00222C7B" w:rsidP="00222C7B">
            <w:pPr>
              <w:spacing w:after="0" w:line="240" w:lineRule="auto"/>
              <w:rPr>
                <w:rFonts w:ascii="Calibri" w:eastAsia="Times New Roman" w:hAnsi="Calibri" w:cs="Calibri"/>
                <w:i/>
                <w:iCs/>
                <w:color w:val="000000"/>
                <w:lang w:eastAsia="lv-LV"/>
              </w:rPr>
            </w:pPr>
          </w:p>
        </w:tc>
        <w:tc>
          <w:tcPr>
            <w:tcW w:w="1280" w:type="dxa"/>
            <w:tcBorders>
              <w:top w:val="nil"/>
              <w:left w:val="nil"/>
              <w:bottom w:val="nil"/>
              <w:right w:val="nil"/>
            </w:tcBorders>
            <w:noWrap/>
            <w:vAlign w:val="bottom"/>
            <w:hideMark/>
          </w:tcPr>
          <w:p w14:paraId="134C8DE2"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noWrap/>
            <w:vAlign w:val="bottom"/>
            <w:hideMark/>
          </w:tcPr>
          <w:p w14:paraId="7AEBE5EC"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noWrap/>
            <w:vAlign w:val="bottom"/>
            <w:hideMark/>
          </w:tcPr>
          <w:p w14:paraId="46E0923C"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noWrap/>
            <w:vAlign w:val="bottom"/>
            <w:hideMark/>
          </w:tcPr>
          <w:p w14:paraId="3056D93F"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noWrap/>
            <w:vAlign w:val="bottom"/>
            <w:hideMark/>
          </w:tcPr>
          <w:p w14:paraId="0ED90A60"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36" w:type="dxa"/>
            <w:vAlign w:val="center"/>
            <w:hideMark/>
          </w:tcPr>
          <w:p w14:paraId="376FB91A"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4C82228F" w14:textId="77777777" w:rsidTr="00222C7B">
        <w:trPr>
          <w:trHeight w:val="300"/>
        </w:trPr>
        <w:tc>
          <w:tcPr>
            <w:tcW w:w="7320" w:type="dxa"/>
            <w:tcBorders>
              <w:top w:val="nil"/>
              <w:left w:val="nil"/>
              <w:bottom w:val="nil"/>
              <w:right w:val="nil"/>
            </w:tcBorders>
            <w:noWrap/>
            <w:vAlign w:val="center"/>
            <w:hideMark/>
          </w:tcPr>
          <w:p w14:paraId="738CE071" w14:textId="77777777" w:rsidR="00222C7B" w:rsidRPr="00222C7B" w:rsidRDefault="00222C7B" w:rsidP="00222C7B">
            <w:pPr>
              <w:spacing w:after="0" w:line="240" w:lineRule="auto"/>
              <w:rPr>
                <w:rFonts w:ascii="Calibri" w:eastAsia="Times New Roman" w:hAnsi="Calibri" w:cs="Calibri"/>
                <w:color w:val="000000"/>
                <w:lang w:eastAsia="lv-LV"/>
              </w:rPr>
            </w:pPr>
            <w:r w:rsidRPr="00222C7B">
              <w:rPr>
                <w:rFonts w:ascii="Calibri" w:eastAsia="Times New Roman" w:hAnsi="Calibri" w:cs="Calibri"/>
                <w:color w:val="000000"/>
                <w:lang w:eastAsia="lv-LV"/>
              </w:rPr>
              <w:t xml:space="preserve">Gulbenes novada pašvaldības domes priekšsēdētājs                                 </w:t>
            </w:r>
            <w:proofErr w:type="spellStart"/>
            <w:r w:rsidRPr="00222C7B">
              <w:rPr>
                <w:rFonts w:ascii="Calibri" w:eastAsia="Times New Roman" w:hAnsi="Calibri" w:cs="Calibri"/>
                <w:color w:val="000000"/>
                <w:lang w:eastAsia="lv-LV"/>
              </w:rPr>
              <w:t>N.Mazūrs</w:t>
            </w:r>
            <w:proofErr w:type="spellEnd"/>
          </w:p>
        </w:tc>
        <w:tc>
          <w:tcPr>
            <w:tcW w:w="1280" w:type="dxa"/>
            <w:tcBorders>
              <w:top w:val="nil"/>
              <w:left w:val="nil"/>
              <w:bottom w:val="nil"/>
              <w:right w:val="nil"/>
            </w:tcBorders>
            <w:noWrap/>
            <w:vAlign w:val="bottom"/>
            <w:hideMark/>
          </w:tcPr>
          <w:p w14:paraId="7E8B4762" w14:textId="77777777" w:rsidR="00222C7B" w:rsidRPr="00222C7B" w:rsidRDefault="00222C7B" w:rsidP="00222C7B">
            <w:pPr>
              <w:spacing w:after="0" w:line="240" w:lineRule="auto"/>
              <w:rPr>
                <w:rFonts w:ascii="Calibri" w:eastAsia="Times New Roman" w:hAnsi="Calibri" w:cs="Calibri"/>
                <w:color w:val="000000"/>
                <w:lang w:eastAsia="lv-LV"/>
              </w:rPr>
            </w:pPr>
          </w:p>
        </w:tc>
        <w:tc>
          <w:tcPr>
            <w:tcW w:w="1280" w:type="dxa"/>
            <w:tcBorders>
              <w:top w:val="nil"/>
              <w:left w:val="nil"/>
              <w:bottom w:val="nil"/>
              <w:right w:val="nil"/>
            </w:tcBorders>
            <w:noWrap/>
            <w:vAlign w:val="bottom"/>
            <w:hideMark/>
          </w:tcPr>
          <w:p w14:paraId="403E7004"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noWrap/>
            <w:vAlign w:val="bottom"/>
            <w:hideMark/>
          </w:tcPr>
          <w:p w14:paraId="365C1535"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noWrap/>
            <w:vAlign w:val="bottom"/>
            <w:hideMark/>
          </w:tcPr>
          <w:p w14:paraId="05A65E3C"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noWrap/>
            <w:vAlign w:val="bottom"/>
            <w:hideMark/>
          </w:tcPr>
          <w:p w14:paraId="5A79DE51"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36" w:type="dxa"/>
            <w:vAlign w:val="center"/>
            <w:hideMark/>
          </w:tcPr>
          <w:p w14:paraId="10529DF3"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r w:rsidR="00222C7B" w:rsidRPr="00222C7B" w14:paraId="605EB720" w14:textId="77777777" w:rsidTr="00222C7B">
        <w:trPr>
          <w:trHeight w:val="300"/>
        </w:trPr>
        <w:tc>
          <w:tcPr>
            <w:tcW w:w="7320" w:type="dxa"/>
            <w:tcBorders>
              <w:top w:val="nil"/>
              <w:left w:val="nil"/>
              <w:bottom w:val="nil"/>
              <w:right w:val="nil"/>
            </w:tcBorders>
            <w:vAlign w:val="center"/>
            <w:hideMark/>
          </w:tcPr>
          <w:p w14:paraId="37749307"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vAlign w:val="center"/>
            <w:hideMark/>
          </w:tcPr>
          <w:p w14:paraId="0E394D89"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280" w:type="dxa"/>
            <w:tcBorders>
              <w:top w:val="nil"/>
              <w:left w:val="nil"/>
              <w:bottom w:val="nil"/>
              <w:right w:val="nil"/>
            </w:tcBorders>
            <w:vAlign w:val="center"/>
            <w:hideMark/>
          </w:tcPr>
          <w:p w14:paraId="47603A04"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649" w:type="dxa"/>
            <w:tcBorders>
              <w:top w:val="nil"/>
              <w:left w:val="nil"/>
              <w:bottom w:val="nil"/>
              <w:right w:val="nil"/>
            </w:tcBorders>
            <w:vAlign w:val="center"/>
            <w:hideMark/>
          </w:tcPr>
          <w:p w14:paraId="519E7C9A"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70" w:type="dxa"/>
            <w:tcBorders>
              <w:top w:val="nil"/>
              <w:left w:val="nil"/>
              <w:bottom w:val="nil"/>
              <w:right w:val="nil"/>
            </w:tcBorders>
            <w:vAlign w:val="center"/>
            <w:hideMark/>
          </w:tcPr>
          <w:p w14:paraId="481EEEEB"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1385" w:type="dxa"/>
            <w:tcBorders>
              <w:top w:val="nil"/>
              <w:left w:val="nil"/>
              <w:bottom w:val="nil"/>
              <w:right w:val="nil"/>
            </w:tcBorders>
            <w:noWrap/>
            <w:vAlign w:val="bottom"/>
            <w:hideMark/>
          </w:tcPr>
          <w:p w14:paraId="65C09871"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c>
          <w:tcPr>
            <w:tcW w:w="36" w:type="dxa"/>
            <w:vAlign w:val="center"/>
            <w:hideMark/>
          </w:tcPr>
          <w:p w14:paraId="28A5168C" w14:textId="77777777" w:rsidR="00222C7B" w:rsidRPr="00222C7B" w:rsidRDefault="00222C7B" w:rsidP="00222C7B">
            <w:pPr>
              <w:spacing w:after="0" w:line="240" w:lineRule="auto"/>
              <w:rPr>
                <w:rFonts w:ascii="Times New Roman" w:eastAsia="Times New Roman" w:hAnsi="Times New Roman" w:cs="Times New Roman"/>
                <w:sz w:val="20"/>
                <w:szCs w:val="20"/>
                <w:lang w:eastAsia="lv-LV"/>
              </w:rPr>
            </w:pPr>
          </w:p>
        </w:tc>
      </w:tr>
    </w:tbl>
    <w:p w14:paraId="01875441" w14:textId="77777777" w:rsidR="00222C7B" w:rsidRDefault="00222C7B" w:rsidP="00EF768C">
      <w:pPr>
        <w:spacing w:after="0" w:line="240" w:lineRule="auto"/>
        <w:ind w:firstLine="567"/>
        <w:contextualSpacing/>
        <w:jc w:val="both"/>
        <w:rPr>
          <w:rFonts w:ascii="Times New Roman" w:eastAsia="Calibri" w:hAnsi="Times New Roman" w:cs="Times New Roman"/>
          <w:sz w:val="24"/>
          <w:szCs w:val="24"/>
        </w:rPr>
        <w:sectPr w:rsidR="00222C7B" w:rsidSect="00222C7B">
          <w:pgSz w:w="16838" w:h="11906" w:orient="landscape"/>
          <w:pgMar w:top="1701" w:right="851" w:bottom="851" w:left="851" w:header="709" w:footer="709" w:gutter="0"/>
          <w:cols w:space="708"/>
          <w:docGrid w:linePitch="360"/>
        </w:sectPr>
      </w:pPr>
    </w:p>
    <w:p w14:paraId="7DF73A9B" w14:textId="77777777" w:rsidR="00222C7B" w:rsidRPr="00222C7B" w:rsidRDefault="00222C7B" w:rsidP="00222C7B">
      <w:pPr>
        <w:spacing w:line="259" w:lineRule="auto"/>
        <w:jc w:val="center"/>
        <w:rPr>
          <w:rFonts w:ascii="Times New Roman" w:eastAsia="Calibri" w:hAnsi="Times New Roman" w:cs="Times New Roman"/>
          <w:sz w:val="24"/>
          <w:szCs w:val="24"/>
          <w:lang w:eastAsia="lv-LV"/>
        </w:rPr>
      </w:pPr>
      <w:r w:rsidRPr="00222C7B">
        <w:rPr>
          <w:rFonts w:ascii="Times New Roman" w:eastAsia="Calibri" w:hAnsi="Times New Roman" w:cs="Times New Roman"/>
          <w:b/>
          <w:sz w:val="24"/>
          <w:szCs w:val="24"/>
        </w:rPr>
        <w:lastRenderedPageBreak/>
        <w:t>PASKAIDROJUMA RAKSTS</w:t>
      </w:r>
    </w:p>
    <w:p w14:paraId="10903CA1" w14:textId="77777777" w:rsidR="00222C7B" w:rsidRPr="00222C7B" w:rsidRDefault="00222C7B" w:rsidP="00222C7B">
      <w:pPr>
        <w:shd w:val="clear" w:color="auto" w:fill="FFFFFF"/>
        <w:spacing w:after="0" w:line="240" w:lineRule="auto"/>
        <w:jc w:val="center"/>
        <w:rPr>
          <w:rFonts w:ascii="Times New Roman" w:eastAsia="Times New Roman" w:hAnsi="Times New Roman" w:cs="Times New Roman"/>
          <w:b/>
          <w:bCs/>
          <w:sz w:val="24"/>
          <w:szCs w:val="24"/>
          <w:lang w:eastAsia="lv-LV"/>
        </w:rPr>
      </w:pPr>
      <w:r w:rsidRPr="00222C7B">
        <w:rPr>
          <w:rFonts w:ascii="Times New Roman" w:eastAsia="Times New Roman" w:hAnsi="Times New Roman" w:cs="Times New Roman"/>
          <w:b/>
          <w:bCs/>
          <w:sz w:val="24"/>
          <w:szCs w:val="24"/>
          <w:lang w:eastAsia="lv-LV"/>
        </w:rPr>
        <w:t xml:space="preserve">Gulbenes novada pašvaldības domes 2026.gada 26.februāra saistošajiem noteikumiem </w:t>
      </w:r>
      <w:r w:rsidRPr="00222C7B">
        <w:rPr>
          <w:rFonts w:ascii="Times New Roman" w:eastAsia="Times New Roman" w:hAnsi="Times New Roman" w:cs="Times New Roman"/>
          <w:b/>
          <w:bCs/>
          <w:sz w:val="24"/>
          <w:szCs w:val="24"/>
          <w:highlight w:val="yellow"/>
          <w:lang w:eastAsia="lv-LV"/>
        </w:rPr>
        <w:t>Nr.___</w:t>
      </w:r>
      <w:r w:rsidRPr="00222C7B">
        <w:rPr>
          <w:rFonts w:ascii="Times New Roman" w:eastAsia="Times New Roman" w:hAnsi="Times New Roman" w:cs="Times New Roman"/>
          <w:b/>
          <w:bCs/>
          <w:sz w:val="24"/>
          <w:szCs w:val="24"/>
          <w:lang w:eastAsia="lv-LV"/>
        </w:rPr>
        <w:t xml:space="preserve">  “</w:t>
      </w:r>
      <w:r w:rsidRPr="00222C7B">
        <w:rPr>
          <w:rFonts w:ascii="Times New Roman" w:eastAsia="Calibri" w:hAnsi="Times New Roman" w:cs="Times New Roman"/>
          <w:b/>
          <w:sz w:val="24"/>
          <w:szCs w:val="24"/>
          <w:lang w:eastAsia="lv-LV"/>
        </w:rPr>
        <w:t>Grozījumi Gulbenes novada pašvaldības domes 2025.gada 30.janvāra saistošajos noteikumos Nr.1 “Gulbenes novada pašvaldības līdzdalības budžeta nolikums””</w:t>
      </w:r>
    </w:p>
    <w:p w14:paraId="0872AAC2" w14:textId="77777777" w:rsidR="00222C7B" w:rsidRPr="00222C7B" w:rsidRDefault="00222C7B" w:rsidP="00222C7B">
      <w:pPr>
        <w:spacing w:after="0" w:line="240" w:lineRule="auto"/>
        <w:jc w:val="center"/>
        <w:textAlignment w:val="baseline"/>
        <w:rPr>
          <w:rFonts w:ascii="Times New Roman" w:eastAsia="Times New Roman" w:hAnsi="Times New Roman" w:cs="Times New Roman"/>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222C7B" w:rsidRPr="00222C7B" w14:paraId="54E5709F"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0D85C8" w14:textId="77777777" w:rsidR="00222C7B" w:rsidRPr="00222C7B" w:rsidRDefault="00222C7B" w:rsidP="00222C7B">
            <w:pPr>
              <w:spacing w:after="0" w:line="240" w:lineRule="auto"/>
              <w:ind w:right="39"/>
              <w:jc w:val="center"/>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BD21110" w14:textId="77777777" w:rsidR="00222C7B" w:rsidRPr="00222C7B" w:rsidRDefault="00222C7B" w:rsidP="00222C7B">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222C7B">
              <w:rPr>
                <w:rFonts w:ascii="Times New Roman" w:eastAsia="Times New Roman" w:hAnsi="Times New Roman" w:cs="Times New Roman"/>
                <w:b/>
                <w:bCs/>
                <w:sz w:val="24"/>
                <w:szCs w:val="24"/>
                <w:lang w:eastAsia="lv-LV"/>
              </w:rPr>
              <w:t>Norādāmā informācija </w:t>
            </w:r>
          </w:p>
        </w:tc>
      </w:tr>
      <w:tr w:rsidR="00222C7B" w:rsidRPr="00222C7B" w14:paraId="2B25573B"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1E6D7D" w14:textId="77777777" w:rsidR="00222C7B" w:rsidRPr="00222C7B" w:rsidRDefault="00222C7B" w:rsidP="00222C7B">
            <w:pPr>
              <w:numPr>
                <w:ilvl w:val="0"/>
                <w:numId w:val="4"/>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5B1334"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 xml:space="preserve">Gulbenes novada pašvaldības domes 2026.gada 26.februāra saistošo noteikumu </w:t>
            </w:r>
            <w:r w:rsidRPr="00222C7B">
              <w:rPr>
                <w:rFonts w:ascii="Times New Roman" w:eastAsia="Times New Roman" w:hAnsi="Times New Roman" w:cs="Times New Roman"/>
                <w:sz w:val="24"/>
                <w:szCs w:val="24"/>
                <w:highlight w:val="yellow"/>
                <w:lang w:eastAsia="lv-LV"/>
              </w:rPr>
              <w:t>Nr.__</w:t>
            </w:r>
            <w:r w:rsidRPr="00222C7B">
              <w:rPr>
                <w:rFonts w:ascii="Times New Roman" w:eastAsia="Times New Roman" w:hAnsi="Times New Roman" w:cs="Times New Roman"/>
                <w:sz w:val="24"/>
                <w:szCs w:val="24"/>
                <w:lang w:eastAsia="lv-LV"/>
              </w:rPr>
              <w:t xml:space="preserve"> “Grozījumi Gulbenes novada pašvaldības domes 2025.gada 30.janvāra saistošajos noteikumos Nr.1 “Gulbenes novada pašvaldības līdzdalības budžeta nolikums””</w:t>
            </w:r>
            <w:r w:rsidRPr="00222C7B">
              <w:rPr>
                <w:rFonts w:ascii="Calibri" w:eastAsia="Calibri" w:hAnsi="Calibri" w:cs="Times New Roman"/>
              </w:rPr>
              <w:t xml:space="preserve"> </w:t>
            </w:r>
            <w:r w:rsidRPr="00222C7B">
              <w:rPr>
                <w:rFonts w:ascii="Times New Roman" w:eastAsia="Times New Roman" w:hAnsi="Times New Roman" w:cs="Times New Roman"/>
                <w:sz w:val="24"/>
                <w:szCs w:val="24"/>
                <w:lang w:eastAsia="lv-LV"/>
              </w:rPr>
              <w:t>(turpmāk – saistošie noteikumi) izdošanas mērķis ir precizēt Gulbenes novada pašvaldības domes 2025.gada 30.janvāra saistošos noteikumus Nr.1 “Gulbenes novada pašvaldības līdzdalības budžeta nolikums” (turpmāk – saistošie noteikumi Nr.1), paredzot:</w:t>
            </w:r>
          </w:p>
          <w:p w14:paraId="4BFC6D9C" w14:textId="77777777" w:rsidR="00222C7B" w:rsidRPr="00222C7B" w:rsidRDefault="00222C7B" w:rsidP="00222C7B">
            <w:pPr>
              <w:numPr>
                <w:ilvl w:val="1"/>
                <w:numId w:val="4"/>
              </w:numPr>
              <w:spacing w:after="0" w:line="240" w:lineRule="auto"/>
              <w:ind w:left="363" w:right="102" w:hanging="363"/>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izteikt 5.punktu jaunā redakcijā, nosakot, ka Gulbenes novada pašvaldības dome lemj par izsludināšanas gadā pieejamo finansējumu, izsludinot Gulbenes novada pašvaldības līdzdalības budžeta projektu ideju konkursu (turpmāk – konkurss) līdz kārtējā gada 31.martam;</w:t>
            </w:r>
          </w:p>
          <w:p w14:paraId="2E05D619" w14:textId="77777777" w:rsidR="00222C7B" w:rsidRPr="00222C7B" w:rsidRDefault="00222C7B" w:rsidP="00222C7B">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 xml:space="preserve">10. un 12.punktā vārdu salikumu “Gulbenes novada pašvaldība” aizstāt ar vārdu “pašvaldība”, kā tas noteikts saistošo noteikumu Nr.1 1.punktā; </w:t>
            </w:r>
          </w:p>
          <w:p w14:paraId="30F345C4" w14:textId="77777777" w:rsidR="00222C7B" w:rsidRPr="00222C7B" w:rsidRDefault="00222C7B" w:rsidP="00222C7B">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izteikt 24.7.apakšpunktu jaunā redakcijā, nosakot, ka Līdzdalības budžeta konkursa komisijas (turpmāk – komisija) kompetencē ir apstiprināt iedzīvotāju balsojuma rezultātus un finansējuma piešķiršanu pēc konkursa trešās kārtas, nevis pieņemt lēmumu par balsojumu;</w:t>
            </w:r>
          </w:p>
          <w:p w14:paraId="7FC82B05" w14:textId="77777777" w:rsidR="00222C7B" w:rsidRPr="00222C7B" w:rsidRDefault="00222C7B" w:rsidP="00222C7B">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izteikt 24.8.apakšpunktu jaunā redakcijā, nosakot, ka komisija var veikt citas darbības arī atbilstoši normatīvajiem aktiem;</w:t>
            </w:r>
          </w:p>
          <w:p w14:paraId="3D274F36" w14:textId="77777777" w:rsidR="00222C7B" w:rsidRPr="00222C7B" w:rsidRDefault="00222C7B" w:rsidP="00222C7B">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izteikt 35.punktu jaunā redakcijā, nosakot, ka komisija apkopo balsošanas rezultātus un 10 dienu laikā apstiprina balsojumu un projektus, kam piešķirams finansējums;</w:t>
            </w:r>
          </w:p>
          <w:p w14:paraId="28168FC7" w14:textId="77777777" w:rsidR="00222C7B" w:rsidRPr="00222C7B" w:rsidRDefault="00222C7B" w:rsidP="00222C7B">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 xml:space="preserve">izteikt 38.punktu jaunā redakcijā, nosakot, ka komisija publicē konkursa rezultātus 10 dienu laikā no komisijas sēdes dienas. Paziņojumu par konkursa rezultātiem publicē Gulbenes novada pašvaldības tīmekļvietnē www.gulbene.lv, Gulbenes novada pašvaldības informatīvajā izdevumā un valsts vienotajā ģeotelpiskās informācijas portālā http://geolatvija.lv sadaļā “Līdzdalības budžets”; </w:t>
            </w:r>
          </w:p>
          <w:p w14:paraId="049691E0" w14:textId="77777777" w:rsidR="00222C7B" w:rsidRPr="00222C7B" w:rsidRDefault="00222C7B" w:rsidP="00222C7B">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svītrot 40.punktu, jo tas pievienots 38.punktam;</w:t>
            </w:r>
          </w:p>
          <w:p w14:paraId="1F66E3EB" w14:textId="77777777" w:rsidR="00222C7B" w:rsidRPr="00222C7B" w:rsidRDefault="00222C7B" w:rsidP="00222C7B">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 xml:space="preserve">izteikt 1. un 2.pielikumu jaunā redakcijā. </w:t>
            </w:r>
          </w:p>
          <w:p w14:paraId="494261EC" w14:textId="77777777" w:rsidR="00222C7B" w:rsidRPr="00222C7B" w:rsidRDefault="00222C7B" w:rsidP="00222C7B">
            <w:pPr>
              <w:spacing w:after="0" w:line="240" w:lineRule="auto"/>
              <w:ind w:left="3" w:right="102"/>
              <w:jc w:val="both"/>
              <w:textAlignment w:val="baseline"/>
              <w:rPr>
                <w:rFonts w:ascii="Times New Roman" w:eastAsia="Times New Roman" w:hAnsi="Times New Roman" w:cs="Times New Roman"/>
                <w:sz w:val="24"/>
                <w:szCs w:val="24"/>
                <w:lang w:eastAsia="lv-LV"/>
              </w:rPr>
            </w:pPr>
          </w:p>
          <w:p w14:paraId="12B37361" w14:textId="77777777" w:rsidR="00222C7B" w:rsidRPr="00222C7B" w:rsidRDefault="00222C7B" w:rsidP="00222C7B">
            <w:pPr>
              <w:spacing w:after="0" w:line="240" w:lineRule="auto"/>
              <w:ind w:left="3"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 xml:space="preserve">Saistošo noteikumu izdošana pamatojama ar Pašvaldību likuma 61.pantu. </w:t>
            </w:r>
          </w:p>
          <w:p w14:paraId="095DFF26" w14:textId="77777777" w:rsidR="00222C7B" w:rsidRPr="00222C7B" w:rsidRDefault="00222C7B" w:rsidP="00222C7B">
            <w:pPr>
              <w:spacing w:after="0" w:line="240" w:lineRule="auto"/>
              <w:ind w:left="3" w:right="102"/>
              <w:jc w:val="both"/>
              <w:textAlignment w:val="baseline"/>
              <w:rPr>
                <w:rFonts w:ascii="Times New Roman" w:eastAsia="Times New Roman" w:hAnsi="Times New Roman" w:cs="Times New Roman"/>
                <w:sz w:val="24"/>
                <w:szCs w:val="24"/>
                <w:lang w:eastAsia="lv-LV"/>
              </w:rPr>
            </w:pPr>
          </w:p>
          <w:p w14:paraId="7611FD0A" w14:textId="77777777" w:rsidR="00222C7B" w:rsidRPr="00222C7B" w:rsidRDefault="00222C7B" w:rsidP="00222C7B">
            <w:pPr>
              <w:spacing w:after="0" w:line="240" w:lineRule="auto"/>
              <w:ind w:left="3"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lastRenderedPageBreak/>
              <w:t>Iespējamā alternatīva, kas neparedz tiesiskā regulējuma izstrādi, – nav.</w:t>
            </w:r>
          </w:p>
        </w:tc>
      </w:tr>
      <w:tr w:rsidR="00222C7B" w:rsidRPr="00222C7B" w14:paraId="67274BC5"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9029CE" w14:textId="77777777" w:rsidR="00222C7B" w:rsidRPr="00222C7B" w:rsidRDefault="00222C7B" w:rsidP="00222C7B">
            <w:pPr>
              <w:numPr>
                <w:ilvl w:val="0"/>
                <w:numId w:val="5"/>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A0A696" w14:textId="77777777" w:rsidR="00222C7B" w:rsidRPr="00222C7B" w:rsidRDefault="00222C7B" w:rsidP="00222C7B">
            <w:pPr>
              <w:spacing w:after="0" w:line="240" w:lineRule="auto"/>
              <w:ind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 xml:space="preserve">Saistošajiem noteikumiem nav fiskālās ietekmes uz Gulbenes novada pašvaldības budžetu. </w:t>
            </w:r>
          </w:p>
          <w:p w14:paraId="5123D821" w14:textId="77777777" w:rsidR="00222C7B" w:rsidRPr="00222C7B" w:rsidRDefault="00222C7B" w:rsidP="00222C7B">
            <w:pPr>
              <w:rPr>
                <w:rFonts w:ascii="Calibri" w:eastAsia="Calibri" w:hAnsi="Calibri" w:cs="Times New Roman"/>
                <w:lang w:eastAsia="lv-LV"/>
              </w:rPr>
            </w:pPr>
          </w:p>
        </w:tc>
      </w:tr>
      <w:tr w:rsidR="00222C7B" w:rsidRPr="00222C7B" w14:paraId="49807852"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929FFA" w14:textId="77777777" w:rsidR="00222C7B" w:rsidRPr="00222C7B" w:rsidRDefault="00222C7B" w:rsidP="00222C7B">
            <w:pPr>
              <w:numPr>
                <w:ilvl w:val="0"/>
                <w:numId w:val="6"/>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102ABD"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3.1.</w:t>
            </w:r>
            <w:r w:rsidRPr="00222C7B">
              <w:rPr>
                <w:rFonts w:ascii="Times New Roman" w:eastAsia="Times New Roman" w:hAnsi="Times New Roman" w:cs="Times New Roman"/>
                <w:sz w:val="24"/>
                <w:szCs w:val="24"/>
                <w:lang w:eastAsia="lv-LV"/>
              </w:rPr>
              <w:tab/>
              <w:t>Sociālā ietekme – nav tiešas ietekmes.</w:t>
            </w:r>
          </w:p>
          <w:p w14:paraId="3C44643C"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3.2.</w:t>
            </w:r>
            <w:r w:rsidRPr="00222C7B">
              <w:rPr>
                <w:rFonts w:ascii="Times New Roman" w:eastAsia="Times New Roman" w:hAnsi="Times New Roman" w:cs="Times New Roman"/>
                <w:sz w:val="24"/>
                <w:szCs w:val="24"/>
                <w:lang w:eastAsia="lv-LV"/>
              </w:rPr>
              <w:tab/>
              <w:t>Ietekme uz vidi – nav tiešas ietekmes.</w:t>
            </w:r>
          </w:p>
          <w:p w14:paraId="26C627E4"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3.3.</w:t>
            </w:r>
            <w:r w:rsidRPr="00222C7B">
              <w:rPr>
                <w:rFonts w:ascii="Times New Roman" w:eastAsia="Times New Roman" w:hAnsi="Times New Roman" w:cs="Times New Roman"/>
                <w:sz w:val="24"/>
                <w:szCs w:val="24"/>
                <w:lang w:eastAsia="lv-LV"/>
              </w:rPr>
              <w:tab/>
              <w:t>Ietekme uz iedzīvotāju veselību – nav tiešas ietekmes.</w:t>
            </w:r>
          </w:p>
          <w:p w14:paraId="1AF5245B"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3.4.</w:t>
            </w:r>
            <w:r w:rsidRPr="00222C7B">
              <w:rPr>
                <w:rFonts w:ascii="Times New Roman" w:eastAsia="Times New Roman" w:hAnsi="Times New Roman" w:cs="Times New Roman"/>
                <w:sz w:val="24"/>
                <w:szCs w:val="24"/>
                <w:lang w:eastAsia="lv-LV"/>
              </w:rPr>
              <w:tab/>
              <w:t>Ietekme uz uzņēmējdarbības vidi pašvaldības teritorijā un konkurenci – nav tiešas ietekmes.</w:t>
            </w:r>
          </w:p>
        </w:tc>
      </w:tr>
      <w:tr w:rsidR="00222C7B" w:rsidRPr="00222C7B" w14:paraId="32AEFD96"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94C3A5" w14:textId="77777777" w:rsidR="00222C7B" w:rsidRPr="00222C7B" w:rsidRDefault="00222C7B" w:rsidP="00222C7B">
            <w:pPr>
              <w:numPr>
                <w:ilvl w:val="0"/>
                <w:numId w:val="7"/>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6227352" w14:textId="77777777" w:rsidR="00222C7B" w:rsidRPr="00222C7B" w:rsidRDefault="00222C7B" w:rsidP="00222C7B">
            <w:pPr>
              <w:spacing w:after="0" w:line="240" w:lineRule="auto"/>
              <w:ind w:right="102"/>
              <w:contextualSpacing/>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Saistošie noteikumi iekļauj līdzdalības budžeta projekta izmaksu aprēķina (tāmi) formu konkursam, kuru interesenti aizpilda un pievieno projekta pieteikuma formai valsts vienotajā ģeotelpiskās informācijas portālā http://geolatvija.lv, lai pretendētu uz projekta realizāciju. Forma nav atsevišķi jāparaksta, par parakstu kalpo autentifikācija portālā.</w:t>
            </w:r>
          </w:p>
        </w:tc>
      </w:tr>
      <w:tr w:rsidR="00222C7B" w:rsidRPr="00222C7B" w14:paraId="2C03DC32"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433370" w14:textId="77777777" w:rsidR="00222C7B" w:rsidRPr="00222C7B" w:rsidRDefault="00222C7B" w:rsidP="00222C7B">
            <w:pPr>
              <w:numPr>
                <w:ilvl w:val="0"/>
                <w:numId w:val="8"/>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19489E"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color w:val="7030A0"/>
                <w:sz w:val="24"/>
                <w:szCs w:val="24"/>
                <w:lang w:eastAsia="lv-LV"/>
              </w:rPr>
            </w:pPr>
            <w:r w:rsidRPr="00222C7B">
              <w:rPr>
                <w:rFonts w:ascii="Times New Roman" w:eastAsia="Times New Roman" w:hAnsi="Times New Roman" w:cs="Times New Roman"/>
                <w:sz w:val="24"/>
                <w:szCs w:val="24"/>
                <w:lang w:eastAsia="lv-LV"/>
              </w:rPr>
              <w:t xml:space="preserve">Nav paredzēta jaunu institūciju vai darba vietu veidošana vai esošo institūciju kompetences paplašināšana. </w:t>
            </w:r>
          </w:p>
        </w:tc>
      </w:tr>
      <w:tr w:rsidR="00222C7B" w:rsidRPr="00222C7B" w14:paraId="0790B359"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233B50" w14:textId="77777777" w:rsidR="00222C7B" w:rsidRPr="00222C7B" w:rsidRDefault="00222C7B" w:rsidP="00222C7B">
            <w:pPr>
              <w:numPr>
                <w:ilvl w:val="0"/>
                <w:numId w:val="9"/>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A73B0B"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color w:val="7030A0"/>
                <w:sz w:val="24"/>
                <w:szCs w:val="24"/>
                <w:lang w:eastAsia="lv-LV"/>
              </w:rPr>
            </w:pPr>
            <w:r w:rsidRPr="00222C7B">
              <w:rPr>
                <w:rFonts w:ascii="Times New Roman" w:eastAsia="Times New Roman" w:hAnsi="Times New Roman" w:cs="Times New Roman"/>
                <w:sz w:val="24"/>
                <w:szCs w:val="24"/>
                <w:lang w:eastAsia="lv-LV"/>
              </w:rPr>
              <w:t>Saistošajos noteikumos paredzēto konkursa organizēšanu, atbalstu projektu iesniegšanā nodrošina Gulbenes novada Centrālā pārvalde. Projektu atbilstību saistošajiem noteikumiem Nr.1 izvērtē komisija. Projektu atbilstību teritorijas iedzīvotāju interesēm izvērtē Gulbenes novada pašvaldības attiecīgās teritorijas iedzīvotāju padome. Apstiprināto projektu īstenošanu nodrošina Gulbenes novada pašvaldība.</w:t>
            </w:r>
          </w:p>
        </w:tc>
      </w:tr>
      <w:tr w:rsidR="00222C7B" w:rsidRPr="00222C7B" w14:paraId="600390F8" w14:textId="77777777" w:rsidTr="005424C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3D0019" w14:textId="77777777" w:rsidR="00222C7B" w:rsidRPr="00222C7B" w:rsidRDefault="00222C7B" w:rsidP="00222C7B">
            <w:pPr>
              <w:numPr>
                <w:ilvl w:val="0"/>
                <w:numId w:val="10"/>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39AF37"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Saistošie noteikumi ir atbilstoši iecerētā mērķa sasniegšanas nodrošināšanai un paredz tikai to, kas ir nepieciešams minētā mērķa sasniegšanai. Gulbenes novada pašvaldības paredzētie līdzekļi ir leģitīmi un rīcība ir atbilstoša augstākstāvošiem normatīvajiem aktiem.</w:t>
            </w:r>
          </w:p>
        </w:tc>
      </w:tr>
      <w:tr w:rsidR="00222C7B" w:rsidRPr="00222C7B" w14:paraId="018B03D8" w14:textId="77777777" w:rsidTr="005424C7">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DD5895" w14:textId="77777777" w:rsidR="00222C7B" w:rsidRPr="00222C7B" w:rsidRDefault="00222C7B" w:rsidP="00222C7B">
            <w:pPr>
              <w:numPr>
                <w:ilvl w:val="0"/>
                <w:numId w:val="11"/>
              </w:numPr>
              <w:spacing w:after="0" w:line="240" w:lineRule="auto"/>
              <w:ind w:left="392" w:right="39" w:hanging="284"/>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9C017A"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 xml:space="preserve">Saistošo noteikumu projekts no 2026.gada 30.janvāra līdz 2026.gada 12.februārim tika publicēts Gulbenes novada pašvaldības oficiālajā tīmekļvietnē </w:t>
            </w:r>
            <w:hyperlink r:id="rId9" w:history="1">
              <w:r w:rsidRPr="00222C7B">
                <w:rPr>
                  <w:rFonts w:ascii="Times New Roman" w:eastAsia="Times New Roman" w:hAnsi="Times New Roman" w:cs="Times New Roman"/>
                  <w:color w:val="0000FF"/>
                  <w:sz w:val="24"/>
                  <w:szCs w:val="24"/>
                  <w:u w:val="single"/>
                  <w:lang w:eastAsia="lv-LV"/>
                </w:rPr>
                <w:t>www.gulbene.lv</w:t>
              </w:r>
            </w:hyperlink>
            <w:r w:rsidRPr="00222C7B">
              <w:rPr>
                <w:rFonts w:ascii="Times New Roman" w:eastAsia="Times New Roman" w:hAnsi="Times New Roman" w:cs="Times New Roman"/>
                <w:sz w:val="24"/>
                <w:szCs w:val="24"/>
                <w:lang w:eastAsia="lv-LV"/>
              </w:rPr>
              <w:t xml:space="preserve"> sabiedrības viedokļa noskaidrošanai.</w:t>
            </w:r>
          </w:p>
          <w:p w14:paraId="44F18BBF" w14:textId="77777777" w:rsidR="00222C7B" w:rsidRPr="00222C7B" w:rsidRDefault="00222C7B" w:rsidP="00222C7B">
            <w:pPr>
              <w:spacing w:after="0" w:line="240" w:lineRule="auto"/>
              <w:ind w:right="102"/>
              <w:jc w:val="both"/>
              <w:textAlignment w:val="baseline"/>
              <w:rPr>
                <w:rFonts w:ascii="Times New Roman" w:eastAsia="Times New Roman" w:hAnsi="Times New Roman" w:cs="Times New Roman"/>
                <w:sz w:val="24"/>
                <w:szCs w:val="24"/>
                <w:lang w:eastAsia="lv-LV"/>
              </w:rPr>
            </w:pPr>
            <w:r w:rsidRPr="00222C7B">
              <w:rPr>
                <w:rFonts w:ascii="Times New Roman" w:eastAsia="Times New Roman" w:hAnsi="Times New Roman" w:cs="Times New Roman"/>
                <w:sz w:val="24"/>
                <w:szCs w:val="24"/>
                <w:lang w:eastAsia="lv-LV"/>
              </w:rPr>
              <w:t>Ierosinājumi, priekšlikumi no privātpersonām vai institūcijām nav saņemti.</w:t>
            </w:r>
          </w:p>
        </w:tc>
      </w:tr>
    </w:tbl>
    <w:p w14:paraId="4D1F26B2" w14:textId="77777777" w:rsidR="00222C7B" w:rsidRPr="00222C7B" w:rsidRDefault="00222C7B" w:rsidP="00222C7B">
      <w:pPr>
        <w:rPr>
          <w:rFonts w:ascii="Times New Roman" w:eastAsia="Calibri" w:hAnsi="Times New Roman" w:cs="Times New Roman"/>
          <w:sz w:val="24"/>
          <w:szCs w:val="24"/>
          <w:highlight w:val="yellow"/>
        </w:rPr>
      </w:pPr>
    </w:p>
    <w:p w14:paraId="3F1C6178" w14:textId="77777777" w:rsidR="00222C7B" w:rsidRPr="00222C7B" w:rsidRDefault="00222C7B" w:rsidP="00222C7B">
      <w:pPr>
        <w:ind w:right="566"/>
        <w:rPr>
          <w:rFonts w:ascii="Times New Roman" w:eastAsia="Calibri" w:hAnsi="Times New Roman" w:cs="Times New Roman"/>
          <w:sz w:val="24"/>
          <w:szCs w:val="24"/>
        </w:rPr>
      </w:pPr>
      <w:r w:rsidRPr="00222C7B">
        <w:rPr>
          <w:rFonts w:ascii="Times New Roman" w:eastAsia="Calibri" w:hAnsi="Times New Roman" w:cs="Times New Roman"/>
          <w:sz w:val="24"/>
          <w:szCs w:val="24"/>
        </w:rPr>
        <w:lastRenderedPageBreak/>
        <w:t>Gulbenes novada pašvaldības domes priekšsēdētājs</w:t>
      </w:r>
      <w:r w:rsidRPr="00222C7B">
        <w:rPr>
          <w:rFonts w:ascii="Times New Roman" w:eastAsia="Calibri" w:hAnsi="Times New Roman" w:cs="Times New Roman"/>
          <w:sz w:val="24"/>
          <w:szCs w:val="24"/>
        </w:rPr>
        <w:tab/>
      </w:r>
      <w:r w:rsidRPr="00222C7B">
        <w:rPr>
          <w:rFonts w:ascii="Times New Roman" w:eastAsia="Calibri" w:hAnsi="Times New Roman" w:cs="Times New Roman"/>
          <w:sz w:val="24"/>
          <w:szCs w:val="24"/>
        </w:rPr>
        <w:tab/>
      </w:r>
      <w:r w:rsidRPr="00222C7B">
        <w:rPr>
          <w:rFonts w:ascii="Times New Roman" w:eastAsia="Calibri" w:hAnsi="Times New Roman" w:cs="Times New Roman"/>
          <w:sz w:val="24"/>
          <w:szCs w:val="24"/>
        </w:rPr>
        <w:tab/>
      </w:r>
      <w:proofErr w:type="spellStart"/>
      <w:r w:rsidRPr="00222C7B">
        <w:rPr>
          <w:rFonts w:ascii="Times New Roman" w:eastAsia="Calibri" w:hAnsi="Times New Roman" w:cs="Times New Roman"/>
          <w:sz w:val="24"/>
          <w:szCs w:val="24"/>
        </w:rPr>
        <w:t>N.Mazūrs</w:t>
      </w:r>
      <w:proofErr w:type="spellEnd"/>
    </w:p>
    <w:p w14:paraId="59E6B8F9" w14:textId="77777777" w:rsidR="00EF768C" w:rsidRDefault="00EF768C" w:rsidP="00EF768C">
      <w:pPr>
        <w:spacing w:after="0" w:line="240" w:lineRule="auto"/>
        <w:ind w:firstLine="567"/>
        <w:contextualSpacing/>
        <w:jc w:val="both"/>
        <w:rPr>
          <w:rFonts w:ascii="Times New Roman" w:eastAsia="Calibri" w:hAnsi="Times New Roman" w:cs="Times New Roman"/>
          <w:sz w:val="24"/>
          <w:szCs w:val="24"/>
        </w:rPr>
      </w:pPr>
    </w:p>
    <w:sectPr w:rsidR="00EF768C" w:rsidSect="00222C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57A0"/>
    <w:multiLevelType w:val="multilevel"/>
    <w:tmpl w:val="8938C1C6"/>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F451A"/>
    <w:multiLevelType w:val="multilevel"/>
    <w:tmpl w:val="6C0692CE"/>
    <w:lvl w:ilvl="0">
      <w:start w:val="3"/>
      <w:numFmt w:val="decimal"/>
      <w:lvlText w:val="%1."/>
      <w:lvlJc w:val="left"/>
      <w:pPr>
        <w:tabs>
          <w:tab w:val="num" w:pos="2629"/>
        </w:tabs>
        <w:ind w:left="2629" w:hanging="360"/>
      </w:pPr>
      <w:rPr>
        <w:b w:val="0"/>
        <w:bCs w:val="0"/>
      </w:rPr>
    </w:lvl>
    <w:lvl w:ilvl="1">
      <w:start w:val="1"/>
      <w:numFmt w:val="bullet"/>
      <w:lvlText w:val="-"/>
      <w:lvlJc w:val="left"/>
      <w:pPr>
        <w:ind w:left="3349" w:hanging="360"/>
      </w:pPr>
      <w:rPr>
        <w:rFonts w:ascii="Times New Roman" w:eastAsia="Times New Roman" w:hAnsi="Times New Roman" w:cs="Times New Roman" w:hint="default"/>
      </w:r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5"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021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771766">
    <w:abstractNumId w:val="0"/>
  </w:num>
  <w:num w:numId="3" w16cid:durableId="571039499">
    <w:abstractNumId w:val="1"/>
  </w:num>
  <w:num w:numId="4" w16cid:durableId="1880312822">
    <w:abstractNumId w:val="3"/>
  </w:num>
  <w:num w:numId="5" w16cid:durableId="1989092058">
    <w:abstractNumId w:val="5"/>
  </w:num>
  <w:num w:numId="6" w16cid:durableId="810564334">
    <w:abstractNumId w:val="4"/>
  </w:num>
  <w:num w:numId="7" w16cid:durableId="1020551567">
    <w:abstractNumId w:val="7"/>
  </w:num>
  <w:num w:numId="8" w16cid:durableId="591813464">
    <w:abstractNumId w:val="9"/>
  </w:num>
  <w:num w:numId="9" w16cid:durableId="345450225">
    <w:abstractNumId w:val="6"/>
  </w:num>
  <w:num w:numId="10" w16cid:durableId="183056058">
    <w:abstractNumId w:val="2"/>
  </w:num>
  <w:num w:numId="11" w16cid:durableId="1797597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C"/>
    <w:rsid w:val="00045259"/>
    <w:rsid w:val="0017040A"/>
    <w:rsid w:val="001B35CC"/>
    <w:rsid w:val="001B5C54"/>
    <w:rsid w:val="001E56EC"/>
    <w:rsid w:val="00222C7B"/>
    <w:rsid w:val="003134C3"/>
    <w:rsid w:val="004006B7"/>
    <w:rsid w:val="004D7978"/>
    <w:rsid w:val="00503007"/>
    <w:rsid w:val="005D4ECA"/>
    <w:rsid w:val="005F0A16"/>
    <w:rsid w:val="005F7120"/>
    <w:rsid w:val="00611BFB"/>
    <w:rsid w:val="00613BDF"/>
    <w:rsid w:val="00651220"/>
    <w:rsid w:val="006958E9"/>
    <w:rsid w:val="00706C4D"/>
    <w:rsid w:val="00722BEF"/>
    <w:rsid w:val="00725C27"/>
    <w:rsid w:val="00740BA5"/>
    <w:rsid w:val="007E4A03"/>
    <w:rsid w:val="0085114D"/>
    <w:rsid w:val="009C5795"/>
    <w:rsid w:val="009D622F"/>
    <w:rsid w:val="00BD6BD8"/>
    <w:rsid w:val="00C173E3"/>
    <w:rsid w:val="00C26654"/>
    <w:rsid w:val="00D47CD2"/>
    <w:rsid w:val="00D87740"/>
    <w:rsid w:val="00DA45BA"/>
    <w:rsid w:val="00DC7428"/>
    <w:rsid w:val="00E82BAA"/>
    <w:rsid w:val="00EF768C"/>
    <w:rsid w:val="00F73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630A"/>
  <w15:chartTrackingRefBased/>
  <w15:docId w15:val="{4989F675-DCA3-4996-9C28-FCC2FA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68C"/>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768C"/>
    <w:rPr>
      <w:color w:val="0563C1" w:themeColor="hyperlink"/>
      <w:u w:val="single"/>
    </w:rPr>
  </w:style>
  <w:style w:type="paragraph" w:customStyle="1" w:styleId="tv213">
    <w:name w:val="tv213"/>
    <w:basedOn w:val="Parasts"/>
    <w:rsid w:val="00EF76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768C"/>
    <w:rPr>
      <w:color w:val="605E5C"/>
      <w:shd w:val="clear" w:color="auto" w:fill="E1DFDD"/>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C26654"/>
    <w:pPr>
      <w:ind w:left="720"/>
      <w:contextualSpacing/>
    </w:pPr>
  </w:style>
  <w:style w:type="paragraph" w:styleId="Prskatjums">
    <w:name w:val="Revision"/>
    <w:hidden/>
    <w:uiPriority w:val="99"/>
    <w:semiHidden/>
    <w:rsid w:val="005F0A16"/>
    <w:pPr>
      <w:spacing w:after="0" w:line="240" w:lineRule="auto"/>
    </w:pPr>
    <w:rPr>
      <w:lang w:val="lv-LV"/>
    </w:rPr>
  </w:style>
  <w:style w:type="character" w:styleId="Komentraatsauce">
    <w:name w:val="annotation reference"/>
    <w:basedOn w:val="Noklusjumarindkopasfonts"/>
    <w:uiPriority w:val="99"/>
    <w:semiHidden/>
    <w:unhideWhenUsed/>
    <w:rsid w:val="005F0A16"/>
    <w:rPr>
      <w:sz w:val="16"/>
      <w:szCs w:val="16"/>
    </w:rPr>
  </w:style>
  <w:style w:type="paragraph" w:styleId="Komentrateksts">
    <w:name w:val="annotation text"/>
    <w:basedOn w:val="Parasts"/>
    <w:link w:val="KomentratekstsRakstz"/>
    <w:uiPriority w:val="99"/>
    <w:semiHidden/>
    <w:unhideWhenUsed/>
    <w:rsid w:val="005F0A1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F0A16"/>
    <w:rPr>
      <w:sz w:val="20"/>
      <w:szCs w:val="20"/>
      <w:lang w:val="lv-LV"/>
    </w:rPr>
  </w:style>
  <w:style w:type="paragraph" w:styleId="Komentratma">
    <w:name w:val="annotation subject"/>
    <w:basedOn w:val="Komentrateksts"/>
    <w:next w:val="Komentrateksts"/>
    <w:link w:val="KomentratmaRakstz"/>
    <w:uiPriority w:val="99"/>
    <w:semiHidden/>
    <w:unhideWhenUsed/>
    <w:rsid w:val="005F0A16"/>
    <w:rPr>
      <w:b/>
      <w:bCs/>
    </w:rPr>
  </w:style>
  <w:style w:type="character" w:customStyle="1" w:styleId="KomentratmaRakstz">
    <w:name w:val="Komentāra tēma Rakstz."/>
    <w:basedOn w:val="KomentratekstsRakstz"/>
    <w:link w:val="Komentratma"/>
    <w:uiPriority w:val="99"/>
    <w:semiHidden/>
    <w:rsid w:val="005F0A16"/>
    <w:rPr>
      <w:b/>
      <w:bCs/>
      <w:sz w:val="20"/>
      <w:szCs w:val="20"/>
      <w:lang w:val="lv-LV"/>
    </w:rPr>
  </w:style>
  <w:style w:type="table" w:customStyle="1" w:styleId="Reatabula29">
    <w:name w:val="Režģa tabula29"/>
    <w:basedOn w:val="Parastatabula"/>
    <w:next w:val="Reatabula"/>
    <w:uiPriority w:val="39"/>
    <w:rsid w:val="00222C7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222C7B"/>
    <w:rPr>
      <w:lang w:val="lv-LV"/>
    </w:rPr>
  </w:style>
  <w:style w:type="table" w:styleId="Reatabula">
    <w:name w:val="Table Grid"/>
    <w:basedOn w:val="Parastatabula"/>
    <w:uiPriority w:val="39"/>
    <w:rsid w:val="0022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22C7B"/>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8303</Words>
  <Characters>4733</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2025-12-08T14:46:00Z</cp:lastPrinted>
  <dcterms:created xsi:type="dcterms:W3CDTF">2026-02-19T08:31:00Z</dcterms:created>
  <dcterms:modified xsi:type="dcterms:W3CDTF">2026-02-19T12:54:00Z</dcterms:modified>
</cp:coreProperties>
</file>