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6DA18" w14:textId="77777777" w:rsidR="00B47A55" w:rsidRPr="005407B5" w:rsidRDefault="00B47A55" w:rsidP="00B47A55">
      <w:pPr>
        <w:jc w:val="right"/>
        <w:rPr>
          <w:rFonts w:ascii="Times New Roman" w:hAnsi="Times New Roman" w:cs="Times New Roman"/>
          <w:b/>
          <w:bCs/>
          <w:sz w:val="24"/>
          <w:szCs w:val="24"/>
        </w:rPr>
      </w:pPr>
    </w:p>
    <w:tbl>
      <w:tblPr>
        <w:tblW w:w="0" w:type="auto"/>
        <w:tblLook w:val="01E0" w:firstRow="1" w:lastRow="1" w:firstColumn="1" w:lastColumn="1" w:noHBand="0" w:noVBand="0"/>
      </w:tblPr>
      <w:tblGrid>
        <w:gridCol w:w="3073"/>
        <w:gridCol w:w="3115"/>
        <w:gridCol w:w="2743"/>
      </w:tblGrid>
      <w:tr w:rsidR="00B47A55" w:rsidRPr="00FD58F2" w14:paraId="2DFA4444" w14:textId="77777777" w:rsidTr="00552D7C">
        <w:tc>
          <w:tcPr>
            <w:tcW w:w="3073" w:type="dxa"/>
          </w:tcPr>
          <w:p w14:paraId="7A19A3A8" w14:textId="77777777" w:rsidR="00B47A55" w:rsidRPr="00FD58F2" w:rsidRDefault="00B47A55" w:rsidP="00552D7C">
            <w:pPr>
              <w:spacing w:after="0" w:line="240" w:lineRule="auto"/>
              <w:rPr>
                <w:rFonts w:ascii="Times New Roman" w:eastAsia="Times New Roman" w:hAnsi="Times New Roman" w:cs="Times New Roman"/>
                <w:kern w:val="0"/>
                <w:sz w:val="24"/>
                <w:szCs w:val="24"/>
                <w:lang w:eastAsia="lv-LV"/>
                <w14:ligatures w14:val="none"/>
              </w:rPr>
            </w:pPr>
          </w:p>
        </w:tc>
        <w:tc>
          <w:tcPr>
            <w:tcW w:w="3115" w:type="dxa"/>
          </w:tcPr>
          <w:p w14:paraId="44A86C2D" w14:textId="77777777" w:rsidR="00B47A55" w:rsidRPr="00FD58F2" w:rsidRDefault="00B47A55" w:rsidP="00552D7C">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noProof/>
                <w:kern w:val="0"/>
                <w:sz w:val="24"/>
                <w:szCs w:val="24"/>
                <w:lang w:eastAsia="lv-LV"/>
                <w14:ligatures w14:val="none"/>
              </w:rPr>
              <w:drawing>
                <wp:inline distT="0" distB="0" distL="0" distR="0" wp14:anchorId="212B2C22" wp14:editId="1048CDFA">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0C4AD5D7" w14:textId="77777777" w:rsidR="00B47A55" w:rsidRPr="00FD58F2" w:rsidRDefault="00B47A55" w:rsidP="00552D7C">
            <w:pPr>
              <w:spacing w:after="0" w:line="240" w:lineRule="auto"/>
              <w:rPr>
                <w:rFonts w:ascii="Times New Roman" w:eastAsia="Times New Roman" w:hAnsi="Times New Roman" w:cs="Times New Roman"/>
                <w:kern w:val="0"/>
                <w:sz w:val="32"/>
                <w:szCs w:val="32"/>
                <w:lang w:eastAsia="lv-LV"/>
                <w14:ligatures w14:val="none"/>
              </w:rPr>
            </w:pPr>
          </w:p>
        </w:tc>
      </w:tr>
      <w:tr w:rsidR="00B47A55" w:rsidRPr="00FD58F2" w14:paraId="7587C4FF" w14:textId="77777777" w:rsidTr="00552D7C">
        <w:tc>
          <w:tcPr>
            <w:tcW w:w="8931" w:type="dxa"/>
            <w:gridSpan w:val="3"/>
          </w:tcPr>
          <w:p w14:paraId="7519B027" w14:textId="77777777" w:rsidR="00B47A55" w:rsidRPr="00FD58F2" w:rsidRDefault="00B47A55" w:rsidP="00552D7C">
            <w:pPr>
              <w:spacing w:before="240" w:after="0" w:line="240" w:lineRule="auto"/>
              <w:jc w:val="center"/>
              <w:rPr>
                <w:rFonts w:ascii="Times New Roman" w:eastAsia="Times New Roman" w:hAnsi="Times New Roman" w:cs="Times New Roman"/>
                <w:b/>
                <w:kern w:val="0"/>
                <w:sz w:val="32"/>
                <w:szCs w:val="32"/>
                <w:lang w:eastAsia="lv-LV"/>
                <w14:ligatures w14:val="none"/>
              </w:rPr>
            </w:pPr>
            <w:r w:rsidRPr="00FD58F2">
              <w:rPr>
                <w:rFonts w:ascii="Times New Roman" w:eastAsia="Times New Roman" w:hAnsi="Times New Roman" w:cs="Times New Roman"/>
                <w:b/>
                <w:kern w:val="0"/>
                <w:sz w:val="32"/>
                <w:szCs w:val="32"/>
                <w:lang w:eastAsia="lv-LV"/>
                <w14:ligatures w14:val="none"/>
              </w:rPr>
              <w:t>GULBENES NOVADA PAŠVALDĪBA</w:t>
            </w:r>
          </w:p>
        </w:tc>
      </w:tr>
      <w:tr w:rsidR="00B47A55" w:rsidRPr="00FD58F2" w14:paraId="53E52533" w14:textId="77777777" w:rsidTr="00552D7C">
        <w:tc>
          <w:tcPr>
            <w:tcW w:w="8931" w:type="dxa"/>
            <w:gridSpan w:val="3"/>
          </w:tcPr>
          <w:p w14:paraId="749D5C26" w14:textId="77777777" w:rsidR="00B47A55" w:rsidRPr="00FD58F2" w:rsidRDefault="00B47A55" w:rsidP="00552D7C">
            <w:pPr>
              <w:spacing w:after="0" w:line="240" w:lineRule="auto"/>
              <w:jc w:val="center"/>
              <w:rPr>
                <w:rFonts w:ascii="Times New Roman" w:eastAsia="Times New Roman" w:hAnsi="Times New Roman" w:cs="Times New Roman"/>
                <w:kern w:val="0"/>
                <w:sz w:val="24"/>
                <w:szCs w:val="24"/>
                <w:lang w:eastAsia="lv-LV"/>
                <w14:ligatures w14:val="none"/>
              </w:rPr>
            </w:pPr>
            <w:proofErr w:type="spellStart"/>
            <w:r w:rsidRPr="00FD58F2">
              <w:rPr>
                <w:rFonts w:ascii="Times New Roman" w:eastAsia="Times New Roman" w:hAnsi="Times New Roman" w:cs="Times New Roman"/>
                <w:kern w:val="0"/>
                <w:sz w:val="24"/>
                <w:szCs w:val="24"/>
                <w:lang w:eastAsia="lv-LV"/>
                <w14:ligatures w14:val="none"/>
              </w:rPr>
              <w:t>Reģ</w:t>
            </w:r>
            <w:proofErr w:type="spellEnd"/>
            <w:r w:rsidRPr="00FD58F2">
              <w:rPr>
                <w:rFonts w:ascii="Times New Roman" w:eastAsia="Times New Roman" w:hAnsi="Times New Roman" w:cs="Times New Roman"/>
                <w:kern w:val="0"/>
                <w:sz w:val="24"/>
                <w:szCs w:val="24"/>
                <w:lang w:eastAsia="lv-LV"/>
                <w14:ligatures w14:val="none"/>
              </w:rPr>
              <w:t>. Nr. 90009116327</w:t>
            </w:r>
          </w:p>
        </w:tc>
      </w:tr>
      <w:tr w:rsidR="00B47A55" w:rsidRPr="00FD58F2" w14:paraId="23C92BD2" w14:textId="77777777" w:rsidTr="00552D7C">
        <w:tc>
          <w:tcPr>
            <w:tcW w:w="8931" w:type="dxa"/>
            <w:gridSpan w:val="3"/>
          </w:tcPr>
          <w:p w14:paraId="18D0F810" w14:textId="77777777" w:rsidR="00B47A55" w:rsidRPr="00FD58F2" w:rsidRDefault="00B47A55" w:rsidP="00552D7C">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Ābeļu iela 2, Gulbene, Gulbenes nov., LV-4401</w:t>
            </w:r>
          </w:p>
        </w:tc>
      </w:tr>
      <w:tr w:rsidR="00B47A55" w:rsidRPr="00FD58F2" w14:paraId="5ED8233E" w14:textId="77777777" w:rsidTr="00552D7C">
        <w:tc>
          <w:tcPr>
            <w:tcW w:w="8931" w:type="dxa"/>
            <w:gridSpan w:val="3"/>
          </w:tcPr>
          <w:p w14:paraId="77A2DEFE" w14:textId="77777777" w:rsidR="00B47A55" w:rsidRPr="00FD58F2" w:rsidRDefault="00B47A55" w:rsidP="00552D7C">
            <w:pPr>
              <w:pBdr>
                <w:bottom w:val="single" w:sz="12" w:space="1" w:color="auto"/>
              </w:pBd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Tālrunis 64497710, mob.26595362, e-pasts: dome@gulbene.lv, www.gulbene.lv</w:t>
            </w:r>
          </w:p>
          <w:p w14:paraId="3E51AFF5" w14:textId="77777777" w:rsidR="00B47A55" w:rsidRPr="00FD58F2" w:rsidRDefault="00B47A55" w:rsidP="00552D7C">
            <w:pPr>
              <w:spacing w:after="0" w:line="240" w:lineRule="auto"/>
              <w:jc w:val="center"/>
              <w:rPr>
                <w:rFonts w:ascii="Times New Roman" w:eastAsia="Times New Roman" w:hAnsi="Times New Roman" w:cs="Times New Roman"/>
                <w:kern w:val="0"/>
                <w:sz w:val="4"/>
                <w:szCs w:val="4"/>
                <w:lang w:eastAsia="lv-LV"/>
                <w14:ligatures w14:val="none"/>
              </w:rPr>
            </w:pP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p>
        </w:tc>
      </w:tr>
    </w:tbl>
    <w:p w14:paraId="24CCE82D" w14:textId="77777777" w:rsidR="00B47A55" w:rsidRPr="00FD58F2" w:rsidRDefault="00B47A55" w:rsidP="00B47A55">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b/>
          <w:bCs/>
          <w:kern w:val="0"/>
          <w:sz w:val="24"/>
          <w:szCs w:val="24"/>
          <w:lang w:eastAsia="lv-LV"/>
          <w14:ligatures w14:val="none"/>
        </w:rPr>
        <w:t xml:space="preserve">GULBENES NOVADA </w:t>
      </w:r>
      <w:r>
        <w:rPr>
          <w:rFonts w:ascii="Times New Roman" w:eastAsia="Times New Roman" w:hAnsi="Times New Roman" w:cs="Times New Roman"/>
          <w:b/>
          <w:bCs/>
          <w:kern w:val="0"/>
          <w:sz w:val="24"/>
          <w:szCs w:val="24"/>
          <w:lang w:eastAsia="lv-LV"/>
          <w14:ligatures w14:val="none"/>
        </w:rPr>
        <w:t xml:space="preserve">PAŠVALDĪBAS </w:t>
      </w:r>
      <w:r w:rsidRPr="00FD58F2">
        <w:rPr>
          <w:rFonts w:ascii="Times New Roman" w:eastAsia="Times New Roman" w:hAnsi="Times New Roman" w:cs="Times New Roman"/>
          <w:b/>
          <w:bCs/>
          <w:kern w:val="0"/>
          <w:sz w:val="24"/>
          <w:szCs w:val="24"/>
          <w:lang w:eastAsia="lv-LV"/>
          <w14:ligatures w14:val="none"/>
        </w:rPr>
        <w:t>DOMES LĒMUMS</w:t>
      </w:r>
    </w:p>
    <w:p w14:paraId="63F3DA57" w14:textId="77777777" w:rsidR="00B47A55" w:rsidRPr="00FD58F2" w:rsidRDefault="00B47A55" w:rsidP="00B47A55">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Gulbenē</w:t>
      </w:r>
    </w:p>
    <w:p w14:paraId="1D0C2D33" w14:textId="77777777" w:rsidR="00B47A55" w:rsidRPr="00FD58F2" w:rsidRDefault="00B47A55" w:rsidP="00B47A55">
      <w:pPr>
        <w:spacing w:after="0" w:line="240" w:lineRule="auto"/>
        <w:jc w:val="center"/>
        <w:rPr>
          <w:rFonts w:ascii="Times New Roman" w:eastAsia="Times New Roman" w:hAnsi="Times New Roman" w:cs="Times New Roman"/>
          <w:kern w:val="0"/>
          <w:sz w:val="24"/>
          <w:szCs w:val="24"/>
          <w:lang w:eastAsia="lv-LV"/>
          <w14:ligatures w14:val="none"/>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B47A55" w14:paraId="72A00740" w14:textId="77777777" w:rsidTr="00552D7C">
        <w:tc>
          <w:tcPr>
            <w:tcW w:w="4675" w:type="dxa"/>
            <w:hideMark/>
          </w:tcPr>
          <w:p w14:paraId="772EBF16" w14:textId="717247CB" w:rsidR="00B47A55" w:rsidRDefault="00B47A55" w:rsidP="00552D7C">
            <w:pPr>
              <w:rPr>
                <w:rFonts w:ascii="Times New Roman" w:hAnsi="Times New Roman" w:cs="Times New Roman"/>
                <w:b/>
                <w:bCs/>
                <w:sz w:val="24"/>
                <w:szCs w:val="24"/>
              </w:rPr>
            </w:pPr>
            <w:r>
              <w:rPr>
                <w:rFonts w:ascii="Times New Roman" w:hAnsi="Times New Roman" w:cs="Times New Roman"/>
                <w:b/>
                <w:bCs/>
                <w:sz w:val="24"/>
                <w:szCs w:val="24"/>
              </w:rPr>
              <w:t>2026</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EA6947">
              <w:rPr>
                <w:rFonts w:ascii="Times New Roman" w:hAnsi="Times New Roman" w:cs="Times New Roman"/>
                <w:b/>
                <w:bCs/>
                <w:sz w:val="24"/>
                <w:szCs w:val="24"/>
              </w:rPr>
              <w:t>26.februārī</w:t>
            </w:r>
          </w:p>
        </w:tc>
        <w:tc>
          <w:tcPr>
            <w:tcW w:w="4679" w:type="dxa"/>
            <w:hideMark/>
          </w:tcPr>
          <w:p w14:paraId="5765ACB9" w14:textId="7C3AB41D" w:rsidR="00B47A55" w:rsidRDefault="00B47A55" w:rsidP="00552D7C">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GND/2026</w:t>
            </w:r>
            <w:r w:rsidRPr="00EA6BEB">
              <w:rPr>
                <w:rFonts w:ascii="Times New Roman" w:hAnsi="Times New Roman" w:cs="Times New Roman"/>
                <w:b/>
                <w:bCs/>
                <w:sz w:val="24"/>
                <w:szCs w:val="24"/>
              </w:rPr>
              <w:t>/</w:t>
            </w:r>
            <w:r w:rsidR="00EA6947">
              <w:rPr>
                <w:rFonts w:ascii="Times New Roman" w:hAnsi="Times New Roman" w:cs="Times New Roman"/>
                <w:b/>
                <w:bCs/>
                <w:sz w:val="24"/>
                <w:szCs w:val="24"/>
              </w:rPr>
              <w:t>159</w:t>
            </w:r>
          </w:p>
        </w:tc>
      </w:tr>
      <w:tr w:rsidR="00B47A55" w14:paraId="3EF8117D" w14:textId="77777777" w:rsidTr="00552D7C">
        <w:tc>
          <w:tcPr>
            <w:tcW w:w="4675" w:type="dxa"/>
          </w:tcPr>
          <w:p w14:paraId="00431E7C" w14:textId="77777777" w:rsidR="00B47A55" w:rsidRDefault="00B47A55" w:rsidP="00552D7C">
            <w:pPr>
              <w:rPr>
                <w:rFonts w:ascii="Times New Roman" w:hAnsi="Times New Roman" w:cs="Times New Roman"/>
                <w:sz w:val="24"/>
                <w:szCs w:val="24"/>
              </w:rPr>
            </w:pPr>
          </w:p>
        </w:tc>
        <w:tc>
          <w:tcPr>
            <w:tcW w:w="4679" w:type="dxa"/>
            <w:hideMark/>
          </w:tcPr>
          <w:p w14:paraId="29F534D1" w14:textId="0A26E55E" w:rsidR="00B47A55" w:rsidRDefault="00B47A55" w:rsidP="00552D7C">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EA6947">
              <w:rPr>
                <w:rFonts w:ascii="Times New Roman" w:hAnsi="Times New Roman" w:cs="Times New Roman"/>
                <w:b/>
                <w:bCs/>
                <w:sz w:val="24"/>
                <w:szCs w:val="24"/>
              </w:rPr>
              <w:t>4</w:t>
            </w:r>
            <w:r w:rsidRPr="00EA6BEB">
              <w:rPr>
                <w:rFonts w:ascii="Times New Roman" w:hAnsi="Times New Roman" w:cs="Times New Roman"/>
                <w:b/>
                <w:bCs/>
                <w:sz w:val="24"/>
                <w:szCs w:val="24"/>
              </w:rPr>
              <w:t xml:space="preserve">; </w:t>
            </w:r>
            <w:r w:rsidR="00EA6947">
              <w:rPr>
                <w:rFonts w:ascii="Times New Roman" w:hAnsi="Times New Roman" w:cs="Times New Roman"/>
                <w:b/>
                <w:bCs/>
                <w:sz w:val="24"/>
                <w:szCs w:val="24"/>
              </w:rPr>
              <w:t>85</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4DC3CF49" w14:textId="77777777" w:rsidR="00B47A55" w:rsidRDefault="00B47A55" w:rsidP="00B47A55">
      <w:pPr>
        <w:pStyle w:val="Default"/>
        <w:rPr>
          <w:szCs w:val="24"/>
        </w:rPr>
      </w:pPr>
    </w:p>
    <w:p w14:paraId="65D1B066" w14:textId="12E08DD5" w:rsidR="00623A8C" w:rsidRDefault="00623A8C" w:rsidP="00623A8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Par amatu savienošanas atļauju </w:t>
      </w:r>
      <w:r w:rsidR="007130F9">
        <w:rPr>
          <w:rFonts w:ascii="Times New Roman" w:hAnsi="Times New Roman" w:cs="Times New Roman"/>
          <w:b/>
          <w:sz w:val="24"/>
          <w:szCs w:val="24"/>
        </w:rPr>
        <w:t xml:space="preserve">Kristīnei </w:t>
      </w:r>
      <w:proofErr w:type="spellStart"/>
      <w:r w:rsidR="007130F9">
        <w:rPr>
          <w:rFonts w:ascii="Times New Roman" w:hAnsi="Times New Roman" w:cs="Times New Roman"/>
          <w:b/>
          <w:sz w:val="24"/>
          <w:szCs w:val="24"/>
        </w:rPr>
        <w:t>Mahņevai</w:t>
      </w:r>
      <w:proofErr w:type="spellEnd"/>
    </w:p>
    <w:p w14:paraId="38692EEB" w14:textId="77777777" w:rsidR="00623A8C" w:rsidRDefault="00623A8C" w:rsidP="00623A8C">
      <w:pPr>
        <w:spacing w:after="0" w:line="360" w:lineRule="auto"/>
        <w:jc w:val="both"/>
        <w:rPr>
          <w:rFonts w:ascii="Times New Roman" w:hAnsi="Times New Roman" w:cs="Times New Roman"/>
          <w:sz w:val="24"/>
          <w:szCs w:val="24"/>
        </w:rPr>
      </w:pPr>
    </w:p>
    <w:p w14:paraId="3639BC7F" w14:textId="77E64161" w:rsidR="00623A8C" w:rsidRPr="003133BC" w:rsidRDefault="00623A8C" w:rsidP="00623A8C">
      <w:pPr>
        <w:overflowPunct w:val="0"/>
        <w:autoSpaceDE w:val="0"/>
        <w:autoSpaceDN w:val="0"/>
        <w:adjustRightInd w:val="0"/>
        <w:spacing w:after="0" w:line="360" w:lineRule="auto"/>
        <w:ind w:firstLine="567"/>
        <w:jc w:val="both"/>
        <w:rPr>
          <w:rFonts w:ascii="Times New Roman" w:hAnsi="Times New Roman" w:cs="Times New Roman"/>
          <w:sz w:val="24"/>
          <w:szCs w:val="24"/>
        </w:rPr>
      </w:pPr>
      <w:r w:rsidRPr="003133BC">
        <w:rPr>
          <w:rFonts w:ascii="Times New Roman" w:hAnsi="Times New Roman" w:cs="Times New Roman"/>
          <w:sz w:val="24"/>
          <w:szCs w:val="24"/>
        </w:rPr>
        <w:t>Adresāts:</w:t>
      </w:r>
      <w:r w:rsidR="007130F9" w:rsidRPr="003133BC">
        <w:rPr>
          <w:rFonts w:ascii="Times New Roman" w:hAnsi="Times New Roman" w:cs="Times New Roman"/>
          <w:sz w:val="24"/>
          <w:szCs w:val="24"/>
        </w:rPr>
        <w:t xml:space="preserve"> </w:t>
      </w:r>
      <w:r w:rsidR="007130F9" w:rsidRPr="003133BC">
        <w:rPr>
          <w:rFonts w:ascii="Times New Roman" w:hAnsi="Times New Roman" w:cs="Times New Roman"/>
          <w:b/>
          <w:bCs/>
          <w:sz w:val="24"/>
          <w:szCs w:val="24"/>
        </w:rPr>
        <w:t xml:space="preserve">Kristīne </w:t>
      </w:r>
      <w:proofErr w:type="spellStart"/>
      <w:r w:rsidR="007130F9" w:rsidRPr="003133BC">
        <w:rPr>
          <w:rFonts w:ascii="Times New Roman" w:hAnsi="Times New Roman" w:cs="Times New Roman"/>
          <w:b/>
          <w:bCs/>
          <w:sz w:val="24"/>
          <w:szCs w:val="24"/>
        </w:rPr>
        <w:t>Mahņeva</w:t>
      </w:r>
      <w:proofErr w:type="spellEnd"/>
      <w:r w:rsidRPr="003133BC">
        <w:rPr>
          <w:rFonts w:ascii="Times New Roman" w:hAnsi="Times New Roman" w:cs="Times New Roman"/>
          <w:b/>
          <w:sz w:val="24"/>
          <w:szCs w:val="24"/>
        </w:rPr>
        <w:t>,</w:t>
      </w:r>
      <w:r w:rsidRPr="003133BC">
        <w:rPr>
          <w:rFonts w:ascii="Times New Roman" w:hAnsi="Times New Roman" w:cs="Times New Roman"/>
          <w:sz w:val="24"/>
          <w:szCs w:val="24"/>
        </w:rPr>
        <w:t xml:space="preserve"> Gulbenes novada </w:t>
      </w:r>
      <w:r w:rsidR="007130F9" w:rsidRPr="003133BC">
        <w:rPr>
          <w:rFonts w:ascii="Times New Roman" w:hAnsi="Times New Roman" w:cs="Times New Roman"/>
          <w:sz w:val="24"/>
          <w:szCs w:val="24"/>
        </w:rPr>
        <w:t>pašvaldības administratīvās komisijas priekšsēdētāja vietniece</w:t>
      </w:r>
      <w:r w:rsidR="008D5150">
        <w:rPr>
          <w:rFonts w:ascii="Times New Roman" w:hAnsi="Times New Roman" w:cs="Times New Roman"/>
          <w:sz w:val="24"/>
          <w:szCs w:val="24"/>
        </w:rPr>
        <w:t>.</w:t>
      </w:r>
    </w:p>
    <w:p w14:paraId="600126C8" w14:textId="33B86B04" w:rsidR="00623A8C" w:rsidRPr="003133BC" w:rsidRDefault="00623A8C" w:rsidP="007F152F">
      <w:pPr>
        <w:overflowPunct w:val="0"/>
        <w:autoSpaceDE w:val="0"/>
        <w:autoSpaceDN w:val="0"/>
        <w:adjustRightInd w:val="0"/>
        <w:spacing w:after="0" w:line="360" w:lineRule="auto"/>
        <w:ind w:firstLine="567"/>
        <w:jc w:val="both"/>
        <w:rPr>
          <w:rFonts w:ascii="Times New Roman" w:hAnsi="Times New Roman" w:cs="Times New Roman"/>
          <w:sz w:val="24"/>
          <w:szCs w:val="24"/>
        </w:rPr>
      </w:pPr>
      <w:r w:rsidRPr="003133BC">
        <w:rPr>
          <w:rFonts w:ascii="Times New Roman" w:hAnsi="Times New Roman" w:cs="Times New Roman"/>
          <w:sz w:val="24"/>
          <w:szCs w:val="24"/>
        </w:rPr>
        <w:tab/>
        <w:t>Gulbenes novada pašvaldībā 202</w:t>
      </w:r>
      <w:r w:rsidR="007130F9" w:rsidRPr="003133BC">
        <w:rPr>
          <w:rFonts w:ascii="Times New Roman" w:hAnsi="Times New Roman" w:cs="Times New Roman"/>
          <w:sz w:val="24"/>
          <w:szCs w:val="24"/>
        </w:rPr>
        <w:t>6</w:t>
      </w:r>
      <w:r w:rsidRPr="003133BC">
        <w:rPr>
          <w:rFonts w:ascii="Times New Roman" w:hAnsi="Times New Roman" w:cs="Times New Roman"/>
          <w:sz w:val="24"/>
          <w:szCs w:val="24"/>
        </w:rPr>
        <w:t xml:space="preserve">.gada </w:t>
      </w:r>
      <w:r w:rsidR="007130F9" w:rsidRPr="003133BC">
        <w:rPr>
          <w:rFonts w:ascii="Times New Roman" w:hAnsi="Times New Roman" w:cs="Times New Roman"/>
          <w:sz w:val="24"/>
          <w:szCs w:val="24"/>
        </w:rPr>
        <w:t>5.februārī</w:t>
      </w:r>
      <w:r w:rsidRPr="003133BC">
        <w:rPr>
          <w:rFonts w:ascii="Times New Roman" w:hAnsi="Times New Roman" w:cs="Times New Roman"/>
          <w:sz w:val="24"/>
          <w:szCs w:val="24"/>
        </w:rPr>
        <w:t xml:space="preserve"> saņemts </w:t>
      </w:r>
      <w:r w:rsidR="007130F9" w:rsidRPr="003133BC">
        <w:rPr>
          <w:rFonts w:ascii="Times New Roman" w:hAnsi="Times New Roman" w:cs="Times New Roman"/>
          <w:sz w:val="24"/>
          <w:szCs w:val="24"/>
        </w:rPr>
        <w:t xml:space="preserve">Kristīnes </w:t>
      </w:r>
      <w:proofErr w:type="spellStart"/>
      <w:r w:rsidR="007130F9" w:rsidRPr="003133BC">
        <w:rPr>
          <w:rFonts w:ascii="Times New Roman" w:hAnsi="Times New Roman" w:cs="Times New Roman"/>
          <w:sz w:val="24"/>
          <w:szCs w:val="24"/>
        </w:rPr>
        <w:t>Mahņevas</w:t>
      </w:r>
      <w:proofErr w:type="spellEnd"/>
      <w:r w:rsidRPr="003133BC">
        <w:rPr>
          <w:rFonts w:ascii="Times New Roman" w:hAnsi="Times New Roman" w:cs="Times New Roman"/>
          <w:sz w:val="24"/>
          <w:szCs w:val="24"/>
        </w:rPr>
        <w:t xml:space="preserve">  202</w:t>
      </w:r>
      <w:r w:rsidR="007130F9" w:rsidRPr="003133BC">
        <w:rPr>
          <w:rFonts w:ascii="Times New Roman" w:hAnsi="Times New Roman" w:cs="Times New Roman"/>
          <w:sz w:val="24"/>
          <w:szCs w:val="24"/>
        </w:rPr>
        <w:t>6</w:t>
      </w:r>
      <w:r w:rsidRPr="003133BC">
        <w:rPr>
          <w:rFonts w:ascii="Times New Roman" w:hAnsi="Times New Roman" w:cs="Times New Roman"/>
          <w:sz w:val="24"/>
          <w:szCs w:val="24"/>
        </w:rPr>
        <w:t xml:space="preserve">.gada </w:t>
      </w:r>
      <w:r w:rsidR="007130F9" w:rsidRPr="003133BC">
        <w:rPr>
          <w:rFonts w:ascii="Times New Roman" w:hAnsi="Times New Roman" w:cs="Times New Roman"/>
          <w:sz w:val="24"/>
          <w:szCs w:val="24"/>
        </w:rPr>
        <w:t>4.februāra</w:t>
      </w:r>
      <w:r w:rsidRPr="003133BC">
        <w:rPr>
          <w:rFonts w:ascii="Times New Roman" w:hAnsi="Times New Roman" w:cs="Times New Roman"/>
          <w:sz w:val="24"/>
          <w:szCs w:val="24"/>
        </w:rPr>
        <w:t xml:space="preserve"> iesniegums (Gulbenes novada pašvaldībā reģistrēts ar </w:t>
      </w:r>
      <w:proofErr w:type="spellStart"/>
      <w:r w:rsidRPr="003133BC">
        <w:rPr>
          <w:rFonts w:ascii="Times New Roman" w:hAnsi="Times New Roman" w:cs="Times New Roman"/>
          <w:sz w:val="24"/>
          <w:szCs w:val="24"/>
        </w:rPr>
        <w:t>Nr.GND</w:t>
      </w:r>
      <w:proofErr w:type="spellEnd"/>
      <w:r w:rsidRPr="003133BC">
        <w:rPr>
          <w:rFonts w:ascii="Times New Roman" w:hAnsi="Times New Roman" w:cs="Times New Roman"/>
          <w:sz w:val="24"/>
          <w:szCs w:val="24"/>
        </w:rPr>
        <w:t>/7.18/2</w:t>
      </w:r>
      <w:r w:rsidR="007130F9" w:rsidRPr="003133BC">
        <w:rPr>
          <w:rFonts w:ascii="Times New Roman" w:hAnsi="Times New Roman" w:cs="Times New Roman"/>
          <w:sz w:val="24"/>
          <w:szCs w:val="24"/>
        </w:rPr>
        <w:t>6</w:t>
      </w:r>
      <w:r w:rsidRPr="003133BC">
        <w:rPr>
          <w:rFonts w:ascii="Times New Roman" w:hAnsi="Times New Roman" w:cs="Times New Roman"/>
          <w:sz w:val="24"/>
          <w:szCs w:val="24"/>
        </w:rPr>
        <w:t>/</w:t>
      </w:r>
      <w:r w:rsidR="007130F9" w:rsidRPr="003133BC">
        <w:rPr>
          <w:rFonts w:ascii="Times New Roman" w:hAnsi="Times New Roman" w:cs="Times New Roman"/>
          <w:sz w:val="24"/>
          <w:szCs w:val="24"/>
        </w:rPr>
        <w:t>2</w:t>
      </w:r>
      <w:r w:rsidRPr="003133BC">
        <w:rPr>
          <w:rFonts w:ascii="Times New Roman" w:hAnsi="Times New Roman" w:cs="Times New Roman"/>
          <w:sz w:val="24"/>
          <w:szCs w:val="24"/>
        </w:rPr>
        <w:t xml:space="preserve">), kurā lūgts atļaut savienot Gulbenes novada </w:t>
      </w:r>
      <w:r w:rsidR="007130F9" w:rsidRPr="003133BC">
        <w:rPr>
          <w:rFonts w:ascii="Times New Roman" w:hAnsi="Times New Roman" w:cs="Times New Roman"/>
          <w:sz w:val="24"/>
          <w:szCs w:val="24"/>
        </w:rPr>
        <w:t xml:space="preserve">pašvaldības administratīvās komisijas priekšsēdētāja </w:t>
      </w:r>
      <w:r w:rsidR="00A57B1A" w:rsidRPr="003133BC">
        <w:rPr>
          <w:rFonts w:ascii="Times New Roman" w:hAnsi="Times New Roman" w:cs="Times New Roman"/>
          <w:sz w:val="24"/>
          <w:szCs w:val="24"/>
        </w:rPr>
        <w:t xml:space="preserve">vietnieka </w:t>
      </w:r>
      <w:r w:rsidRPr="003133BC">
        <w:rPr>
          <w:rFonts w:ascii="Times New Roman" w:hAnsi="Times New Roman" w:cs="Times New Roman"/>
          <w:sz w:val="24"/>
          <w:szCs w:val="24"/>
        </w:rPr>
        <w:t>amatu ar</w:t>
      </w:r>
      <w:r w:rsidR="007F152F">
        <w:rPr>
          <w:rFonts w:ascii="Times New Roman" w:hAnsi="Times New Roman" w:cs="Times New Roman"/>
          <w:sz w:val="24"/>
          <w:szCs w:val="24"/>
        </w:rPr>
        <w:t xml:space="preserve"> asistenta darbu (uz uzņēmuma līguma, kas noslēgts ar Gulbenes novada sociālo dienestu, pamata) </w:t>
      </w:r>
      <w:r w:rsidR="007130F9" w:rsidRPr="003133BC">
        <w:rPr>
          <w:rFonts w:ascii="Times New Roman" w:hAnsi="Times New Roman" w:cs="Times New Roman"/>
          <w:sz w:val="24"/>
          <w:szCs w:val="24"/>
        </w:rPr>
        <w:t xml:space="preserve">un </w:t>
      </w:r>
      <w:r w:rsidR="007F152F">
        <w:rPr>
          <w:rFonts w:ascii="Times New Roman" w:hAnsi="Times New Roman" w:cs="Times New Roman"/>
          <w:sz w:val="24"/>
          <w:szCs w:val="24"/>
        </w:rPr>
        <w:t>s</w:t>
      </w:r>
      <w:r w:rsidR="007F152F" w:rsidRPr="007F152F">
        <w:rPr>
          <w:rFonts w:ascii="Times New Roman" w:hAnsi="Times New Roman" w:cs="Times New Roman"/>
          <w:sz w:val="24"/>
          <w:szCs w:val="24"/>
        </w:rPr>
        <w:t>abiedrība</w:t>
      </w:r>
      <w:r w:rsidR="007F152F">
        <w:rPr>
          <w:rFonts w:ascii="Times New Roman" w:hAnsi="Times New Roman" w:cs="Times New Roman"/>
          <w:sz w:val="24"/>
          <w:szCs w:val="24"/>
        </w:rPr>
        <w:t>s</w:t>
      </w:r>
      <w:r w:rsidR="007F152F" w:rsidRPr="007F152F">
        <w:rPr>
          <w:rFonts w:ascii="Times New Roman" w:hAnsi="Times New Roman" w:cs="Times New Roman"/>
          <w:sz w:val="24"/>
          <w:szCs w:val="24"/>
        </w:rPr>
        <w:t xml:space="preserve"> ar ierobežotu atbildību </w:t>
      </w:r>
      <w:r w:rsidR="007F152F">
        <w:rPr>
          <w:rFonts w:ascii="Times New Roman" w:hAnsi="Times New Roman" w:cs="Times New Roman"/>
          <w:sz w:val="24"/>
          <w:szCs w:val="24"/>
        </w:rPr>
        <w:t>“M</w:t>
      </w:r>
      <w:r w:rsidR="007F152F" w:rsidRPr="007F152F">
        <w:rPr>
          <w:rFonts w:ascii="Times New Roman" w:hAnsi="Times New Roman" w:cs="Times New Roman"/>
          <w:sz w:val="24"/>
          <w:szCs w:val="24"/>
        </w:rPr>
        <w:t>EGA SARGS</w:t>
      </w:r>
      <w:r w:rsidR="007F152F">
        <w:rPr>
          <w:rFonts w:ascii="Times New Roman" w:hAnsi="Times New Roman" w:cs="Times New Roman"/>
          <w:sz w:val="24"/>
          <w:szCs w:val="24"/>
        </w:rPr>
        <w:t xml:space="preserve">” </w:t>
      </w:r>
      <w:r w:rsidR="007130F9" w:rsidRPr="003133BC">
        <w:rPr>
          <w:rFonts w:ascii="Times New Roman" w:hAnsi="Times New Roman" w:cs="Times New Roman"/>
          <w:sz w:val="24"/>
          <w:szCs w:val="24"/>
        </w:rPr>
        <w:t xml:space="preserve">apsarga amatu. </w:t>
      </w:r>
    </w:p>
    <w:p w14:paraId="2739ADE9" w14:textId="2EE2D9BA" w:rsidR="00623A8C" w:rsidRPr="003133BC" w:rsidRDefault="00623A8C" w:rsidP="00623A8C">
      <w:pPr>
        <w:overflowPunct w:val="0"/>
        <w:autoSpaceDE w:val="0"/>
        <w:autoSpaceDN w:val="0"/>
        <w:adjustRightInd w:val="0"/>
        <w:spacing w:after="0" w:line="360" w:lineRule="auto"/>
        <w:ind w:firstLine="567"/>
        <w:jc w:val="both"/>
        <w:rPr>
          <w:rFonts w:ascii="Times New Roman" w:hAnsi="Times New Roman" w:cs="Times New Roman"/>
          <w:sz w:val="24"/>
          <w:szCs w:val="24"/>
        </w:rPr>
      </w:pPr>
      <w:r w:rsidRPr="003133BC">
        <w:rPr>
          <w:rFonts w:ascii="Times New Roman" w:hAnsi="Times New Roman" w:cs="Times New Roman"/>
          <w:sz w:val="24"/>
          <w:szCs w:val="24"/>
        </w:rPr>
        <w:t>Izskatot</w:t>
      </w:r>
      <w:r w:rsidR="00FA6B4A" w:rsidRPr="003133BC">
        <w:rPr>
          <w:rFonts w:ascii="Times New Roman" w:hAnsi="Times New Roman" w:cs="Times New Roman"/>
          <w:sz w:val="24"/>
          <w:szCs w:val="24"/>
        </w:rPr>
        <w:t xml:space="preserve"> Kristīnes </w:t>
      </w:r>
      <w:proofErr w:type="spellStart"/>
      <w:r w:rsidR="00FA6B4A" w:rsidRPr="003133BC">
        <w:rPr>
          <w:rFonts w:ascii="Times New Roman" w:hAnsi="Times New Roman" w:cs="Times New Roman"/>
          <w:sz w:val="24"/>
          <w:szCs w:val="24"/>
        </w:rPr>
        <w:t>Mahņevas</w:t>
      </w:r>
      <w:proofErr w:type="spellEnd"/>
      <w:r w:rsidRPr="003133BC">
        <w:rPr>
          <w:rFonts w:ascii="Times New Roman" w:hAnsi="Times New Roman" w:cs="Times New Roman"/>
          <w:sz w:val="24"/>
          <w:szCs w:val="24"/>
        </w:rPr>
        <w:t xml:space="preserve"> iesniegumu, konstatēts:</w:t>
      </w:r>
    </w:p>
    <w:p w14:paraId="02B45380" w14:textId="78B17B07" w:rsidR="000A1044" w:rsidRPr="00D217F3" w:rsidRDefault="00623A8C" w:rsidP="00D217F3">
      <w:pPr>
        <w:pStyle w:val="Default"/>
        <w:spacing w:line="360" w:lineRule="auto"/>
        <w:ind w:firstLine="567"/>
        <w:jc w:val="both"/>
        <w:rPr>
          <w:szCs w:val="24"/>
        </w:rPr>
      </w:pPr>
      <w:r w:rsidRPr="003133BC">
        <w:rPr>
          <w:szCs w:val="24"/>
        </w:rPr>
        <w:t xml:space="preserve">Saskaņā ar Gulbenes novada pašvaldības domes 2023.gada 30.novembra lēmumu </w:t>
      </w:r>
      <w:proofErr w:type="spellStart"/>
      <w:r w:rsidRPr="003133BC">
        <w:rPr>
          <w:szCs w:val="24"/>
        </w:rPr>
        <w:t>Nr.GND</w:t>
      </w:r>
      <w:proofErr w:type="spellEnd"/>
      <w:r w:rsidRPr="003133BC">
        <w:rPr>
          <w:szCs w:val="24"/>
        </w:rPr>
        <w:t>/2023/11</w:t>
      </w:r>
      <w:r w:rsidR="00FA6B4A" w:rsidRPr="003133BC">
        <w:rPr>
          <w:szCs w:val="24"/>
        </w:rPr>
        <w:t>90</w:t>
      </w:r>
      <w:r w:rsidRPr="003133BC">
        <w:rPr>
          <w:szCs w:val="24"/>
        </w:rPr>
        <w:t xml:space="preserve">  “</w:t>
      </w:r>
      <w:r w:rsidR="00FA6B4A" w:rsidRPr="003133BC">
        <w:rPr>
          <w:bCs/>
          <w:szCs w:val="24"/>
        </w:rPr>
        <w:t>Par izmaiņām Gulbenes novada pašvaldības Administratīvās komisijas sastāvā</w:t>
      </w:r>
      <w:r w:rsidRPr="003133BC">
        <w:rPr>
          <w:szCs w:val="24"/>
        </w:rPr>
        <w:t>” (protokols Nr.18; 1</w:t>
      </w:r>
      <w:r w:rsidR="00FA6B4A" w:rsidRPr="003133BC">
        <w:rPr>
          <w:szCs w:val="24"/>
        </w:rPr>
        <w:t>26</w:t>
      </w:r>
      <w:r w:rsidRPr="003133BC">
        <w:rPr>
          <w:szCs w:val="24"/>
        </w:rPr>
        <w:t xml:space="preserve">.p) </w:t>
      </w:r>
      <w:r w:rsidR="00FA6B4A" w:rsidRPr="003133BC">
        <w:rPr>
          <w:szCs w:val="24"/>
        </w:rPr>
        <w:t xml:space="preserve">Kristīne </w:t>
      </w:r>
      <w:proofErr w:type="spellStart"/>
      <w:r w:rsidR="00FA6B4A" w:rsidRPr="003133BC">
        <w:rPr>
          <w:szCs w:val="24"/>
        </w:rPr>
        <w:t>Mahņeva</w:t>
      </w:r>
      <w:proofErr w:type="spellEnd"/>
      <w:r w:rsidRPr="003133BC">
        <w:rPr>
          <w:szCs w:val="24"/>
        </w:rPr>
        <w:t xml:space="preserve"> ir ie</w:t>
      </w:r>
      <w:r w:rsidR="00FA6B4A" w:rsidRPr="003133BC">
        <w:rPr>
          <w:szCs w:val="24"/>
        </w:rPr>
        <w:t>vēlēta</w:t>
      </w:r>
      <w:r w:rsidRPr="003133BC">
        <w:rPr>
          <w:szCs w:val="24"/>
        </w:rPr>
        <w:t xml:space="preserve"> Gulbenes novada </w:t>
      </w:r>
      <w:r w:rsidR="00FA6B4A" w:rsidRPr="003133BC">
        <w:rPr>
          <w:szCs w:val="24"/>
        </w:rPr>
        <w:t>pašvaldības administratīvās komisijas</w:t>
      </w:r>
      <w:r w:rsidRPr="003133BC">
        <w:rPr>
          <w:szCs w:val="24"/>
        </w:rPr>
        <w:t xml:space="preserve"> </w:t>
      </w:r>
      <w:r w:rsidR="00FA6B4A" w:rsidRPr="003133BC">
        <w:rPr>
          <w:szCs w:val="24"/>
        </w:rPr>
        <w:t xml:space="preserve">locekļa </w:t>
      </w:r>
      <w:r w:rsidRPr="003133BC">
        <w:rPr>
          <w:szCs w:val="24"/>
        </w:rPr>
        <w:t>amatā</w:t>
      </w:r>
      <w:r w:rsidR="00FA6B4A" w:rsidRPr="003133BC">
        <w:rPr>
          <w:szCs w:val="24"/>
        </w:rPr>
        <w:t xml:space="preserve"> </w:t>
      </w:r>
      <w:r w:rsidR="006B5EC3" w:rsidRPr="003133BC">
        <w:rPr>
          <w:szCs w:val="24"/>
        </w:rPr>
        <w:t>no</w:t>
      </w:r>
      <w:r w:rsidR="00FA6B4A" w:rsidRPr="003133BC">
        <w:rPr>
          <w:szCs w:val="24"/>
        </w:rPr>
        <w:t xml:space="preserve"> 2023.gada 1.decembr</w:t>
      </w:r>
      <w:r w:rsidR="006B5EC3" w:rsidRPr="003133BC">
        <w:rPr>
          <w:szCs w:val="24"/>
        </w:rPr>
        <w:t>a</w:t>
      </w:r>
      <w:r w:rsidR="00FA6B4A" w:rsidRPr="003133BC">
        <w:rPr>
          <w:szCs w:val="24"/>
        </w:rPr>
        <w:t xml:space="preserve">, savukārt ar Gulbenes novada pašvaldības administratīvās komisijas </w:t>
      </w:r>
      <w:r w:rsidR="007F152F" w:rsidRPr="003133BC">
        <w:rPr>
          <w:szCs w:val="24"/>
        </w:rPr>
        <w:t xml:space="preserve">2023.gada 6.decembra </w:t>
      </w:r>
      <w:r w:rsidR="007F152F">
        <w:rPr>
          <w:szCs w:val="24"/>
        </w:rPr>
        <w:t xml:space="preserve">lēmumu </w:t>
      </w:r>
      <w:r w:rsidR="00FA6B4A" w:rsidRPr="003133BC">
        <w:rPr>
          <w:szCs w:val="24"/>
        </w:rPr>
        <w:t>“Par Gulbenes novada pašvaldības administratīvās komisijas priekšsēdētāja vietnieka ievēlēšanu”</w:t>
      </w:r>
      <w:r w:rsidR="007F152F">
        <w:rPr>
          <w:szCs w:val="24"/>
        </w:rPr>
        <w:t xml:space="preserve"> (protokols Nr.1, 1.pkt.)</w:t>
      </w:r>
      <w:r w:rsidR="00FA6B4A" w:rsidRPr="003133BC">
        <w:rPr>
          <w:szCs w:val="24"/>
        </w:rPr>
        <w:t xml:space="preserve"> Kristīne </w:t>
      </w:r>
      <w:proofErr w:type="spellStart"/>
      <w:r w:rsidR="00FA6B4A" w:rsidRPr="003133BC">
        <w:rPr>
          <w:szCs w:val="24"/>
        </w:rPr>
        <w:t>Mahņeva</w:t>
      </w:r>
      <w:proofErr w:type="spellEnd"/>
      <w:r w:rsidR="00FA6B4A" w:rsidRPr="003133BC">
        <w:rPr>
          <w:szCs w:val="24"/>
        </w:rPr>
        <w:t xml:space="preserve"> ir ievēlēta Gulbenes novada pašvaldības administratīvās komisijas priekšsēdētāja vietnieka amatā</w:t>
      </w:r>
      <w:r w:rsidR="00A57B1A" w:rsidRPr="003133BC">
        <w:rPr>
          <w:szCs w:val="24"/>
        </w:rPr>
        <w:t xml:space="preserve"> no 2023.gada 6.decembra</w:t>
      </w:r>
      <w:r w:rsidRPr="003133BC">
        <w:rPr>
          <w:szCs w:val="24"/>
        </w:rPr>
        <w:t xml:space="preserve">. </w:t>
      </w:r>
      <w:r w:rsidR="000A1044" w:rsidRPr="00D217F3">
        <w:rPr>
          <w:szCs w:val="24"/>
        </w:rPr>
        <w:t xml:space="preserve">Tāpat Kristīne </w:t>
      </w:r>
      <w:proofErr w:type="spellStart"/>
      <w:r w:rsidR="000A1044" w:rsidRPr="00D217F3">
        <w:rPr>
          <w:szCs w:val="24"/>
        </w:rPr>
        <w:t>Mahņeva</w:t>
      </w:r>
      <w:proofErr w:type="spellEnd"/>
      <w:r w:rsidR="000A1044" w:rsidRPr="00D217F3">
        <w:rPr>
          <w:szCs w:val="24"/>
        </w:rPr>
        <w:t xml:space="preserve"> pilda Gulbenes novada Pašvaldības policijas vecākā inspektora amata pienākumus</w:t>
      </w:r>
      <w:r w:rsidR="00D217F3" w:rsidRPr="00D217F3">
        <w:rPr>
          <w:szCs w:val="24"/>
        </w:rPr>
        <w:t xml:space="preserve"> no 2023.gada 1.februāra</w:t>
      </w:r>
      <w:r w:rsidR="000A1044" w:rsidRPr="00D217F3">
        <w:rPr>
          <w:szCs w:val="24"/>
        </w:rPr>
        <w:t xml:space="preserve">. </w:t>
      </w:r>
    </w:p>
    <w:p w14:paraId="694DB391" w14:textId="07ED0359" w:rsidR="00A57B1A" w:rsidRPr="00CF242B" w:rsidRDefault="00A57B1A" w:rsidP="00413A21">
      <w:pPr>
        <w:spacing w:after="0" w:line="360" w:lineRule="auto"/>
        <w:ind w:right="-2" w:firstLine="567"/>
        <w:jc w:val="both"/>
        <w:rPr>
          <w:rFonts w:ascii="Times New Roman" w:hAnsi="Times New Roman" w:cs="Times New Roman"/>
          <w:color w:val="EE0000"/>
          <w:sz w:val="24"/>
          <w:szCs w:val="24"/>
        </w:rPr>
      </w:pPr>
      <w:r w:rsidRPr="00D217F3">
        <w:rPr>
          <w:rFonts w:ascii="Times New Roman" w:eastAsia="Calibri" w:hAnsi="Times New Roman" w:cs="Times New Roman"/>
          <w:sz w:val="24"/>
          <w:szCs w:val="24"/>
        </w:rPr>
        <w:t xml:space="preserve">Izvērtējot Kristīnes </w:t>
      </w:r>
      <w:proofErr w:type="spellStart"/>
      <w:r w:rsidRPr="00D217F3">
        <w:rPr>
          <w:rFonts w:ascii="Times New Roman" w:eastAsia="Calibri" w:hAnsi="Times New Roman" w:cs="Times New Roman"/>
          <w:sz w:val="24"/>
          <w:szCs w:val="24"/>
        </w:rPr>
        <w:t>Mahņevas</w:t>
      </w:r>
      <w:proofErr w:type="spellEnd"/>
      <w:r w:rsidRPr="00D217F3">
        <w:rPr>
          <w:rFonts w:ascii="Times New Roman" w:eastAsia="Calibri" w:hAnsi="Times New Roman" w:cs="Times New Roman"/>
          <w:sz w:val="24"/>
          <w:szCs w:val="24"/>
        </w:rPr>
        <w:t xml:space="preserve"> amatu savienošanu, konstatējams, ka Gulbenes novada pašvaldības administratīvās komisijas priekšsēdētāja vietnieka valsts amatpersonas amatu (uzskatāms saskaņā ar likuma “Par interešu konflikta novēršanu valsts amatpersonu darbībā” 4.panta otrās daļas 2.punktu) var savienot ar</w:t>
      </w:r>
      <w:r w:rsidR="003133BC" w:rsidRPr="00D217F3">
        <w:rPr>
          <w:rFonts w:ascii="Times New Roman" w:hAnsi="Times New Roman" w:cs="Times New Roman"/>
          <w:sz w:val="24"/>
          <w:szCs w:val="24"/>
        </w:rPr>
        <w:t xml:space="preserve"> </w:t>
      </w:r>
      <w:r w:rsidR="00D217F3" w:rsidRPr="00D217F3">
        <w:rPr>
          <w:rFonts w:ascii="Times New Roman" w:hAnsi="Times New Roman" w:cs="Times New Roman"/>
          <w:sz w:val="24"/>
          <w:szCs w:val="24"/>
        </w:rPr>
        <w:t>Gulbenes novada Pašvaldības policijas</w:t>
      </w:r>
      <w:r w:rsidR="007F152F" w:rsidRPr="00D217F3">
        <w:rPr>
          <w:rFonts w:ascii="Times New Roman" w:hAnsi="Times New Roman" w:cs="Times New Roman"/>
          <w:sz w:val="24"/>
          <w:szCs w:val="24"/>
        </w:rPr>
        <w:t xml:space="preserve"> vecākā inspektora amatu,</w:t>
      </w:r>
      <w:r w:rsidR="007F152F" w:rsidRPr="00D217F3">
        <w:rPr>
          <w:rFonts w:ascii="Times New Roman" w:hAnsi="Times New Roman" w:cs="Times New Roman"/>
          <w:color w:val="EE0000"/>
          <w:sz w:val="24"/>
          <w:szCs w:val="24"/>
        </w:rPr>
        <w:t xml:space="preserve"> </w:t>
      </w:r>
      <w:r w:rsidR="007F152F" w:rsidRPr="00D217F3">
        <w:rPr>
          <w:rFonts w:ascii="Times New Roman" w:hAnsi="Times New Roman" w:cs="Times New Roman"/>
          <w:sz w:val="24"/>
          <w:szCs w:val="24"/>
        </w:rPr>
        <w:t>ar asistenta darbu</w:t>
      </w:r>
      <w:r w:rsidR="00CF242B" w:rsidRPr="00D217F3">
        <w:rPr>
          <w:rFonts w:ascii="Times New Roman" w:hAnsi="Times New Roman" w:cs="Times New Roman"/>
          <w:sz w:val="24"/>
          <w:szCs w:val="24"/>
        </w:rPr>
        <w:t xml:space="preserve"> </w:t>
      </w:r>
      <w:r w:rsidR="007F152F" w:rsidRPr="00D217F3">
        <w:rPr>
          <w:rFonts w:ascii="Times New Roman" w:hAnsi="Times New Roman" w:cs="Times New Roman"/>
          <w:sz w:val="24"/>
          <w:szCs w:val="24"/>
        </w:rPr>
        <w:t>uz uzņēmuma līguma</w:t>
      </w:r>
      <w:r w:rsidR="00CF242B" w:rsidRPr="00D217F3">
        <w:rPr>
          <w:rFonts w:ascii="Times New Roman" w:hAnsi="Times New Roman" w:cs="Times New Roman"/>
          <w:sz w:val="24"/>
          <w:szCs w:val="24"/>
        </w:rPr>
        <w:t xml:space="preserve"> </w:t>
      </w:r>
      <w:r w:rsidR="007F152F" w:rsidRPr="00D217F3">
        <w:rPr>
          <w:rFonts w:ascii="Times New Roman" w:hAnsi="Times New Roman" w:cs="Times New Roman"/>
          <w:sz w:val="24"/>
          <w:szCs w:val="24"/>
        </w:rPr>
        <w:t>pamat</w:t>
      </w:r>
      <w:r w:rsidR="00CF242B" w:rsidRPr="00D217F3">
        <w:rPr>
          <w:rFonts w:ascii="Times New Roman" w:hAnsi="Times New Roman" w:cs="Times New Roman"/>
          <w:sz w:val="24"/>
          <w:szCs w:val="24"/>
        </w:rPr>
        <w:t xml:space="preserve">a </w:t>
      </w:r>
      <w:r w:rsidR="003133BC" w:rsidRPr="00D217F3">
        <w:rPr>
          <w:rFonts w:ascii="Times New Roman" w:hAnsi="Times New Roman" w:cs="Times New Roman"/>
          <w:sz w:val="24"/>
          <w:szCs w:val="24"/>
        </w:rPr>
        <w:t xml:space="preserve">un </w:t>
      </w:r>
      <w:r w:rsidR="007F152F" w:rsidRPr="00D217F3">
        <w:rPr>
          <w:rFonts w:ascii="Times New Roman" w:hAnsi="Times New Roman" w:cs="Times New Roman"/>
          <w:sz w:val="24"/>
          <w:szCs w:val="24"/>
        </w:rPr>
        <w:t xml:space="preserve">sabiedrības ar ierobežotu atbildību “MEGA SARGS” </w:t>
      </w:r>
      <w:r w:rsidR="003133BC" w:rsidRPr="00D217F3">
        <w:rPr>
          <w:rFonts w:ascii="Times New Roman" w:hAnsi="Times New Roman" w:cs="Times New Roman"/>
          <w:sz w:val="24"/>
          <w:szCs w:val="24"/>
        </w:rPr>
        <w:t>apsarga amatu</w:t>
      </w:r>
      <w:r w:rsidRPr="00D217F3">
        <w:rPr>
          <w:rFonts w:ascii="Times New Roman" w:eastAsia="Calibri" w:hAnsi="Times New Roman" w:cs="Times New Roman"/>
          <w:sz w:val="24"/>
          <w:szCs w:val="24"/>
        </w:rPr>
        <w:t>, pamatojoties uz likuma “Par interešu konflikta</w:t>
      </w:r>
      <w:r w:rsidRPr="00CF242B">
        <w:rPr>
          <w:rFonts w:ascii="Times New Roman" w:eastAsia="Calibri" w:hAnsi="Times New Roman" w:cs="Times New Roman"/>
          <w:sz w:val="24"/>
          <w:szCs w:val="24"/>
        </w:rPr>
        <w:t xml:space="preserve"> </w:t>
      </w:r>
      <w:r w:rsidRPr="00CF242B">
        <w:rPr>
          <w:rFonts w:ascii="Times New Roman" w:eastAsia="Calibri" w:hAnsi="Times New Roman" w:cs="Times New Roman"/>
          <w:sz w:val="24"/>
          <w:szCs w:val="24"/>
        </w:rPr>
        <w:lastRenderedPageBreak/>
        <w:t>novēršanu valsts amat</w:t>
      </w:r>
      <w:r w:rsidRPr="003133BC">
        <w:rPr>
          <w:rFonts w:ascii="Times New Roman" w:eastAsia="Calibri" w:hAnsi="Times New Roman" w:cs="Times New Roman"/>
          <w:sz w:val="24"/>
          <w:szCs w:val="24"/>
        </w:rPr>
        <w:t>personu darbībā” 7.panta sestās daļas 2.punktu, kas nosaka, ka šā likuma 4.panta otrajā daļā minētā amatpersona var savienot valsts amatpersonas amatu ar citu amatu</w:t>
      </w:r>
      <w:r w:rsidR="00CF242B">
        <w:rPr>
          <w:rFonts w:ascii="Times New Roman" w:eastAsia="Calibri" w:hAnsi="Times New Roman" w:cs="Times New Roman"/>
          <w:sz w:val="24"/>
          <w:szCs w:val="24"/>
        </w:rPr>
        <w:t xml:space="preserve"> un uzņēmuma līguma izpildi. </w:t>
      </w:r>
    </w:p>
    <w:p w14:paraId="42F57665" w14:textId="3758074D" w:rsidR="006B775E" w:rsidRPr="003133BC" w:rsidRDefault="006B775E" w:rsidP="00413A21">
      <w:pPr>
        <w:spacing w:after="0" w:line="360" w:lineRule="auto"/>
        <w:ind w:right="-2" w:firstLine="567"/>
        <w:jc w:val="both"/>
        <w:rPr>
          <w:rFonts w:ascii="Times New Roman" w:hAnsi="Times New Roman" w:cs="Times New Roman"/>
          <w:sz w:val="24"/>
          <w:szCs w:val="24"/>
        </w:rPr>
      </w:pPr>
      <w:r w:rsidRPr="003133BC">
        <w:rPr>
          <w:rFonts w:ascii="Times New Roman" w:eastAsia="Calibri" w:hAnsi="Times New Roman" w:cs="Times New Roman"/>
          <w:sz w:val="24"/>
          <w:szCs w:val="24"/>
        </w:rPr>
        <w:t xml:space="preserve">Pamatojoties uz likuma </w:t>
      </w:r>
      <w:r w:rsidRPr="003133BC">
        <w:rPr>
          <w:rFonts w:ascii="Times New Roman" w:hAnsi="Times New Roman" w:cs="Times New Roman"/>
          <w:sz w:val="24"/>
          <w:szCs w:val="24"/>
        </w:rPr>
        <w:t>“Par interešu konflikta novēršanu valsts amatpersonu darbībā” 8.</w:t>
      </w:r>
      <w:r w:rsidRPr="003133BC">
        <w:rPr>
          <w:rFonts w:ascii="Times New Roman" w:hAnsi="Times New Roman" w:cs="Times New Roman"/>
          <w:sz w:val="24"/>
          <w:szCs w:val="24"/>
          <w:vertAlign w:val="superscript"/>
        </w:rPr>
        <w:t xml:space="preserve">1 </w:t>
      </w:r>
      <w:r w:rsidRPr="003133BC">
        <w:rPr>
          <w:rFonts w:ascii="Times New Roman" w:hAnsi="Times New Roman" w:cs="Times New Roman"/>
          <w:sz w:val="24"/>
          <w:szCs w:val="24"/>
        </w:rPr>
        <w:t xml:space="preserve">panta piektās daļas 1.punktu un 2.punktu, izvērtējot konstatētos faktiskos apstākļus, secināms, ka </w:t>
      </w:r>
      <w:r w:rsidR="003133BC" w:rsidRPr="003133BC">
        <w:rPr>
          <w:rFonts w:ascii="Times New Roman" w:hAnsi="Times New Roman" w:cs="Times New Roman"/>
          <w:sz w:val="24"/>
          <w:szCs w:val="24"/>
        </w:rPr>
        <w:t xml:space="preserve">Kristīnes </w:t>
      </w:r>
      <w:proofErr w:type="spellStart"/>
      <w:r w:rsidR="003133BC" w:rsidRPr="003133BC">
        <w:rPr>
          <w:rFonts w:ascii="Times New Roman" w:hAnsi="Times New Roman" w:cs="Times New Roman"/>
          <w:sz w:val="24"/>
          <w:szCs w:val="24"/>
        </w:rPr>
        <w:t>Mahņevas</w:t>
      </w:r>
      <w:proofErr w:type="spellEnd"/>
      <w:r w:rsidRPr="003133BC">
        <w:rPr>
          <w:rFonts w:ascii="Times New Roman" w:hAnsi="Times New Roman" w:cs="Times New Roman"/>
          <w:sz w:val="24"/>
          <w:szCs w:val="24"/>
        </w:rPr>
        <w:t xml:space="preserve"> amatu savienošana nerada interešu konflikta situāciju, nav pretrunā ar valsts amatpersonām saistošām ētikas normām, kā arī nekaitē valsts amatpersonas tiešo pienākumu veikšanai.</w:t>
      </w:r>
    </w:p>
    <w:p w14:paraId="6E9FBF7C" w14:textId="77F781CE" w:rsidR="00E37F80" w:rsidRPr="00EA6947" w:rsidRDefault="005401F2" w:rsidP="003133BC">
      <w:pPr>
        <w:overflowPunct w:val="0"/>
        <w:autoSpaceDE w:val="0"/>
        <w:autoSpaceDN w:val="0"/>
        <w:adjustRightInd w:val="0"/>
        <w:spacing w:after="0" w:line="360" w:lineRule="auto"/>
        <w:ind w:firstLine="567"/>
        <w:jc w:val="both"/>
        <w:rPr>
          <w:rFonts w:ascii="Times New Roman" w:hAnsi="Times New Roman" w:cs="Times New Roman"/>
          <w:sz w:val="24"/>
          <w:szCs w:val="24"/>
          <w:lang w:bidi="hi-IN"/>
        </w:rPr>
      </w:pPr>
      <w:r w:rsidRPr="00D85BFE">
        <w:rPr>
          <w:rFonts w:ascii="Times New Roman" w:hAnsi="Times New Roman" w:cs="Times New Roman"/>
          <w:sz w:val="24"/>
          <w:szCs w:val="24"/>
        </w:rPr>
        <w:t>Ņemot vērā</w:t>
      </w:r>
      <w:r w:rsidRPr="00D85BFE">
        <w:rPr>
          <w:rFonts w:ascii="Times New Roman" w:hAnsi="Times New Roman" w:cs="Times New Roman"/>
        </w:rPr>
        <w:t xml:space="preserve"> </w:t>
      </w:r>
      <w:r w:rsidRPr="00D85BFE">
        <w:rPr>
          <w:rFonts w:ascii="Times New Roman" w:hAnsi="Times New Roman" w:cs="Times New Roman"/>
          <w:sz w:val="24"/>
          <w:szCs w:val="24"/>
        </w:rPr>
        <w:t xml:space="preserve">Gulbenes novada pašvaldības domes 2022.gada 29.decembra noteikumos </w:t>
      </w:r>
      <w:proofErr w:type="spellStart"/>
      <w:r w:rsidRPr="00D85BFE">
        <w:rPr>
          <w:rFonts w:ascii="Times New Roman" w:hAnsi="Times New Roman" w:cs="Times New Roman"/>
          <w:sz w:val="24"/>
          <w:szCs w:val="24"/>
        </w:rPr>
        <w:t>Nr.GND</w:t>
      </w:r>
      <w:proofErr w:type="spellEnd"/>
      <w:r w:rsidRPr="00D85BFE">
        <w:rPr>
          <w:rFonts w:ascii="Times New Roman" w:hAnsi="Times New Roman" w:cs="Times New Roman"/>
          <w:sz w:val="24"/>
          <w:szCs w:val="24"/>
        </w:rPr>
        <w:t xml:space="preserve">/IEK/2022/47 “Amatu savienošanas atļaujas izsniegšanas kārtība Gulbenes novada pašvaldībā” noteikto kārtību un pamatojoties uz </w:t>
      </w:r>
      <w:r w:rsidRPr="00D85BFE">
        <w:rPr>
          <w:rFonts w:ascii="Times New Roman" w:hAnsi="Times New Roman" w:cs="Times New Roman"/>
          <w:bCs/>
          <w:noProof/>
          <w:sz w:val="24"/>
          <w:szCs w:val="24"/>
        </w:rPr>
        <w:t>Pašvaldību likuma 10.panta pirmās daļas 21.punktu</w:t>
      </w:r>
      <w:r w:rsidR="006B775E" w:rsidRPr="003133BC">
        <w:rPr>
          <w:rFonts w:ascii="Times New Roman" w:hAnsi="Times New Roman" w:cs="Times New Roman"/>
          <w:sz w:val="24"/>
          <w:szCs w:val="24"/>
          <w:lang w:bidi="hi-IN"/>
        </w:rPr>
        <w:t>, likuma “Par interešu konflikta novēršanu valsts amatpersonu darbībā”</w:t>
      </w:r>
      <w:r w:rsidR="006B775E" w:rsidRPr="003133BC">
        <w:rPr>
          <w:rFonts w:ascii="Times New Roman" w:hAnsi="Times New Roman" w:cs="Times New Roman"/>
          <w:sz w:val="24"/>
          <w:szCs w:val="24"/>
        </w:rPr>
        <w:t xml:space="preserve"> </w:t>
      </w:r>
      <w:r w:rsidR="006B775E" w:rsidRPr="003133BC">
        <w:rPr>
          <w:rFonts w:ascii="Times New Roman" w:hAnsi="Times New Roman" w:cs="Times New Roman"/>
          <w:sz w:val="24"/>
          <w:szCs w:val="24"/>
          <w:lang w:bidi="hi-IN"/>
        </w:rPr>
        <w:t>4.panta otrās daļas 2.punktu, 7.panta sestās daļas 2.punktu, 8.</w:t>
      </w:r>
      <w:r w:rsidR="006B775E" w:rsidRPr="003133BC">
        <w:rPr>
          <w:rFonts w:ascii="Times New Roman" w:hAnsi="Times New Roman" w:cs="Times New Roman"/>
          <w:sz w:val="24"/>
          <w:szCs w:val="24"/>
          <w:vertAlign w:val="superscript"/>
          <w:lang w:bidi="hi-IN"/>
        </w:rPr>
        <w:t xml:space="preserve">1 </w:t>
      </w:r>
      <w:r w:rsidR="006B775E" w:rsidRPr="003133BC">
        <w:rPr>
          <w:rFonts w:ascii="Times New Roman" w:hAnsi="Times New Roman" w:cs="Times New Roman"/>
          <w:sz w:val="24"/>
          <w:szCs w:val="24"/>
          <w:lang w:bidi="hi-IN"/>
        </w:rPr>
        <w:t>panta piektās daļas 1.punktu un 2.punktu,</w:t>
      </w:r>
      <w:r w:rsidR="00E37F80" w:rsidRPr="003133BC">
        <w:rPr>
          <w:rFonts w:ascii="Times New Roman" w:hAnsi="Times New Roman" w:cs="Times New Roman"/>
          <w:sz w:val="24"/>
          <w:szCs w:val="24"/>
          <w:lang w:bidi="hi-IN"/>
        </w:rPr>
        <w:t xml:space="preserve"> </w:t>
      </w:r>
      <w:r w:rsidR="00E37F80" w:rsidRPr="003133BC">
        <w:rPr>
          <w:rFonts w:ascii="Times New Roman" w:hAnsi="Times New Roman" w:cs="Times New Roman"/>
          <w:sz w:val="24"/>
          <w:szCs w:val="24"/>
        </w:rPr>
        <w:t xml:space="preserve">atklāti </w:t>
      </w:r>
      <w:r w:rsidR="00E37F80" w:rsidRPr="00EA6947">
        <w:rPr>
          <w:rFonts w:ascii="Times New Roman" w:hAnsi="Times New Roman" w:cs="Times New Roman"/>
          <w:sz w:val="24"/>
          <w:szCs w:val="24"/>
        </w:rPr>
        <w:t xml:space="preserve">balsojot: </w:t>
      </w:r>
      <w:r w:rsidR="00EA6947" w:rsidRPr="00EA6947">
        <w:rPr>
          <w:rFonts w:ascii="Times New Roman" w:hAnsi="Times New Roman" w:cs="Times New Roman"/>
          <w:noProof/>
          <w:sz w:val="24"/>
          <w:szCs w:val="24"/>
        </w:rPr>
        <w:t>ar 14 balsīm "Par" (Ainārs Brezinskis, Andis Caunītis, Artūrs Smagars, Dāvis Uiska, Gunārs Ciglis, Guntis Princovs, Intars Liepiņš, Ivars Kupčs, Jānis Barinskis, Lāsma Gabdulļina, Liena Silauniece, Normunds Audzišs, Normunds Mazūrs, Valtis Krauklis), "Pret" – nav, "Atturas" – nav, "Nepiedalās" – nav</w:t>
      </w:r>
      <w:r w:rsidR="00E37F80" w:rsidRPr="00EA6947">
        <w:rPr>
          <w:rFonts w:ascii="Times New Roman" w:hAnsi="Times New Roman" w:cs="Times New Roman"/>
          <w:sz w:val="24"/>
          <w:szCs w:val="24"/>
        </w:rPr>
        <w:t>, Gulbenes novada  pašvaldības dome NOLEMJ:</w:t>
      </w:r>
    </w:p>
    <w:p w14:paraId="5C8793ED" w14:textId="57671E92" w:rsidR="00CF242B" w:rsidRDefault="00623A8C" w:rsidP="00CF242B">
      <w:pPr>
        <w:spacing w:after="0" w:line="360" w:lineRule="auto"/>
        <w:ind w:firstLine="567"/>
        <w:jc w:val="both"/>
        <w:rPr>
          <w:rFonts w:ascii="Times New Roman" w:hAnsi="Times New Roman" w:cs="Times New Roman"/>
          <w:sz w:val="24"/>
          <w:szCs w:val="24"/>
        </w:rPr>
      </w:pPr>
      <w:r w:rsidRPr="00EA6947">
        <w:rPr>
          <w:rFonts w:ascii="Times New Roman" w:hAnsi="Times New Roman" w:cs="Times New Roman"/>
          <w:sz w:val="24"/>
          <w:szCs w:val="24"/>
        </w:rPr>
        <w:t xml:space="preserve">1. ATĻAUT </w:t>
      </w:r>
      <w:r w:rsidR="006B775E" w:rsidRPr="00EA6947">
        <w:rPr>
          <w:rFonts w:ascii="Times New Roman" w:hAnsi="Times New Roman" w:cs="Times New Roman"/>
          <w:sz w:val="24"/>
          <w:szCs w:val="24"/>
        </w:rPr>
        <w:t xml:space="preserve">Kristīnei </w:t>
      </w:r>
      <w:proofErr w:type="spellStart"/>
      <w:r w:rsidR="006B775E" w:rsidRPr="00EA6947">
        <w:rPr>
          <w:rFonts w:ascii="Times New Roman" w:hAnsi="Times New Roman" w:cs="Times New Roman"/>
          <w:sz w:val="24"/>
          <w:szCs w:val="24"/>
        </w:rPr>
        <w:t>Mahņevai</w:t>
      </w:r>
      <w:proofErr w:type="spellEnd"/>
      <w:r w:rsidRPr="00EA6947">
        <w:rPr>
          <w:rFonts w:ascii="Times New Roman" w:hAnsi="Times New Roman" w:cs="Times New Roman"/>
          <w:sz w:val="24"/>
          <w:szCs w:val="24"/>
        </w:rPr>
        <w:t xml:space="preserve">, savienot Gulbenes novada </w:t>
      </w:r>
      <w:r w:rsidR="006B775E" w:rsidRPr="00EA6947">
        <w:rPr>
          <w:rFonts w:ascii="Times New Roman" w:hAnsi="Times New Roman" w:cs="Times New Roman"/>
          <w:sz w:val="24"/>
          <w:szCs w:val="24"/>
        </w:rPr>
        <w:t xml:space="preserve">pašvaldības administratīvās komisijas priekšsēdētāja vietnieka amatu ar </w:t>
      </w:r>
      <w:r w:rsidR="00D217F3" w:rsidRPr="00EA6947">
        <w:rPr>
          <w:rFonts w:ascii="Times New Roman" w:hAnsi="Times New Roman" w:cs="Times New Roman"/>
          <w:sz w:val="24"/>
          <w:szCs w:val="24"/>
        </w:rPr>
        <w:t>Gulbenes novada</w:t>
      </w:r>
      <w:r w:rsidR="00D217F3" w:rsidRPr="00D217F3">
        <w:rPr>
          <w:rFonts w:ascii="Times New Roman" w:hAnsi="Times New Roman" w:cs="Times New Roman"/>
          <w:sz w:val="24"/>
          <w:szCs w:val="24"/>
        </w:rPr>
        <w:t xml:space="preserve"> Pašvaldības policijas </w:t>
      </w:r>
      <w:r w:rsidR="00CF242B" w:rsidRPr="00D217F3">
        <w:rPr>
          <w:rFonts w:ascii="Times New Roman" w:hAnsi="Times New Roman" w:cs="Times New Roman"/>
          <w:sz w:val="24"/>
          <w:szCs w:val="24"/>
        </w:rPr>
        <w:t xml:space="preserve">vecākā inspektora amatu, ar asistenta darbu uz uzņēmuma līguma </w:t>
      </w:r>
      <w:r w:rsidR="00CF242B" w:rsidRPr="00CF242B">
        <w:rPr>
          <w:rFonts w:ascii="Times New Roman" w:hAnsi="Times New Roman" w:cs="Times New Roman"/>
          <w:sz w:val="24"/>
          <w:szCs w:val="24"/>
        </w:rPr>
        <w:t>pamata un sabiedrības ar ierobežotu atbildību “MEGA SARGS” apsarga amatu</w:t>
      </w:r>
      <w:r w:rsidR="00CF242B">
        <w:rPr>
          <w:rFonts w:ascii="Times New Roman" w:hAnsi="Times New Roman" w:cs="Times New Roman"/>
          <w:sz w:val="24"/>
          <w:szCs w:val="24"/>
        </w:rPr>
        <w:t>.</w:t>
      </w:r>
    </w:p>
    <w:p w14:paraId="1FD1855D" w14:textId="0B8731A1" w:rsidR="00623A8C" w:rsidRPr="003133BC" w:rsidRDefault="00623A8C" w:rsidP="00CF242B">
      <w:pPr>
        <w:spacing w:after="0" w:line="360" w:lineRule="auto"/>
        <w:ind w:firstLine="567"/>
        <w:jc w:val="both"/>
        <w:rPr>
          <w:rFonts w:ascii="Times New Roman" w:hAnsi="Times New Roman" w:cs="Times New Roman"/>
          <w:sz w:val="24"/>
          <w:szCs w:val="24"/>
        </w:rPr>
      </w:pPr>
      <w:r w:rsidRPr="003133BC">
        <w:rPr>
          <w:rFonts w:ascii="Times New Roman" w:hAnsi="Times New Roman" w:cs="Times New Roman"/>
          <w:sz w:val="24"/>
          <w:szCs w:val="24"/>
        </w:rPr>
        <w:t>2. Persona nevar paļauties uz to, ka šī atļauja vienmēr būs spēkā. Atbilstoši “Par interešu konflikta novēršanu valsts amatpersonu darbībā” 8.</w:t>
      </w:r>
      <w:r w:rsidRPr="003133BC">
        <w:rPr>
          <w:rFonts w:ascii="Times New Roman" w:hAnsi="Times New Roman" w:cs="Times New Roman"/>
          <w:sz w:val="24"/>
          <w:szCs w:val="24"/>
          <w:vertAlign w:val="superscript"/>
        </w:rPr>
        <w:t xml:space="preserve">1 </w:t>
      </w:r>
      <w:r w:rsidRPr="003133BC">
        <w:rPr>
          <w:rFonts w:ascii="Times New Roman" w:hAnsi="Times New Roman" w:cs="Times New Roman"/>
          <w:sz w:val="24"/>
          <w:szCs w:val="24"/>
        </w:rPr>
        <w:t xml:space="preserve">panta sestajai daļai un Administratīvā procesa likuma 68.panta pirmajai daļai, šis </w:t>
      </w:r>
      <w:smartTag w:uri="schemas-tilde-lv/tildestengine" w:element="veidnes">
        <w:smartTagPr>
          <w:attr w:name="baseform" w:val="Lēmums"/>
          <w:attr w:name="id" w:val="-1"/>
          <w:attr w:name="text" w:val="Lēmums"/>
        </w:smartTagPr>
        <w:r w:rsidRPr="003133BC">
          <w:rPr>
            <w:rFonts w:ascii="Times New Roman" w:hAnsi="Times New Roman" w:cs="Times New Roman"/>
            <w:sz w:val="24"/>
            <w:szCs w:val="24"/>
          </w:rPr>
          <w:t>lēmums</w:t>
        </w:r>
      </w:smartTag>
      <w:r w:rsidRPr="003133BC">
        <w:rPr>
          <w:rFonts w:ascii="Times New Roman" w:hAnsi="Times New Roman" w:cs="Times New Roman"/>
          <w:sz w:val="24"/>
          <w:szCs w:val="24"/>
        </w:rPr>
        <w:t xml:space="preserve"> izdots ar atcelšanas atrunu. Personai savas kompetences ietvaros ir pienākums rakstiski informēt Gulbenes novada pašvaldības domi, ja mainījušies tiesiskie vai faktiskie apstākļi, kas ir par pamatu šā lēmuma izdošanai un varētu nepieļaut turpmāku amatu savienošanu.</w:t>
      </w:r>
    </w:p>
    <w:p w14:paraId="43F6032C" w14:textId="77777777" w:rsidR="00623A8C" w:rsidRPr="003133BC" w:rsidRDefault="00623A8C" w:rsidP="003133BC">
      <w:pPr>
        <w:overflowPunct w:val="0"/>
        <w:autoSpaceDE w:val="0"/>
        <w:autoSpaceDN w:val="0"/>
        <w:adjustRightInd w:val="0"/>
        <w:spacing w:after="0" w:line="360" w:lineRule="auto"/>
        <w:ind w:firstLine="567"/>
        <w:jc w:val="both"/>
        <w:rPr>
          <w:rFonts w:ascii="Times New Roman" w:hAnsi="Times New Roman" w:cs="Times New Roman"/>
          <w:sz w:val="24"/>
          <w:szCs w:val="24"/>
        </w:rPr>
      </w:pPr>
      <w:r w:rsidRPr="003133BC">
        <w:rPr>
          <w:rFonts w:ascii="Times New Roman" w:hAnsi="Times New Roman" w:cs="Times New Roman"/>
          <w:sz w:val="24"/>
          <w:szCs w:val="24"/>
        </w:rPr>
        <w:t xml:space="preserve">3. Lēmums stājas spēkā tā pieņemšanas brīdī.  </w:t>
      </w:r>
    </w:p>
    <w:p w14:paraId="4FE48646" w14:textId="77777777" w:rsidR="00623A8C" w:rsidRPr="003133BC" w:rsidRDefault="00623A8C" w:rsidP="003133BC">
      <w:pPr>
        <w:overflowPunct w:val="0"/>
        <w:autoSpaceDE w:val="0"/>
        <w:autoSpaceDN w:val="0"/>
        <w:adjustRightInd w:val="0"/>
        <w:spacing w:after="0" w:line="360" w:lineRule="auto"/>
        <w:ind w:firstLine="567"/>
        <w:jc w:val="both"/>
        <w:rPr>
          <w:rFonts w:ascii="Times New Roman" w:hAnsi="Times New Roman" w:cs="Times New Roman"/>
          <w:sz w:val="24"/>
          <w:szCs w:val="24"/>
        </w:rPr>
      </w:pPr>
      <w:r w:rsidRPr="003133BC">
        <w:rPr>
          <w:rFonts w:ascii="Times New Roman" w:hAnsi="Times New Roman" w:cs="Times New Roman"/>
          <w:sz w:val="24"/>
          <w:szCs w:val="24"/>
        </w:rPr>
        <w:t>4. 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w:t>
      </w:r>
    </w:p>
    <w:p w14:paraId="55816AE5" w14:textId="77777777" w:rsidR="00B47A55" w:rsidRPr="001F12ED" w:rsidRDefault="00B47A55" w:rsidP="00B47A55">
      <w:pPr>
        <w:pStyle w:val="Default"/>
        <w:rPr>
          <w:szCs w:val="24"/>
        </w:rPr>
      </w:pPr>
    </w:p>
    <w:p w14:paraId="6297FA0C" w14:textId="647C87E0" w:rsidR="006A25C7" w:rsidRPr="003133BC" w:rsidRDefault="00B47A55" w:rsidP="003133BC">
      <w:pPr>
        <w:spacing w:after="0" w:line="360" w:lineRule="auto"/>
        <w:jc w:val="both"/>
        <w:rPr>
          <w:rFonts w:ascii="Times New Roman" w:eastAsia="Times New Roman" w:hAnsi="Times New Roman" w:cs="Times New Roman"/>
          <w:kern w:val="0"/>
          <w:sz w:val="24"/>
          <w:szCs w:val="24"/>
          <w:lang w:eastAsia="lv-LV"/>
          <w14:ligatures w14:val="none"/>
        </w:rPr>
      </w:pPr>
      <w:r w:rsidRPr="001F12ED">
        <w:rPr>
          <w:rFonts w:ascii="Times New Roman" w:eastAsia="Times New Roman" w:hAnsi="Times New Roman" w:cs="Times New Roman"/>
          <w:kern w:val="0"/>
          <w:sz w:val="24"/>
          <w:szCs w:val="24"/>
          <w:lang w:eastAsia="lv-LV"/>
          <w14:ligatures w14:val="none"/>
        </w:rPr>
        <w:t xml:space="preserve">Gulbenes novada pašvaldības domes priekšsēdētājs </w:t>
      </w:r>
      <w:r w:rsidRPr="001F12ED">
        <w:rPr>
          <w:rFonts w:ascii="Times New Roman" w:eastAsia="Times New Roman" w:hAnsi="Times New Roman" w:cs="Times New Roman"/>
          <w:kern w:val="0"/>
          <w:sz w:val="24"/>
          <w:szCs w:val="24"/>
          <w:lang w:eastAsia="lv-LV"/>
          <w14:ligatures w14:val="none"/>
        </w:rPr>
        <w:tab/>
      </w:r>
      <w:r w:rsidRPr="001F12ED">
        <w:rPr>
          <w:rFonts w:ascii="Times New Roman" w:eastAsia="Times New Roman" w:hAnsi="Times New Roman" w:cs="Times New Roman"/>
          <w:kern w:val="0"/>
          <w:sz w:val="24"/>
          <w:szCs w:val="24"/>
          <w:lang w:eastAsia="lv-LV"/>
          <w14:ligatures w14:val="none"/>
        </w:rPr>
        <w:tab/>
      </w:r>
      <w:r w:rsidRPr="001F12ED">
        <w:rPr>
          <w:rFonts w:ascii="Times New Roman" w:eastAsia="Times New Roman" w:hAnsi="Times New Roman" w:cs="Times New Roman"/>
          <w:kern w:val="0"/>
          <w:sz w:val="24"/>
          <w:szCs w:val="24"/>
          <w:lang w:eastAsia="lv-LV"/>
          <w14:ligatures w14:val="none"/>
        </w:rPr>
        <w:tab/>
      </w:r>
      <w:r w:rsidRPr="001F12ED">
        <w:rPr>
          <w:rFonts w:ascii="Times New Roman" w:eastAsia="Times New Roman" w:hAnsi="Times New Roman" w:cs="Times New Roman"/>
          <w:kern w:val="0"/>
          <w:sz w:val="24"/>
          <w:szCs w:val="24"/>
          <w:lang w:eastAsia="lv-LV"/>
          <w14:ligatures w14:val="none"/>
        </w:rPr>
        <w:tab/>
      </w:r>
      <w:r w:rsidRPr="001F12ED">
        <w:rPr>
          <w:rFonts w:ascii="Times New Roman" w:eastAsia="Times New Roman" w:hAnsi="Times New Roman" w:cs="Times New Roman"/>
          <w:kern w:val="0"/>
          <w:sz w:val="24"/>
          <w:szCs w:val="24"/>
          <w:lang w:eastAsia="lv-LV"/>
          <w14:ligatures w14:val="none"/>
        </w:rPr>
        <w:tab/>
      </w:r>
      <w:proofErr w:type="spellStart"/>
      <w:r>
        <w:rPr>
          <w:rFonts w:ascii="Times New Roman" w:eastAsia="Times New Roman" w:hAnsi="Times New Roman" w:cs="Times New Roman"/>
          <w:kern w:val="0"/>
          <w:sz w:val="24"/>
          <w:szCs w:val="24"/>
          <w:lang w:eastAsia="lv-LV"/>
          <w14:ligatures w14:val="none"/>
        </w:rPr>
        <w:t>N.Mazūrs</w:t>
      </w:r>
      <w:proofErr w:type="spellEnd"/>
    </w:p>
    <w:sectPr w:rsidR="006A25C7" w:rsidRPr="003133BC" w:rsidSect="00B47A55">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256"/>
    <w:rsid w:val="000A1044"/>
    <w:rsid w:val="000D1B2D"/>
    <w:rsid w:val="00304D62"/>
    <w:rsid w:val="003133BC"/>
    <w:rsid w:val="003349ED"/>
    <w:rsid w:val="00413A21"/>
    <w:rsid w:val="004E4A05"/>
    <w:rsid w:val="005401F2"/>
    <w:rsid w:val="00547297"/>
    <w:rsid w:val="005A3B55"/>
    <w:rsid w:val="005F4256"/>
    <w:rsid w:val="00623A8C"/>
    <w:rsid w:val="00655368"/>
    <w:rsid w:val="006A25C7"/>
    <w:rsid w:val="006B5EC3"/>
    <w:rsid w:val="006B775E"/>
    <w:rsid w:val="006C02E5"/>
    <w:rsid w:val="00710151"/>
    <w:rsid w:val="007130F9"/>
    <w:rsid w:val="007F152F"/>
    <w:rsid w:val="008B1C27"/>
    <w:rsid w:val="008D5150"/>
    <w:rsid w:val="00906D75"/>
    <w:rsid w:val="00997CE9"/>
    <w:rsid w:val="00A17821"/>
    <w:rsid w:val="00A57B1A"/>
    <w:rsid w:val="00A72B28"/>
    <w:rsid w:val="00B47A55"/>
    <w:rsid w:val="00CF242B"/>
    <w:rsid w:val="00CF4688"/>
    <w:rsid w:val="00D217F3"/>
    <w:rsid w:val="00D4456F"/>
    <w:rsid w:val="00E37F80"/>
    <w:rsid w:val="00EA6947"/>
    <w:rsid w:val="00F1526D"/>
    <w:rsid w:val="00FA6B4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29287D5D"/>
  <w15:chartTrackingRefBased/>
  <w15:docId w15:val="{33F80D58-0E66-4A8F-BEE5-AC0C176BF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47A55"/>
  </w:style>
  <w:style w:type="paragraph" w:styleId="Virsraksts1">
    <w:name w:val="heading 1"/>
    <w:basedOn w:val="Parasts"/>
    <w:next w:val="Parasts"/>
    <w:link w:val="Virsraksts1Rakstz"/>
    <w:uiPriority w:val="9"/>
    <w:qFormat/>
    <w:rsid w:val="005F42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5F42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5F4256"/>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5F4256"/>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5F4256"/>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5F4256"/>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5F4256"/>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5F4256"/>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5F4256"/>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5F4256"/>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5F4256"/>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5F4256"/>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5F4256"/>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5F4256"/>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5F4256"/>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5F4256"/>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5F4256"/>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5F4256"/>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5F42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5F4256"/>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5F4256"/>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5F4256"/>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5F4256"/>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5F4256"/>
    <w:rPr>
      <w:i/>
      <w:iCs/>
      <w:color w:val="404040" w:themeColor="text1" w:themeTint="BF"/>
    </w:rPr>
  </w:style>
  <w:style w:type="paragraph" w:styleId="Sarakstarindkopa">
    <w:name w:val="List Paragraph"/>
    <w:basedOn w:val="Parasts"/>
    <w:uiPriority w:val="34"/>
    <w:qFormat/>
    <w:rsid w:val="005F4256"/>
    <w:pPr>
      <w:ind w:left="720"/>
      <w:contextualSpacing/>
    </w:pPr>
  </w:style>
  <w:style w:type="character" w:styleId="Intensvsizclums">
    <w:name w:val="Intense Emphasis"/>
    <w:basedOn w:val="Noklusjumarindkopasfonts"/>
    <w:uiPriority w:val="21"/>
    <w:qFormat/>
    <w:rsid w:val="005F4256"/>
    <w:rPr>
      <w:i/>
      <w:iCs/>
      <w:color w:val="2F5496" w:themeColor="accent1" w:themeShade="BF"/>
    </w:rPr>
  </w:style>
  <w:style w:type="paragraph" w:styleId="Intensvscitts">
    <w:name w:val="Intense Quote"/>
    <w:basedOn w:val="Parasts"/>
    <w:next w:val="Parasts"/>
    <w:link w:val="IntensvscittsRakstz"/>
    <w:uiPriority w:val="30"/>
    <w:qFormat/>
    <w:rsid w:val="005F42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5F4256"/>
    <w:rPr>
      <w:i/>
      <w:iCs/>
      <w:color w:val="2F5496" w:themeColor="accent1" w:themeShade="BF"/>
    </w:rPr>
  </w:style>
  <w:style w:type="character" w:styleId="Intensvaatsauce">
    <w:name w:val="Intense Reference"/>
    <w:basedOn w:val="Noklusjumarindkopasfonts"/>
    <w:uiPriority w:val="32"/>
    <w:qFormat/>
    <w:rsid w:val="005F4256"/>
    <w:rPr>
      <w:b/>
      <w:bCs/>
      <w:smallCaps/>
      <w:color w:val="2F5496" w:themeColor="accent1" w:themeShade="BF"/>
      <w:spacing w:val="5"/>
    </w:rPr>
  </w:style>
  <w:style w:type="paragraph" w:customStyle="1" w:styleId="Default">
    <w:name w:val="Default"/>
    <w:qFormat/>
    <w:rsid w:val="00B47A55"/>
    <w:pPr>
      <w:snapToGrid w:val="0"/>
      <w:spacing w:after="0" w:line="240" w:lineRule="auto"/>
    </w:pPr>
    <w:rPr>
      <w:rFonts w:ascii="Times New Roman" w:eastAsia="Times New Roman" w:hAnsi="Times New Roman" w:cs="Times New Roman"/>
      <w:kern w:val="0"/>
      <w:sz w:val="24"/>
      <w:szCs w:val="20"/>
      <w14:ligatures w14:val="none"/>
    </w:rPr>
  </w:style>
  <w:style w:type="table" w:styleId="Reatabula">
    <w:name w:val="Table Grid"/>
    <w:basedOn w:val="Parastatabula"/>
    <w:uiPriority w:val="39"/>
    <w:rsid w:val="00B47A5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623A8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3192</Words>
  <Characters>1820</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Gunita Liepniece-Krūmiņa</dc:creator>
  <cp:keywords/>
  <dc:description/>
  <cp:lastModifiedBy>Vita Bašķere</cp:lastModifiedBy>
  <cp:revision>4</cp:revision>
  <cp:lastPrinted>2026-03-02T07:28:00Z</cp:lastPrinted>
  <dcterms:created xsi:type="dcterms:W3CDTF">2026-03-04T09:01:00Z</dcterms:created>
  <dcterms:modified xsi:type="dcterms:W3CDTF">2026-03-04T12:57:00Z</dcterms:modified>
</cp:coreProperties>
</file>