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701DB"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6DB235BE" w:rsidR="0098391B" w:rsidRPr="00117DD0" w:rsidRDefault="0098391B" w:rsidP="0098391B">
      <w:pPr>
        <w:jc w:val="center"/>
      </w:pPr>
      <w:r w:rsidRPr="00117DD0">
        <w:rPr>
          <w:b/>
          <w:bCs/>
        </w:rPr>
        <w:t>GULBENES NOVADA</w:t>
      </w:r>
      <w:r w:rsidR="00F4545A">
        <w:rPr>
          <w:b/>
          <w:bCs/>
        </w:rPr>
        <w:t xml:space="preserve"> PAŠVALDĪBAS</w:t>
      </w:r>
      <w:r w:rsidR="00F4545A" w:rsidRPr="00117DD0">
        <w:rPr>
          <w:b/>
          <w:bCs/>
        </w:rPr>
        <w:t xml:space="preserve">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E9235E3" w:rsidR="0098391B" w:rsidRPr="00F60084" w:rsidRDefault="0098391B" w:rsidP="00712AD0">
            <w:pPr>
              <w:rPr>
                <w:rFonts w:eastAsiaTheme="minorHAnsi"/>
                <w:b/>
                <w:bCs/>
                <w:lang w:eastAsia="en-US"/>
              </w:rPr>
            </w:pPr>
            <w:r w:rsidRPr="00F60084">
              <w:rPr>
                <w:rFonts w:eastAsiaTheme="minorHAnsi"/>
                <w:b/>
                <w:bCs/>
                <w:lang w:eastAsia="en-US"/>
              </w:rPr>
              <w:t>202</w:t>
            </w:r>
            <w:r w:rsidR="00B33D4C">
              <w:rPr>
                <w:rFonts w:eastAsiaTheme="minorHAnsi"/>
                <w:b/>
                <w:bCs/>
                <w:lang w:eastAsia="en-US"/>
              </w:rPr>
              <w:t>6</w:t>
            </w:r>
            <w:r w:rsidRPr="00F60084">
              <w:rPr>
                <w:rFonts w:eastAsiaTheme="minorHAnsi"/>
                <w:b/>
                <w:bCs/>
                <w:lang w:eastAsia="en-US"/>
              </w:rPr>
              <w:t xml:space="preserve">.gada </w:t>
            </w:r>
            <w:r w:rsidR="00121F08">
              <w:rPr>
                <w:rFonts w:eastAsiaTheme="minorHAnsi"/>
                <w:b/>
                <w:bCs/>
                <w:lang w:eastAsia="en-US"/>
              </w:rPr>
              <w:t>2</w:t>
            </w:r>
            <w:r w:rsidR="00B33D4C">
              <w:rPr>
                <w:rFonts w:eastAsiaTheme="minorHAnsi"/>
                <w:b/>
                <w:bCs/>
                <w:lang w:eastAsia="en-US"/>
              </w:rPr>
              <w:t>6</w:t>
            </w:r>
            <w:r>
              <w:rPr>
                <w:rFonts w:eastAsiaTheme="minorHAnsi"/>
                <w:b/>
                <w:bCs/>
                <w:lang w:eastAsia="en-US"/>
              </w:rPr>
              <w:t>.</w:t>
            </w:r>
            <w:r w:rsidR="001956B1">
              <w:rPr>
                <w:rFonts w:eastAsiaTheme="minorHAnsi"/>
                <w:b/>
                <w:bCs/>
                <w:lang w:eastAsia="en-US"/>
              </w:rPr>
              <w:t>martā</w:t>
            </w:r>
          </w:p>
        </w:tc>
        <w:tc>
          <w:tcPr>
            <w:tcW w:w="4729" w:type="dxa"/>
          </w:tcPr>
          <w:p w14:paraId="56075C4D" w14:textId="6F4B368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33D4C">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65565A5" w:rsidR="0098391B" w:rsidRPr="007F31A4" w:rsidRDefault="00BC09E6" w:rsidP="00F8470C">
      <w:pPr>
        <w:jc w:val="center"/>
        <w:rPr>
          <w:b/>
        </w:rPr>
      </w:pPr>
      <w:r w:rsidRPr="00CF2B0C">
        <w:rPr>
          <w:b/>
        </w:rPr>
        <w:t xml:space="preserve">Par </w:t>
      </w:r>
      <w:r w:rsidR="00B33D4C" w:rsidRPr="00CF2B0C">
        <w:rPr>
          <w:b/>
        </w:rPr>
        <w:t>Stradu</w:t>
      </w:r>
      <w:r w:rsidR="00121F08" w:rsidRPr="00CF2B0C">
        <w:rPr>
          <w:b/>
        </w:rPr>
        <w:t xml:space="preserve"> pagasta</w:t>
      </w:r>
      <w:r w:rsidR="007469FE" w:rsidRPr="00CF2B0C">
        <w:rPr>
          <w:b/>
        </w:rPr>
        <w:t xml:space="preserve"> nekustamo īpašumu</w:t>
      </w:r>
      <w:r w:rsidR="00915C90" w:rsidRPr="00CF2B0C">
        <w:rPr>
          <w:b/>
        </w:rPr>
        <w:t xml:space="preserve"> </w:t>
      </w:r>
      <w:r w:rsidR="00121F08" w:rsidRPr="00CF2B0C">
        <w:rPr>
          <w:b/>
        </w:rPr>
        <w:t>un</w:t>
      </w:r>
      <w:r w:rsidR="007469FE" w:rsidRPr="00CF2B0C">
        <w:rPr>
          <w:b/>
        </w:rPr>
        <w:t xml:space="preserve"> zemes vienību apvienošanu</w:t>
      </w:r>
      <w:r w:rsidR="007469FE">
        <w:rPr>
          <w:b/>
        </w:rPr>
        <w:t xml:space="preserve"> </w:t>
      </w:r>
    </w:p>
    <w:p w14:paraId="42C305AF" w14:textId="77777777" w:rsidR="0098391B" w:rsidRPr="007F31A4" w:rsidRDefault="0098391B" w:rsidP="0098391B"/>
    <w:p w14:paraId="53D5D35A" w14:textId="0C687DD0" w:rsidR="002D4B72" w:rsidRDefault="00ED79DA" w:rsidP="00B33D4C">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B33D4C">
        <w:rPr>
          <w:rFonts w:eastAsia="SimSun"/>
          <w:b/>
          <w:bCs/>
          <w:lang w:eastAsia="zh-CN" w:bidi="hi-IN"/>
        </w:rPr>
        <w:t>Litenes, Stāmerienas</w:t>
      </w:r>
      <w:r w:rsidR="00F4545A" w:rsidRPr="00F4545A">
        <w:rPr>
          <w:rFonts w:eastAsia="SimSun"/>
          <w:b/>
          <w:bCs/>
          <w:lang w:eastAsia="zh-CN" w:bidi="hi-IN"/>
        </w:rPr>
        <w:t xml:space="preserve"> un </w:t>
      </w:r>
      <w:r w:rsidR="00B33D4C">
        <w:rPr>
          <w:rFonts w:eastAsia="SimSun"/>
          <w:b/>
          <w:bCs/>
          <w:lang w:eastAsia="zh-CN" w:bidi="hi-IN"/>
        </w:rPr>
        <w:t>Stradu</w:t>
      </w:r>
      <w:r w:rsidR="00F4545A" w:rsidRPr="00F4545A">
        <w:rPr>
          <w:rFonts w:eastAsia="SimSun"/>
          <w:b/>
          <w:bCs/>
          <w:lang w:eastAsia="zh-CN" w:bidi="hi-IN"/>
        </w:rPr>
        <w:t xml:space="preserve"> pagastu apvienības pārvaldes</w:t>
      </w:r>
      <w:r w:rsidR="00F4545A" w:rsidRPr="00F4545A">
        <w:rPr>
          <w:rFonts w:eastAsia="SimSun"/>
          <w:lang w:eastAsia="zh-CN" w:bidi="hi-IN"/>
        </w:rPr>
        <w:t>,</w:t>
      </w:r>
      <w:r w:rsidR="00F4545A" w:rsidRPr="00F4545A">
        <w:rPr>
          <w:rFonts w:eastAsia="SimSun"/>
          <w:b/>
          <w:bCs/>
          <w:lang w:eastAsia="zh-CN" w:bidi="hi-IN"/>
        </w:rPr>
        <w:t xml:space="preserve"> </w:t>
      </w:r>
      <w:r w:rsidR="00F4545A" w:rsidRPr="00F4545A">
        <w:rPr>
          <w:rFonts w:eastAsia="SimSun"/>
          <w:lang w:eastAsia="zh-CN" w:bidi="hi-IN"/>
        </w:rPr>
        <w:t>reģistrācijas numurs 40900041</w:t>
      </w:r>
      <w:r w:rsidR="00B33D4C">
        <w:rPr>
          <w:rFonts w:eastAsia="SimSun"/>
          <w:lang w:eastAsia="zh-CN" w:bidi="hi-IN"/>
        </w:rPr>
        <w:t>203</w:t>
      </w:r>
      <w:r w:rsidR="00F4545A" w:rsidRPr="00F4545A">
        <w:rPr>
          <w:rFonts w:eastAsia="SimSun"/>
          <w:lang w:eastAsia="zh-CN" w:bidi="hi-IN"/>
        </w:rPr>
        <w:t xml:space="preserve">, juridiskā adrese: </w:t>
      </w:r>
      <w:r w:rsidR="00B33D4C">
        <w:rPr>
          <w:rFonts w:eastAsia="SimSun"/>
          <w:lang w:eastAsia="zh-CN" w:bidi="hi-IN"/>
        </w:rPr>
        <w:t>“</w:t>
      </w:r>
      <w:proofErr w:type="spellStart"/>
      <w:r w:rsidR="00B33D4C" w:rsidRPr="00B33D4C">
        <w:rPr>
          <w:rFonts w:eastAsia="SimSun"/>
          <w:lang w:eastAsia="zh-CN" w:bidi="hi-IN"/>
        </w:rPr>
        <w:t>Vecstāmeriena</w:t>
      </w:r>
      <w:proofErr w:type="spellEnd"/>
      <w:r w:rsidR="00B33D4C">
        <w:rPr>
          <w:rFonts w:eastAsia="SimSun"/>
          <w:lang w:eastAsia="zh-CN" w:bidi="hi-IN"/>
        </w:rPr>
        <w:t>”</w:t>
      </w:r>
      <w:r w:rsidR="00B33D4C" w:rsidRPr="00B33D4C">
        <w:rPr>
          <w:rFonts w:eastAsia="SimSun"/>
          <w:lang w:eastAsia="zh-CN" w:bidi="hi-IN"/>
        </w:rPr>
        <w:t xml:space="preserve">, </w:t>
      </w:r>
      <w:proofErr w:type="spellStart"/>
      <w:r w:rsidR="00B33D4C" w:rsidRPr="00B33D4C">
        <w:rPr>
          <w:rFonts w:eastAsia="SimSun"/>
          <w:lang w:eastAsia="zh-CN" w:bidi="hi-IN"/>
        </w:rPr>
        <w:t>Vecstāmeriena</w:t>
      </w:r>
      <w:proofErr w:type="spellEnd"/>
      <w:r w:rsidR="00B33D4C" w:rsidRPr="00B33D4C">
        <w:rPr>
          <w:rFonts w:eastAsia="SimSun"/>
          <w:lang w:eastAsia="zh-CN" w:bidi="hi-IN"/>
        </w:rPr>
        <w:t>, Stāmerienas pagasts, Gulbenes novads, LV-4406</w:t>
      </w:r>
      <w:r w:rsidR="00F4545A" w:rsidRPr="00F4545A">
        <w:rPr>
          <w:rFonts w:eastAsia="SimSun"/>
          <w:lang w:eastAsia="zh-CN" w:bidi="hi-IN"/>
        </w:rPr>
        <w:t xml:space="preserve"> (turpmāk – pārvalde)</w:t>
      </w:r>
      <w:r w:rsidRPr="00F4545A">
        <w:rPr>
          <w:rFonts w:eastAsia="SimSun"/>
          <w:lang w:eastAsia="zh-CN" w:bidi="hi-IN"/>
        </w:rPr>
        <w:t>, 202</w:t>
      </w:r>
      <w:r w:rsidR="00B33D4C">
        <w:rPr>
          <w:rFonts w:eastAsia="SimSun"/>
          <w:lang w:eastAsia="zh-CN" w:bidi="hi-IN"/>
        </w:rPr>
        <w:t>6</w:t>
      </w:r>
      <w:r w:rsidRPr="00F4545A">
        <w:rPr>
          <w:rFonts w:eastAsia="SimSun"/>
          <w:lang w:eastAsia="zh-CN" w:bidi="hi-IN"/>
        </w:rPr>
        <w:t xml:space="preserve">.gada </w:t>
      </w:r>
      <w:r w:rsidR="00B33D4C">
        <w:rPr>
          <w:rFonts w:eastAsia="SimSun"/>
          <w:lang w:eastAsia="zh-CN" w:bidi="hi-IN"/>
        </w:rPr>
        <w:t>21</w:t>
      </w:r>
      <w:r w:rsidRPr="00F4545A">
        <w:rPr>
          <w:rFonts w:eastAsia="SimSun"/>
          <w:lang w:eastAsia="zh-CN" w:bidi="hi-IN"/>
        </w:rPr>
        <w:t>.</w:t>
      </w:r>
      <w:r w:rsidR="00B33D4C">
        <w:rPr>
          <w:rFonts w:eastAsia="SimSun"/>
          <w:lang w:eastAsia="zh-CN" w:bidi="hi-IN"/>
        </w:rPr>
        <w:t>janvāra</w:t>
      </w:r>
      <w:r w:rsidRPr="00F4545A">
        <w:rPr>
          <w:rFonts w:eastAsia="SimSun"/>
          <w:lang w:eastAsia="zh-CN" w:bidi="hi-IN"/>
        </w:rPr>
        <w:t xml:space="preserve"> iesniegums</w:t>
      </w:r>
      <w:r w:rsidR="00DB0D80">
        <w:rPr>
          <w:rFonts w:eastAsia="SimSun"/>
          <w:lang w:eastAsia="zh-CN" w:bidi="hi-IN"/>
        </w:rPr>
        <w:t xml:space="preserve"> Nr. </w:t>
      </w:r>
      <w:r w:rsidR="00B33D4C">
        <w:rPr>
          <w:rFonts w:eastAsia="SimSun"/>
          <w:lang w:eastAsia="zh-CN" w:bidi="hi-IN"/>
        </w:rPr>
        <w:t>LSS</w:t>
      </w:r>
      <w:r w:rsidR="00DB0D80">
        <w:rPr>
          <w:rFonts w:eastAsia="SimSun"/>
          <w:lang w:eastAsia="zh-CN" w:bidi="hi-IN"/>
        </w:rPr>
        <w:t>/2.</w:t>
      </w:r>
      <w:r w:rsidR="00B33D4C">
        <w:rPr>
          <w:rFonts w:eastAsia="SimSun"/>
          <w:lang w:eastAsia="zh-CN" w:bidi="hi-IN"/>
        </w:rPr>
        <w:t>3</w:t>
      </w:r>
      <w:r w:rsidR="00DB0D80">
        <w:rPr>
          <w:rFonts w:eastAsia="SimSun"/>
          <w:lang w:eastAsia="zh-CN" w:bidi="hi-IN"/>
        </w:rPr>
        <w:t>/2</w:t>
      </w:r>
      <w:r w:rsidR="001968D8">
        <w:rPr>
          <w:rFonts w:eastAsia="SimSun"/>
          <w:lang w:eastAsia="zh-CN" w:bidi="hi-IN"/>
        </w:rPr>
        <w:t>6</w:t>
      </w:r>
      <w:r w:rsidR="00DB0D80">
        <w:rPr>
          <w:rFonts w:eastAsia="SimSun"/>
          <w:lang w:eastAsia="zh-CN" w:bidi="hi-IN"/>
        </w:rPr>
        <w:t>/</w:t>
      </w:r>
      <w:r w:rsidR="00B33D4C">
        <w:rPr>
          <w:rFonts w:eastAsia="SimSun"/>
          <w:lang w:eastAsia="zh-CN" w:bidi="hi-IN"/>
        </w:rPr>
        <w:t>8</w:t>
      </w:r>
      <w:r w:rsidRPr="00ED79DA">
        <w:rPr>
          <w:rFonts w:eastAsia="SimSun"/>
          <w:lang w:eastAsia="zh-CN" w:bidi="hi-IN"/>
        </w:rPr>
        <w:t xml:space="preserve"> (Gulbenes novada pašvaldībā saņemts 202</w:t>
      </w:r>
      <w:r w:rsidR="00B33D4C">
        <w:rPr>
          <w:rFonts w:eastAsia="SimSun"/>
          <w:lang w:eastAsia="zh-CN" w:bidi="hi-IN"/>
        </w:rPr>
        <w:t>6</w:t>
      </w:r>
      <w:r w:rsidRPr="00ED79DA">
        <w:rPr>
          <w:rFonts w:eastAsia="SimSun"/>
          <w:lang w:eastAsia="zh-CN" w:bidi="hi-IN"/>
        </w:rPr>
        <w:t xml:space="preserve">.gada </w:t>
      </w:r>
      <w:r w:rsidR="001968D8">
        <w:rPr>
          <w:rFonts w:eastAsia="SimSun"/>
          <w:lang w:eastAsia="zh-CN" w:bidi="hi-IN"/>
        </w:rPr>
        <w:t>21</w:t>
      </w:r>
      <w:r w:rsidRPr="00ED79DA">
        <w:rPr>
          <w:rFonts w:eastAsia="SimSun"/>
          <w:lang w:eastAsia="zh-CN" w:bidi="hi-IN"/>
        </w:rPr>
        <w:t>.</w:t>
      </w:r>
      <w:r w:rsidR="001968D8">
        <w:rPr>
          <w:rFonts w:eastAsia="SimSun"/>
          <w:lang w:eastAsia="zh-CN" w:bidi="hi-IN"/>
        </w:rPr>
        <w:t>janvārī</w:t>
      </w:r>
      <w:r w:rsidRPr="00ED79DA">
        <w:rPr>
          <w:rFonts w:eastAsia="SimSun"/>
          <w:lang w:eastAsia="zh-CN" w:bidi="hi-IN"/>
        </w:rPr>
        <w:t xml:space="preserve"> un reģistrēts ar Nr.</w:t>
      </w:r>
      <w:r w:rsidR="000A129C">
        <w:rPr>
          <w:rFonts w:eastAsia="SimSun"/>
          <w:lang w:eastAsia="zh-CN" w:bidi="hi-IN"/>
        </w:rPr>
        <w:t> </w:t>
      </w:r>
      <w:r w:rsidR="001968D8" w:rsidRPr="001968D8">
        <w:rPr>
          <w:rFonts w:eastAsia="SimSun"/>
          <w:lang w:eastAsia="zh-CN" w:bidi="hi-IN"/>
        </w:rPr>
        <w:t>GND/5.13.2/26/226-L</w:t>
      </w:r>
      <w:r w:rsidRPr="00ED79DA">
        <w:rPr>
          <w:rFonts w:eastAsia="SimSun"/>
          <w:lang w:eastAsia="zh-CN" w:bidi="hi-IN"/>
        </w:rPr>
        <w:t xml:space="preserve">) ar lūgumu </w:t>
      </w:r>
      <w:bookmarkStart w:id="1" w:name="_Hlk148014001"/>
      <w:r w:rsidR="00915C90">
        <w:rPr>
          <w:rFonts w:eastAsia="SimSun"/>
          <w:lang w:eastAsia="zh-CN" w:bidi="hi-IN"/>
        </w:rPr>
        <w:t xml:space="preserve">apvienot </w:t>
      </w:r>
      <w:r w:rsidR="00F4545A">
        <w:rPr>
          <w:rFonts w:eastAsia="SimSun"/>
          <w:lang w:eastAsia="zh-CN" w:bidi="hi-IN"/>
        </w:rPr>
        <w:t>vienā zemes</w:t>
      </w:r>
      <w:r w:rsidR="006F7AFD">
        <w:rPr>
          <w:rFonts w:eastAsia="SimSun"/>
          <w:lang w:eastAsia="zh-CN" w:bidi="hi-IN"/>
        </w:rPr>
        <w:t>gabalā</w:t>
      </w:r>
      <w:r w:rsidR="00F4545A">
        <w:rPr>
          <w:rFonts w:eastAsia="SimSun"/>
          <w:lang w:eastAsia="zh-CN" w:bidi="hi-IN"/>
        </w:rPr>
        <w:t xml:space="preserve"> zemes vienīb</w:t>
      </w:r>
      <w:r w:rsidR="002D4B72">
        <w:rPr>
          <w:rFonts w:eastAsia="SimSun"/>
          <w:lang w:eastAsia="zh-CN" w:bidi="hi-IN"/>
        </w:rPr>
        <w:t xml:space="preserve">u ar kadastra apzīmējumu 50900020668 0,4 ha platībā, kas atrodas </w:t>
      </w:r>
      <w:r w:rsidR="006E4287">
        <w:rPr>
          <w:rFonts w:eastAsia="SimSun"/>
          <w:lang w:eastAsia="zh-CN" w:bidi="hi-IN"/>
        </w:rPr>
        <w:t xml:space="preserve">Stradu pagasta </w:t>
      </w:r>
      <w:r w:rsidR="002D4B72">
        <w:rPr>
          <w:rFonts w:eastAsia="SimSun"/>
          <w:lang w:eastAsia="zh-CN" w:bidi="hi-IN"/>
        </w:rPr>
        <w:t>nekustamā īpašuma “</w:t>
      </w:r>
      <w:proofErr w:type="spellStart"/>
      <w:r w:rsidR="002D4B72">
        <w:rPr>
          <w:rFonts w:eastAsia="SimSun"/>
          <w:lang w:eastAsia="zh-CN" w:bidi="hi-IN"/>
        </w:rPr>
        <w:t>Šķieneri</w:t>
      </w:r>
      <w:proofErr w:type="spellEnd"/>
      <w:r w:rsidR="002D4B72">
        <w:rPr>
          <w:rFonts w:eastAsia="SimSun"/>
          <w:lang w:eastAsia="zh-CN" w:bidi="hi-IN"/>
        </w:rPr>
        <w:t xml:space="preserve"> 74”, kadastra numurs 50900020668, sastāvā, ar zemes vienību ar kadastra apzīmējumu </w:t>
      </w:r>
      <w:bookmarkStart w:id="2" w:name="_Hlk223534543"/>
      <w:r w:rsidR="002D4B72">
        <w:rPr>
          <w:rFonts w:eastAsia="SimSun"/>
          <w:lang w:eastAsia="zh-CN" w:bidi="hi-IN"/>
        </w:rPr>
        <w:t>50900020050 0,7559 ha platībā</w:t>
      </w:r>
      <w:bookmarkEnd w:id="2"/>
      <w:r w:rsidR="002D4B72">
        <w:rPr>
          <w:rFonts w:eastAsia="SimSun"/>
          <w:lang w:eastAsia="zh-CN" w:bidi="hi-IN"/>
        </w:rPr>
        <w:t xml:space="preserve">, kas atrodas </w:t>
      </w:r>
      <w:r w:rsidR="006E4287">
        <w:rPr>
          <w:rFonts w:eastAsia="SimSun"/>
          <w:lang w:eastAsia="zh-CN" w:bidi="hi-IN"/>
        </w:rPr>
        <w:t xml:space="preserve">Stradu pagasta </w:t>
      </w:r>
      <w:r w:rsidR="002D4B72">
        <w:rPr>
          <w:rFonts w:eastAsia="SimSun"/>
          <w:lang w:eastAsia="zh-CN" w:bidi="hi-IN"/>
        </w:rPr>
        <w:t xml:space="preserve">nekustamā īpašuma “Ievas”, kadastra numurs 50900020050, sastāvā. </w:t>
      </w:r>
      <w:r w:rsidR="002D4B72" w:rsidRPr="002D4B72">
        <w:rPr>
          <w:rFonts w:eastAsia="SimSun"/>
          <w:lang w:eastAsia="zh-CN" w:bidi="hi-IN"/>
        </w:rPr>
        <w:t>Pārvalde skaidro, ka zemes vienīb</w:t>
      </w:r>
      <w:r w:rsidR="009F49FF">
        <w:rPr>
          <w:rFonts w:eastAsia="SimSun"/>
          <w:lang w:eastAsia="zh-CN" w:bidi="hi-IN"/>
        </w:rPr>
        <w:t>as</w:t>
      </w:r>
      <w:r w:rsidR="002D4B72" w:rsidRPr="002D4B72">
        <w:rPr>
          <w:rFonts w:eastAsia="SimSun"/>
          <w:lang w:eastAsia="zh-CN" w:bidi="hi-IN"/>
        </w:rPr>
        <w:t xml:space="preserve"> ar kadastra apzīmējum</w:t>
      </w:r>
      <w:r w:rsidR="002D4B72">
        <w:rPr>
          <w:rFonts w:eastAsia="SimSun"/>
          <w:lang w:eastAsia="zh-CN" w:bidi="hi-IN"/>
        </w:rPr>
        <w:t>iem</w:t>
      </w:r>
      <w:r w:rsidR="002D4B72" w:rsidRPr="002D4B72">
        <w:rPr>
          <w:rFonts w:eastAsia="SimSun"/>
          <w:lang w:eastAsia="zh-CN" w:bidi="hi-IN"/>
        </w:rPr>
        <w:t xml:space="preserve"> 50900020668 0,4</w:t>
      </w:r>
      <w:r w:rsidR="006D545B">
        <w:rPr>
          <w:rFonts w:eastAsia="SimSun"/>
          <w:lang w:eastAsia="zh-CN" w:bidi="hi-IN"/>
        </w:rPr>
        <w:t> </w:t>
      </w:r>
      <w:r w:rsidR="002D4B72" w:rsidRPr="002D4B72">
        <w:rPr>
          <w:rFonts w:eastAsia="SimSun"/>
          <w:lang w:eastAsia="zh-CN" w:bidi="hi-IN"/>
        </w:rPr>
        <w:t xml:space="preserve">ha platībā </w:t>
      </w:r>
      <w:r w:rsidR="002D4B72">
        <w:rPr>
          <w:rFonts w:eastAsia="SimSun"/>
          <w:lang w:eastAsia="zh-CN" w:bidi="hi-IN"/>
        </w:rPr>
        <w:t xml:space="preserve">un </w:t>
      </w:r>
      <w:r w:rsidR="002D4B72" w:rsidRPr="002D4B72">
        <w:rPr>
          <w:rFonts w:eastAsia="SimSun"/>
          <w:lang w:eastAsia="zh-CN" w:bidi="hi-IN"/>
        </w:rPr>
        <w:t>50900020050 0,7559</w:t>
      </w:r>
      <w:r w:rsidR="008632DA">
        <w:rPr>
          <w:rFonts w:eastAsia="SimSun"/>
          <w:lang w:eastAsia="zh-CN" w:bidi="hi-IN"/>
        </w:rPr>
        <w:t> </w:t>
      </w:r>
      <w:r w:rsidR="002D4B72" w:rsidRPr="002D4B72">
        <w:rPr>
          <w:rFonts w:eastAsia="SimSun"/>
          <w:lang w:eastAsia="zh-CN" w:bidi="hi-IN"/>
        </w:rPr>
        <w:t>ha platībā</w:t>
      </w:r>
      <w:r w:rsidR="009F49FF">
        <w:rPr>
          <w:rFonts w:eastAsia="SimSun"/>
          <w:lang w:eastAsia="zh-CN" w:bidi="hi-IN"/>
        </w:rPr>
        <w:t xml:space="preserve"> </w:t>
      </w:r>
      <w:r w:rsidR="006D545B">
        <w:rPr>
          <w:rFonts w:eastAsia="SimSun"/>
          <w:lang w:eastAsia="zh-CN" w:bidi="hi-IN"/>
        </w:rPr>
        <w:t xml:space="preserve">nav iznomātas, </w:t>
      </w:r>
      <w:r w:rsidR="009F49FF">
        <w:rPr>
          <w:rFonts w:eastAsia="SimSun"/>
          <w:lang w:eastAsia="zh-CN" w:bidi="hi-IN"/>
        </w:rPr>
        <w:t>atrodas viena otrai blakus, to</w:t>
      </w:r>
      <w:r w:rsidR="002D4B72" w:rsidRPr="002D4B72">
        <w:rPr>
          <w:rFonts w:eastAsia="SimSun"/>
          <w:lang w:eastAsia="zh-CN" w:bidi="hi-IN"/>
        </w:rPr>
        <w:t xml:space="preserve"> lietošanas mērķis ir lauksaimniecībā izmantojamā zeme un pašvaldībai nav saimnieciski izdevīgi</w:t>
      </w:r>
      <w:r w:rsidR="009F49FF">
        <w:rPr>
          <w:rFonts w:eastAsia="SimSun"/>
          <w:lang w:eastAsia="zh-CN" w:bidi="hi-IN"/>
        </w:rPr>
        <w:t>, lietderīgi</w:t>
      </w:r>
      <w:r w:rsidR="002D4B72" w:rsidRPr="002D4B72">
        <w:rPr>
          <w:rFonts w:eastAsia="SimSun"/>
          <w:lang w:eastAsia="zh-CN" w:bidi="hi-IN"/>
        </w:rPr>
        <w:t xml:space="preserve"> </w:t>
      </w:r>
      <w:r w:rsidR="009F49FF">
        <w:rPr>
          <w:rFonts w:eastAsia="SimSun"/>
          <w:lang w:eastAsia="zh-CN" w:bidi="hi-IN"/>
        </w:rPr>
        <w:t xml:space="preserve">un racionāli </w:t>
      </w:r>
      <w:r w:rsidR="002D4B72" w:rsidRPr="002D4B72">
        <w:rPr>
          <w:rFonts w:eastAsia="SimSun"/>
          <w:lang w:eastAsia="zh-CN" w:bidi="hi-IN"/>
        </w:rPr>
        <w:t xml:space="preserve">uzturēt </w:t>
      </w:r>
      <w:r w:rsidR="009F49FF">
        <w:rPr>
          <w:rFonts w:eastAsia="SimSun"/>
          <w:lang w:eastAsia="zh-CN" w:bidi="hi-IN"/>
        </w:rPr>
        <w:t xml:space="preserve">tās </w:t>
      </w:r>
      <w:r w:rsidR="002D4B72" w:rsidRPr="002D4B72">
        <w:rPr>
          <w:rFonts w:eastAsia="SimSun"/>
          <w:lang w:eastAsia="zh-CN" w:bidi="hi-IN"/>
        </w:rPr>
        <w:t>kā lauksaimniecībā izmantojamo zemi. Pārvalde uzskata, ka minētā</w:t>
      </w:r>
      <w:r w:rsidR="009F49FF">
        <w:rPr>
          <w:rFonts w:eastAsia="SimSun"/>
          <w:lang w:eastAsia="zh-CN" w:bidi="hi-IN"/>
        </w:rPr>
        <w:t>s</w:t>
      </w:r>
      <w:r w:rsidR="002D4B72" w:rsidRPr="002D4B72">
        <w:rPr>
          <w:rFonts w:eastAsia="SimSun"/>
          <w:lang w:eastAsia="zh-CN" w:bidi="hi-IN"/>
        </w:rPr>
        <w:t xml:space="preserve"> zemes vienība</w:t>
      </w:r>
      <w:r w:rsidR="009F49FF">
        <w:rPr>
          <w:rFonts w:eastAsia="SimSun"/>
          <w:lang w:eastAsia="zh-CN" w:bidi="hi-IN"/>
        </w:rPr>
        <w:t>s</w:t>
      </w:r>
      <w:r w:rsidR="002D4B72" w:rsidRPr="002D4B72">
        <w:rPr>
          <w:rFonts w:eastAsia="SimSun"/>
          <w:lang w:eastAsia="zh-CN" w:bidi="hi-IN"/>
        </w:rPr>
        <w:t xml:space="preserve"> nav nepieciešama</w:t>
      </w:r>
      <w:r w:rsidR="009F49FF">
        <w:rPr>
          <w:rFonts w:eastAsia="SimSun"/>
          <w:lang w:eastAsia="zh-CN" w:bidi="hi-IN"/>
        </w:rPr>
        <w:t>s</w:t>
      </w:r>
      <w:r w:rsidR="002D4B72" w:rsidRPr="002D4B72">
        <w:rPr>
          <w:rFonts w:eastAsia="SimSun"/>
          <w:lang w:eastAsia="zh-CN" w:bidi="hi-IN"/>
        </w:rPr>
        <w:t xml:space="preserve"> pašvaldības autonomo funkciju veikšanai, tādēļ lūdz t</w:t>
      </w:r>
      <w:r w:rsidR="009F49FF">
        <w:rPr>
          <w:rFonts w:eastAsia="SimSun"/>
          <w:lang w:eastAsia="zh-CN" w:bidi="hi-IN"/>
        </w:rPr>
        <w:t>ās</w:t>
      </w:r>
      <w:r w:rsidR="002D4B72" w:rsidRPr="002D4B72">
        <w:rPr>
          <w:rFonts w:eastAsia="SimSun"/>
          <w:lang w:eastAsia="zh-CN" w:bidi="hi-IN"/>
        </w:rPr>
        <w:t xml:space="preserve"> </w:t>
      </w:r>
      <w:r w:rsidR="008632DA">
        <w:rPr>
          <w:rFonts w:eastAsia="SimSun"/>
          <w:lang w:eastAsia="zh-CN" w:bidi="hi-IN"/>
        </w:rPr>
        <w:t xml:space="preserve">apvienot un </w:t>
      </w:r>
      <w:r w:rsidR="002D4B72" w:rsidRPr="002D4B72">
        <w:rPr>
          <w:rFonts w:eastAsia="SimSun"/>
          <w:lang w:eastAsia="zh-CN" w:bidi="hi-IN"/>
        </w:rPr>
        <w:t>nodot atsavināšanai.</w:t>
      </w:r>
    </w:p>
    <w:p w14:paraId="1D43F5AB" w14:textId="259614D6" w:rsidR="00B04F28" w:rsidRDefault="00B04F28" w:rsidP="0007566F">
      <w:pPr>
        <w:spacing w:line="360" w:lineRule="auto"/>
        <w:ind w:firstLine="720"/>
        <w:jc w:val="both"/>
        <w:rPr>
          <w:rFonts w:eastAsia="SimSun"/>
          <w:lang w:eastAsia="zh-CN" w:bidi="hi-IN"/>
        </w:rPr>
      </w:pPr>
      <w:bookmarkStart w:id="3" w:name="_Hlk223598030"/>
      <w:r w:rsidRPr="00B04F28">
        <w:rPr>
          <w:rFonts w:eastAsia="SimSun"/>
          <w:lang w:eastAsia="zh-CN" w:bidi="hi-IN"/>
        </w:rPr>
        <w:t>Saskaņā ar Valsts zemes dienesta Nekustamā īpašuma valsts kadastra informācijas sistēmas (turpmāk – NĪVKIS) datiem nekustamais īpašums ar nosaukumu “</w:t>
      </w:r>
      <w:proofErr w:type="spellStart"/>
      <w:r w:rsidRPr="00B04F28">
        <w:rPr>
          <w:rFonts w:eastAsia="SimSun"/>
          <w:lang w:eastAsia="zh-CN" w:bidi="hi-IN"/>
        </w:rPr>
        <w:t>Šķieneri</w:t>
      </w:r>
      <w:proofErr w:type="spellEnd"/>
      <w:r w:rsidRPr="00B04F28">
        <w:rPr>
          <w:rFonts w:eastAsia="SimSun"/>
          <w:lang w:eastAsia="zh-CN" w:bidi="hi-IN"/>
        </w:rPr>
        <w:t xml:space="preserve"> 74”, Stradu pagasts, Gulbenes novads, kadastra numurs 50900020668, sastāv no vienas zemes vienības ar kadastra apzīmējumu 50900020668 0,4</w:t>
      </w:r>
      <w:r w:rsidR="008632DA">
        <w:rPr>
          <w:rFonts w:eastAsia="SimSun"/>
          <w:lang w:eastAsia="zh-CN" w:bidi="hi-IN"/>
        </w:rPr>
        <w:t> </w:t>
      </w:r>
      <w:r w:rsidRPr="00B04F28">
        <w:rPr>
          <w:rFonts w:eastAsia="SimSun"/>
          <w:lang w:eastAsia="zh-CN" w:bidi="hi-IN"/>
        </w:rPr>
        <w:t>ha platībā.</w:t>
      </w:r>
    </w:p>
    <w:p w14:paraId="4C922A33" w14:textId="5F2FCCF9" w:rsidR="005A7789" w:rsidRDefault="005A7789" w:rsidP="0007566F">
      <w:pPr>
        <w:spacing w:line="360" w:lineRule="auto"/>
        <w:ind w:firstLine="720"/>
        <w:jc w:val="both"/>
        <w:rPr>
          <w:rFonts w:eastAsia="SimSun"/>
          <w:lang w:eastAsia="zh-CN" w:bidi="hi-IN"/>
        </w:rPr>
      </w:pPr>
      <w:r w:rsidRPr="005A7789">
        <w:rPr>
          <w:rFonts w:eastAsia="SimSun"/>
          <w:lang w:eastAsia="zh-CN" w:bidi="hi-IN"/>
        </w:rPr>
        <w:t>Saskaņā ar Gulbenes novada pašvaldības domes 2014.gada 24.aprīļa lēmumu “Par pašvaldībai piekritīgajiem zemes gabaliem” (protokols Nr.7, 21.§)</w:t>
      </w:r>
      <w:r>
        <w:rPr>
          <w:rFonts w:eastAsia="SimSun"/>
          <w:lang w:eastAsia="zh-CN" w:bidi="hi-IN"/>
        </w:rPr>
        <w:t xml:space="preserve"> z</w:t>
      </w:r>
      <w:r w:rsidR="00D07E4D" w:rsidRPr="00D07E4D">
        <w:rPr>
          <w:rFonts w:eastAsia="SimSun"/>
          <w:lang w:eastAsia="zh-CN" w:bidi="hi-IN"/>
        </w:rPr>
        <w:t xml:space="preserve">emes vienība ar kadastra apzīmējumu </w:t>
      </w:r>
      <w:r w:rsidR="00624820" w:rsidRPr="008632DA">
        <w:rPr>
          <w:rFonts w:eastAsia="SimSun"/>
          <w:lang w:eastAsia="zh-CN" w:bidi="hi-IN"/>
        </w:rPr>
        <w:t>50900020668 0,4</w:t>
      </w:r>
      <w:r w:rsidR="008632DA">
        <w:rPr>
          <w:rFonts w:eastAsia="SimSun"/>
          <w:lang w:eastAsia="zh-CN" w:bidi="hi-IN"/>
        </w:rPr>
        <w:t> </w:t>
      </w:r>
      <w:r w:rsidR="00624820" w:rsidRPr="008632DA">
        <w:rPr>
          <w:rFonts w:eastAsia="SimSun"/>
          <w:lang w:eastAsia="zh-CN" w:bidi="hi-IN"/>
        </w:rPr>
        <w:t>ha platībā</w:t>
      </w:r>
      <w:r w:rsidR="00624820" w:rsidRPr="00624820">
        <w:rPr>
          <w:rFonts w:eastAsia="SimSun"/>
          <w:b/>
          <w:bCs/>
          <w:lang w:eastAsia="zh-CN" w:bidi="hi-IN"/>
        </w:rPr>
        <w:t xml:space="preserve"> </w:t>
      </w:r>
      <w:r w:rsidR="00D07E4D">
        <w:rPr>
          <w:rFonts w:eastAsia="SimSun"/>
          <w:lang w:eastAsia="zh-CN" w:bidi="hi-IN"/>
        </w:rPr>
        <w:t xml:space="preserve">piekrīt </w:t>
      </w:r>
      <w:r w:rsidR="00D07E4D" w:rsidRPr="00D07E4D">
        <w:rPr>
          <w:rFonts w:eastAsia="SimSun"/>
          <w:lang w:eastAsia="zh-CN" w:bidi="hi-IN"/>
        </w:rPr>
        <w:t xml:space="preserve">Gulbenes novada pašvaldībai, </w:t>
      </w:r>
      <w:r w:rsidR="002922A1" w:rsidRPr="002922A1">
        <w:rPr>
          <w:rFonts w:eastAsia="SimSun"/>
          <w:lang w:eastAsia="zh-CN" w:bidi="hi-IN"/>
        </w:rPr>
        <w:t xml:space="preserve">pamatojoties uz likuma “Par valsts un pašvaldību zemes īpašuma tiesībām un to nostiprināšanu zemesgrāmatās” 3.panta piektās daļas 2.punktu, kas nosaka, ka zemes reformas laikā pašvaldībām piekrīt un uz attiecīgās pašvaldības vārda zemesgrāmatā ierakstāma neapbūvēta lauku apvidu zeme, par kuru </w:t>
      </w:r>
      <w:r w:rsidR="002922A1" w:rsidRPr="002922A1">
        <w:rPr>
          <w:rFonts w:eastAsia="SimSun"/>
          <w:lang w:eastAsia="zh-CN" w:bidi="hi-IN"/>
        </w:rPr>
        <w:lastRenderedPageBreak/>
        <w:t>Valsts un pašvaldību īpašuma privatizācijas un privatizācijas sertifikātu izmantošanas pabeigšanas likuma 25.panta 2.</w:t>
      </w:r>
      <w:r w:rsidR="002922A1" w:rsidRPr="002922A1">
        <w:rPr>
          <w:rFonts w:eastAsia="SimSun"/>
          <w:vertAlign w:val="superscript"/>
          <w:lang w:eastAsia="zh-CN" w:bidi="hi-IN"/>
        </w:rPr>
        <w:t>1</w:t>
      </w:r>
      <w:r w:rsidR="002922A1" w:rsidRPr="002922A1">
        <w:rPr>
          <w:rFonts w:eastAsia="SimSun"/>
          <w:lang w:eastAsia="zh-CN" w:bidi="hi-IN"/>
        </w:rPr>
        <w:t xml:space="preserve"> daļā noteiktajā termiņā ir noslēgti zemes nomas līgumi.</w:t>
      </w:r>
    </w:p>
    <w:p w14:paraId="5B3EF9B9" w14:textId="2CFAB1E1" w:rsidR="005A7789" w:rsidRDefault="003512E9" w:rsidP="0007566F">
      <w:pPr>
        <w:spacing w:line="360" w:lineRule="auto"/>
        <w:ind w:firstLine="720"/>
        <w:jc w:val="both"/>
        <w:rPr>
          <w:rFonts w:eastAsia="SimSun"/>
          <w:lang w:eastAsia="zh-CN" w:bidi="hi-IN"/>
        </w:rPr>
      </w:pPr>
      <w:r>
        <w:rPr>
          <w:rFonts w:eastAsia="SimSun"/>
          <w:lang w:eastAsia="zh-CN" w:bidi="hi-IN"/>
        </w:rPr>
        <w:t>Z</w:t>
      </w:r>
      <w:r w:rsidRPr="003512E9">
        <w:rPr>
          <w:rFonts w:eastAsia="SimSun"/>
          <w:lang w:eastAsia="zh-CN" w:bidi="hi-IN"/>
        </w:rPr>
        <w:t>emes vienība</w:t>
      </w:r>
      <w:r>
        <w:rPr>
          <w:rFonts w:eastAsia="SimSun"/>
          <w:lang w:eastAsia="zh-CN" w:bidi="hi-IN"/>
        </w:rPr>
        <w:t>i</w:t>
      </w:r>
      <w:r w:rsidRPr="003512E9">
        <w:rPr>
          <w:rFonts w:eastAsia="SimSun"/>
          <w:lang w:eastAsia="zh-CN" w:bidi="hi-IN"/>
        </w:rPr>
        <w:t xml:space="preserve"> ar kadastra apzīmējumu 50900020668 0,4</w:t>
      </w:r>
      <w:r w:rsidR="008632DA">
        <w:rPr>
          <w:rFonts w:eastAsia="SimSun"/>
          <w:lang w:eastAsia="zh-CN" w:bidi="hi-IN"/>
        </w:rPr>
        <w:t> </w:t>
      </w:r>
      <w:r w:rsidRPr="003512E9">
        <w:rPr>
          <w:rFonts w:eastAsia="SimSun"/>
          <w:lang w:eastAsia="zh-CN" w:bidi="hi-IN"/>
        </w:rPr>
        <w:t>ha platībā</w:t>
      </w:r>
      <w:r w:rsidRPr="003512E9">
        <w:t xml:space="preserve"> </w:t>
      </w:r>
      <w:r w:rsidRPr="003512E9">
        <w:rPr>
          <w:rFonts w:eastAsia="SimSun"/>
          <w:lang w:eastAsia="zh-CN" w:bidi="hi-IN"/>
        </w:rPr>
        <w:t>noteikts nekustamā īpašuma lietošanas mērķis – zeme, uz kuras galvenā saimnieciskā darbība ir lauksaimniecība (NĪLM kods 0101), zemes vienības robežas nav instrumentāli uzmērītas.</w:t>
      </w:r>
    </w:p>
    <w:p w14:paraId="55B07A14" w14:textId="58D0A88A" w:rsidR="0090513B" w:rsidRDefault="0090513B" w:rsidP="0090513B">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bookmarkStart w:id="4" w:name="_Hlk223604080"/>
      <w:r w:rsidRPr="0090513B">
        <w:rPr>
          <w:rFonts w:eastAsia="Calibri"/>
        </w:rPr>
        <w:t>50900020668 0,4</w:t>
      </w:r>
      <w:r w:rsidR="008632DA">
        <w:rPr>
          <w:rFonts w:eastAsia="Calibri"/>
        </w:rPr>
        <w:t> </w:t>
      </w:r>
      <w:r w:rsidRPr="0090513B">
        <w:rPr>
          <w:rFonts w:eastAsia="Calibri"/>
        </w:rPr>
        <w:t>ha platībā</w:t>
      </w:r>
      <w:bookmarkEnd w:id="4"/>
      <w:r w:rsidRPr="00171A3C">
        <w:rPr>
          <w:rFonts w:eastAsia="Calibri"/>
        </w:rPr>
        <w:t xml:space="preserve"> </w:t>
      </w:r>
      <w:r w:rsidRPr="00E8587E">
        <w:rPr>
          <w:rFonts w:eastAsia="Calibri"/>
        </w:rPr>
        <w:t>atrodas lauksaimniecības (L</w:t>
      </w:r>
      <w:r w:rsidR="00F255A3">
        <w:rPr>
          <w:rFonts w:eastAsia="Calibri"/>
        </w:rPr>
        <w:t>1</w:t>
      </w:r>
      <w:r w:rsidRPr="00E8587E">
        <w:rPr>
          <w:rFonts w:eastAsia="Calibri"/>
        </w:rPr>
        <w:t>)</w:t>
      </w:r>
      <w:r>
        <w:rPr>
          <w:rFonts w:eastAsia="Calibri"/>
        </w:rPr>
        <w:t xml:space="preserve"> </w:t>
      </w:r>
      <w:r w:rsidRPr="00E8587E">
        <w:rPr>
          <w:rFonts w:eastAsia="Calibri"/>
        </w:rPr>
        <w:t>teritorijā</w:t>
      </w:r>
      <w:r>
        <w:rPr>
          <w:rFonts w:eastAsia="Calibri"/>
        </w:rPr>
        <w:t>.</w:t>
      </w:r>
    </w:p>
    <w:bookmarkEnd w:id="3"/>
    <w:p w14:paraId="7FB7A83E" w14:textId="1387AFA1" w:rsidR="00B04F28" w:rsidRDefault="00B04F28" w:rsidP="0090513B">
      <w:pPr>
        <w:spacing w:line="360" w:lineRule="auto"/>
        <w:ind w:firstLine="720"/>
        <w:jc w:val="both"/>
        <w:rPr>
          <w:rFonts w:eastAsia="SimSun"/>
          <w:lang w:eastAsia="zh-CN" w:bidi="hi-IN"/>
        </w:rPr>
      </w:pPr>
      <w:r w:rsidRPr="00B04F28">
        <w:rPr>
          <w:rFonts w:eastAsia="SimSun"/>
          <w:lang w:eastAsia="zh-CN" w:bidi="hi-IN"/>
        </w:rPr>
        <w:t>Saskaņā ar NĪVKIS datiem nekustamais īpašums ar nosaukumu “Ievas”, Stradu pagasts, Gulbenes novads, kadastra numurs 50900020050, sastāv no vienas zemes vienības ar kadastra apzīmējumu 50900020050 0,7559</w:t>
      </w:r>
      <w:r w:rsidR="008632DA">
        <w:rPr>
          <w:rFonts w:eastAsia="SimSun"/>
          <w:lang w:eastAsia="zh-CN" w:bidi="hi-IN"/>
        </w:rPr>
        <w:t> </w:t>
      </w:r>
      <w:r w:rsidRPr="00B04F28">
        <w:rPr>
          <w:rFonts w:eastAsia="SimSun"/>
          <w:lang w:eastAsia="zh-CN" w:bidi="hi-IN"/>
        </w:rPr>
        <w:t>ha platībā.</w:t>
      </w:r>
    </w:p>
    <w:p w14:paraId="372D98A5" w14:textId="00AE6E45" w:rsidR="0090513B" w:rsidRPr="0090513B" w:rsidRDefault="0090513B" w:rsidP="0090513B">
      <w:pPr>
        <w:spacing w:line="360" w:lineRule="auto"/>
        <w:ind w:firstLine="720"/>
        <w:jc w:val="both"/>
        <w:rPr>
          <w:rFonts w:eastAsia="SimSun"/>
          <w:lang w:eastAsia="zh-CN" w:bidi="hi-IN"/>
        </w:rPr>
      </w:pPr>
      <w:r w:rsidRPr="0090513B">
        <w:rPr>
          <w:rFonts w:eastAsia="SimSun"/>
          <w:lang w:eastAsia="zh-CN" w:bidi="hi-IN"/>
        </w:rPr>
        <w:t>Saskaņā ar Gulbenes novada pašvaldības domes 2014.gada 24.</w:t>
      </w:r>
      <w:r w:rsidR="00AB1982">
        <w:rPr>
          <w:rFonts w:eastAsia="SimSun"/>
          <w:lang w:eastAsia="zh-CN" w:bidi="hi-IN"/>
        </w:rPr>
        <w:t>jūlija</w:t>
      </w:r>
      <w:r w:rsidRPr="0090513B">
        <w:rPr>
          <w:rFonts w:eastAsia="SimSun"/>
          <w:lang w:eastAsia="zh-CN" w:bidi="hi-IN"/>
        </w:rPr>
        <w:t xml:space="preserve"> lēmumu “Par pašvaldībai piekritīgajiem zemes gabaliem” (protokols Nr.</w:t>
      </w:r>
      <w:r w:rsidR="00AB1982">
        <w:rPr>
          <w:rFonts w:eastAsia="SimSun"/>
          <w:lang w:eastAsia="zh-CN" w:bidi="hi-IN"/>
        </w:rPr>
        <w:t>15</w:t>
      </w:r>
      <w:r w:rsidRPr="0090513B">
        <w:rPr>
          <w:rFonts w:eastAsia="SimSun"/>
          <w:lang w:eastAsia="zh-CN" w:bidi="hi-IN"/>
        </w:rPr>
        <w:t>, 2</w:t>
      </w:r>
      <w:r w:rsidR="00AB1982">
        <w:rPr>
          <w:rFonts w:eastAsia="SimSun"/>
          <w:lang w:eastAsia="zh-CN" w:bidi="hi-IN"/>
        </w:rPr>
        <w:t>0</w:t>
      </w:r>
      <w:r w:rsidRPr="0090513B">
        <w:rPr>
          <w:rFonts w:eastAsia="SimSun"/>
          <w:lang w:eastAsia="zh-CN" w:bidi="hi-IN"/>
        </w:rPr>
        <w:t xml:space="preserve">.§) zemes vienība ar kadastra apzīmējumu </w:t>
      </w:r>
      <w:r w:rsidR="00AB1982">
        <w:rPr>
          <w:rFonts w:eastAsia="SimSun"/>
          <w:lang w:eastAsia="zh-CN" w:bidi="hi-IN"/>
        </w:rPr>
        <w:t>50900020050</w:t>
      </w:r>
      <w:r w:rsidRPr="0090513B">
        <w:rPr>
          <w:rFonts w:eastAsia="SimSun"/>
          <w:lang w:eastAsia="zh-CN" w:bidi="hi-IN"/>
        </w:rPr>
        <w:t xml:space="preserve"> 0,</w:t>
      </w:r>
      <w:r w:rsidR="00AB1982">
        <w:rPr>
          <w:rFonts w:eastAsia="SimSun"/>
          <w:lang w:eastAsia="zh-CN" w:bidi="hi-IN"/>
        </w:rPr>
        <w:t>7559</w:t>
      </w:r>
      <w:r w:rsidR="008632DA">
        <w:rPr>
          <w:rFonts w:eastAsia="SimSun"/>
          <w:lang w:eastAsia="zh-CN" w:bidi="hi-IN"/>
        </w:rPr>
        <w:t> </w:t>
      </w:r>
      <w:r w:rsidRPr="0090513B">
        <w:rPr>
          <w:rFonts w:eastAsia="SimSun"/>
          <w:lang w:eastAsia="zh-CN" w:bidi="hi-IN"/>
        </w:rPr>
        <w:t>ha platībā piekrīt Gulbenes novada pašvaldībai, pamatojoties uz likuma “Par valsts un pašvaldību zemes īpašuma tiesībām un to nostiprināšanu zemesgrāmatās” 3.panta piektās daļas 2.punktu, kas nosaka, ka zemes reformas laikā pašvaldībām piekrīt un uz attiecīgās pašvaldības vārda zemesgrāmatā ierakstāma neapbūvēta lauku apvidu zeme, par kuru Valsts un pašvaldību īpašuma privatizācijas un privatizācijas sertifikātu izmantošanas pabeigšanas likuma 25.panta 2.</w:t>
      </w:r>
      <w:r w:rsidRPr="00C6478F">
        <w:rPr>
          <w:rFonts w:eastAsia="SimSun"/>
          <w:vertAlign w:val="superscript"/>
          <w:lang w:eastAsia="zh-CN" w:bidi="hi-IN"/>
        </w:rPr>
        <w:t>1</w:t>
      </w:r>
      <w:r w:rsidRPr="0090513B">
        <w:rPr>
          <w:rFonts w:eastAsia="SimSun"/>
          <w:lang w:eastAsia="zh-CN" w:bidi="hi-IN"/>
        </w:rPr>
        <w:t xml:space="preserve"> daļā noteiktajā termiņā ir noslēgti zemes nomas līgumi.</w:t>
      </w:r>
    </w:p>
    <w:p w14:paraId="70A75DD1" w14:textId="249983BF" w:rsidR="0090513B" w:rsidRPr="0090513B" w:rsidRDefault="0090513B" w:rsidP="0090513B">
      <w:pPr>
        <w:spacing w:line="360" w:lineRule="auto"/>
        <w:ind w:firstLine="720"/>
        <w:jc w:val="both"/>
        <w:rPr>
          <w:rFonts w:eastAsia="SimSun"/>
          <w:lang w:eastAsia="zh-CN" w:bidi="hi-IN"/>
        </w:rPr>
      </w:pPr>
      <w:r w:rsidRPr="0090513B">
        <w:rPr>
          <w:rFonts w:eastAsia="SimSun"/>
          <w:lang w:eastAsia="zh-CN" w:bidi="hi-IN"/>
        </w:rPr>
        <w:t xml:space="preserve">Zemes vienībai ar kadastra apzīmējumu </w:t>
      </w:r>
      <w:bookmarkStart w:id="5" w:name="_Hlk223599775"/>
      <w:r w:rsidR="0033207C" w:rsidRPr="0033207C">
        <w:rPr>
          <w:rFonts w:eastAsia="SimSun"/>
          <w:lang w:eastAsia="zh-CN" w:bidi="hi-IN"/>
        </w:rPr>
        <w:t>50900020050 0,7559</w:t>
      </w:r>
      <w:r w:rsidR="008632DA">
        <w:rPr>
          <w:rFonts w:eastAsia="SimSun"/>
          <w:lang w:eastAsia="zh-CN" w:bidi="hi-IN"/>
        </w:rPr>
        <w:t> </w:t>
      </w:r>
      <w:r w:rsidR="0033207C" w:rsidRPr="0033207C">
        <w:rPr>
          <w:rFonts w:eastAsia="SimSun"/>
          <w:lang w:eastAsia="zh-CN" w:bidi="hi-IN"/>
        </w:rPr>
        <w:t xml:space="preserve">ha platībā </w:t>
      </w:r>
      <w:bookmarkEnd w:id="5"/>
      <w:r w:rsidRPr="0090513B">
        <w:rPr>
          <w:rFonts w:eastAsia="SimSun"/>
          <w:lang w:eastAsia="zh-CN" w:bidi="hi-IN"/>
        </w:rPr>
        <w:t>noteikts nekustamā īpašuma lietošanas mērķis – zeme, uz kuras galvenā saimnieciskā darbība ir lauksaimniecība (NĪLM kods 0101), zemes vienības robežas nav instrumentāli uzmērītas.</w:t>
      </w:r>
    </w:p>
    <w:p w14:paraId="2D373913" w14:textId="6E530A26" w:rsidR="0090513B" w:rsidRDefault="0033207C" w:rsidP="0007566F">
      <w:pPr>
        <w:spacing w:line="360" w:lineRule="auto"/>
        <w:ind w:firstLine="720"/>
        <w:jc w:val="both"/>
        <w:rPr>
          <w:rFonts w:eastAsia="SimSun"/>
          <w:lang w:eastAsia="zh-CN" w:bidi="hi-IN"/>
        </w:rPr>
      </w:pPr>
      <w:r w:rsidRPr="0033207C">
        <w:rPr>
          <w:rFonts w:eastAsia="SimSun"/>
          <w:lang w:eastAsia="zh-CN" w:bidi="hi-IN"/>
        </w:rPr>
        <w:t>Saskaņā ar Gulbenes novada pašvaldības 2018.gada 27.decembra saistošajiem noteikumiem Nr.20 “Gulbenes novada teritorijas plānojums, Teritorijas izmantošanas un apbūves noteikumi un grafiskā daļa” (prot. Nr.25, 29.§) zemes vienība ar kadastra apzīmējumu 50900020050 0,7559</w:t>
      </w:r>
      <w:r w:rsidR="008632DA">
        <w:rPr>
          <w:rFonts w:eastAsia="SimSun"/>
          <w:lang w:eastAsia="zh-CN" w:bidi="hi-IN"/>
        </w:rPr>
        <w:t> </w:t>
      </w:r>
      <w:r w:rsidRPr="0033207C">
        <w:rPr>
          <w:rFonts w:eastAsia="SimSun"/>
          <w:lang w:eastAsia="zh-CN" w:bidi="hi-IN"/>
        </w:rPr>
        <w:t xml:space="preserve">ha platībā atrodas </w:t>
      </w:r>
      <w:r w:rsidRPr="00EB7465">
        <w:rPr>
          <w:rFonts w:eastAsia="SimSun"/>
          <w:lang w:eastAsia="zh-CN" w:bidi="hi-IN"/>
        </w:rPr>
        <w:t>lauksaimniecības</w:t>
      </w:r>
      <w:r w:rsidRPr="0033207C">
        <w:rPr>
          <w:rFonts w:eastAsia="SimSun"/>
          <w:lang w:eastAsia="zh-CN" w:bidi="hi-IN"/>
        </w:rPr>
        <w:t xml:space="preserve"> (L1) teritorijā.</w:t>
      </w:r>
    </w:p>
    <w:bookmarkEnd w:id="1"/>
    <w:p w14:paraId="688EE683" w14:textId="43545BA3" w:rsidR="007A09C3" w:rsidRDefault="007A09C3" w:rsidP="0007566F">
      <w:pPr>
        <w:spacing w:line="360" w:lineRule="auto"/>
        <w:ind w:firstLine="720"/>
        <w:jc w:val="both"/>
        <w:rPr>
          <w:rFonts w:eastAsia="SimSun"/>
          <w:lang w:eastAsia="zh-CN" w:bidi="hi-IN"/>
        </w:rPr>
      </w:pPr>
      <w:r>
        <w:rPr>
          <w:rFonts w:eastAsia="SimSun"/>
          <w:lang w:eastAsia="zh-CN" w:bidi="hi-IN"/>
        </w:rPr>
        <w:t xml:space="preserve">Zemes vienības ar kadastra apzīmējumiem </w:t>
      </w:r>
      <w:r w:rsidR="00FC2F9B" w:rsidRPr="00FC2F9B">
        <w:rPr>
          <w:rFonts w:eastAsia="SimSun"/>
          <w:lang w:eastAsia="zh-CN" w:bidi="hi-IN"/>
        </w:rPr>
        <w:t>50900020668 0,4</w:t>
      </w:r>
      <w:r w:rsidR="008632DA">
        <w:rPr>
          <w:rFonts w:eastAsia="SimSun"/>
          <w:lang w:eastAsia="zh-CN" w:bidi="hi-IN"/>
        </w:rPr>
        <w:t> </w:t>
      </w:r>
      <w:r w:rsidR="00FC2F9B" w:rsidRPr="00FC2F9B">
        <w:rPr>
          <w:rFonts w:eastAsia="SimSun"/>
          <w:lang w:eastAsia="zh-CN" w:bidi="hi-IN"/>
        </w:rPr>
        <w:t>ha platībā</w:t>
      </w:r>
      <w:r w:rsidR="00FC2F9B">
        <w:rPr>
          <w:rFonts w:eastAsia="SimSun"/>
          <w:lang w:eastAsia="zh-CN" w:bidi="hi-IN"/>
        </w:rPr>
        <w:t xml:space="preserve"> un </w:t>
      </w:r>
      <w:r w:rsidR="00FC2F9B" w:rsidRPr="00FC2F9B">
        <w:rPr>
          <w:rFonts w:eastAsia="SimSun"/>
          <w:lang w:eastAsia="zh-CN" w:bidi="hi-IN"/>
        </w:rPr>
        <w:t>50900020050 0,7559</w:t>
      </w:r>
      <w:r w:rsidR="008632DA">
        <w:rPr>
          <w:rFonts w:eastAsia="SimSun"/>
          <w:lang w:eastAsia="zh-CN" w:bidi="hi-IN"/>
        </w:rPr>
        <w:t> </w:t>
      </w:r>
      <w:r w:rsidR="00FC2F9B" w:rsidRPr="00FC2F9B">
        <w:rPr>
          <w:rFonts w:eastAsia="SimSun"/>
          <w:lang w:eastAsia="zh-CN" w:bidi="hi-IN"/>
        </w:rPr>
        <w:t xml:space="preserve">ha platībā </w:t>
      </w:r>
      <w:r>
        <w:rPr>
          <w:rFonts w:eastAsia="SimSun"/>
          <w:lang w:eastAsia="zh-CN" w:bidi="hi-IN"/>
        </w:rPr>
        <w:t>robežojas viena ar otru.</w:t>
      </w:r>
    </w:p>
    <w:bookmarkEnd w:id="0"/>
    <w:p w14:paraId="7573228D" w14:textId="1CAC5F23" w:rsidR="00F87872" w:rsidRDefault="0021725F" w:rsidP="007A2F18">
      <w:pPr>
        <w:spacing w:line="360" w:lineRule="auto"/>
        <w:ind w:firstLine="720"/>
        <w:jc w:val="both"/>
        <w:rPr>
          <w:rFonts w:eastAsia="SimSun"/>
          <w:lang w:eastAsia="zh-CN" w:bidi="hi-IN"/>
        </w:rPr>
      </w:pPr>
      <w:r w:rsidRPr="0021725F">
        <w:rPr>
          <w:rFonts w:eastAsia="SimSun"/>
          <w:lang w:eastAsia="zh-CN" w:bidi="hi-IN"/>
        </w:rPr>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Pr>
          <w:rFonts w:eastAsia="SimSun"/>
          <w:lang w:eastAsia="zh-CN" w:bidi="hi-IN"/>
        </w:rPr>
        <w:t>.</w:t>
      </w:r>
    </w:p>
    <w:p w14:paraId="551B7BF5" w14:textId="54EBCF0E" w:rsidR="00D7206F" w:rsidRDefault="0021725F" w:rsidP="007A2F18">
      <w:pPr>
        <w:spacing w:line="360" w:lineRule="auto"/>
        <w:ind w:firstLine="720"/>
        <w:jc w:val="both"/>
        <w:rPr>
          <w:rFonts w:eastAsia="SimSun"/>
          <w:lang w:eastAsia="zh-CN" w:bidi="hi-IN"/>
        </w:rPr>
      </w:pPr>
      <w:r w:rsidRPr="0021725F">
        <w:rPr>
          <w:rFonts w:eastAsia="SimSun"/>
          <w:lang w:eastAsia="zh-CN" w:bidi="hi-IN"/>
        </w:rPr>
        <w:t>Zemes ierīcības likuma 8.panta trešās daļas 2.punkt</w:t>
      </w:r>
      <w:r w:rsidR="00D7206F">
        <w:rPr>
          <w:rFonts w:eastAsia="SimSun"/>
          <w:lang w:eastAsia="zh-CN" w:bidi="hi-IN"/>
        </w:rPr>
        <w:t>s</w:t>
      </w:r>
      <w:r w:rsidRPr="0021725F">
        <w:rPr>
          <w:rFonts w:eastAsia="SimSun"/>
          <w:lang w:eastAsia="zh-CN" w:bidi="hi-IN"/>
        </w:rPr>
        <w:t xml:space="preserve"> nosaka, ka zemes ierīcības projekts nav izstrādājams, ja apvieno divas vai vairākas blakus esošas zemes vienības un par to ir pieņemts vietējās pašvaldības lēmums</w:t>
      </w:r>
      <w:r w:rsidR="00D7206F">
        <w:rPr>
          <w:rFonts w:eastAsia="SimSun"/>
          <w:lang w:eastAsia="zh-CN" w:bidi="hi-IN"/>
        </w:rPr>
        <w:t xml:space="preserve">. Šā likuma </w:t>
      </w:r>
      <w:r w:rsidR="00313E27">
        <w:rPr>
          <w:rFonts w:eastAsia="SimSun"/>
          <w:lang w:eastAsia="zh-CN" w:bidi="hi-IN"/>
        </w:rPr>
        <w:t>Pārejas noteikumu 1.punkt</w:t>
      </w:r>
      <w:r w:rsidR="00D7206F">
        <w:rPr>
          <w:rFonts w:eastAsia="SimSun"/>
          <w:lang w:eastAsia="zh-CN" w:bidi="hi-IN"/>
        </w:rPr>
        <w:t>s</w:t>
      </w:r>
      <w:r w:rsidR="00313E27">
        <w:rPr>
          <w:rFonts w:eastAsia="SimSun"/>
          <w:lang w:eastAsia="zh-CN" w:bidi="hi-IN"/>
        </w:rPr>
        <w:t xml:space="preserve"> nosaka, ka l</w:t>
      </w:r>
      <w:r w:rsidR="00313E27" w:rsidRPr="00313E27">
        <w:rPr>
          <w:rFonts w:eastAsia="SimSun"/>
          <w:lang w:eastAsia="zh-CN" w:bidi="hi-IN"/>
        </w:rPr>
        <w:t xml:space="preserve">īdz zemes pirmreizējai ierakstīšanai zemesgrāmatā lēmumu par zemes privatizācijas un zemes reformas </w:t>
      </w:r>
      <w:r w:rsidR="00313E27" w:rsidRPr="00313E27">
        <w:rPr>
          <w:rFonts w:eastAsia="SimSun"/>
          <w:lang w:eastAsia="zh-CN" w:bidi="hi-IN"/>
        </w:rPr>
        <w:lastRenderedPageBreak/>
        <w:t>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w:t>
      </w:r>
      <w:r w:rsidR="00313E27">
        <w:rPr>
          <w:rFonts w:eastAsia="SimSun"/>
          <w:lang w:eastAsia="zh-CN" w:bidi="hi-IN"/>
        </w:rPr>
        <w:t>; l</w:t>
      </w:r>
      <w:r w:rsidR="00313E27" w:rsidRPr="00313E27">
        <w:rPr>
          <w:rFonts w:eastAsia="SimSun"/>
          <w:lang w:eastAsia="zh-CN" w:bidi="hi-IN"/>
        </w:rPr>
        <w:t>ēmumam pievieno grafisko pielikumu, kurā norādīts zemes vienību sadalīšanas, apvienošanas vai zemes robežu pārkārtošanas risinājums</w:t>
      </w:r>
      <w:r w:rsidR="00D7206F">
        <w:rPr>
          <w:rFonts w:eastAsia="SimSun"/>
          <w:lang w:eastAsia="zh-CN" w:bidi="hi-IN"/>
        </w:rPr>
        <w:t>.</w:t>
      </w:r>
    </w:p>
    <w:p w14:paraId="5C9FC4CA" w14:textId="1DBDA89C" w:rsidR="00D7206F" w:rsidRDefault="0021725F" w:rsidP="00D7206F">
      <w:pPr>
        <w:spacing w:line="360" w:lineRule="auto"/>
        <w:ind w:firstLine="720"/>
        <w:jc w:val="both"/>
        <w:rPr>
          <w:rFonts w:eastAsia="SimSun"/>
          <w:lang w:eastAsia="zh-CN" w:bidi="hi-IN"/>
        </w:rPr>
      </w:pPr>
      <w:bookmarkStart w:id="6" w:name="_Hlk155617270"/>
      <w:r w:rsidRPr="0021725F">
        <w:rPr>
          <w:rFonts w:eastAsia="SimSun"/>
          <w:lang w:eastAsia="zh-CN" w:bidi="hi-IN"/>
        </w:rPr>
        <w:t>Nekustamā īpašuma valsts kadastra likuma</w:t>
      </w:r>
      <w:r w:rsidR="00CF591C">
        <w:rPr>
          <w:rFonts w:eastAsia="SimSun"/>
          <w:lang w:eastAsia="zh-CN" w:bidi="hi-IN"/>
        </w:rPr>
        <w:t xml:space="preserve"> </w:t>
      </w:r>
      <w:bookmarkEnd w:id="6"/>
      <w:r w:rsidR="00CF591C">
        <w:rPr>
          <w:rFonts w:eastAsia="SimSun"/>
          <w:lang w:eastAsia="zh-CN" w:bidi="hi-IN"/>
        </w:rPr>
        <w:t>(turpmāk – Kadastra likums)</w:t>
      </w:r>
      <w:r w:rsidRPr="0021725F">
        <w:rPr>
          <w:rFonts w:eastAsia="SimSun"/>
          <w:lang w:eastAsia="zh-CN" w:bidi="hi-IN"/>
        </w:rPr>
        <w:t xml:space="preserve"> </w:t>
      </w:r>
      <w:r w:rsidR="00932CFB">
        <w:rPr>
          <w:rFonts w:eastAsia="SimSun"/>
          <w:lang w:eastAsia="zh-CN" w:bidi="hi-IN"/>
        </w:rPr>
        <w:t>1.panta 6.punkts nosaka, ka kadastra objekts</w:t>
      </w:r>
      <w:r w:rsidR="00932CFB" w:rsidRPr="00932CFB">
        <w:t xml:space="preserve"> </w:t>
      </w:r>
      <w:r w:rsidR="00932CFB">
        <w:t xml:space="preserve">ir </w:t>
      </w:r>
      <w:r w:rsidR="00932CFB" w:rsidRPr="00932CFB">
        <w:rPr>
          <w:rFonts w:eastAsia="SimSun"/>
          <w:lang w:eastAsia="zh-CN" w:bidi="hi-IN"/>
        </w:rPr>
        <w:t>Nekustamā īpašuma valsts kadastra informācijas sistēmā reģistrēts nekustamais īpašums kā īpašuma objektu kopums, kā arī zemes vienība, būve, telpu grupa un zemes vienības daļa;</w:t>
      </w:r>
      <w:r w:rsidR="00932CFB">
        <w:rPr>
          <w:rFonts w:eastAsia="SimSun"/>
          <w:lang w:eastAsia="zh-CN" w:bidi="hi-IN"/>
        </w:rPr>
        <w:t xml:space="preserve"> </w:t>
      </w:r>
      <w:r w:rsidRPr="0021725F">
        <w:rPr>
          <w:rFonts w:eastAsia="SimSun"/>
          <w:lang w:eastAsia="zh-CN" w:bidi="hi-IN"/>
        </w:rPr>
        <w:t>1.panta 14.punkt</w:t>
      </w:r>
      <w:r w:rsidR="00D7206F">
        <w:rPr>
          <w:rFonts w:eastAsia="SimSun"/>
          <w:lang w:eastAsia="zh-CN" w:bidi="hi-IN"/>
        </w:rPr>
        <w:t>s</w:t>
      </w:r>
      <w:r w:rsidRPr="0021725F">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D7206F">
        <w:rPr>
          <w:rFonts w:eastAsia="SimSun"/>
          <w:lang w:eastAsia="zh-CN" w:bidi="hi-IN"/>
        </w:rPr>
        <w:t xml:space="preserve">. </w:t>
      </w:r>
      <w:r w:rsidR="00CF591C">
        <w:rPr>
          <w:rFonts w:eastAsia="SimSun"/>
          <w:lang w:eastAsia="zh-CN" w:bidi="hi-IN"/>
        </w:rPr>
        <w:t>Kadastra</w:t>
      </w:r>
      <w:r w:rsidR="00D7206F">
        <w:rPr>
          <w:rFonts w:eastAsia="SimSun"/>
          <w:lang w:eastAsia="zh-CN" w:bidi="hi-IN"/>
        </w:rPr>
        <w:t xml:space="preserve"> likuma</w:t>
      </w:r>
      <w:r w:rsidRPr="0021725F">
        <w:rPr>
          <w:rFonts w:eastAsia="SimSun"/>
          <w:lang w:eastAsia="zh-CN" w:bidi="hi-IN"/>
        </w:rPr>
        <w:t xml:space="preserve"> </w:t>
      </w:r>
      <w:bookmarkStart w:id="7" w:name="_Hlk155617300"/>
      <w:r w:rsidR="00D7206F">
        <w:rPr>
          <w:rFonts w:eastAsia="SimSun"/>
          <w:lang w:eastAsia="zh-CN" w:bidi="hi-IN"/>
        </w:rPr>
        <w:t>11.panta otrās daļas 1.punkt</w:t>
      </w:r>
      <w:bookmarkEnd w:id="7"/>
      <w:r w:rsidR="00D7206F">
        <w:rPr>
          <w:rFonts w:eastAsia="SimSun"/>
          <w:lang w:eastAsia="zh-CN" w:bidi="hi-IN"/>
        </w:rPr>
        <w:t>s nosaka, ka n</w:t>
      </w:r>
      <w:r w:rsidR="00D7206F" w:rsidRPr="00D7206F">
        <w:rPr>
          <w:rFonts w:eastAsia="SimSun"/>
          <w:lang w:eastAsia="zh-CN" w:bidi="hi-IN"/>
        </w:rPr>
        <w:t>ekustamā īpašuma objektu nosaka nekustamajam īpašumam, kas ierakstīts zemesgrāmatā</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s</w:t>
      </w:r>
      <w:r w:rsidR="00D7206F" w:rsidRPr="00D7206F">
        <w:rPr>
          <w:rFonts w:eastAsia="SimSun"/>
          <w:lang w:eastAsia="zh-CN" w:bidi="hi-IN"/>
        </w:rPr>
        <w:t>adala vai apvieno tikai zemesgrāmatā ierakstītu nekustamo īpašumu</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Šā panta pirmā daļa neattiecas uz zemes reformu regulējošos normatīvajos aktos noteiktajos gadījumos valstij vai pašvaldībai piekrītošo un piederošo zemi pirms zemes pirmreizējas ierakstīšanas zemesgrāmatā</w:t>
      </w:r>
      <w:r w:rsidR="00CF591C">
        <w:rPr>
          <w:rFonts w:eastAsia="SimSun"/>
          <w:lang w:eastAsia="zh-CN" w:bidi="hi-IN"/>
        </w:rPr>
        <w:t>.</w:t>
      </w:r>
    </w:p>
    <w:p w14:paraId="4DE30CE9" w14:textId="57005975" w:rsidR="00D7206F" w:rsidRDefault="00CF591C" w:rsidP="007A2F18">
      <w:pPr>
        <w:spacing w:line="360" w:lineRule="auto"/>
        <w:ind w:firstLine="720"/>
        <w:jc w:val="both"/>
        <w:rPr>
          <w:rFonts w:eastAsia="SimSun"/>
          <w:lang w:eastAsia="zh-CN" w:bidi="hi-IN"/>
        </w:rPr>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normatīvajos aktos noteiktajā kārtībā, </w:t>
      </w:r>
      <w:bookmarkStart w:id="8" w:name="_Hlk155617364"/>
      <w:r w:rsidR="0021725F" w:rsidRPr="0021725F">
        <w:rPr>
          <w:rFonts w:eastAsia="SimSun"/>
          <w:lang w:eastAsia="zh-CN" w:bidi="hi-IN"/>
        </w:rPr>
        <w:t>33.panta 3.punkt</w:t>
      </w:r>
      <w:bookmarkEnd w:id="8"/>
      <w:r>
        <w:rPr>
          <w:rFonts w:eastAsia="SimSun"/>
          <w:lang w:eastAsia="zh-CN" w:bidi="hi-IN"/>
        </w:rPr>
        <w:t>s</w:t>
      </w:r>
      <w:r w:rsidR="0021725F" w:rsidRPr="0021725F">
        <w:rPr>
          <w:rFonts w:eastAsia="SimSun"/>
          <w:lang w:eastAsia="zh-CN" w:bidi="hi-IN"/>
        </w:rPr>
        <w:t xml:space="preserve"> nosaka, ka nekustamo īpašumu veido, apvienojot reģistrētus nekustamos īpašumus vienā nekustamajā īpašumā</w:t>
      </w:r>
      <w:r>
        <w:rPr>
          <w:rFonts w:eastAsia="SimSun"/>
          <w:lang w:eastAsia="zh-CN" w:bidi="hi-IN"/>
        </w:rPr>
        <w:t>.</w:t>
      </w:r>
      <w:r w:rsidR="0021725F" w:rsidRPr="0021725F">
        <w:rPr>
          <w:rFonts w:eastAsia="SimSun"/>
          <w:lang w:eastAsia="zh-CN" w:bidi="hi-IN"/>
        </w:rPr>
        <w:t xml:space="preserve"> </w:t>
      </w:r>
    </w:p>
    <w:p w14:paraId="02A16386" w14:textId="658D8A47" w:rsidR="00A301CA" w:rsidRDefault="00A301CA" w:rsidP="007A2F18">
      <w:pPr>
        <w:spacing w:line="360" w:lineRule="auto"/>
        <w:ind w:firstLine="720"/>
        <w:jc w:val="both"/>
        <w:rPr>
          <w:rFonts w:eastAsia="SimSun"/>
          <w:lang w:eastAsia="zh-CN" w:bidi="hi-IN"/>
        </w:rPr>
      </w:pPr>
      <w:r w:rsidRPr="00A301CA">
        <w:rPr>
          <w:rFonts w:eastAsia="SimSun"/>
          <w:lang w:eastAsia="zh-CN" w:bidi="hi-IN"/>
        </w:rPr>
        <w:t xml:space="preserve">Kadastra likuma </w:t>
      </w:r>
      <w:r>
        <w:rPr>
          <w:rFonts w:eastAsia="SimSun"/>
          <w:lang w:eastAsia="zh-CN" w:bidi="hi-IN"/>
        </w:rPr>
        <w:t>21</w:t>
      </w:r>
      <w:r w:rsidRPr="00A301CA">
        <w:rPr>
          <w:rFonts w:eastAsia="SimSun"/>
          <w:lang w:eastAsia="zh-CN" w:bidi="hi-IN"/>
        </w:rPr>
        <w:t xml:space="preserve">.panta </w:t>
      </w:r>
      <w:r>
        <w:rPr>
          <w:rFonts w:eastAsia="SimSun"/>
          <w:lang w:eastAsia="zh-CN" w:bidi="hi-IN"/>
        </w:rPr>
        <w:t>1</w:t>
      </w:r>
      <w:r w:rsidRPr="00A301CA">
        <w:rPr>
          <w:rFonts w:eastAsia="SimSun"/>
          <w:lang w:eastAsia="zh-CN" w:bidi="hi-IN"/>
        </w:rPr>
        <w:t>.punkts nosaka</w:t>
      </w:r>
      <w:r>
        <w:rPr>
          <w:rFonts w:eastAsia="SimSun"/>
          <w:lang w:eastAsia="zh-CN" w:bidi="hi-IN"/>
        </w:rPr>
        <w:t>, ka i</w:t>
      </w:r>
      <w:r w:rsidRPr="00A301CA">
        <w:rPr>
          <w:rFonts w:eastAsia="SimSun"/>
          <w:lang w:eastAsia="zh-CN" w:bidi="hi-IN"/>
        </w:rPr>
        <w:t>erakstu par nekustamā īpašuma objektu Kadastra informācijas sistēmā dzēš šādos gadījumo</w:t>
      </w:r>
      <w:r>
        <w:rPr>
          <w:rFonts w:eastAsia="SimSun"/>
          <w:lang w:eastAsia="zh-CN" w:bidi="hi-IN"/>
        </w:rPr>
        <w:t xml:space="preserve">s - </w:t>
      </w:r>
      <w:r w:rsidRPr="00A301CA">
        <w:rPr>
          <w:rFonts w:eastAsia="SimSun"/>
          <w:lang w:eastAsia="zh-CN" w:bidi="hi-IN"/>
        </w:rPr>
        <w:t>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r>
        <w:rPr>
          <w:rFonts w:eastAsia="SimSun"/>
          <w:lang w:eastAsia="zh-CN" w:bidi="hi-IN"/>
        </w:rPr>
        <w:t>.</w:t>
      </w:r>
    </w:p>
    <w:p w14:paraId="0A2F2185" w14:textId="0652987B" w:rsidR="008632DA" w:rsidRDefault="008632DA" w:rsidP="007A2F18">
      <w:pPr>
        <w:spacing w:line="360" w:lineRule="auto"/>
        <w:ind w:firstLine="720"/>
        <w:jc w:val="both"/>
        <w:rPr>
          <w:rFonts w:eastAsia="SimSun"/>
          <w:lang w:eastAsia="zh-CN" w:bidi="hi-IN"/>
        </w:rPr>
      </w:pPr>
      <w:r>
        <w:rPr>
          <w:rFonts w:eastAsia="SimSun"/>
          <w:lang w:eastAsia="zh-CN" w:bidi="hi-IN"/>
        </w:rPr>
        <w:t>Saskaņā ar Ministru kabineta 2006.gada 20.jūnija noteikumu Nr.</w:t>
      </w:r>
      <w:r w:rsidR="007A1F5C" w:rsidRPr="007A1F5C">
        <w:t xml:space="preserve"> </w:t>
      </w:r>
      <w:r w:rsidR="007A1F5C" w:rsidRPr="007A1F5C">
        <w:rPr>
          <w:rFonts w:eastAsia="SimSun"/>
          <w:lang w:eastAsia="zh-CN" w:bidi="hi-IN"/>
        </w:rPr>
        <w:t>496</w:t>
      </w:r>
      <w:r w:rsidR="007A1F5C">
        <w:rPr>
          <w:rFonts w:eastAsia="SimSun"/>
          <w:lang w:eastAsia="zh-CN" w:bidi="hi-IN"/>
        </w:rPr>
        <w:t xml:space="preserve"> “</w:t>
      </w:r>
      <w:r w:rsidR="007A1F5C" w:rsidRPr="007A1F5C">
        <w:rPr>
          <w:rFonts w:eastAsia="SimSun"/>
          <w:lang w:eastAsia="zh-CN" w:bidi="hi-IN"/>
        </w:rPr>
        <w:t>Nekustamā īpašuma lietošanas mērķu klasifikācija un nekustamā īpašuma lietošanas mērķu noteikšanas un maiņas kārtība</w:t>
      </w:r>
      <w:r w:rsidR="007A1F5C">
        <w:rPr>
          <w:rFonts w:eastAsia="SimSun"/>
          <w:lang w:eastAsia="zh-CN" w:bidi="hi-IN"/>
        </w:rPr>
        <w:t>” 19.1.apakšpunktu l</w:t>
      </w:r>
      <w:r w:rsidR="007A1F5C" w:rsidRPr="007A1F5C">
        <w:rPr>
          <w:rFonts w:eastAsia="SimSun"/>
          <w:lang w:eastAsia="zh-CN" w:bidi="hi-IN"/>
        </w:rPr>
        <w:t>ietošanas mērķu maiņu neierosina, bet Valsts zemes dienests kadastra informācijas sistēmā aktualizē lietošanas mērķiem piekrītošās zemes platības</w:t>
      </w:r>
      <w:r w:rsidR="007A1F5C">
        <w:rPr>
          <w:rFonts w:eastAsia="SimSun"/>
          <w:lang w:eastAsia="zh-CN" w:bidi="hi-IN"/>
        </w:rPr>
        <w:t xml:space="preserve">, </w:t>
      </w:r>
      <w:r w:rsidR="007A1F5C" w:rsidRPr="007A1F5C">
        <w:rPr>
          <w:rFonts w:eastAsia="SimSun"/>
          <w:lang w:eastAsia="zh-CN" w:bidi="hi-IN"/>
        </w:rPr>
        <w:t xml:space="preserve"> ja zemes vienībai ar vienu lietošanas mērķi pievieno zemes vienību vai daļu no blakus esošas zemes vienības ar tādu pašu lietošanas mērķi</w:t>
      </w:r>
      <w:r w:rsidR="007A1F5C">
        <w:rPr>
          <w:rFonts w:eastAsia="SimSun"/>
          <w:lang w:eastAsia="zh-CN" w:bidi="hi-IN"/>
        </w:rPr>
        <w:t>.</w:t>
      </w:r>
    </w:p>
    <w:p w14:paraId="3A04C8AE" w14:textId="4420D756" w:rsidR="0021725F" w:rsidRDefault="00D7206F" w:rsidP="007A2F18">
      <w:pPr>
        <w:spacing w:line="360" w:lineRule="auto"/>
        <w:ind w:firstLine="720"/>
        <w:jc w:val="both"/>
        <w:rPr>
          <w:rFonts w:eastAsia="SimSun"/>
          <w:lang w:eastAsia="zh-CN" w:bidi="hi-IN"/>
        </w:rPr>
      </w:pPr>
      <w:r w:rsidRPr="00D7206F">
        <w:rPr>
          <w:rFonts w:eastAsia="SimSun"/>
          <w:lang w:eastAsia="zh-CN" w:bidi="hi-IN"/>
        </w:rPr>
        <w:lastRenderedPageBreak/>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Zemes ierīcības likuma 8.panta trešās daļas 2.punkt</w:t>
      </w:r>
      <w:r w:rsidR="00C63C5B">
        <w:rPr>
          <w:rFonts w:eastAsia="SimSun"/>
          <w:lang w:eastAsia="zh-CN" w:bidi="hi-IN"/>
        </w:rPr>
        <w:t xml:space="preserve">u, </w:t>
      </w:r>
      <w:r w:rsidR="00932CFB">
        <w:rPr>
          <w:rFonts w:eastAsia="SimSun"/>
          <w:lang w:eastAsia="zh-CN" w:bidi="hi-IN"/>
        </w:rPr>
        <w:t>P</w:t>
      </w:r>
      <w:r w:rsidR="00C63C5B" w:rsidRPr="00C63C5B">
        <w:rPr>
          <w:rFonts w:eastAsia="SimSun"/>
          <w:lang w:eastAsia="zh-CN" w:bidi="hi-IN"/>
        </w:rPr>
        <w:t>ārejas noteikumu 1.punkt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 xml:space="preserve">1.panta </w:t>
      </w:r>
      <w:r w:rsidR="00674D42">
        <w:rPr>
          <w:rFonts w:eastAsia="SimSun"/>
          <w:lang w:eastAsia="zh-CN" w:bidi="hi-IN"/>
        </w:rPr>
        <w:t xml:space="preserve">6., </w:t>
      </w:r>
      <w:r w:rsidR="00C63C5B" w:rsidRPr="00C63C5B">
        <w:rPr>
          <w:rFonts w:eastAsia="SimSun"/>
          <w:lang w:eastAsia="zh-CN" w:bidi="hi-IN"/>
        </w:rPr>
        <w:t>14.punkt</w:t>
      </w:r>
      <w:r w:rsidR="00C63C5B">
        <w:rPr>
          <w:rFonts w:eastAsia="SimSun"/>
          <w:lang w:eastAsia="zh-CN" w:bidi="hi-IN"/>
        </w:rPr>
        <w:t xml:space="preserve">u,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t>33.panta 3.punkt</w:t>
      </w:r>
      <w:r w:rsidR="00C63C5B">
        <w:rPr>
          <w:rFonts w:eastAsia="SimSun"/>
          <w:lang w:eastAsia="zh-CN" w:bidi="hi-IN"/>
        </w:rPr>
        <w:t xml:space="preserve">u, </w:t>
      </w:r>
      <w:r w:rsidR="007F2C5A">
        <w:rPr>
          <w:rFonts w:eastAsia="SimSun"/>
          <w:lang w:eastAsia="zh-CN" w:bidi="hi-IN"/>
        </w:rPr>
        <w:t xml:space="preserve">21.panta 1.punktu, </w:t>
      </w:r>
      <w:r w:rsidR="0021725F" w:rsidRPr="0021725F">
        <w:rPr>
          <w:rFonts w:eastAsia="SimSun"/>
          <w:lang w:eastAsia="zh-CN" w:bidi="hi-IN"/>
        </w:rPr>
        <w:t xml:space="preserve">un Attīstības un tautsaimniecības komitejas ieteikumu, </w:t>
      </w:r>
      <w:r w:rsidR="00A301CA" w:rsidRPr="00A301CA">
        <w:rPr>
          <w:rFonts w:eastAsia="SimSun"/>
          <w:lang w:eastAsia="zh-CN" w:bidi="hi-IN"/>
        </w:rPr>
        <w:t>atklāti balsojot: ar … balsīm “Par”- , “Pret”- , “Atturas”- , “Nepiedalās”-, Gulbenes novada pašvaldības dome NOLEMJ</w:t>
      </w:r>
      <w:r w:rsidR="0021725F" w:rsidRPr="0021725F">
        <w:rPr>
          <w:rFonts w:eastAsia="SimSun"/>
          <w:lang w:eastAsia="zh-CN" w:bidi="hi-IN"/>
        </w:rPr>
        <w:t>:</w:t>
      </w:r>
    </w:p>
    <w:p w14:paraId="1C0F4688" w14:textId="75587A22" w:rsidR="00427ADA" w:rsidRDefault="00893B8B" w:rsidP="009914C5">
      <w:pPr>
        <w:spacing w:line="360" w:lineRule="auto"/>
        <w:ind w:firstLine="720"/>
        <w:jc w:val="both"/>
        <w:rPr>
          <w:rFonts w:eastAsia="SimSun"/>
          <w:lang w:eastAsia="zh-CN" w:bidi="hi-IN"/>
        </w:rPr>
      </w:pPr>
      <w:r>
        <w:rPr>
          <w:rFonts w:eastAsia="SimSun"/>
          <w:lang w:eastAsia="zh-CN" w:bidi="hi-IN"/>
        </w:rPr>
        <w:t>1</w:t>
      </w:r>
      <w:r w:rsidR="00427ADA" w:rsidRPr="00427ADA">
        <w:rPr>
          <w:rFonts w:eastAsia="SimSun"/>
          <w:lang w:eastAsia="zh-CN" w:bidi="hi-IN"/>
        </w:rPr>
        <w:t xml:space="preserve">. </w:t>
      </w:r>
      <w:r w:rsidR="00DD2B67">
        <w:rPr>
          <w:rFonts w:eastAsia="SimSun"/>
          <w:lang w:eastAsia="zh-CN" w:bidi="hi-IN"/>
        </w:rPr>
        <w:t>A</w:t>
      </w:r>
      <w:r w:rsidR="00DD2B67" w:rsidRPr="00427ADA">
        <w:rPr>
          <w:rFonts w:eastAsia="SimSun"/>
          <w:lang w:eastAsia="zh-CN" w:bidi="hi-IN"/>
        </w:rPr>
        <w:t xml:space="preserve">pvienot </w:t>
      </w:r>
      <w:r w:rsidR="00D25D32">
        <w:rPr>
          <w:rFonts w:eastAsia="SimSun"/>
          <w:lang w:eastAsia="zh-CN" w:bidi="hi-IN"/>
        </w:rPr>
        <w:t>vienā zemes</w:t>
      </w:r>
      <w:r w:rsidR="00051AE8">
        <w:rPr>
          <w:rFonts w:eastAsia="SimSun"/>
          <w:lang w:eastAsia="zh-CN" w:bidi="hi-IN"/>
        </w:rPr>
        <w:t>gabalā</w:t>
      </w:r>
      <w:r w:rsidR="00D25D32">
        <w:rPr>
          <w:rFonts w:eastAsia="SimSun"/>
          <w:lang w:eastAsia="zh-CN" w:bidi="hi-IN"/>
        </w:rPr>
        <w:t xml:space="preserve"> </w:t>
      </w:r>
      <w:r w:rsidR="00427ADA" w:rsidRPr="00427ADA">
        <w:rPr>
          <w:rFonts w:eastAsia="SimSun"/>
          <w:lang w:eastAsia="zh-CN" w:bidi="hi-IN"/>
        </w:rPr>
        <w:t>zemes vienīb</w:t>
      </w:r>
      <w:r w:rsidR="00D25D32">
        <w:rPr>
          <w:rFonts w:eastAsia="SimSun"/>
          <w:lang w:eastAsia="zh-CN" w:bidi="hi-IN"/>
        </w:rPr>
        <w:t>as</w:t>
      </w:r>
      <w:r w:rsidR="00427ADA" w:rsidRPr="00427ADA">
        <w:rPr>
          <w:rFonts w:eastAsia="SimSun"/>
          <w:lang w:eastAsia="zh-CN" w:bidi="hi-IN"/>
        </w:rPr>
        <w:t xml:space="preserve"> ar kadastra apzīmējum</w:t>
      </w:r>
      <w:r w:rsidR="00D25D32">
        <w:rPr>
          <w:rFonts w:eastAsia="SimSun"/>
          <w:lang w:eastAsia="zh-CN" w:bidi="hi-IN"/>
        </w:rPr>
        <w:t>iem</w:t>
      </w:r>
      <w:r w:rsidR="00427ADA" w:rsidRPr="00427ADA">
        <w:rPr>
          <w:rFonts w:eastAsia="SimSun"/>
          <w:lang w:eastAsia="zh-CN" w:bidi="hi-IN"/>
        </w:rPr>
        <w:t xml:space="preserve"> </w:t>
      </w:r>
      <w:r w:rsidRPr="00893B8B">
        <w:rPr>
          <w:rFonts w:eastAsia="SimSun"/>
          <w:lang w:eastAsia="zh-CN" w:bidi="hi-IN"/>
        </w:rPr>
        <w:t>50900020668 0,4</w:t>
      </w:r>
      <w:r w:rsidR="00B737FF">
        <w:rPr>
          <w:rFonts w:eastAsia="SimSun"/>
          <w:lang w:eastAsia="zh-CN" w:bidi="hi-IN"/>
        </w:rPr>
        <w:t> </w:t>
      </w:r>
      <w:r w:rsidRPr="00893B8B">
        <w:rPr>
          <w:rFonts w:eastAsia="SimSun"/>
          <w:lang w:eastAsia="zh-CN" w:bidi="hi-IN"/>
        </w:rPr>
        <w:t>ha platībā un 50900020050 0,7559</w:t>
      </w:r>
      <w:r w:rsidR="00B737FF">
        <w:rPr>
          <w:rFonts w:eastAsia="SimSun"/>
          <w:lang w:eastAsia="zh-CN" w:bidi="hi-IN"/>
        </w:rPr>
        <w:t> </w:t>
      </w:r>
      <w:r w:rsidRPr="00893B8B">
        <w:rPr>
          <w:rFonts w:eastAsia="SimSun"/>
          <w:lang w:eastAsia="zh-CN" w:bidi="hi-IN"/>
        </w:rPr>
        <w:t>ha platībā</w:t>
      </w:r>
      <w:r w:rsidR="009914C5">
        <w:rPr>
          <w:rFonts w:eastAsia="SimSun"/>
          <w:lang w:eastAsia="zh-CN" w:bidi="hi-IN"/>
        </w:rPr>
        <w:t xml:space="preserve">. </w:t>
      </w:r>
      <w:proofErr w:type="spellStart"/>
      <w:r w:rsidR="00427ADA" w:rsidRPr="00427ADA">
        <w:rPr>
          <w:rFonts w:eastAsia="SimSun"/>
          <w:lang w:eastAsia="zh-CN" w:bidi="hi-IN"/>
        </w:rPr>
        <w:t>Jaunizveidotās</w:t>
      </w:r>
      <w:proofErr w:type="spellEnd"/>
      <w:r w:rsidR="00427ADA" w:rsidRPr="00427ADA">
        <w:rPr>
          <w:rFonts w:eastAsia="SimSun"/>
          <w:lang w:eastAsia="zh-CN" w:bidi="hi-IN"/>
        </w:rPr>
        <w:t xml:space="preserve"> zemes vienības robežas noteikt saskaņā ar </w:t>
      </w:r>
      <w:proofErr w:type="spellStart"/>
      <w:r w:rsidR="00427ADA" w:rsidRPr="00427ADA">
        <w:rPr>
          <w:rFonts w:eastAsia="SimSun"/>
          <w:lang w:eastAsia="zh-CN" w:bidi="hi-IN"/>
        </w:rPr>
        <w:t>izkopējumu</w:t>
      </w:r>
      <w:proofErr w:type="spellEnd"/>
      <w:r w:rsidR="00427ADA" w:rsidRPr="00427ADA">
        <w:rPr>
          <w:rFonts w:eastAsia="SimSun"/>
          <w:lang w:eastAsia="zh-CN" w:bidi="hi-IN"/>
        </w:rPr>
        <w:t xml:space="preserve"> no digitālās kadastra kartes (pielikums), kas ir šī lēmuma neatņemama sastāvdaļa.</w:t>
      </w:r>
    </w:p>
    <w:p w14:paraId="7D8903AD" w14:textId="494CA766" w:rsidR="00F115CE" w:rsidRDefault="00893B8B" w:rsidP="009914C5">
      <w:pPr>
        <w:spacing w:line="360" w:lineRule="auto"/>
        <w:ind w:firstLine="720"/>
        <w:jc w:val="both"/>
        <w:rPr>
          <w:rFonts w:eastAsia="SimSun"/>
          <w:lang w:eastAsia="zh-CN" w:bidi="hi-IN"/>
        </w:rPr>
      </w:pPr>
      <w:r>
        <w:rPr>
          <w:rFonts w:eastAsia="SimSun"/>
          <w:lang w:eastAsia="zh-CN" w:bidi="hi-IN"/>
        </w:rPr>
        <w:t>2</w:t>
      </w:r>
      <w:r w:rsidR="00DD2B67">
        <w:rPr>
          <w:rFonts w:eastAsia="SimSun"/>
          <w:lang w:eastAsia="zh-CN" w:bidi="hi-IN"/>
        </w:rPr>
        <w:t xml:space="preserve">. </w:t>
      </w:r>
      <w:r>
        <w:rPr>
          <w:rFonts w:eastAsia="SimSun"/>
          <w:lang w:eastAsia="zh-CN" w:bidi="hi-IN"/>
        </w:rPr>
        <w:t xml:space="preserve">Saglabāt </w:t>
      </w:r>
      <w:proofErr w:type="spellStart"/>
      <w:r w:rsidR="00DD2B67">
        <w:rPr>
          <w:rFonts w:eastAsia="SimSun"/>
          <w:lang w:eastAsia="zh-CN" w:bidi="hi-IN"/>
        </w:rPr>
        <w:t>jaunizveidoto</w:t>
      </w:r>
      <w:proofErr w:type="spellEnd"/>
      <w:r w:rsidR="00DD2B67">
        <w:rPr>
          <w:rFonts w:eastAsia="SimSun"/>
          <w:lang w:eastAsia="zh-CN" w:bidi="hi-IN"/>
        </w:rPr>
        <w:t xml:space="preserve"> zemes vienību ar aptuveno platību </w:t>
      </w:r>
      <w:r>
        <w:rPr>
          <w:rFonts w:eastAsia="SimSun"/>
          <w:lang w:eastAsia="zh-CN" w:bidi="hi-IN"/>
        </w:rPr>
        <w:t>1,1559</w:t>
      </w:r>
      <w:r w:rsidR="00DD2B67">
        <w:rPr>
          <w:rFonts w:eastAsia="SimSun"/>
          <w:lang w:eastAsia="zh-CN" w:bidi="hi-IN"/>
        </w:rPr>
        <w:t xml:space="preserve"> ha </w:t>
      </w:r>
      <w:r w:rsidR="001C16D6">
        <w:rPr>
          <w:rFonts w:eastAsia="SimSun"/>
          <w:lang w:eastAsia="zh-CN" w:bidi="hi-IN"/>
        </w:rPr>
        <w:t>(z</w:t>
      </w:r>
      <w:r w:rsidR="001C16D6" w:rsidRPr="001C16D6">
        <w:rPr>
          <w:rFonts w:eastAsia="SimSun"/>
          <w:lang w:eastAsia="zh-CN" w:bidi="hi-IN"/>
        </w:rPr>
        <w:t>emes vienības platība tiks precizēta pēc zemes vienības robežu kadastrālās uzmērīšanas</w:t>
      </w:r>
      <w:r w:rsidR="001C16D6">
        <w:rPr>
          <w:rFonts w:eastAsia="SimSun"/>
          <w:lang w:eastAsia="zh-CN" w:bidi="hi-IN"/>
        </w:rPr>
        <w:t xml:space="preserve">) </w:t>
      </w:r>
      <w:r w:rsidR="00DD2B67">
        <w:rPr>
          <w:rFonts w:eastAsia="SimSun"/>
          <w:lang w:eastAsia="zh-CN" w:bidi="hi-IN"/>
        </w:rPr>
        <w:t>nekustamā īpašuma “</w:t>
      </w:r>
      <w:r>
        <w:rPr>
          <w:rFonts w:eastAsia="SimSun"/>
          <w:lang w:eastAsia="zh-CN" w:bidi="hi-IN"/>
        </w:rPr>
        <w:t>Ievas</w:t>
      </w:r>
      <w:r w:rsidR="00DD2B67">
        <w:rPr>
          <w:rFonts w:eastAsia="SimSun"/>
          <w:lang w:eastAsia="zh-CN" w:bidi="hi-IN"/>
        </w:rPr>
        <w:t xml:space="preserve">”, </w:t>
      </w:r>
      <w:r>
        <w:rPr>
          <w:rFonts w:eastAsia="SimSun"/>
          <w:lang w:eastAsia="zh-CN" w:bidi="hi-IN"/>
        </w:rPr>
        <w:t>Stradu</w:t>
      </w:r>
      <w:r w:rsidR="00DD2B67">
        <w:rPr>
          <w:rFonts w:eastAsia="SimSun"/>
          <w:lang w:eastAsia="zh-CN" w:bidi="hi-IN"/>
        </w:rPr>
        <w:t xml:space="preserve"> pagasts, Gulbenes novads, kadastra numurs </w:t>
      </w:r>
      <w:r>
        <w:rPr>
          <w:rFonts w:eastAsia="SimSun"/>
          <w:lang w:eastAsia="zh-CN" w:bidi="hi-IN"/>
        </w:rPr>
        <w:t>50900020050</w:t>
      </w:r>
      <w:r w:rsidR="00DD2B67">
        <w:rPr>
          <w:rFonts w:eastAsia="SimSun"/>
          <w:lang w:eastAsia="zh-CN" w:bidi="hi-IN"/>
        </w:rPr>
        <w:t xml:space="preserve">, </w:t>
      </w:r>
      <w:r>
        <w:rPr>
          <w:rFonts w:eastAsia="SimSun"/>
          <w:lang w:eastAsia="zh-CN" w:bidi="hi-IN"/>
        </w:rPr>
        <w:t>sastāvā.</w:t>
      </w:r>
    </w:p>
    <w:p w14:paraId="49171306" w14:textId="121339AA" w:rsidR="00706F90" w:rsidRDefault="00893B8B" w:rsidP="00706F90">
      <w:pPr>
        <w:spacing w:line="360" w:lineRule="auto"/>
        <w:ind w:firstLine="720"/>
        <w:jc w:val="both"/>
        <w:rPr>
          <w:rFonts w:eastAsia="SimSun"/>
          <w:lang w:eastAsia="zh-CN" w:bidi="hi-IN"/>
        </w:rPr>
      </w:pPr>
      <w:r>
        <w:rPr>
          <w:rFonts w:eastAsia="SimSun"/>
          <w:lang w:eastAsia="zh-CN" w:bidi="hi-IN"/>
        </w:rPr>
        <w:t>3</w:t>
      </w:r>
      <w:r w:rsidR="00A301CA">
        <w:rPr>
          <w:rFonts w:eastAsia="SimSun"/>
          <w:lang w:eastAsia="zh-CN" w:bidi="hi-IN"/>
        </w:rPr>
        <w:t xml:space="preserve">. Likvidēt un dzēst no </w:t>
      </w:r>
      <w:r w:rsidR="001C16D6">
        <w:rPr>
          <w:rFonts w:eastAsia="SimSun"/>
          <w:lang w:eastAsia="zh-CN" w:bidi="hi-IN"/>
        </w:rPr>
        <w:t xml:space="preserve">Nekustamā īpašuma valsts kadastra informācijas sistēmas </w:t>
      </w:r>
      <w:r w:rsidR="00A301CA">
        <w:rPr>
          <w:rFonts w:eastAsia="SimSun"/>
          <w:lang w:eastAsia="zh-CN" w:bidi="hi-IN"/>
        </w:rPr>
        <w:t>nekustamo īpašumu</w:t>
      </w:r>
      <w:r>
        <w:rPr>
          <w:rFonts w:eastAsia="SimSun"/>
          <w:lang w:eastAsia="zh-CN" w:bidi="hi-IN"/>
        </w:rPr>
        <w:t xml:space="preserve"> “</w:t>
      </w:r>
      <w:proofErr w:type="spellStart"/>
      <w:r>
        <w:rPr>
          <w:rFonts w:eastAsia="SimSun"/>
          <w:lang w:eastAsia="zh-CN" w:bidi="hi-IN"/>
        </w:rPr>
        <w:t>Šķieneri</w:t>
      </w:r>
      <w:proofErr w:type="spellEnd"/>
      <w:r>
        <w:rPr>
          <w:rFonts w:eastAsia="SimSun"/>
          <w:lang w:eastAsia="zh-CN" w:bidi="hi-IN"/>
        </w:rPr>
        <w:t xml:space="preserve"> 74”, Stradu pagasts, Gulbenes novads, kadastra numurs 50900020668.</w:t>
      </w:r>
    </w:p>
    <w:p w14:paraId="15225408" w14:textId="1E3AE122" w:rsidR="00706F90" w:rsidRDefault="00706F90" w:rsidP="00706F90">
      <w:pPr>
        <w:spacing w:line="360" w:lineRule="auto"/>
        <w:ind w:firstLine="720"/>
        <w:jc w:val="both"/>
        <w:rPr>
          <w:rFonts w:eastAsia="SimSun"/>
          <w:lang w:eastAsia="zh-CN" w:bidi="hi-IN"/>
        </w:rPr>
      </w:pPr>
      <w:r>
        <w:rPr>
          <w:rFonts w:eastAsia="SimSun"/>
          <w:lang w:eastAsia="zh-CN" w:bidi="hi-IN"/>
        </w:rPr>
        <w:t>4</w:t>
      </w:r>
      <w:r w:rsidRPr="009F5A33">
        <w:rPr>
          <w:rFonts w:eastAsia="SimSun"/>
          <w:lang w:eastAsia="zh-CN" w:bidi="hi-IN"/>
        </w:rPr>
        <w:t>. Par lēmuma izpildi atbildīga Gulbenes novada Centrālās pārvaldes Īpašumu pārraudzības nodaļa.</w:t>
      </w:r>
    </w:p>
    <w:p w14:paraId="39968AEA" w14:textId="2BBA950C" w:rsidR="00706F90" w:rsidRDefault="00706F90" w:rsidP="00706F90">
      <w:pPr>
        <w:spacing w:line="360" w:lineRule="auto"/>
        <w:ind w:firstLine="720"/>
        <w:jc w:val="both"/>
        <w:rPr>
          <w:rFonts w:eastAsia="SimSun"/>
          <w:lang w:eastAsia="zh-CN" w:bidi="hi-IN"/>
        </w:rPr>
      </w:pPr>
      <w:r>
        <w:rPr>
          <w:rFonts w:eastAsia="SimSun"/>
          <w:lang w:eastAsia="zh-CN" w:bidi="hi-IN"/>
        </w:rPr>
        <w:t>5</w:t>
      </w:r>
      <w:r w:rsidRPr="009F5A33">
        <w:rPr>
          <w:rFonts w:eastAsia="SimSun"/>
          <w:lang w:eastAsia="zh-CN" w:bidi="hi-IN"/>
        </w:rPr>
        <w:t>. Lēmuma izpildes kontroli veikt Gulbenes novada pašvaldības izpilddirektor</w:t>
      </w:r>
      <w:r>
        <w:rPr>
          <w:rFonts w:eastAsia="SimSun"/>
          <w:lang w:eastAsia="zh-CN" w:bidi="hi-IN"/>
        </w:rPr>
        <w:t>am</w:t>
      </w:r>
      <w:r w:rsidRPr="009F5A33">
        <w:rPr>
          <w:rFonts w:eastAsia="SimSun"/>
          <w:lang w:eastAsia="zh-CN" w:bidi="hi-IN"/>
        </w:rPr>
        <w:t>.</w:t>
      </w:r>
    </w:p>
    <w:p w14:paraId="6F10CF94" w14:textId="77777777" w:rsidR="00706F90" w:rsidRDefault="00706F90" w:rsidP="009914C5">
      <w:pPr>
        <w:spacing w:line="360" w:lineRule="auto"/>
        <w:ind w:firstLine="720"/>
        <w:jc w:val="both"/>
        <w:rPr>
          <w:rFonts w:eastAsia="SimSun"/>
          <w:lang w:eastAsia="zh-CN" w:bidi="hi-IN"/>
        </w:rPr>
      </w:pPr>
    </w:p>
    <w:p w14:paraId="686A1294" w14:textId="09BA810B" w:rsidR="00C34CB3" w:rsidRDefault="00B05323" w:rsidP="00DE1A41">
      <w:pPr>
        <w:spacing w:line="360" w:lineRule="auto"/>
        <w:jc w:val="both"/>
      </w:pPr>
      <w:r>
        <w:t xml:space="preserve">Gulbenes novada </w:t>
      </w:r>
      <w:r w:rsidR="00DE1A41">
        <w:t xml:space="preserve">pašvaldības </w:t>
      </w:r>
      <w:r>
        <w:t>domes priekšsēdētājs</w:t>
      </w:r>
      <w:r>
        <w:tab/>
      </w:r>
      <w:r>
        <w:tab/>
      </w:r>
      <w:r>
        <w:tab/>
      </w:r>
      <w:r>
        <w:tab/>
      </w:r>
      <w:r>
        <w:tab/>
      </w:r>
      <w:proofErr w:type="spellStart"/>
      <w:r w:rsidR="00DE1A41">
        <w:t>N.Mazūrs</w:t>
      </w:r>
      <w:proofErr w:type="spellEnd"/>
    </w:p>
    <w:p w14:paraId="52F52C95" w14:textId="77777777" w:rsidR="00C34CB3" w:rsidRDefault="00C34CB3">
      <w:pPr>
        <w:spacing w:after="160" w:line="259" w:lineRule="auto"/>
      </w:pPr>
      <w:r>
        <w:br w:type="page"/>
      </w:r>
    </w:p>
    <w:p w14:paraId="63E6A825" w14:textId="5D625A72" w:rsidR="00B05323" w:rsidRDefault="002675BB" w:rsidP="002675BB">
      <w:pPr>
        <w:spacing w:line="360" w:lineRule="auto"/>
        <w:jc w:val="right"/>
      </w:pPr>
      <w:r w:rsidRPr="002675BB">
        <w:lastRenderedPageBreak/>
        <w:t xml:space="preserve">Pielikums </w:t>
      </w:r>
      <w:r w:rsidR="00C74CE9">
        <w:t>2</w:t>
      </w:r>
      <w:r w:rsidR="00051AE8">
        <w:t>6</w:t>
      </w:r>
      <w:r w:rsidRPr="002675BB">
        <w:t>.</w:t>
      </w:r>
      <w:r w:rsidR="00C74CE9">
        <w:t>0</w:t>
      </w:r>
      <w:r w:rsidR="00051AE8">
        <w:t>3</w:t>
      </w:r>
      <w:r w:rsidRPr="002675BB">
        <w:t>.202</w:t>
      </w:r>
      <w:r w:rsidR="00051AE8">
        <w:t>6</w:t>
      </w:r>
      <w:r w:rsidRPr="002675BB">
        <w:t>. Gulbenes novada domes lēmumam GND/202</w:t>
      </w:r>
      <w:r w:rsidR="00051AE8">
        <w:t>6</w:t>
      </w:r>
      <w:r w:rsidRPr="002675BB">
        <w:t>/</w:t>
      </w:r>
    </w:p>
    <w:p w14:paraId="4A682654" w14:textId="79565699" w:rsidR="000F18B1" w:rsidRDefault="00CF2B0C" w:rsidP="00CF2B0C">
      <w:pPr>
        <w:spacing w:line="360" w:lineRule="auto"/>
        <w:jc w:val="center"/>
      </w:pPr>
      <w:r w:rsidRPr="00CF2B0C">
        <w:rPr>
          <w:noProof/>
        </w:rPr>
        <w:drawing>
          <wp:inline distT="0" distB="0" distL="0" distR="0" wp14:anchorId="67B1FD35" wp14:editId="26D3A268">
            <wp:extent cx="5486400" cy="7763895"/>
            <wp:effectExtent l="0" t="0" r="0" b="8890"/>
            <wp:docPr id="13628288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828864" name=""/>
                    <pic:cNvPicPr/>
                  </pic:nvPicPr>
                  <pic:blipFill>
                    <a:blip r:embed="rId6"/>
                    <a:stretch>
                      <a:fillRect/>
                    </a:stretch>
                  </pic:blipFill>
                  <pic:spPr>
                    <a:xfrm>
                      <a:off x="0" y="0"/>
                      <a:ext cx="5493464" cy="7773891"/>
                    </a:xfrm>
                    <a:prstGeom prst="rect">
                      <a:avLst/>
                    </a:prstGeom>
                  </pic:spPr>
                </pic:pic>
              </a:graphicData>
            </a:graphic>
          </wp:inline>
        </w:drawing>
      </w:r>
      <w:r w:rsidR="00DE1A41" w:rsidRPr="00DE1A41">
        <w:t xml:space="preserve">Gulbenes novada </w:t>
      </w:r>
      <w:r w:rsidR="00DE1A41">
        <w:t xml:space="preserve">pašvaldības </w:t>
      </w:r>
      <w:r w:rsidR="00DE1A41" w:rsidRPr="00DE1A41">
        <w:t>domes priekšsēdētājs</w:t>
      </w:r>
      <w:r w:rsidR="00DE1A41" w:rsidRPr="00DE1A41">
        <w:tab/>
      </w:r>
      <w:r w:rsidR="00DE1A41" w:rsidRPr="00DE1A41">
        <w:tab/>
      </w:r>
      <w:r w:rsidR="00DE1A41" w:rsidRPr="00DE1A41">
        <w:tab/>
      </w:r>
      <w:r w:rsidR="00DE1A41" w:rsidRPr="00DE1A41">
        <w:tab/>
      </w:r>
      <w:r w:rsidR="00DE1A41" w:rsidRPr="00DE1A41">
        <w:tab/>
      </w:r>
      <w:proofErr w:type="spellStart"/>
      <w:r w:rsidR="00DE1A41" w:rsidRPr="00DE1A41">
        <w:t>N.Mazūrs</w:t>
      </w:r>
      <w:proofErr w:type="spellEnd"/>
    </w:p>
    <w:sectPr w:rsidR="000F18B1" w:rsidSect="00F701D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A68"/>
    <w:rsid w:val="00030FC9"/>
    <w:rsid w:val="00036DA0"/>
    <w:rsid w:val="00051AE8"/>
    <w:rsid w:val="00060B78"/>
    <w:rsid w:val="0006688B"/>
    <w:rsid w:val="00075288"/>
    <w:rsid w:val="0007566F"/>
    <w:rsid w:val="00083C4C"/>
    <w:rsid w:val="00083FBD"/>
    <w:rsid w:val="000955CA"/>
    <w:rsid w:val="000A0CB9"/>
    <w:rsid w:val="000A129C"/>
    <w:rsid w:val="000B04A8"/>
    <w:rsid w:val="000B4614"/>
    <w:rsid w:val="000F07D7"/>
    <w:rsid w:val="000F18B1"/>
    <w:rsid w:val="000F43CB"/>
    <w:rsid w:val="0011250A"/>
    <w:rsid w:val="00121F08"/>
    <w:rsid w:val="00132FEB"/>
    <w:rsid w:val="0013492F"/>
    <w:rsid w:val="00136850"/>
    <w:rsid w:val="0014223C"/>
    <w:rsid w:val="0014611E"/>
    <w:rsid w:val="00161E12"/>
    <w:rsid w:val="001735E4"/>
    <w:rsid w:val="001747BB"/>
    <w:rsid w:val="00175EC5"/>
    <w:rsid w:val="001956B1"/>
    <w:rsid w:val="00195924"/>
    <w:rsid w:val="001968D8"/>
    <w:rsid w:val="001A4BF6"/>
    <w:rsid w:val="001B0FAB"/>
    <w:rsid w:val="001B1E6A"/>
    <w:rsid w:val="001B4384"/>
    <w:rsid w:val="001C16D6"/>
    <w:rsid w:val="001C5979"/>
    <w:rsid w:val="001D1ED0"/>
    <w:rsid w:val="001D3EE0"/>
    <w:rsid w:val="001D72B1"/>
    <w:rsid w:val="001E7C03"/>
    <w:rsid w:val="001F6898"/>
    <w:rsid w:val="001F7980"/>
    <w:rsid w:val="00201B29"/>
    <w:rsid w:val="00203AC6"/>
    <w:rsid w:val="00210D67"/>
    <w:rsid w:val="00215F5A"/>
    <w:rsid w:val="0021725F"/>
    <w:rsid w:val="002262E5"/>
    <w:rsid w:val="00241D67"/>
    <w:rsid w:val="00243DA1"/>
    <w:rsid w:val="0025681A"/>
    <w:rsid w:val="002675BB"/>
    <w:rsid w:val="0027723A"/>
    <w:rsid w:val="00286F7F"/>
    <w:rsid w:val="002922A1"/>
    <w:rsid w:val="002A08AD"/>
    <w:rsid w:val="002A1A6D"/>
    <w:rsid w:val="002A4417"/>
    <w:rsid w:val="002B04F3"/>
    <w:rsid w:val="002B0982"/>
    <w:rsid w:val="002B41D0"/>
    <w:rsid w:val="002B6C2A"/>
    <w:rsid w:val="002C58B7"/>
    <w:rsid w:val="002D27F2"/>
    <w:rsid w:val="002D4B72"/>
    <w:rsid w:val="002E24BF"/>
    <w:rsid w:val="002F48BC"/>
    <w:rsid w:val="002F6F03"/>
    <w:rsid w:val="0030018D"/>
    <w:rsid w:val="00313E27"/>
    <w:rsid w:val="0033207C"/>
    <w:rsid w:val="00333BC2"/>
    <w:rsid w:val="00335999"/>
    <w:rsid w:val="00336137"/>
    <w:rsid w:val="00341B9F"/>
    <w:rsid w:val="00343E40"/>
    <w:rsid w:val="003512E9"/>
    <w:rsid w:val="0035501C"/>
    <w:rsid w:val="00357930"/>
    <w:rsid w:val="00357C79"/>
    <w:rsid w:val="00366089"/>
    <w:rsid w:val="00372C5E"/>
    <w:rsid w:val="00377A25"/>
    <w:rsid w:val="00381F12"/>
    <w:rsid w:val="0038554D"/>
    <w:rsid w:val="00390AC5"/>
    <w:rsid w:val="00397CAB"/>
    <w:rsid w:val="003A2C68"/>
    <w:rsid w:val="003A4356"/>
    <w:rsid w:val="003B333F"/>
    <w:rsid w:val="003B3591"/>
    <w:rsid w:val="003B5114"/>
    <w:rsid w:val="003B5290"/>
    <w:rsid w:val="003F6247"/>
    <w:rsid w:val="004036DA"/>
    <w:rsid w:val="00413DFE"/>
    <w:rsid w:val="00415A89"/>
    <w:rsid w:val="004163FE"/>
    <w:rsid w:val="00422068"/>
    <w:rsid w:val="00423D01"/>
    <w:rsid w:val="00427ADA"/>
    <w:rsid w:val="004301A2"/>
    <w:rsid w:val="004345C5"/>
    <w:rsid w:val="00436F46"/>
    <w:rsid w:val="00450D1C"/>
    <w:rsid w:val="004545AF"/>
    <w:rsid w:val="004567C7"/>
    <w:rsid w:val="00457577"/>
    <w:rsid w:val="00461A3B"/>
    <w:rsid w:val="00474619"/>
    <w:rsid w:val="0049303C"/>
    <w:rsid w:val="004937E1"/>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562B"/>
    <w:rsid w:val="00597756"/>
    <w:rsid w:val="005A1794"/>
    <w:rsid w:val="005A3523"/>
    <w:rsid w:val="005A6732"/>
    <w:rsid w:val="005A7789"/>
    <w:rsid w:val="005B4E6C"/>
    <w:rsid w:val="005C23AF"/>
    <w:rsid w:val="005D539A"/>
    <w:rsid w:val="005F0231"/>
    <w:rsid w:val="005F6305"/>
    <w:rsid w:val="00610A7C"/>
    <w:rsid w:val="0061201D"/>
    <w:rsid w:val="00624820"/>
    <w:rsid w:val="00625815"/>
    <w:rsid w:val="0063002D"/>
    <w:rsid w:val="00630728"/>
    <w:rsid w:val="00637F7E"/>
    <w:rsid w:val="006455C8"/>
    <w:rsid w:val="006473B5"/>
    <w:rsid w:val="00661110"/>
    <w:rsid w:val="00674D42"/>
    <w:rsid w:val="0068408D"/>
    <w:rsid w:val="006862C1"/>
    <w:rsid w:val="00696DE8"/>
    <w:rsid w:val="006A67C6"/>
    <w:rsid w:val="006B1051"/>
    <w:rsid w:val="006B3B1E"/>
    <w:rsid w:val="006B3CD1"/>
    <w:rsid w:val="006B6F38"/>
    <w:rsid w:val="006C1E82"/>
    <w:rsid w:val="006C1F32"/>
    <w:rsid w:val="006C21B1"/>
    <w:rsid w:val="006C3EEA"/>
    <w:rsid w:val="006C62A7"/>
    <w:rsid w:val="006D1AF8"/>
    <w:rsid w:val="006D545B"/>
    <w:rsid w:val="006D5DE0"/>
    <w:rsid w:val="006E0D67"/>
    <w:rsid w:val="006E424A"/>
    <w:rsid w:val="006E4287"/>
    <w:rsid w:val="006E539B"/>
    <w:rsid w:val="006F2A27"/>
    <w:rsid w:val="006F39C5"/>
    <w:rsid w:val="006F7AC0"/>
    <w:rsid w:val="006F7AFD"/>
    <w:rsid w:val="00700D38"/>
    <w:rsid w:val="00701083"/>
    <w:rsid w:val="00703806"/>
    <w:rsid w:val="007040EC"/>
    <w:rsid w:val="00706F90"/>
    <w:rsid w:val="007137BE"/>
    <w:rsid w:val="007208E7"/>
    <w:rsid w:val="007232AA"/>
    <w:rsid w:val="00734B04"/>
    <w:rsid w:val="00735F1D"/>
    <w:rsid w:val="00740253"/>
    <w:rsid w:val="00741FDF"/>
    <w:rsid w:val="007469FE"/>
    <w:rsid w:val="00746C1E"/>
    <w:rsid w:val="00755ED3"/>
    <w:rsid w:val="00756F83"/>
    <w:rsid w:val="00781E29"/>
    <w:rsid w:val="00793879"/>
    <w:rsid w:val="007943F0"/>
    <w:rsid w:val="00795286"/>
    <w:rsid w:val="007A09C3"/>
    <w:rsid w:val="007A1F5C"/>
    <w:rsid w:val="007A2F18"/>
    <w:rsid w:val="007A3F61"/>
    <w:rsid w:val="007A612C"/>
    <w:rsid w:val="007A6D0E"/>
    <w:rsid w:val="007B2371"/>
    <w:rsid w:val="007D02CF"/>
    <w:rsid w:val="007D198D"/>
    <w:rsid w:val="007D58D7"/>
    <w:rsid w:val="007F16CD"/>
    <w:rsid w:val="007F2C5A"/>
    <w:rsid w:val="00810B7A"/>
    <w:rsid w:val="00810D99"/>
    <w:rsid w:val="008201D6"/>
    <w:rsid w:val="00820648"/>
    <w:rsid w:val="008378AE"/>
    <w:rsid w:val="00850A1A"/>
    <w:rsid w:val="00852F10"/>
    <w:rsid w:val="00853051"/>
    <w:rsid w:val="008574D7"/>
    <w:rsid w:val="00861261"/>
    <w:rsid w:val="008632DA"/>
    <w:rsid w:val="00863A02"/>
    <w:rsid w:val="00873361"/>
    <w:rsid w:val="00875605"/>
    <w:rsid w:val="008756E7"/>
    <w:rsid w:val="008842EA"/>
    <w:rsid w:val="00884BA6"/>
    <w:rsid w:val="008901DF"/>
    <w:rsid w:val="008922AD"/>
    <w:rsid w:val="00893B8B"/>
    <w:rsid w:val="00895FBF"/>
    <w:rsid w:val="008A1C5F"/>
    <w:rsid w:val="008A35AA"/>
    <w:rsid w:val="008A537B"/>
    <w:rsid w:val="008A587D"/>
    <w:rsid w:val="008A6B93"/>
    <w:rsid w:val="008B6E0E"/>
    <w:rsid w:val="008C0E29"/>
    <w:rsid w:val="008C12CF"/>
    <w:rsid w:val="008C4EEE"/>
    <w:rsid w:val="008C7068"/>
    <w:rsid w:val="008C7A45"/>
    <w:rsid w:val="008D4E96"/>
    <w:rsid w:val="008E10BC"/>
    <w:rsid w:val="008E54CF"/>
    <w:rsid w:val="0090513B"/>
    <w:rsid w:val="009078F2"/>
    <w:rsid w:val="009146ED"/>
    <w:rsid w:val="00915C90"/>
    <w:rsid w:val="009328C3"/>
    <w:rsid w:val="00932CFB"/>
    <w:rsid w:val="00936896"/>
    <w:rsid w:val="00964F7E"/>
    <w:rsid w:val="009669C4"/>
    <w:rsid w:val="009760D4"/>
    <w:rsid w:val="0097657F"/>
    <w:rsid w:val="0097711B"/>
    <w:rsid w:val="0098053C"/>
    <w:rsid w:val="00980E52"/>
    <w:rsid w:val="0098391B"/>
    <w:rsid w:val="00987A6D"/>
    <w:rsid w:val="009914C5"/>
    <w:rsid w:val="00996A11"/>
    <w:rsid w:val="00997F51"/>
    <w:rsid w:val="009A483A"/>
    <w:rsid w:val="009B064E"/>
    <w:rsid w:val="009E6844"/>
    <w:rsid w:val="009E74E0"/>
    <w:rsid w:val="009F0870"/>
    <w:rsid w:val="009F3179"/>
    <w:rsid w:val="009F49FF"/>
    <w:rsid w:val="009F5A5E"/>
    <w:rsid w:val="00A07C40"/>
    <w:rsid w:val="00A109AB"/>
    <w:rsid w:val="00A22388"/>
    <w:rsid w:val="00A301CA"/>
    <w:rsid w:val="00A3333E"/>
    <w:rsid w:val="00A34AE7"/>
    <w:rsid w:val="00A37297"/>
    <w:rsid w:val="00A42972"/>
    <w:rsid w:val="00A432F4"/>
    <w:rsid w:val="00A45186"/>
    <w:rsid w:val="00A46AFF"/>
    <w:rsid w:val="00A53696"/>
    <w:rsid w:val="00A6345E"/>
    <w:rsid w:val="00A67F28"/>
    <w:rsid w:val="00A742A4"/>
    <w:rsid w:val="00A75670"/>
    <w:rsid w:val="00A81E6B"/>
    <w:rsid w:val="00A81E9B"/>
    <w:rsid w:val="00A83432"/>
    <w:rsid w:val="00AA4EDC"/>
    <w:rsid w:val="00AA6386"/>
    <w:rsid w:val="00AA7EF6"/>
    <w:rsid w:val="00AB110D"/>
    <w:rsid w:val="00AB1982"/>
    <w:rsid w:val="00AC5441"/>
    <w:rsid w:val="00AC5853"/>
    <w:rsid w:val="00AC701D"/>
    <w:rsid w:val="00AD3880"/>
    <w:rsid w:val="00AD3DA0"/>
    <w:rsid w:val="00AD536E"/>
    <w:rsid w:val="00AE1AA5"/>
    <w:rsid w:val="00AE6AC9"/>
    <w:rsid w:val="00AF0C9A"/>
    <w:rsid w:val="00B04F28"/>
    <w:rsid w:val="00B05323"/>
    <w:rsid w:val="00B05448"/>
    <w:rsid w:val="00B06382"/>
    <w:rsid w:val="00B12B94"/>
    <w:rsid w:val="00B14D62"/>
    <w:rsid w:val="00B23D82"/>
    <w:rsid w:val="00B24A99"/>
    <w:rsid w:val="00B2759D"/>
    <w:rsid w:val="00B33D4C"/>
    <w:rsid w:val="00B50452"/>
    <w:rsid w:val="00B545F8"/>
    <w:rsid w:val="00B55986"/>
    <w:rsid w:val="00B60E8A"/>
    <w:rsid w:val="00B66348"/>
    <w:rsid w:val="00B66DCB"/>
    <w:rsid w:val="00B737FF"/>
    <w:rsid w:val="00B73858"/>
    <w:rsid w:val="00B73D65"/>
    <w:rsid w:val="00B75444"/>
    <w:rsid w:val="00B75C3C"/>
    <w:rsid w:val="00B811BB"/>
    <w:rsid w:val="00B93E47"/>
    <w:rsid w:val="00B96459"/>
    <w:rsid w:val="00BB24D1"/>
    <w:rsid w:val="00BB40B2"/>
    <w:rsid w:val="00BC041F"/>
    <w:rsid w:val="00BC09E6"/>
    <w:rsid w:val="00BC7267"/>
    <w:rsid w:val="00BC7423"/>
    <w:rsid w:val="00BC7FC7"/>
    <w:rsid w:val="00BD08AC"/>
    <w:rsid w:val="00BE1BAA"/>
    <w:rsid w:val="00C122FE"/>
    <w:rsid w:val="00C251C0"/>
    <w:rsid w:val="00C345A3"/>
    <w:rsid w:val="00C345D5"/>
    <w:rsid w:val="00C34CB3"/>
    <w:rsid w:val="00C40310"/>
    <w:rsid w:val="00C44AE9"/>
    <w:rsid w:val="00C44EF7"/>
    <w:rsid w:val="00C528DB"/>
    <w:rsid w:val="00C552B5"/>
    <w:rsid w:val="00C60DEF"/>
    <w:rsid w:val="00C639BA"/>
    <w:rsid w:val="00C63C5B"/>
    <w:rsid w:val="00C6478F"/>
    <w:rsid w:val="00C7130D"/>
    <w:rsid w:val="00C74CE9"/>
    <w:rsid w:val="00C75CAA"/>
    <w:rsid w:val="00C768C8"/>
    <w:rsid w:val="00C816BE"/>
    <w:rsid w:val="00CA2FEF"/>
    <w:rsid w:val="00CB4E9C"/>
    <w:rsid w:val="00CB6E60"/>
    <w:rsid w:val="00CC20BB"/>
    <w:rsid w:val="00CC702F"/>
    <w:rsid w:val="00CD3A30"/>
    <w:rsid w:val="00CD4A89"/>
    <w:rsid w:val="00CD531F"/>
    <w:rsid w:val="00CF2B0C"/>
    <w:rsid w:val="00CF3B6F"/>
    <w:rsid w:val="00CF591C"/>
    <w:rsid w:val="00D04D37"/>
    <w:rsid w:val="00D05B7A"/>
    <w:rsid w:val="00D07E4D"/>
    <w:rsid w:val="00D16E90"/>
    <w:rsid w:val="00D226E6"/>
    <w:rsid w:val="00D2328C"/>
    <w:rsid w:val="00D239B7"/>
    <w:rsid w:val="00D25D32"/>
    <w:rsid w:val="00D312BB"/>
    <w:rsid w:val="00D365A6"/>
    <w:rsid w:val="00D502C8"/>
    <w:rsid w:val="00D623CC"/>
    <w:rsid w:val="00D7206F"/>
    <w:rsid w:val="00D93924"/>
    <w:rsid w:val="00D974BC"/>
    <w:rsid w:val="00DA2E83"/>
    <w:rsid w:val="00DB0D80"/>
    <w:rsid w:val="00DB567F"/>
    <w:rsid w:val="00DC0FE5"/>
    <w:rsid w:val="00DD2B67"/>
    <w:rsid w:val="00DD3749"/>
    <w:rsid w:val="00DD5165"/>
    <w:rsid w:val="00DE088D"/>
    <w:rsid w:val="00DE1A41"/>
    <w:rsid w:val="00DF2952"/>
    <w:rsid w:val="00DF608E"/>
    <w:rsid w:val="00E01B56"/>
    <w:rsid w:val="00E029C8"/>
    <w:rsid w:val="00E03D09"/>
    <w:rsid w:val="00E05C23"/>
    <w:rsid w:val="00E07937"/>
    <w:rsid w:val="00E1696F"/>
    <w:rsid w:val="00E20E56"/>
    <w:rsid w:val="00E23A26"/>
    <w:rsid w:val="00E26EF3"/>
    <w:rsid w:val="00E3114B"/>
    <w:rsid w:val="00E3668A"/>
    <w:rsid w:val="00E37657"/>
    <w:rsid w:val="00E37DE4"/>
    <w:rsid w:val="00E5177B"/>
    <w:rsid w:val="00E5601A"/>
    <w:rsid w:val="00E60EB9"/>
    <w:rsid w:val="00E65F81"/>
    <w:rsid w:val="00E7150D"/>
    <w:rsid w:val="00E81201"/>
    <w:rsid w:val="00E820C7"/>
    <w:rsid w:val="00E820FC"/>
    <w:rsid w:val="00E91871"/>
    <w:rsid w:val="00E927CF"/>
    <w:rsid w:val="00E97FC2"/>
    <w:rsid w:val="00EA5F47"/>
    <w:rsid w:val="00EA6D1D"/>
    <w:rsid w:val="00EB130F"/>
    <w:rsid w:val="00EB4408"/>
    <w:rsid w:val="00EB7465"/>
    <w:rsid w:val="00EC145E"/>
    <w:rsid w:val="00EC36C3"/>
    <w:rsid w:val="00EC7CD2"/>
    <w:rsid w:val="00ED042D"/>
    <w:rsid w:val="00ED4B94"/>
    <w:rsid w:val="00ED724A"/>
    <w:rsid w:val="00ED79DA"/>
    <w:rsid w:val="00F007C6"/>
    <w:rsid w:val="00F06673"/>
    <w:rsid w:val="00F06B6D"/>
    <w:rsid w:val="00F07435"/>
    <w:rsid w:val="00F1060C"/>
    <w:rsid w:val="00F115CE"/>
    <w:rsid w:val="00F1687E"/>
    <w:rsid w:val="00F21CFA"/>
    <w:rsid w:val="00F255A3"/>
    <w:rsid w:val="00F26A43"/>
    <w:rsid w:val="00F27AB0"/>
    <w:rsid w:val="00F3536F"/>
    <w:rsid w:val="00F36A92"/>
    <w:rsid w:val="00F41378"/>
    <w:rsid w:val="00F4256B"/>
    <w:rsid w:val="00F4545A"/>
    <w:rsid w:val="00F50D00"/>
    <w:rsid w:val="00F521E7"/>
    <w:rsid w:val="00F531A6"/>
    <w:rsid w:val="00F57571"/>
    <w:rsid w:val="00F576C0"/>
    <w:rsid w:val="00F65F31"/>
    <w:rsid w:val="00F701DB"/>
    <w:rsid w:val="00F74634"/>
    <w:rsid w:val="00F80D7E"/>
    <w:rsid w:val="00F845F5"/>
    <w:rsid w:val="00F8470C"/>
    <w:rsid w:val="00F87872"/>
    <w:rsid w:val="00F9047A"/>
    <w:rsid w:val="00F9689F"/>
    <w:rsid w:val="00FA6DB1"/>
    <w:rsid w:val="00FA7D02"/>
    <w:rsid w:val="00FB3C0A"/>
    <w:rsid w:val="00FB66EB"/>
    <w:rsid w:val="00FC1DFD"/>
    <w:rsid w:val="00FC2F9B"/>
    <w:rsid w:val="00FC4D9A"/>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6371</Words>
  <Characters>3633</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2026-03-19T08:26:00Z</dcterms:created>
  <dcterms:modified xsi:type="dcterms:W3CDTF">2026-03-19T08:26:00Z</dcterms:modified>
</cp:coreProperties>
</file>