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C7244" w:rsidRPr="00FB464F" w14:paraId="2726EB3E" w14:textId="77777777" w:rsidTr="004240B4">
        <w:tc>
          <w:tcPr>
            <w:tcW w:w="9354" w:type="dxa"/>
          </w:tcPr>
          <w:p w14:paraId="26690D10"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1907CF0" wp14:editId="7F15F34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7244" w:rsidRPr="00FB464F" w14:paraId="055E0892" w14:textId="77777777" w:rsidTr="004240B4">
        <w:tc>
          <w:tcPr>
            <w:tcW w:w="9354" w:type="dxa"/>
          </w:tcPr>
          <w:p w14:paraId="1B1B677E"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C7244" w:rsidRPr="00FB464F" w14:paraId="3319E8FD" w14:textId="77777777" w:rsidTr="004240B4">
        <w:tc>
          <w:tcPr>
            <w:tcW w:w="9354" w:type="dxa"/>
          </w:tcPr>
          <w:p w14:paraId="037B7A92"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C7244" w:rsidRPr="00FB464F" w14:paraId="5BE9A4E8" w14:textId="77777777" w:rsidTr="004240B4">
        <w:tc>
          <w:tcPr>
            <w:tcW w:w="9354" w:type="dxa"/>
          </w:tcPr>
          <w:p w14:paraId="040C035C"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C7244" w:rsidRPr="00FB464F" w14:paraId="11745FA5" w14:textId="77777777" w:rsidTr="004240B4">
        <w:tc>
          <w:tcPr>
            <w:tcW w:w="9354" w:type="dxa"/>
          </w:tcPr>
          <w:p w14:paraId="2D6832DF"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85ED1F" w14:textId="77777777" w:rsidR="00AC7244" w:rsidRPr="00FB464F" w:rsidRDefault="00AC7244" w:rsidP="00AC724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w:t>
      </w:r>
      <w:r w:rsidRPr="00FB464F">
        <w:rPr>
          <w:rFonts w:ascii="Times New Roman" w:eastAsia="Calibri" w:hAnsi="Times New Roman" w:cs="Times New Roman"/>
          <w:b/>
          <w:bCs/>
          <w:sz w:val="24"/>
          <w:szCs w:val="24"/>
        </w:rPr>
        <w:t xml:space="preserve"> DOMES LĒMUMS</w:t>
      </w:r>
    </w:p>
    <w:p w14:paraId="04E6903D" w14:textId="77777777" w:rsidR="00AC7244" w:rsidRPr="00FB464F" w:rsidRDefault="00AC7244" w:rsidP="00AC724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1C381CB3" w14:textId="77777777" w:rsidR="00AC7244" w:rsidRPr="00FB464F" w:rsidRDefault="00AC7244" w:rsidP="00AC724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AC7244" w:rsidRPr="00FB464F" w14:paraId="30109C2E" w14:textId="77777777" w:rsidTr="004240B4">
        <w:tc>
          <w:tcPr>
            <w:tcW w:w="4729" w:type="dxa"/>
          </w:tcPr>
          <w:p w14:paraId="2FB1BCC5" w14:textId="48B01865" w:rsidR="00AC7244" w:rsidRPr="00FB464F" w:rsidRDefault="00AC7244" w:rsidP="004240B4">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232109">
              <w:rPr>
                <w:rFonts w:ascii="Times New Roman" w:eastAsia="Calibri" w:hAnsi="Times New Roman" w:cs="Times New Roman"/>
                <w:b/>
                <w:bCs/>
                <w:sz w:val="24"/>
                <w:szCs w:val="24"/>
              </w:rPr>
              <w:t>6</w:t>
            </w:r>
            <w:r w:rsidR="00E608A0">
              <w:rPr>
                <w:rFonts w:ascii="Times New Roman" w:eastAsia="Calibri" w:hAnsi="Times New Roman" w:cs="Times New Roman"/>
                <w:b/>
                <w:bCs/>
                <w:sz w:val="24"/>
                <w:szCs w:val="24"/>
              </w:rPr>
              <w:t>.</w:t>
            </w:r>
            <w:r w:rsidRPr="00FB464F">
              <w:rPr>
                <w:rFonts w:ascii="Times New Roman" w:eastAsia="Calibri" w:hAnsi="Times New Roman" w:cs="Times New Roman"/>
                <w:b/>
                <w:bCs/>
                <w:sz w:val="24"/>
                <w:szCs w:val="24"/>
              </w:rPr>
              <w:t xml:space="preserve">gada </w:t>
            </w:r>
            <w:r w:rsidR="00232109">
              <w:rPr>
                <w:rFonts w:ascii="Times New Roman" w:eastAsia="Calibri" w:hAnsi="Times New Roman" w:cs="Times New Roman"/>
                <w:b/>
                <w:bCs/>
                <w:sz w:val="24"/>
                <w:szCs w:val="24"/>
              </w:rPr>
              <w:t>2</w:t>
            </w:r>
            <w:r w:rsidR="009B56E3">
              <w:rPr>
                <w:rFonts w:ascii="Times New Roman" w:eastAsia="Calibri" w:hAnsi="Times New Roman" w:cs="Times New Roman"/>
                <w:b/>
                <w:bCs/>
                <w:sz w:val="24"/>
                <w:szCs w:val="24"/>
              </w:rPr>
              <w:t>6.martā</w:t>
            </w:r>
          </w:p>
        </w:tc>
        <w:tc>
          <w:tcPr>
            <w:tcW w:w="4729" w:type="dxa"/>
          </w:tcPr>
          <w:p w14:paraId="50A39ED1" w14:textId="57ED3654" w:rsidR="00AC7244" w:rsidRPr="00FB464F" w:rsidRDefault="00AC7244" w:rsidP="004240B4">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sidR="00232109">
              <w:rPr>
                <w:rFonts w:ascii="Times New Roman" w:eastAsia="Calibri" w:hAnsi="Times New Roman" w:cs="Times New Roman"/>
                <w:b/>
                <w:bCs/>
                <w:sz w:val="24"/>
                <w:szCs w:val="24"/>
              </w:rPr>
              <w:t>6</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AC7244" w:rsidRPr="00FB464F" w14:paraId="575CC09D" w14:textId="77777777" w:rsidTr="004240B4">
        <w:tc>
          <w:tcPr>
            <w:tcW w:w="4729" w:type="dxa"/>
          </w:tcPr>
          <w:p w14:paraId="08446BE7" w14:textId="77777777" w:rsidR="00AC7244" w:rsidRPr="00FB464F" w:rsidRDefault="00AC7244" w:rsidP="004240B4">
            <w:pPr>
              <w:spacing w:after="0" w:line="240" w:lineRule="auto"/>
              <w:rPr>
                <w:rFonts w:ascii="Times New Roman" w:eastAsia="Calibri" w:hAnsi="Times New Roman" w:cs="Times New Roman"/>
                <w:sz w:val="24"/>
                <w:szCs w:val="24"/>
              </w:rPr>
            </w:pPr>
          </w:p>
        </w:tc>
        <w:tc>
          <w:tcPr>
            <w:tcW w:w="4729" w:type="dxa"/>
          </w:tcPr>
          <w:p w14:paraId="43EC3291" w14:textId="77777777" w:rsidR="00AC7244" w:rsidRPr="00FB464F" w:rsidRDefault="00AC7244" w:rsidP="004240B4">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Nr.;.p)</w:t>
            </w:r>
          </w:p>
        </w:tc>
      </w:tr>
    </w:tbl>
    <w:p w14:paraId="1C561C02" w14:textId="77777777" w:rsidR="00AC7244" w:rsidRPr="00FB464F" w:rsidRDefault="00AC7244" w:rsidP="00AC7244">
      <w:pPr>
        <w:rPr>
          <w:rFonts w:ascii="Times New Roman" w:eastAsia="Calibri" w:hAnsi="Times New Roman" w:cs="Times New Roman"/>
          <w:sz w:val="24"/>
          <w:szCs w:val="24"/>
        </w:rPr>
      </w:pPr>
    </w:p>
    <w:p w14:paraId="2E5FD6BA" w14:textId="615EE781" w:rsidR="009B56E3" w:rsidRPr="009B56E3" w:rsidRDefault="00AC7244" w:rsidP="009B56E3">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009B56E3">
        <w:rPr>
          <w:rFonts w:ascii="Times New Roman" w:eastAsia="Calibri" w:hAnsi="Times New Roman" w:cs="Times New Roman"/>
          <w:b/>
          <w:bCs/>
          <w:sz w:val="24"/>
          <w:szCs w:val="24"/>
        </w:rPr>
        <w:t>dalības izbeigšanu biedrībā “Gaujas ilgtspējīgas attīstības biedrība”</w:t>
      </w:r>
    </w:p>
    <w:p w14:paraId="1B364EFE" w14:textId="77777777" w:rsidR="009B56E3" w:rsidRDefault="009B56E3" w:rsidP="009B56E3">
      <w:pPr>
        <w:pStyle w:val="tv213"/>
        <w:shd w:val="clear" w:color="auto" w:fill="FFFFFF"/>
        <w:spacing w:before="0" w:beforeAutospacing="0" w:after="0" w:afterAutospacing="0" w:line="360" w:lineRule="auto"/>
        <w:ind w:firstLine="600"/>
        <w:jc w:val="both"/>
        <w:rPr>
          <w:rFonts w:eastAsia="Calibri"/>
        </w:rPr>
      </w:pPr>
    </w:p>
    <w:p w14:paraId="316BB6E2" w14:textId="7B3C79C2" w:rsidR="009B56E3" w:rsidRDefault="009B56E3" w:rsidP="00CA6C05">
      <w:pPr>
        <w:pStyle w:val="tv213"/>
        <w:shd w:val="clear" w:color="auto" w:fill="FFFFFF"/>
        <w:spacing w:before="0" w:beforeAutospacing="0" w:after="0" w:afterAutospacing="0" w:line="360" w:lineRule="auto"/>
        <w:ind w:firstLine="600"/>
        <w:jc w:val="both"/>
        <w:rPr>
          <w:rFonts w:eastAsia="Calibri"/>
        </w:rPr>
      </w:pPr>
      <w:r>
        <w:rPr>
          <w:rFonts w:eastAsia="Calibri"/>
        </w:rPr>
        <w:t xml:space="preserve">Gulbenes novada pašvaldības dome 2015.gada 30.aprīlī pieņēma lēmumu “Par dalību biedrībā </w:t>
      </w:r>
      <w:bookmarkStart w:id="0" w:name="_Hlk224552407"/>
      <w:r>
        <w:rPr>
          <w:rFonts w:eastAsia="Calibri"/>
        </w:rPr>
        <w:t>“Gaujas ilgtspējīgās attīstības biedrība”</w:t>
      </w:r>
      <w:bookmarkEnd w:id="0"/>
      <w:r>
        <w:rPr>
          <w:rFonts w:eastAsia="Calibri"/>
        </w:rPr>
        <w:t>” (protokola Nr.11</w:t>
      </w:r>
      <w:r w:rsidRPr="009B56E3">
        <w:rPr>
          <w:rFonts w:eastAsia="Calibri"/>
        </w:rPr>
        <w:t>;</w:t>
      </w:r>
      <w:r>
        <w:rPr>
          <w:rFonts w:eastAsia="Calibri"/>
        </w:rPr>
        <w:t>7</w:t>
      </w:r>
      <w:r w:rsidRPr="009B56E3">
        <w:rPr>
          <w:rFonts w:eastAsia="Calibri"/>
        </w:rPr>
        <w:t>.§)</w:t>
      </w:r>
      <w:r>
        <w:rPr>
          <w:rFonts w:eastAsia="Calibri"/>
        </w:rPr>
        <w:t xml:space="preserve">. </w:t>
      </w:r>
      <w:r w:rsidRPr="009B56E3">
        <w:rPr>
          <w:rFonts w:eastAsia="Calibri"/>
        </w:rPr>
        <w:t>“Gaujas ilgtspējīgās attīstības biedrība”</w:t>
      </w:r>
      <w:r>
        <w:rPr>
          <w:rFonts w:eastAsia="Calibri"/>
        </w:rPr>
        <w:t xml:space="preserve">, reģistrācijas numurs: </w:t>
      </w:r>
      <w:r w:rsidRPr="009B56E3">
        <w:rPr>
          <w:rFonts w:eastAsia="Calibri"/>
        </w:rPr>
        <w:t>50008235771</w:t>
      </w:r>
      <w:r>
        <w:rPr>
          <w:rFonts w:eastAsia="Calibri"/>
        </w:rPr>
        <w:t xml:space="preserve">, juridiskā adrese: </w:t>
      </w:r>
      <w:r w:rsidRPr="009B56E3">
        <w:rPr>
          <w:rFonts w:eastAsia="Calibri"/>
        </w:rPr>
        <w:t>Spriņģu iela 4, Līgatne, Cēsu novads, LV-4110</w:t>
      </w:r>
      <w:r w:rsidR="00402984">
        <w:rPr>
          <w:rFonts w:eastAsia="Calibri"/>
        </w:rPr>
        <w:t xml:space="preserve"> (turpmāk – Biedrība), </w:t>
      </w:r>
      <w:r>
        <w:rPr>
          <w:rFonts w:eastAsia="Calibri"/>
        </w:rPr>
        <w:t xml:space="preserve">galvenie uzdevumi ir veikt Gaujas baseina upju strukturālos uzlabojumus, atjaunot vai uzlabot biotopus, kontrolēt ūdens kvalitāti Gaujas baseina upēs, novērot, uzraudzīt un novērtēt zveju un makšķerēšanu, veikt akvakultūras pasākumus, kontrolēt plēsīgo zivju sugas, veikt pētījumus un monitoringu. </w:t>
      </w:r>
    </w:p>
    <w:p w14:paraId="0BC425E4" w14:textId="0D224622" w:rsidR="00AC7244" w:rsidRPr="00FB464F" w:rsidRDefault="00402984" w:rsidP="00E3212E">
      <w:pPr>
        <w:pStyle w:val="tv213"/>
        <w:shd w:val="clear" w:color="auto" w:fill="FFFFFF"/>
        <w:spacing w:before="0" w:beforeAutospacing="0" w:after="0" w:afterAutospacing="0" w:line="360" w:lineRule="auto"/>
        <w:ind w:firstLine="600"/>
        <w:jc w:val="both"/>
        <w:rPr>
          <w:rFonts w:eastAsia="Calibri"/>
        </w:rPr>
      </w:pPr>
      <w:r>
        <w:rPr>
          <w:rFonts w:eastAsia="Calibri"/>
        </w:rPr>
        <w:t>Ņemot vērā Gulbenes novada pašvaldības domes priekšsēdētāja priekšlikumu, ka turpināt Gulbenes novada pašvaldības dalību Biedrībā ir nelietderīgi, kā arī saskaņā ar Pašvaldību likuma 10.panta pirmās daļas 9.punktu, kas nosaka, ka d</w:t>
      </w:r>
      <w:r w:rsidRPr="00402984">
        <w:rPr>
          <w:rFonts w:eastAsia="Calibri"/>
        </w:rPr>
        <w:t>ome ir tiesīga izlemt ikvienu pašvaldības kompetences jautājumu</w:t>
      </w:r>
      <w:r>
        <w:rPr>
          <w:rFonts w:eastAsia="Calibri"/>
        </w:rPr>
        <w:t>; tikai</w:t>
      </w:r>
      <w:r w:rsidRPr="00402984">
        <w:rPr>
          <w:rFonts w:eastAsia="Calibri"/>
        </w:rPr>
        <w:t xml:space="preserve"> domes kompetencē ir</w:t>
      </w:r>
      <w:r>
        <w:rPr>
          <w:rFonts w:eastAsia="Calibri"/>
        </w:rPr>
        <w:t xml:space="preserve"> </w:t>
      </w:r>
      <w:r w:rsidRPr="00402984">
        <w:rPr>
          <w:rFonts w:eastAsia="Calibri"/>
        </w:rPr>
        <w:t>likumā noteiktajā kārtībā izveidot, reorganizēt un likvidēt pašvaldības kapitālsabiedrības un nodibinājumus, kā arī lemt par dalību kapitālsabiedrībās, biedrībās un nodibinājumos</w:t>
      </w:r>
      <w:r w:rsidR="00E3212E">
        <w:rPr>
          <w:rFonts w:eastAsia="Calibri"/>
        </w:rPr>
        <w:t>, Gulbenes novada pašvaldības domes 2023.gada 21.decembra saistošo noteikumu Nr.24 “Gulbenes novada pašvaldības nolikums” 62.punktu, kas nosaka, ka p</w:t>
      </w:r>
      <w:r w:rsidR="00E3212E" w:rsidRPr="00E3212E">
        <w:rPr>
          <w:rFonts w:eastAsia="Calibri"/>
        </w:rPr>
        <w:t xml:space="preserve">ar </w:t>
      </w:r>
      <w:r w:rsidR="00E3212E">
        <w:rPr>
          <w:rFonts w:eastAsia="Calibri"/>
        </w:rPr>
        <w:t>Gulbenes novada p</w:t>
      </w:r>
      <w:r w:rsidR="00E3212E" w:rsidRPr="00E3212E">
        <w:rPr>
          <w:rFonts w:eastAsia="Calibri"/>
        </w:rPr>
        <w:t xml:space="preserve">ašvaldības iestādes dalību biedrībā vai nodibinājumā lēmumu pieņem </w:t>
      </w:r>
      <w:r w:rsidR="00E3212E">
        <w:rPr>
          <w:rFonts w:eastAsia="Calibri"/>
        </w:rPr>
        <w:t>Gulbenes novada pašvaldības d</w:t>
      </w:r>
      <w:r w:rsidR="00E3212E" w:rsidRPr="00E3212E">
        <w:rPr>
          <w:rFonts w:eastAsia="Calibri"/>
        </w:rPr>
        <w:t>ome</w:t>
      </w:r>
      <w:r w:rsidR="00E3212E">
        <w:rPr>
          <w:rFonts w:eastAsia="Calibri"/>
        </w:rPr>
        <w:t xml:space="preserve">, kā arī </w:t>
      </w:r>
      <w:r w:rsidR="006001B3" w:rsidRPr="006001B3">
        <w:rPr>
          <w:rFonts w:eastAsia="Calibri"/>
        </w:rPr>
        <w:t xml:space="preserve">Gulbenes novada pašvaldības domes </w:t>
      </w:r>
      <w:r w:rsidR="007C63B2">
        <w:rPr>
          <w:rFonts w:eastAsia="Calibri"/>
        </w:rPr>
        <w:t>apvienotās</w:t>
      </w:r>
      <w:r w:rsidR="00E3212E" w:rsidRPr="00E3212E">
        <w:rPr>
          <w:rFonts w:eastAsia="Calibri"/>
        </w:rPr>
        <w:t xml:space="preserve"> Attīstības un tautsaimniecības komitejas un Finanšu </w:t>
      </w:r>
      <w:r w:rsidR="006001B3" w:rsidRPr="006001B3">
        <w:rPr>
          <w:rFonts w:eastAsia="Calibri"/>
        </w:rPr>
        <w:t>komitejas ieteikumu</w:t>
      </w:r>
      <w:r w:rsidR="006001B3">
        <w:rPr>
          <w:rFonts w:eastAsia="Calibri"/>
        </w:rPr>
        <w:t xml:space="preserve">, </w:t>
      </w:r>
      <w:r w:rsidR="00AC7244" w:rsidRPr="00012760">
        <w:rPr>
          <w:rFonts w:eastAsia="Calibri"/>
        </w:rPr>
        <w:t xml:space="preserve">atklāti balsojot: PAR – ___,PRET </w:t>
      </w:r>
      <w:r w:rsidR="00AC7244" w:rsidRPr="00082450">
        <w:rPr>
          <w:rFonts w:eastAsia="Calibri"/>
        </w:rPr>
        <w:t>–</w:t>
      </w:r>
      <w:r w:rsidR="00AC7244" w:rsidRPr="00012760">
        <w:rPr>
          <w:rFonts w:eastAsia="Calibri"/>
        </w:rPr>
        <w:t xml:space="preserve"> ___ ATTURAS – ___, Gulbenes novada </w:t>
      </w:r>
      <w:r w:rsidR="00AC7244">
        <w:rPr>
          <w:rFonts w:eastAsia="Calibri"/>
        </w:rPr>
        <w:t xml:space="preserve">pašvaldības </w:t>
      </w:r>
      <w:r w:rsidR="00AC7244" w:rsidRPr="00012760">
        <w:rPr>
          <w:rFonts w:eastAsia="Calibri"/>
        </w:rPr>
        <w:t>dome NOLEMJ:</w:t>
      </w:r>
    </w:p>
    <w:p w14:paraId="760BE5CF" w14:textId="77777777" w:rsidR="00052370" w:rsidRDefault="00AC7244" w:rsidP="00052370">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w:t>
      </w:r>
      <w:r w:rsidR="00E3212E">
        <w:rPr>
          <w:rFonts w:ascii="Times New Roman" w:eastAsia="Calibri" w:hAnsi="Times New Roman" w:cs="Times New Roman"/>
          <w:sz w:val="24"/>
          <w:szCs w:val="24"/>
        </w:rPr>
        <w:t xml:space="preserve">BEIGT Gulbenes novada pašvaldības dalību </w:t>
      </w:r>
      <w:r w:rsidR="00E3212E" w:rsidRPr="00E3212E">
        <w:rPr>
          <w:rFonts w:ascii="Times New Roman" w:eastAsia="Calibri" w:hAnsi="Times New Roman" w:cs="Times New Roman"/>
          <w:sz w:val="24"/>
          <w:szCs w:val="24"/>
        </w:rPr>
        <w:t>biedrībā “Gaujas ilgtspējīgas attīstības biedrība”</w:t>
      </w:r>
      <w:r w:rsidR="00E3212E">
        <w:rPr>
          <w:rFonts w:ascii="Times New Roman" w:eastAsia="Calibri" w:hAnsi="Times New Roman" w:cs="Times New Roman"/>
          <w:sz w:val="24"/>
          <w:szCs w:val="24"/>
        </w:rPr>
        <w:t xml:space="preserve">, </w:t>
      </w:r>
      <w:r w:rsidR="00E3212E" w:rsidRPr="00E3212E">
        <w:rPr>
          <w:rFonts w:ascii="Times New Roman" w:eastAsia="Calibri" w:hAnsi="Times New Roman" w:cs="Times New Roman"/>
          <w:sz w:val="24"/>
          <w:szCs w:val="24"/>
        </w:rPr>
        <w:t>reģistrācijas numurs: 50008235771, juridiskā adrese: Spriņģu iela 4, Līgatne, Cēsu novads, LV-4110</w:t>
      </w:r>
      <w:r w:rsidR="00BB610A">
        <w:rPr>
          <w:rFonts w:ascii="Times New Roman" w:eastAsia="Calibri" w:hAnsi="Times New Roman" w:cs="Times New Roman"/>
          <w:sz w:val="24"/>
          <w:szCs w:val="24"/>
        </w:rPr>
        <w:t>.</w:t>
      </w:r>
    </w:p>
    <w:p w14:paraId="14B622CD" w14:textId="284F545C" w:rsidR="00052370" w:rsidRPr="00052370" w:rsidRDefault="00BB610A" w:rsidP="00052370">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052370">
        <w:rPr>
          <w:rFonts w:ascii="Times New Roman" w:eastAsia="Calibri" w:hAnsi="Times New Roman" w:cs="Times New Roman"/>
          <w:sz w:val="24"/>
          <w:szCs w:val="24"/>
        </w:rPr>
        <w:lastRenderedPageBreak/>
        <w:t>Lēmuma norakstu nosūtīt:</w:t>
      </w:r>
      <w:r w:rsidR="00052370" w:rsidRPr="00052370">
        <w:rPr>
          <w:rFonts w:ascii="Times New Roman" w:eastAsia="Calibri" w:hAnsi="Times New Roman" w:cs="Times New Roman"/>
          <w:sz w:val="24"/>
          <w:szCs w:val="24"/>
        </w:rPr>
        <w:t xml:space="preserve"> biedrīb</w:t>
      </w:r>
      <w:r w:rsidR="00052370">
        <w:rPr>
          <w:rFonts w:ascii="Times New Roman" w:eastAsia="Calibri" w:hAnsi="Times New Roman" w:cs="Times New Roman"/>
          <w:sz w:val="24"/>
          <w:szCs w:val="24"/>
        </w:rPr>
        <w:t>ai</w:t>
      </w:r>
      <w:r w:rsidR="00052370" w:rsidRPr="00052370">
        <w:rPr>
          <w:rFonts w:ascii="Times New Roman" w:eastAsia="Calibri" w:hAnsi="Times New Roman" w:cs="Times New Roman"/>
          <w:sz w:val="24"/>
          <w:szCs w:val="24"/>
        </w:rPr>
        <w:t xml:space="preserve"> “Gaujas ilgtspējīgas attīstības biedrība”, reģistrācijas numurs: 50008235771, juridiskā adrese: Spriņģu iela 4, Līgatne, Cēsu novads, LV-4110.</w:t>
      </w:r>
    </w:p>
    <w:p w14:paraId="1BCC25B8" w14:textId="2A61C008" w:rsidR="00BB610A" w:rsidRPr="00FB464F" w:rsidRDefault="00BB610A" w:rsidP="00052370">
      <w:pPr>
        <w:tabs>
          <w:tab w:val="left" w:pos="993"/>
        </w:tabs>
        <w:spacing w:after="0" w:line="360" w:lineRule="auto"/>
        <w:jc w:val="both"/>
        <w:rPr>
          <w:rFonts w:ascii="Times New Roman" w:eastAsia="Calibri" w:hAnsi="Times New Roman" w:cs="Times New Roman"/>
          <w:sz w:val="24"/>
          <w:szCs w:val="24"/>
        </w:rPr>
      </w:pPr>
    </w:p>
    <w:p w14:paraId="43DCC116" w14:textId="77777777" w:rsidR="00AC7244" w:rsidRPr="00FB464F" w:rsidRDefault="00AC7244" w:rsidP="00AC7244">
      <w:pPr>
        <w:spacing w:after="0" w:line="240" w:lineRule="auto"/>
        <w:ind w:firstLine="567"/>
        <w:contextualSpacing/>
        <w:jc w:val="both"/>
        <w:rPr>
          <w:rFonts w:ascii="Times New Roman" w:eastAsia="Calibri" w:hAnsi="Times New Roman" w:cs="Times New Roman"/>
          <w:sz w:val="24"/>
          <w:szCs w:val="24"/>
        </w:rPr>
      </w:pPr>
    </w:p>
    <w:p w14:paraId="06E84CA7" w14:textId="77777777" w:rsidR="00AC7244" w:rsidRDefault="00AC7244" w:rsidP="00AC7244">
      <w:pPr>
        <w:rPr>
          <w:rFonts w:ascii="Times New Roman" w:eastAsia="Calibri" w:hAnsi="Times New Roman" w:cs="Times New Roman"/>
          <w:sz w:val="24"/>
          <w:szCs w:val="24"/>
        </w:rPr>
      </w:pPr>
    </w:p>
    <w:p w14:paraId="18D1461D" w14:textId="2D434519" w:rsidR="00AC7244" w:rsidRPr="00FB464F" w:rsidRDefault="00AC7244" w:rsidP="00AC7244">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00E608A0">
        <w:rPr>
          <w:rFonts w:ascii="Times New Roman" w:eastAsia="Calibri" w:hAnsi="Times New Roman" w:cs="Times New Roman"/>
          <w:sz w:val="24"/>
          <w:szCs w:val="24"/>
        </w:rPr>
        <w:t>N.Mazūrs</w:t>
      </w:r>
    </w:p>
    <w:p w14:paraId="2F7B76CA" w14:textId="77777777" w:rsidR="00AC7244" w:rsidRDefault="00AC7244" w:rsidP="00AC7244">
      <w:pPr>
        <w:rPr>
          <w:rFonts w:ascii="Times New Roman" w:eastAsia="Calibri" w:hAnsi="Times New Roman" w:cs="Times New Roman"/>
          <w:sz w:val="24"/>
          <w:szCs w:val="24"/>
        </w:rPr>
      </w:pPr>
    </w:p>
    <w:p w14:paraId="2E88FC53" w14:textId="77777777" w:rsidR="00AC7244" w:rsidRDefault="00AC7244" w:rsidP="00AC7244"/>
    <w:p w14:paraId="5844C6EE" w14:textId="77777777" w:rsidR="00AC7244" w:rsidRDefault="00AC7244" w:rsidP="00AC7244"/>
    <w:p w14:paraId="50CE0F4D" w14:textId="77777777" w:rsidR="007A52BF" w:rsidRDefault="007A52BF"/>
    <w:sectPr w:rsidR="007A52BF" w:rsidSect="00AC7244">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3095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44"/>
    <w:rsid w:val="00052370"/>
    <w:rsid w:val="00232109"/>
    <w:rsid w:val="00271883"/>
    <w:rsid w:val="003343E8"/>
    <w:rsid w:val="00402984"/>
    <w:rsid w:val="006001B3"/>
    <w:rsid w:val="00754CDA"/>
    <w:rsid w:val="007A52BF"/>
    <w:rsid w:val="007C63B2"/>
    <w:rsid w:val="00811B74"/>
    <w:rsid w:val="00872280"/>
    <w:rsid w:val="008F056E"/>
    <w:rsid w:val="009B56E3"/>
    <w:rsid w:val="00A57012"/>
    <w:rsid w:val="00A76F8B"/>
    <w:rsid w:val="00AC7244"/>
    <w:rsid w:val="00AE4864"/>
    <w:rsid w:val="00B1283D"/>
    <w:rsid w:val="00BB610A"/>
    <w:rsid w:val="00CA6C05"/>
    <w:rsid w:val="00DE6274"/>
    <w:rsid w:val="00E3212E"/>
    <w:rsid w:val="00E608A0"/>
    <w:rsid w:val="00EC761D"/>
    <w:rsid w:val="00F33E31"/>
    <w:rsid w:val="00F53893"/>
    <w:rsid w:val="00FA4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E6C0"/>
  <w15:chartTrackingRefBased/>
  <w15:docId w15:val="{44C93525-29B7-4D74-8C65-B9DAACF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724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C7244"/>
    <w:rPr>
      <w:color w:val="0563C1" w:themeColor="hyperlink"/>
      <w:u w:val="single"/>
    </w:rPr>
  </w:style>
  <w:style w:type="paragraph" w:customStyle="1" w:styleId="tv213">
    <w:name w:val="tv213"/>
    <w:basedOn w:val="Parasts"/>
    <w:rsid w:val="00AC724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52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1578</Words>
  <Characters>901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2026-03-16T12:36:00Z</cp:lastPrinted>
  <dcterms:created xsi:type="dcterms:W3CDTF">2026-03-19T09:25:00Z</dcterms:created>
  <dcterms:modified xsi:type="dcterms:W3CDTF">2026-03-19T09:25:00Z</dcterms:modified>
</cp:coreProperties>
</file>