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307C" w14:textId="77777777" w:rsidR="00612E5C" w:rsidRDefault="00612E5C" w:rsidP="000979DC">
      <w:pPr>
        <w:jc w:val="right"/>
        <w:rPr>
          <w:b/>
          <w:lang w:val="lv-LV"/>
        </w:rPr>
      </w:pPr>
    </w:p>
    <w:p w14:paraId="406FB622" w14:textId="77777777" w:rsidR="00612E5C" w:rsidRDefault="00612E5C" w:rsidP="000979DC">
      <w:pPr>
        <w:jc w:val="right"/>
        <w:rPr>
          <w:b/>
          <w:lang w:val="lv-LV"/>
        </w:rPr>
      </w:pPr>
    </w:p>
    <w:p w14:paraId="7331D525" w14:textId="055F48B3" w:rsidR="00612E5C" w:rsidRDefault="00612E5C" w:rsidP="00612E5C">
      <w:pPr>
        <w:rPr>
          <w:b/>
          <w:lang w:val="lv-LV"/>
        </w:rPr>
      </w:pPr>
    </w:p>
    <w:p w14:paraId="58C2C93D" w14:textId="77777777" w:rsidR="00612E5C" w:rsidRDefault="00612E5C" w:rsidP="000979DC">
      <w:pPr>
        <w:jc w:val="right"/>
        <w:rPr>
          <w:b/>
          <w:lang w:val="lv-LV"/>
        </w:rPr>
      </w:pPr>
    </w:p>
    <w:p w14:paraId="07CFCA46" w14:textId="39F4522B" w:rsidR="000979DC" w:rsidRDefault="000979DC" w:rsidP="000979DC">
      <w:pPr>
        <w:jc w:val="right"/>
        <w:rPr>
          <w:b/>
          <w:lang w:val="lv-LV"/>
        </w:rPr>
      </w:pPr>
      <w:r>
        <w:rPr>
          <w:b/>
          <w:lang w:val="lv-LV"/>
        </w:rPr>
        <w:t>Pielikums N</w:t>
      </w:r>
      <w:r w:rsidR="00C577A0">
        <w:rPr>
          <w:b/>
          <w:lang w:val="lv-LV"/>
        </w:rPr>
        <w:t>o</w:t>
      </w:r>
      <w:r>
        <w:rPr>
          <w:b/>
          <w:lang w:val="lv-LV"/>
        </w:rPr>
        <w:t>.2. Finanšu piedāvājums</w:t>
      </w:r>
    </w:p>
    <w:p w14:paraId="2776DBE9" w14:textId="77777777" w:rsidR="00EA1C3C" w:rsidRDefault="00EA1C3C" w:rsidP="000979DC">
      <w:pPr>
        <w:jc w:val="right"/>
        <w:rPr>
          <w:b/>
          <w:lang w:val="lv-LV"/>
        </w:rPr>
      </w:pPr>
    </w:p>
    <w:p w14:paraId="4D1DA74E" w14:textId="66828554" w:rsidR="00EA1C3C" w:rsidRDefault="00EA1C3C" w:rsidP="000979DC">
      <w:pPr>
        <w:jc w:val="right"/>
        <w:rPr>
          <w:lang w:val="lv-LV" w:eastAsia="lv-LV"/>
        </w:rPr>
      </w:pPr>
      <w:r w:rsidRPr="00EA1C3C">
        <w:rPr>
          <w:lang w:val="lv-LV" w:eastAsia="lv-LV"/>
        </w:rPr>
        <w:t xml:space="preserve">Elektriskās izšūšanas mašīnas un tās programmatūras </w:t>
      </w:r>
      <w:r w:rsidR="005A42D4">
        <w:rPr>
          <w:lang w:val="lv-LV" w:eastAsia="lv-LV"/>
        </w:rPr>
        <w:t>p</w:t>
      </w:r>
      <w:r w:rsidRPr="00EA1C3C">
        <w:rPr>
          <w:lang w:val="lv-LV" w:eastAsia="lv-LV"/>
        </w:rPr>
        <w:t>iegāde</w:t>
      </w:r>
    </w:p>
    <w:p w14:paraId="404F4839" w14:textId="233A4B30" w:rsidR="00EA1C3C" w:rsidRPr="00EA1C3C" w:rsidRDefault="00EA1C3C" w:rsidP="000979DC">
      <w:pPr>
        <w:jc w:val="right"/>
        <w:rPr>
          <w:b/>
          <w:lang w:val="lv-LV"/>
        </w:rPr>
      </w:pPr>
      <w:r>
        <w:rPr>
          <w:lang w:val="lv-LV" w:eastAsia="lv-LV"/>
        </w:rPr>
        <w:t>Gulbenes novada vidusskolas vajadzībām.</w:t>
      </w:r>
    </w:p>
    <w:p w14:paraId="2209C5A4" w14:textId="77777777" w:rsidR="00EA1C3C" w:rsidRDefault="00EA1C3C" w:rsidP="000979DC">
      <w:pPr>
        <w:jc w:val="right"/>
        <w:rPr>
          <w:b/>
          <w:lang w:val="lv-LV"/>
        </w:rPr>
      </w:pPr>
    </w:p>
    <w:p w14:paraId="701B8805" w14:textId="77777777" w:rsidR="00133FAA" w:rsidRPr="00EA1C3C" w:rsidRDefault="00133FAA" w:rsidP="00133FAA">
      <w:pPr>
        <w:jc w:val="right"/>
        <w:rPr>
          <w:color w:val="222222"/>
          <w:shd w:val="clear" w:color="auto" w:fill="FFFFFF"/>
          <w:lang w:val="lv-LV"/>
        </w:rPr>
      </w:pPr>
      <w:bookmarkStart w:id="0" w:name="_Hlk198818331"/>
    </w:p>
    <w:bookmarkEnd w:id="0"/>
    <w:p w14:paraId="6B3E0C98" w14:textId="627DFB89" w:rsidR="00133FAA" w:rsidRPr="0029294B" w:rsidRDefault="00133FAA" w:rsidP="00133FAA">
      <w:pPr>
        <w:jc w:val="right"/>
        <w:rPr>
          <w:color w:val="222222"/>
          <w:shd w:val="clear" w:color="auto" w:fill="FFFFFF"/>
          <w:lang w:val="lv-LV"/>
        </w:rPr>
      </w:pPr>
      <w:r w:rsidRPr="0029294B">
        <w:rPr>
          <w:color w:val="222222"/>
          <w:shd w:val="clear" w:color="auto" w:fill="FFFFFF"/>
          <w:lang w:val="lv-LV"/>
        </w:rPr>
        <w:t xml:space="preserve">Tirgus izpētes numurs </w:t>
      </w:r>
      <w:r w:rsidR="00EA1C3C" w:rsidRPr="00560E45">
        <w:rPr>
          <w:lang w:val="lv-LV" w:eastAsia="lv-LV"/>
        </w:rPr>
        <w:t>GNV/1.16/26/</w:t>
      </w:r>
      <w:r w:rsidR="00560E45" w:rsidRPr="00560E45">
        <w:rPr>
          <w:lang w:val="lv-LV" w:eastAsia="lv-LV"/>
        </w:rPr>
        <w:t>189-G</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4C44E4C9" w:rsidR="000979DC" w:rsidRPr="000D197D" w:rsidRDefault="000979DC" w:rsidP="009F5ED8">
            <w:pPr>
              <w:jc w:val="both"/>
              <w:rPr>
                <w:color w:val="000000"/>
                <w:lang w:val="lv-LV"/>
              </w:rPr>
            </w:pPr>
            <w:r w:rsidRPr="000D197D">
              <w:rPr>
                <w:color w:val="000000"/>
                <w:lang w:val="lv-LV"/>
              </w:rPr>
              <w:t xml:space="preserve">Gulbenes novada </w:t>
            </w:r>
            <w:r w:rsidR="00EA1C3C">
              <w:rPr>
                <w:color w:val="000000"/>
                <w:lang w:val="lv-LV"/>
              </w:rPr>
              <w:t>vidusskola</w:t>
            </w:r>
          </w:p>
        </w:tc>
      </w:tr>
      <w:tr w:rsidR="000979DC" w:rsidRPr="00560E45" w14:paraId="590C4CB0" w14:textId="77777777" w:rsidTr="009F5ED8">
        <w:tc>
          <w:tcPr>
            <w:tcW w:w="1872" w:type="dxa"/>
            <w:vAlign w:val="center"/>
          </w:tcPr>
          <w:p w14:paraId="492ABF43" w14:textId="77777777" w:rsidR="000979DC" w:rsidRPr="000D197D" w:rsidRDefault="000979DC" w:rsidP="00133FAA">
            <w:pPr>
              <w:jc w:val="both"/>
              <w:rPr>
                <w:b/>
                <w:color w:val="000000"/>
                <w:lang w:val="lv-LV"/>
              </w:rPr>
            </w:pPr>
            <w:r w:rsidRPr="000D197D">
              <w:rPr>
                <w:b/>
                <w:color w:val="000000"/>
                <w:lang w:val="lv-LV"/>
              </w:rPr>
              <w:t>Iepirkuma nosaukums</w:t>
            </w:r>
          </w:p>
        </w:tc>
        <w:tc>
          <w:tcPr>
            <w:tcW w:w="7654" w:type="dxa"/>
            <w:vAlign w:val="center"/>
          </w:tcPr>
          <w:p w14:paraId="3C0D88F4" w14:textId="3841C95F" w:rsidR="00EA1C3C" w:rsidRPr="00EA1C3C" w:rsidRDefault="00EA1C3C" w:rsidP="00EA1C3C">
            <w:pPr>
              <w:rPr>
                <w:lang w:val="lv-LV" w:eastAsia="lv-LV"/>
              </w:rPr>
            </w:pPr>
            <w:r w:rsidRPr="00EA1C3C">
              <w:rPr>
                <w:lang w:val="lv-LV" w:eastAsia="lv-LV"/>
              </w:rPr>
              <w:t xml:space="preserve">Elektriskās izšūšanas mašīnas un tās programmatūras </w:t>
            </w:r>
            <w:r w:rsidR="005A42D4">
              <w:rPr>
                <w:lang w:val="lv-LV" w:eastAsia="lv-LV"/>
              </w:rPr>
              <w:t>p</w:t>
            </w:r>
            <w:r w:rsidRPr="00EA1C3C">
              <w:rPr>
                <w:lang w:val="lv-LV" w:eastAsia="lv-LV"/>
              </w:rPr>
              <w:t>iegāde</w:t>
            </w:r>
            <w:r>
              <w:rPr>
                <w:lang w:val="lv-LV" w:eastAsia="lv-LV"/>
              </w:rPr>
              <w:t xml:space="preserve"> Gulbenes novada vidusskolas vajadzībām.</w:t>
            </w:r>
          </w:p>
          <w:p w14:paraId="07F83B6C" w14:textId="6CF58B3F" w:rsidR="000979DC" w:rsidRPr="000D197D" w:rsidRDefault="000979DC" w:rsidP="00133FAA">
            <w:pPr>
              <w:jc w:val="both"/>
              <w:rPr>
                <w:lang w:val="lv-LV"/>
              </w:rPr>
            </w:pPr>
          </w:p>
        </w:tc>
      </w:tr>
    </w:tbl>
    <w:p w14:paraId="47E6ED74" w14:textId="77777777" w:rsidR="000979DC" w:rsidRPr="000D197D" w:rsidRDefault="000979DC" w:rsidP="00133FAA">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560E45"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61F3FF27" w14:textId="51A5CB1E" w:rsidR="00EA1C3C" w:rsidRPr="00EA1C3C" w:rsidRDefault="000979DC" w:rsidP="00EA1C3C">
      <w:pPr>
        <w:rPr>
          <w:lang w:val="lv-LV" w:eastAsia="lv-LV"/>
        </w:rPr>
      </w:pPr>
      <w:r w:rsidRPr="00EA1C3C">
        <w:rPr>
          <w:b/>
          <w:i/>
          <w:color w:val="000000"/>
          <w:u w:val="single"/>
          <w:lang w:val="lv-LV"/>
        </w:rPr>
        <w:t>&lt;&lt;pretendenta nosaukums&gt;&gt;</w:t>
      </w:r>
      <w:r w:rsidRPr="00EA1C3C">
        <w:rPr>
          <w:color w:val="000000"/>
          <w:lang w:val="lv-LV"/>
        </w:rPr>
        <w:t xml:space="preserve"> piedāvā </w:t>
      </w:r>
      <w:r w:rsidR="00EA1C3C">
        <w:rPr>
          <w:lang w:val="lv-LV" w:eastAsia="lv-LV"/>
        </w:rPr>
        <w:t>e</w:t>
      </w:r>
      <w:r w:rsidR="00EA1C3C" w:rsidRPr="00EA1C3C">
        <w:rPr>
          <w:lang w:val="lv-LV" w:eastAsia="lv-LV"/>
        </w:rPr>
        <w:t xml:space="preserve">lektriskās izšūšanas mašīnas un tās programmatūras </w:t>
      </w:r>
      <w:r w:rsidR="00EA1C3C">
        <w:rPr>
          <w:lang w:val="lv-LV" w:eastAsia="lv-LV"/>
        </w:rPr>
        <w:t>piegādi Gulbenes novada vidusskolas vajadzībām saskaņā ar tehniskās specifikācijas prasībām par šādu cenu:</w:t>
      </w:r>
    </w:p>
    <w:p w14:paraId="28CEAB99" w14:textId="606E16E9" w:rsidR="000979DC" w:rsidRPr="00EA1C3C" w:rsidRDefault="000979DC" w:rsidP="00133FAA">
      <w:pPr>
        <w:jc w:val="both"/>
        <w:rPr>
          <w:b/>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03007B7B" w14:textId="4058B137" w:rsidR="00EA1C3C" w:rsidRPr="00C82981" w:rsidRDefault="00EA1C3C" w:rsidP="00EA1C3C">
      <w:pPr>
        <w:jc w:val="both"/>
        <w:rPr>
          <w:lang w:val="lv-LV"/>
        </w:rPr>
      </w:pPr>
      <w:r w:rsidRPr="00415CE9">
        <w:rPr>
          <w:color w:val="000000"/>
          <w:lang w:val="lv-LV"/>
        </w:rPr>
        <w:t>Apliecinu, ka Finanšu piedāvājumā piedāvātajā cenā izvērtētas un iekļautas visas izmaksas, tai skaitā</w:t>
      </w:r>
      <w:r w:rsidR="005A42D4" w:rsidRPr="00415CE9">
        <w:rPr>
          <w:color w:val="000000"/>
          <w:lang w:val="lv-LV"/>
        </w:rPr>
        <w:t xml:space="preserve"> </w:t>
      </w:r>
      <w:r w:rsidRPr="00415CE9">
        <w:rPr>
          <w:color w:val="000000"/>
          <w:lang w:val="lv-LV"/>
        </w:rPr>
        <w:t xml:space="preserve">transporta </w:t>
      </w:r>
      <w:r w:rsidRPr="00415CE9">
        <w:rPr>
          <w:lang w:val="lv-LV"/>
        </w:rPr>
        <w:t>izmaksas</w:t>
      </w:r>
      <w:r w:rsidRPr="00415CE9">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7DC82C78" w14:textId="77777777" w:rsidR="00EA1C3C" w:rsidRDefault="00EA1C3C" w:rsidP="000979DC">
      <w:pPr>
        <w:jc w:val="both"/>
        <w:rPr>
          <w:color w:val="000000"/>
          <w:lang w:val="lv-LV"/>
        </w:rPr>
      </w:pPr>
    </w:p>
    <w:p w14:paraId="6AFF39C1" w14:textId="77777777" w:rsidR="00EA1C3C" w:rsidRDefault="00EA1C3C" w:rsidP="000979DC">
      <w:pPr>
        <w:jc w:val="both"/>
        <w:rPr>
          <w:color w:val="000000"/>
          <w:lang w:val="lv-LV"/>
        </w:rPr>
      </w:pP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560E45"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0A359B"/>
    <w:rsid w:val="00133FAA"/>
    <w:rsid w:val="001C688F"/>
    <w:rsid w:val="00203875"/>
    <w:rsid w:val="0029294B"/>
    <w:rsid w:val="00330AF8"/>
    <w:rsid w:val="003B7E7E"/>
    <w:rsid w:val="00415CE9"/>
    <w:rsid w:val="0046769D"/>
    <w:rsid w:val="00560E45"/>
    <w:rsid w:val="00563AB3"/>
    <w:rsid w:val="005A3D8E"/>
    <w:rsid w:val="005A42D4"/>
    <w:rsid w:val="005C5FDA"/>
    <w:rsid w:val="006127AB"/>
    <w:rsid w:val="00612E5C"/>
    <w:rsid w:val="006C3DEB"/>
    <w:rsid w:val="00792ED4"/>
    <w:rsid w:val="007D431E"/>
    <w:rsid w:val="008858BB"/>
    <w:rsid w:val="008925F1"/>
    <w:rsid w:val="00AC4892"/>
    <w:rsid w:val="00B57BE9"/>
    <w:rsid w:val="00B80E68"/>
    <w:rsid w:val="00B86367"/>
    <w:rsid w:val="00B92DAF"/>
    <w:rsid w:val="00C37EA6"/>
    <w:rsid w:val="00C577A0"/>
    <w:rsid w:val="00D34FB1"/>
    <w:rsid w:val="00DB33C9"/>
    <w:rsid w:val="00DB4B3F"/>
    <w:rsid w:val="00DD36C4"/>
    <w:rsid w:val="00E14BA6"/>
    <w:rsid w:val="00E8570B"/>
    <w:rsid w:val="00EA1C3C"/>
    <w:rsid w:val="00EE5E8A"/>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1153</Words>
  <Characters>658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Aleksandra Birkova</cp:lastModifiedBy>
  <cp:revision>2</cp:revision>
  <dcterms:created xsi:type="dcterms:W3CDTF">2026-03-24T18:16:00Z</dcterms:created>
  <dcterms:modified xsi:type="dcterms:W3CDTF">2026-03-24T18:16:00Z</dcterms:modified>
</cp:coreProperties>
</file>