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5FAA" w:rsidRPr="00175FAA" w14:paraId="31D3D94E" w14:textId="77777777" w:rsidTr="00C56430">
        <w:tc>
          <w:tcPr>
            <w:tcW w:w="9458" w:type="dxa"/>
          </w:tcPr>
          <w:p w14:paraId="5294CEF1"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noProof/>
                <w:sz w:val="24"/>
                <w:szCs w:val="24"/>
                <w:lang w:eastAsia="lv-LV"/>
              </w:rPr>
              <w:drawing>
                <wp:inline distT="0" distB="0" distL="0" distR="0" wp14:anchorId="20732443" wp14:editId="7C42EC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5FAA" w:rsidRPr="00175FAA" w14:paraId="031B6902" w14:textId="77777777" w:rsidTr="00C56430">
        <w:tc>
          <w:tcPr>
            <w:tcW w:w="9458" w:type="dxa"/>
          </w:tcPr>
          <w:p w14:paraId="27445270"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b/>
                <w:bCs/>
                <w:sz w:val="24"/>
                <w:szCs w:val="24"/>
              </w:rPr>
              <w:t>GULBENES NOVADA PAŠVALDĪBA</w:t>
            </w:r>
          </w:p>
        </w:tc>
      </w:tr>
      <w:tr w:rsidR="00175FAA" w:rsidRPr="00175FAA" w14:paraId="6247FD02" w14:textId="77777777" w:rsidTr="00C56430">
        <w:tc>
          <w:tcPr>
            <w:tcW w:w="9458" w:type="dxa"/>
          </w:tcPr>
          <w:p w14:paraId="4D982ECB"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Reģ.Nr.90009116327</w:t>
            </w:r>
          </w:p>
        </w:tc>
      </w:tr>
      <w:tr w:rsidR="00175FAA" w:rsidRPr="00175FAA" w14:paraId="7AAD27DD" w14:textId="77777777" w:rsidTr="00C56430">
        <w:tc>
          <w:tcPr>
            <w:tcW w:w="9458" w:type="dxa"/>
          </w:tcPr>
          <w:p w14:paraId="7EC22FB5"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Ābeļu iela 2, Gulbene, Gulbenes nov., LV-4401</w:t>
            </w:r>
          </w:p>
        </w:tc>
      </w:tr>
      <w:tr w:rsidR="00175FAA" w:rsidRPr="00175FAA" w14:paraId="1389185E" w14:textId="77777777" w:rsidTr="00C56430">
        <w:tc>
          <w:tcPr>
            <w:tcW w:w="9458" w:type="dxa"/>
          </w:tcPr>
          <w:p w14:paraId="5FDF45E4"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Tālrunis 64497710, mob. 26595362, e-pasts: dome@gulbene.lv, www.gulbene.lv</w:t>
            </w:r>
          </w:p>
        </w:tc>
      </w:tr>
    </w:tbl>
    <w:p w14:paraId="0D788E24" w14:textId="77777777" w:rsidR="00175FAA" w:rsidRPr="00175FAA" w:rsidRDefault="00175FAA" w:rsidP="00175FAA">
      <w:pPr>
        <w:spacing w:after="0" w:line="240" w:lineRule="auto"/>
        <w:jc w:val="center"/>
        <w:rPr>
          <w:rFonts w:ascii="Times New Roman" w:eastAsia="SimSun" w:hAnsi="Times New Roman" w:cs="Times New Roman"/>
          <w:b/>
          <w:bCs/>
          <w:kern w:val="0"/>
          <w:sz w:val="4"/>
          <w:szCs w:val="4"/>
          <w14:ligatures w14:val="none"/>
        </w:rPr>
      </w:pPr>
    </w:p>
    <w:p w14:paraId="64F1B333" w14:textId="77777777" w:rsidR="00175FAA" w:rsidRPr="00175FAA" w:rsidRDefault="00175FAA" w:rsidP="00175FAA">
      <w:pPr>
        <w:spacing w:after="0" w:line="240" w:lineRule="auto"/>
        <w:jc w:val="center"/>
        <w:rPr>
          <w:rFonts w:ascii="Times New Roman" w:eastAsia="SimSun" w:hAnsi="Times New Roman" w:cs="Times New Roman"/>
          <w:b/>
          <w:bCs/>
          <w:kern w:val="0"/>
          <w:sz w:val="24"/>
          <w:szCs w:val="24"/>
          <w14:ligatures w14:val="none"/>
        </w:rPr>
      </w:pPr>
      <w:r w:rsidRPr="00175FAA">
        <w:rPr>
          <w:rFonts w:ascii="Times New Roman" w:eastAsia="SimSun" w:hAnsi="Times New Roman" w:cs="Times New Roman"/>
          <w:b/>
          <w:bCs/>
          <w:kern w:val="0"/>
          <w:sz w:val="24"/>
          <w:szCs w:val="24"/>
          <w14:ligatures w14:val="none"/>
        </w:rPr>
        <w:t>GULBENES NOVADA PAŠVALDĪBAS DOMES LĒMUMS</w:t>
      </w:r>
    </w:p>
    <w:p w14:paraId="2774873E" w14:textId="77777777" w:rsidR="00175FAA" w:rsidRPr="00175FAA" w:rsidRDefault="00175FAA" w:rsidP="00175FAA">
      <w:pPr>
        <w:spacing w:after="0" w:line="240" w:lineRule="auto"/>
        <w:jc w:val="center"/>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Gulbenē</w:t>
      </w:r>
    </w:p>
    <w:p w14:paraId="3C751596" w14:textId="77777777" w:rsidR="00175FAA" w:rsidRPr="00175FAA" w:rsidRDefault="00175FAA" w:rsidP="00175FAA">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75FAA" w:rsidRPr="00175FAA" w14:paraId="08930ABE" w14:textId="77777777" w:rsidTr="00C56430">
        <w:tc>
          <w:tcPr>
            <w:tcW w:w="4729" w:type="dxa"/>
          </w:tcPr>
          <w:p w14:paraId="72CA00F1" w14:textId="77777777"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2026.gada 26.martā</w:t>
            </w:r>
          </w:p>
        </w:tc>
        <w:tc>
          <w:tcPr>
            <w:tcW w:w="4729" w:type="dxa"/>
          </w:tcPr>
          <w:p w14:paraId="4A931B81" w14:textId="4790B9D1"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 xml:space="preserve">                            Nr. GND/2026/</w:t>
            </w:r>
            <w:r w:rsidR="008C4090">
              <w:rPr>
                <w:rFonts w:ascii="Times New Roman" w:hAnsi="Times New Roman" w:cs="Times New Roman"/>
                <w:b/>
                <w:bCs/>
                <w:sz w:val="24"/>
                <w:szCs w:val="24"/>
              </w:rPr>
              <w:t>187</w:t>
            </w:r>
          </w:p>
        </w:tc>
      </w:tr>
      <w:tr w:rsidR="00175FAA" w:rsidRPr="00175FAA" w14:paraId="207B5366" w14:textId="77777777" w:rsidTr="00C56430">
        <w:tc>
          <w:tcPr>
            <w:tcW w:w="4729" w:type="dxa"/>
          </w:tcPr>
          <w:p w14:paraId="0C0FDD90" w14:textId="77777777" w:rsidR="00175FAA" w:rsidRPr="00175FAA" w:rsidRDefault="00175FAA" w:rsidP="00175FAA">
            <w:pPr>
              <w:rPr>
                <w:rFonts w:ascii="Times New Roman" w:hAnsi="Times New Roman" w:cs="Times New Roman"/>
                <w:sz w:val="24"/>
                <w:szCs w:val="24"/>
              </w:rPr>
            </w:pPr>
          </w:p>
        </w:tc>
        <w:tc>
          <w:tcPr>
            <w:tcW w:w="4729" w:type="dxa"/>
          </w:tcPr>
          <w:p w14:paraId="57B39C2D" w14:textId="76EE4854"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 xml:space="preserve">                            (protokols Nr.</w:t>
            </w:r>
            <w:r w:rsidR="008C4090">
              <w:rPr>
                <w:rFonts w:ascii="Times New Roman" w:hAnsi="Times New Roman" w:cs="Times New Roman"/>
                <w:b/>
                <w:bCs/>
                <w:sz w:val="24"/>
                <w:szCs w:val="24"/>
              </w:rPr>
              <w:t>5</w:t>
            </w:r>
            <w:r w:rsidRPr="00175FAA">
              <w:rPr>
                <w:rFonts w:ascii="Times New Roman" w:hAnsi="Times New Roman" w:cs="Times New Roman"/>
                <w:b/>
                <w:bCs/>
                <w:sz w:val="24"/>
                <w:szCs w:val="24"/>
              </w:rPr>
              <w:t>;</w:t>
            </w:r>
            <w:r w:rsidR="008C4090">
              <w:rPr>
                <w:rFonts w:ascii="Times New Roman" w:hAnsi="Times New Roman" w:cs="Times New Roman"/>
                <w:b/>
                <w:bCs/>
                <w:sz w:val="24"/>
                <w:szCs w:val="24"/>
              </w:rPr>
              <w:t xml:space="preserve"> 18</w:t>
            </w:r>
            <w:r w:rsidRPr="00175FAA">
              <w:rPr>
                <w:rFonts w:ascii="Times New Roman" w:hAnsi="Times New Roman" w:cs="Times New Roman"/>
                <w:b/>
                <w:bCs/>
                <w:sz w:val="24"/>
                <w:szCs w:val="24"/>
              </w:rPr>
              <w:t>.p)</w:t>
            </w:r>
          </w:p>
        </w:tc>
      </w:tr>
    </w:tbl>
    <w:p w14:paraId="363B3CDB" w14:textId="77777777" w:rsidR="00175FAA" w:rsidRPr="008C4090" w:rsidRDefault="00175FAA" w:rsidP="00175FAA">
      <w:pPr>
        <w:rPr>
          <w:rFonts w:ascii="Times New Roman" w:eastAsia="SimSun" w:hAnsi="Times New Roman" w:cs="Times New Roman"/>
          <w:kern w:val="0"/>
          <w:sz w:val="12"/>
          <w:szCs w:val="12"/>
          <w14:ligatures w14:val="none"/>
        </w:rPr>
      </w:pPr>
    </w:p>
    <w:p w14:paraId="199A7E5E" w14:textId="77777777" w:rsidR="00175FAA" w:rsidRPr="00175FAA" w:rsidRDefault="00175FAA" w:rsidP="00175FAA">
      <w:pPr>
        <w:contextualSpacing/>
        <w:jc w:val="center"/>
        <w:rPr>
          <w:rFonts w:ascii="Times New Roman" w:eastAsia="SimSun" w:hAnsi="Times New Roman" w:cs="Times New Roman"/>
          <w:b/>
          <w:kern w:val="0"/>
          <w:sz w:val="24"/>
          <w:szCs w:val="24"/>
          <w14:ligatures w14:val="none"/>
        </w:rPr>
      </w:pPr>
      <w:r w:rsidRPr="00175FAA">
        <w:rPr>
          <w:rFonts w:ascii="Times New Roman" w:eastAsia="SimSun" w:hAnsi="Times New Roman" w:cs="Times New Roman"/>
          <w:b/>
          <w:kern w:val="0"/>
          <w:sz w:val="24"/>
          <w:szCs w:val="24"/>
          <w14:ligatures w14:val="none"/>
        </w:rPr>
        <w:t xml:space="preserve">Par dzīvokļa īpašuma </w:t>
      </w:r>
      <w:r w:rsidRPr="00175FAA">
        <w:rPr>
          <w:rFonts w:ascii="Times New Roman" w:eastAsia="SimSun" w:hAnsi="Times New Roman" w:cs="Times New Roman"/>
          <w:b/>
          <w:kern w:val="0"/>
          <w:sz w:val="24"/>
          <w:szCs w:val="24"/>
          <w:lang w:eastAsia="zh-CN" w:bidi="hi-IN"/>
          <w14:ligatures w14:val="none"/>
        </w:rPr>
        <w:t xml:space="preserve">Skolas iela 5 k – 4 - 23, Gulbene, Gulbenes novads, </w:t>
      </w:r>
      <w:r w:rsidRPr="00175FAA">
        <w:rPr>
          <w:rFonts w:ascii="Times New Roman" w:eastAsia="SimSun" w:hAnsi="Times New Roman" w:cs="Times New Roman"/>
          <w:b/>
          <w:kern w:val="0"/>
          <w:sz w:val="24"/>
          <w:szCs w:val="24"/>
          <w14:ligatures w14:val="none"/>
        </w:rPr>
        <w:t>atsavināšanu īrniekam</w:t>
      </w:r>
    </w:p>
    <w:p w14:paraId="56EEA9B3" w14:textId="77777777" w:rsidR="00175FAA" w:rsidRPr="008C4090" w:rsidRDefault="00175FAA" w:rsidP="00175FAA">
      <w:pPr>
        <w:widowControl w:val="0"/>
        <w:suppressAutoHyphens/>
        <w:spacing w:after="0" w:line="360" w:lineRule="auto"/>
        <w:contextualSpacing/>
        <w:jc w:val="both"/>
        <w:rPr>
          <w:rFonts w:ascii="Times New Roman" w:eastAsia="SimSun" w:hAnsi="Times New Roman" w:cs="Times New Roman"/>
          <w:kern w:val="0"/>
          <w:sz w:val="12"/>
          <w:szCs w:val="12"/>
          <w:lang w:eastAsia="zh-CN" w:bidi="hi-IN"/>
          <w14:ligatures w14:val="none"/>
        </w:rPr>
      </w:pPr>
    </w:p>
    <w:p w14:paraId="1CF111CB" w14:textId="40E7DCE6" w:rsidR="00175FAA" w:rsidRPr="00175FAA" w:rsidRDefault="00175FAA" w:rsidP="008C4090">
      <w:pPr>
        <w:spacing w:after="0" w:line="360" w:lineRule="auto"/>
        <w:ind w:firstLine="567"/>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14:ligatures w14:val="none"/>
        </w:rPr>
        <w:t xml:space="preserve">Gulbenes novada pašvaldības dome 2025.gada 18.decembrī pieņēma lēmumu Nr. GND/2025/836 (protokols Nr.27; 5.p) “Par dzīvokļa īpašuma </w:t>
      </w:r>
      <w:r w:rsidRPr="00175FAA">
        <w:rPr>
          <w:rFonts w:ascii="Times New Roman" w:eastAsia="SimSun" w:hAnsi="Times New Roman" w:cs="Times New Roman"/>
          <w:kern w:val="0"/>
          <w:sz w:val="24"/>
          <w:szCs w:val="24"/>
          <w:lang w:eastAsia="zh-CN" w:bidi="hi-IN"/>
          <w14:ligatures w14:val="none"/>
        </w:rPr>
        <w:t xml:space="preserve">Skolas iela 5 k – 4 - 23, Gulbene, Gulbenes novads, nodošanu </w:t>
      </w:r>
      <w:r w:rsidRPr="00175FAA">
        <w:rPr>
          <w:rFonts w:ascii="Times New Roman" w:eastAsia="SimSun" w:hAnsi="Times New Roman" w:cs="Times New Roman"/>
          <w:kern w:val="0"/>
          <w:sz w:val="24"/>
          <w:szCs w:val="24"/>
          <w14:ligatures w14:val="none"/>
        </w:rPr>
        <w:t xml:space="preserve">atsavināšanai”, ar kuru nolēma nodot </w:t>
      </w:r>
      <w:r w:rsidRPr="00175FAA">
        <w:rPr>
          <w:rFonts w:ascii="Times New Roman" w:eastAsia="SimSun" w:hAnsi="Times New Roman" w:cs="Times New Roman"/>
          <w:kern w:val="0"/>
          <w:sz w:val="24"/>
          <w:szCs w:val="24"/>
          <w:lang w:eastAsia="zh-CN" w:bidi="hi-IN"/>
          <w14:ligatures w14:val="none"/>
        </w:rPr>
        <w:t xml:space="preserve">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kadastra apzīmējumu 5001 002 0244 001 (dzīvojamā māja), un 342/20031 domājamajām daļām no zemes ar kadastra apzīmējumu 5001 002 0244, par brīvu cenu, un nosūtīt dzīvokļa īpašuma </w:t>
      </w:r>
      <w:r w:rsidRPr="00175FAA">
        <w:rPr>
          <w:rFonts w:ascii="Times New Roman" w:eastAsia="SimSun" w:hAnsi="Times New Roman" w:cs="Times New Roman"/>
          <w:bCs/>
          <w:kern w:val="0"/>
          <w:sz w:val="24"/>
          <w:szCs w:val="24"/>
          <w:lang w:eastAsia="zh-CN" w:bidi="hi-IN"/>
          <w14:ligatures w14:val="none"/>
        </w:rPr>
        <w:t xml:space="preserve">īrniecei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kern w:val="0"/>
          <w:sz w:val="24"/>
          <w:szCs w:val="24"/>
          <w:lang w:eastAsia="zh-CN" w:bidi="hi-IN"/>
          <w14:ligatures w14:val="none"/>
        </w:rPr>
        <w:t>, rakstisku piedāvājumu iegādāties šo dzīvokli</w:t>
      </w:r>
      <w:r w:rsidRPr="00175FAA">
        <w:rPr>
          <w:rFonts w:ascii="Times New Roman" w:eastAsia="SimSun" w:hAnsi="Times New Roman" w:cs="Times New Roman"/>
          <w:kern w:val="0"/>
          <w:sz w:val="24"/>
          <w:szCs w:val="24"/>
          <w:lang w:eastAsia="zh-CN" w:bidi="hi-IN"/>
          <w14:ligatures w14:val="none"/>
        </w:rPr>
        <w:t>.</w:t>
      </w:r>
    </w:p>
    <w:p w14:paraId="67446373" w14:textId="39A3C10D" w:rsidR="00175FAA" w:rsidRPr="00175FAA" w:rsidRDefault="00175FAA" w:rsidP="008C4090">
      <w:pPr>
        <w:spacing w:line="360" w:lineRule="auto"/>
        <w:ind w:firstLine="567"/>
        <w:contextualSpacing/>
        <w:jc w:val="both"/>
        <w:rPr>
          <w:rFonts w:ascii="Times New Roman" w:eastAsia="SimSun" w:hAnsi="Times New Roman" w:cs="Times New Roman"/>
          <w:b/>
          <w:bCs/>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Gulbenes novada pašvaldība 2026.gada 8.janvārī nosūtīja dzīvokļa </w:t>
      </w:r>
      <w:r w:rsidRPr="00175FAA">
        <w:rPr>
          <w:rFonts w:ascii="Times New Roman" w:eastAsia="SimSun" w:hAnsi="Times New Roman" w:cs="Times New Roman"/>
          <w:bCs/>
          <w:kern w:val="0"/>
          <w:sz w:val="24"/>
          <w:szCs w:val="24"/>
          <w:lang w:eastAsia="zh-CN" w:bidi="hi-IN"/>
          <w14:ligatures w14:val="none"/>
        </w:rPr>
        <w:t xml:space="preserve">īrniecei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 xml:space="preserve"> rakstisku piedāvājumu iegādāties īrēto dzīvokļa īpašumu Skolas iela 5 k – 4 - 23, Gulbene, Gulbenes novads, kadastra numurs 5001 900 2759</w:t>
      </w:r>
      <w:r w:rsidRPr="00175FAA">
        <w:rPr>
          <w:rFonts w:ascii="Times New Roman" w:eastAsia="SimSun" w:hAnsi="Times New Roman" w:cs="Times New Roman"/>
          <w:bCs/>
          <w:kern w:val="0"/>
          <w:sz w:val="24"/>
          <w:szCs w:val="24"/>
          <w:lang w:eastAsia="zh-CN" w:bidi="hi-IN"/>
          <w14:ligatures w14:val="none"/>
        </w:rPr>
        <w:t xml:space="preserve"> (Gulbenes novada pašvaldības dokumentu vadības sistēmā reģistrēts 2026.gada 8.janvārī ar Nr. GND/4.18/26/54).</w:t>
      </w:r>
    </w:p>
    <w:p w14:paraId="45A8104A" w14:textId="28F09D0C" w:rsidR="00175FAA" w:rsidRPr="00175FAA" w:rsidRDefault="00175FAA" w:rsidP="008C4090">
      <w:pPr>
        <w:spacing w:line="360" w:lineRule="auto"/>
        <w:ind w:firstLine="567"/>
        <w:contextualSpacing/>
        <w:jc w:val="both"/>
        <w:rPr>
          <w:rFonts w:ascii="Times New Roman" w:eastAsia="SimSun" w:hAnsi="Times New Roman" w:cs="Times New Roman"/>
          <w:b/>
          <w:bCs/>
          <w:kern w:val="0"/>
          <w:sz w:val="24"/>
          <w:szCs w:val="24"/>
          <w14:ligatures w14:val="none"/>
        </w:rPr>
      </w:pPr>
      <w:r w:rsidRPr="00175FAA">
        <w:rPr>
          <w:rFonts w:ascii="Times New Roman" w:eastAsia="SimSun" w:hAnsi="Times New Roman" w:cs="Times New Roman"/>
          <w:kern w:val="0"/>
          <w:sz w:val="24"/>
          <w:szCs w:val="24"/>
          <w:lang w:eastAsia="zh-CN" w:bidi="hi-IN"/>
          <w14:ligatures w14:val="none"/>
        </w:rPr>
        <w:t xml:space="preserve">Gulbenes novada pašvaldība saņēma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 xml:space="preserve">, 2026.gada 3.februāra iesniegumu, </w:t>
      </w:r>
      <w:r w:rsidRPr="00175FAA">
        <w:rPr>
          <w:rFonts w:ascii="Times New Roman" w:eastAsia="SimSun" w:hAnsi="Times New Roman" w:cs="Times New Roman"/>
          <w:kern w:val="0"/>
          <w:sz w:val="24"/>
          <w:szCs w:val="24"/>
          <w14:ligatures w14:val="none"/>
        </w:rPr>
        <w:t>kurā izteikta piekrišana dzīvokli iegādāties (</w:t>
      </w:r>
      <w:r w:rsidRPr="00175FAA">
        <w:rPr>
          <w:rFonts w:ascii="Times New Roman" w:eastAsia="SimSun" w:hAnsi="Times New Roman" w:cs="Times New Roman"/>
          <w:kern w:val="0"/>
          <w:sz w:val="24"/>
          <w:szCs w:val="24"/>
          <w:lang w:eastAsia="zh-CN" w:bidi="hi-IN"/>
          <w14:ligatures w14:val="none"/>
        </w:rPr>
        <w:t>Gulbenes novada pašvaldības dokumentu vadības sistēmā reģistrēts</w:t>
      </w:r>
      <w:r w:rsidRPr="00175FAA">
        <w:rPr>
          <w:rFonts w:ascii="Times New Roman" w:eastAsia="SimSun" w:hAnsi="Times New Roman" w:cs="Times New Roman"/>
          <w:kern w:val="0"/>
          <w:sz w:val="24"/>
          <w:szCs w:val="24"/>
          <w14:ligatures w14:val="none"/>
        </w:rPr>
        <w:t xml:space="preserve"> 2026.gada 3.februārī ar Nr. GND/5.13.2/26/388-M). </w:t>
      </w:r>
    </w:p>
    <w:p w14:paraId="5B85B4BB" w14:textId="77777777" w:rsidR="00175FAA" w:rsidRPr="00175FAA" w:rsidRDefault="00175FAA" w:rsidP="008C409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3735F92" w14:textId="77777777" w:rsidR="00175FAA" w:rsidRPr="00175FAA" w:rsidRDefault="00175FAA" w:rsidP="008C409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Publiskas personas mantas atsavināšanas likuma 45.panta ceturtā daļa noteic, ka īrnieks vai viņa ģimenes locekļi var pirkt īrēto viendzīvokļa māju vai dzīvokļa īpašumu, ja:</w:t>
      </w:r>
    </w:p>
    <w:p w14:paraId="6C26449F" w14:textId="77777777" w:rsidR="00175FAA" w:rsidRPr="00175FAA" w:rsidRDefault="00175FAA" w:rsidP="008C4090">
      <w:pPr>
        <w:widowControl w:val="0"/>
        <w:numPr>
          <w:ilvl w:val="0"/>
          <w:numId w:val="1"/>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īrnieks un viņa ģimenes locekļi ir noslēguši notariāli apliecinātu vienošanos par to, </w:t>
      </w:r>
      <w:r w:rsidRPr="00175FAA">
        <w:rPr>
          <w:rFonts w:ascii="Times New Roman" w:eastAsia="SimSun" w:hAnsi="Times New Roman" w:cs="Times New Roman"/>
          <w:kern w:val="0"/>
          <w:sz w:val="24"/>
          <w:szCs w:val="24"/>
          <w:lang w:eastAsia="zh-CN" w:bidi="hi-IN"/>
          <w14:ligatures w14:val="none"/>
        </w:rPr>
        <w:lastRenderedPageBreak/>
        <w:t>kurš vai kuri no viņiem iegūs īpašumā īrēto viendzīvokļa māju vai dzīvokļa īpašumu;</w:t>
      </w:r>
    </w:p>
    <w:p w14:paraId="132366C6" w14:textId="77777777" w:rsidR="00175FAA" w:rsidRPr="00175FAA" w:rsidRDefault="00175FAA" w:rsidP="008C4090">
      <w:pPr>
        <w:widowControl w:val="0"/>
        <w:numPr>
          <w:ilvl w:val="0"/>
          <w:numId w:val="1"/>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tiesā nav celta prasība par īres līguma izbeigšanu.</w:t>
      </w:r>
    </w:p>
    <w:p w14:paraId="502A79B1" w14:textId="77777777" w:rsidR="00175FAA" w:rsidRPr="00175FAA" w:rsidRDefault="00175FAA" w:rsidP="008C409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175FAA">
          <w:rPr>
            <w:rFonts w:ascii="Times New Roman" w:eastAsia="SimSun" w:hAnsi="Times New Roman" w:cs="Times New Roman"/>
            <w:kern w:val="0"/>
            <w:sz w:val="24"/>
            <w:szCs w:val="24"/>
            <w:lang w:eastAsia="zh-CN" w:bidi="hi-IN"/>
            <w14:ligatures w14:val="none"/>
          </w:rPr>
          <w:t>4.panta</w:t>
        </w:r>
      </w:hyperlink>
      <w:r w:rsidRPr="00175FAA">
        <w:rPr>
          <w:rFonts w:ascii="Times New Roman" w:eastAsia="SimSun" w:hAnsi="Times New Roman" w:cs="Times New Roman"/>
          <w:kern w:val="0"/>
          <w:sz w:val="24"/>
          <w:szCs w:val="24"/>
          <w:lang w:eastAsia="zh-CN" w:bidi="hi-IN"/>
          <w14:ligatures w14:val="none"/>
        </w:rPr>
        <w:t>  ceturtās daļas </w:t>
      </w:r>
      <w:hyperlink r:id="rId7" w:anchor="p5" w:history="1">
        <w:r w:rsidRPr="00175FAA">
          <w:rPr>
            <w:rFonts w:ascii="Times New Roman" w:eastAsia="SimSun" w:hAnsi="Times New Roman" w:cs="Times New Roman"/>
            <w:kern w:val="0"/>
            <w:sz w:val="24"/>
            <w:szCs w:val="24"/>
            <w:lang w:eastAsia="zh-CN" w:bidi="hi-IN"/>
            <w14:ligatures w14:val="none"/>
          </w:rPr>
          <w:t>5.punktā</w:t>
        </w:r>
      </w:hyperlink>
      <w:r w:rsidRPr="00175FAA">
        <w:rPr>
          <w:rFonts w:ascii="Times New Roman" w:eastAsia="SimSun" w:hAnsi="Times New Roman" w:cs="Times New Roman"/>
          <w:kern w:val="0"/>
          <w:sz w:val="24"/>
          <w:szCs w:val="24"/>
          <w:lang w:eastAsia="zh-CN" w:bidi="hi-IN"/>
          <w14:ligatures w14:val="none"/>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175FAA">
        <w:rPr>
          <w:rFonts w:ascii="Times New Roman" w:eastAsia="SimSun" w:hAnsi="Times New Roman" w:cs="Times New Roman"/>
          <w:kern w:val="0"/>
          <w:sz w:val="24"/>
          <w:szCs w:val="24"/>
          <w:lang w:eastAsia="zh-CN" w:bidi="hi-IN"/>
          <w14:ligatures w14:val="none"/>
        </w:rPr>
        <w:t>neesību</w:t>
      </w:r>
      <w:proofErr w:type="spellEnd"/>
      <w:r w:rsidRPr="00175FAA">
        <w:rPr>
          <w:rFonts w:ascii="Times New Roman" w:eastAsia="SimSun" w:hAnsi="Times New Roman" w:cs="Times New Roman"/>
          <w:kern w:val="0"/>
          <w:sz w:val="24"/>
          <w:szCs w:val="24"/>
          <w:lang w:eastAsia="zh-CN" w:bidi="hi-IN"/>
          <w14:ligatures w14:val="none"/>
        </w:rPr>
        <w:t>.</w:t>
      </w:r>
    </w:p>
    <w:p w14:paraId="088B6B3F" w14:textId="545C673A" w:rsidR="00175FAA" w:rsidRPr="00175FAA" w:rsidRDefault="00175FAA" w:rsidP="008C409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Izvērtējot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iesniegumam pievienotos un Gulbenes novada pašvaldības rīcībā esošos dokumentus konstatēts:</w:t>
      </w:r>
    </w:p>
    <w:p w14:paraId="679E1199" w14:textId="3B5DCEF9"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ar Gulbenes novada domes 2012.gada 22.novembra lēmumu (protokols Nr.19; 2.§; 3.p.) “Par dzīvojamās telpas izīrēšanu Gulbenes novada pašvaldības administratīvajā teritorijā” </w:t>
      </w:r>
      <w:r w:rsidR="00BA66D0" w:rsidRPr="00BA66D0">
        <w:rPr>
          <w:rFonts w:ascii="Times New Roman" w:eastAsia="SimSun" w:hAnsi="Times New Roman" w:cs="Times New Roman"/>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izīrēts dzīvokļa īpašums Skolas iela 5 k - 4 - 23, Gulbene, Gulbenes novads;</w:t>
      </w:r>
    </w:p>
    <w:p w14:paraId="3615FFE3" w14:textId="77777777"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saskaņā ar pašvaldības dzīvokļu uzskaites un aprites sistēmu BRIDZIS, dzīvokļa īpašumam Skolas iela 5 k - 4 - 23, Gulbene, Gulbenes novads, nav noteikts statuss -kvalificētam speciālistam izīrēta dzīvojamā telpa vai sociālais dzīvoklis;</w:t>
      </w:r>
    </w:p>
    <w:p w14:paraId="05067120" w14:textId="5DC5A02F"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starp SIA “Gulbenes </w:t>
      </w:r>
      <w:proofErr w:type="spellStart"/>
      <w:r w:rsidRPr="00175FAA">
        <w:rPr>
          <w:rFonts w:ascii="Times New Roman" w:eastAsia="SimSun" w:hAnsi="Times New Roman" w:cs="Times New Roman"/>
          <w:bCs/>
          <w:color w:val="000000"/>
          <w:kern w:val="0"/>
          <w:sz w:val="24"/>
          <w:szCs w:val="24"/>
          <w:lang w:eastAsia="zh-CN" w:bidi="hi-IN"/>
          <w14:ligatures w14:val="none"/>
        </w:rPr>
        <w:t>Energo</w:t>
      </w:r>
      <w:proofErr w:type="spellEnd"/>
      <w:r w:rsidRPr="00175FAA">
        <w:rPr>
          <w:rFonts w:ascii="Times New Roman" w:eastAsia="SimSun" w:hAnsi="Times New Roman" w:cs="Times New Roman"/>
          <w:bCs/>
          <w:color w:val="000000"/>
          <w:kern w:val="0"/>
          <w:sz w:val="24"/>
          <w:szCs w:val="24"/>
          <w:lang w:eastAsia="zh-CN" w:bidi="hi-IN"/>
          <w14:ligatures w14:val="none"/>
        </w:rPr>
        <w:t xml:space="preserve"> Serviss” un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2025.gada 26.augustā ir noslēgts dzīvojamās telpas īres līgums Nr. GES/1.33/25/427. Līgums ir spēkā līdz 2026.gada 31.augustam;</w:t>
      </w:r>
    </w:p>
    <w:p w14:paraId="632E7AF1" w14:textId="5194853B"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saskaņā ar spēkā esošo īres līgumu dzīvoklī ir iemitināts un dzīvojamās telpas lietošanas tiesības ir piešķirtas </w:t>
      </w:r>
      <w:r w:rsidR="00BA66D0" w:rsidRPr="00BA66D0">
        <w:rPr>
          <w:rFonts w:ascii="Times New Roman" w:eastAsia="SimSun" w:hAnsi="Times New Roman" w:cs="Times New Roman"/>
          <w:bCs/>
          <w:color w:val="000000"/>
          <w:kern w:val="0"/>
          <w:sz w:val="24"/>
          <w:szCs w:val="24"/>
          <w:lang w:eastAsia="zh-CN" w:bidi="hi-IN"/>
          <w14:ligatures w14:val="none"/>
        </w:rPr>
        <w:t>[…]</w:t>
      </w:r>
      <w:r w:rsidR="00BA66D0">
        <w:rPr>
          <w:rFonts w:ascii="Times New Roman" w:eastAsia="SimSun" w:hAnsi="Times New Roman" w:cs="Times New Roman"/>
          <w:bCs/>
          <w:color w:val="000000"/>
          <w:kern w:val="0"/>
          <w:sz w:val="24"/>
          <w:szCs w:val="24"/>
          <w:lang w:eastAsia="zh-CN" w:bidi="hi-IN"/>
          <w14:ligatures w14:val="none"/>
        </w:rPr>
        <w:t xml:space="preserve"> </w:t>
      </w:r>
      <w:r w:rsidRPr="00175FAA">
        <w:rPr>
          <w:rFonts w:ascii="Times New Roman" w:eastAsia="SimSun" w:hAnsi="Times New Roman" w:cs="Times New Roman"/>
          <w:bCs/>
          <w:color w:val="000000"/>
          <w:kern w:val="0"/>
          <w:sz w:val="24"/>
          <w:szCs w:val="24"/>
          <w:lang w:eastAsia="zh-CN" w:bidi="hi-IN"/>
          <w14:ligatures w14:val="none"/>
        </w:rPr>
        <w:t xml:space="preserve">dēlam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xml:space="preserve">, kas Dzīvojamo telpu īres likuma 14.panta otrās daļas izpratnē ir atzīstamas par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pilngadīgu ģimenes locekli, ar kuru ir slēdzama notariāli apliecināta vienošanās;</w:t>
      </w:r>
    </w:p>
    <w:p w14:paraId="092F50BD" w14:textId="4FEC2634"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2026.gada 13.februārī starp ģimenes locekļiem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color w:val="00000A"/>
          <w:kern w:val="0"/>
          <w:sz w:val="24"/>
          <w:szCs w:val="24"/>
          <w:lang w:eastAsia="zh-CN" w:bidi="hi-IN"/>
          <w14:ligatures w14:val="none"/>
        </w:rPr>
        <w:t>, un viņas dēlu</w:t>
      </w:r>
      <w:r w:rsidRPr="00175FAA">
        <w:rPr>
          <w:rFonts w:ascii="Times New Roman" w:eastAsia="SimSun" w:hAnsi="Times New Roman" w:cs="Times New Roman"/>
          <w:bCs/>
          <w:color w:val="000000"/>
          <w:kern w:val="0"/>
          <w:sz w:val="24"/>
          <w:szCs w:val="24"/>
          <w:lang w:eastAsia="zh-CN" w:bidi="hi-IN"/>
          <w14:ligatures w14:val="none"/>
        </w:rPr>
        <w:t xml:space="preserve">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xml:space="preserve">, </w:t>
      </w:r>
      <w:r w:rsidRPr="00175FAA">
        <w:rPr>
          <w:rFonts w:ascii="Times New Roman" w:eastAsia="SimSun" w:hAnsi="Times New Roman" w:cs="Times New Roman"/>
          <w:color w:val="00000A"/>
          <w:kern w:val="0"/>
          <w:sz w:val="24"/>
          <w:szCs w:val="24"/>
          <w:lang w:eastAsia="zh-CN" w:bidi="hi-IN"/>
          <w14:ligatures w14:val="none"/>
        </w:rPr>
        <w:t>noslēgta Gulbenes novada bāriņtiesas locekles Jolantas Sirmbārdes notariāli apliecināta vienošanās (iereģistrēta ar Nr. 19), kurā abi vienojas, ka Gulbenes novada pašvaldībai piederošo dzīvokļa īpašumu</w:t>
      </w:r>
      <w:r w:rsidRPr="00175FAA">
        <w:rPr>
          <w:rFonts w:ascii="Times New Roman" w:eastAsia="SimSun" w:hAnsi="Times New Roman" w:cs="Times New Roman"/>
          <w:bCs/>
          <w:kern w:val="0"/>
          <w:sz w:val="24"/>
          <w:szCs w:val="24"/>
          <w:lang w:eastAsia="zh-CN" w:bidi="hi-IN"/>
          <w14:ligatures w14:val="none"/>
        </w:rPr>
        <w:t xml:space="preserve"> </w:t>
      </w:r>
      <w:r w:rsidRPr="00175FAA">
        <w:rPr>
          <w:rFonts w:ascii="Times New Roman" w:eastAsia="SimSun" w:hAnsi="Times New Roman" w:cs="Times New Roman"/>
          <w:kern w:val="0"/>
          <w:sz w:val="24"/>
          <w:szCs w:val="24"/>
          <w:lang w:eastAsia="zh-CN" w:bidi="hi-IN"/>
          <w14:ligatures w14:val="none"/>
        </w:rPr>
        <w:t>Skolas iela 5 k - 4 - 23, Gulbene, Gulbenes novads</w:t>
      </w:r>
      <w:r w:rsidRPr="00175FAA">
        <w:rPr>
          <w:rFonts w:ascii="Times New Roman" w:eastAsia="SimSun" w:hAnsi="Times New Roman" w:cs="Times New Roman"/>
          <w:color w:val="00000A"/>
          <w:kern w:val="0"/>
          <w:sz w:val="24"/>
          <w:szCs w:val="24"/>
          <w:lang w:eastAsia="zh-CN" w:bidi="hi-IN"/>
          <w14:ligatures w14:val="none"/>
        </w:rPr>
        <w:t xml:space="preserve">, iegūs īpašumā </w:t>
      </w:r>
      <w:r w:rsidRPr="00175FAA">
        <w:rPr>
          <w:rFonts w:ascii="Times New Roman" w:eastAsia="SimSun" w:hAnsi="Times New Roman" w:cs="Times New Roman"/>
          <w:bCs/>
          <w:color w:val="000000"/>
          <w:kern w:val="0"/>
          <w:sz w:val="24"/>
          <w:szCs w:val="24"/>
          <w:lang w:eastAsia="zh-CN" w:bidi="hi-IN"/>
          <w14:ligatures w14:val="none"/>
        </w:rPr>
        <w:t xml:space="preserve">īrniece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w:t>
      </w:r>
    </w:p>
    <w:p w14:paraId="77390653" w14:textId="4C3D29AE"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saskaņā ar pievienotajām izziņām no komunālo pakalpojumu sniedzējiem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nav parādu par komunālajiem pakalpojumiem;</w:t>
      </w:r>
    </w:p>
    <w:p w14:paraId="61B489AC" w14:textId="77777777" w:rsidR="00175FAA" w:rsidRPr="00175FAA" w:rsidRDefault="00175FAA" w:rsidP="008C4090">
      <w:pPr>
        <w:widowControl w:val="0"/>
        <w:numPr>
          <w:ilvl w:val="0"/>
          <w:numId w:val="2"/>
        </w:numPr>
        <w:suppressAutoHyphen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SIA “Gulbenes </w:t>
      </w:r>
      <w:proofErr w:type="spellStart"/>
      <w:r w:rsidRPr="00175FAA">
        <w:rPr>
          <w:rFonts w:ascii="Times New Roman" w:eastAsia="SimSun" w:hAnsi="Times New Roman" w:cs="Times New Roman"/>
          <w:bCs/>
          <w:color w:val="000000"/>
          <w:kern w:val="0"/>
          <w:sz w:val="24"/>
          <w:szCs w:val="24"/>
          <w:lang w:eastAsia="zh-CN" w:bidi="hi-IN"/>
          <w14:ligatures w14:val="none"/>
        </w:rPr>
        <w:t>Energo</w:t>
      </w:r>
      <w:proofErr w:type="spellEnd"/>
      <w:r w:rsidRPr="00175FAA">
        <w:rPr>
          <w:rFonts w:ascii="Times New Roman" w:eastAsia="SimSun" w:hAnsi="Times New Roman" w:cs="Times New Roman"/>
          <w:bCs/>
          <w:color w:val="000000"/>
          <w:kern w:val="0"/>
          <w:sz w:val="24"/>
          <w:szCs w:val="24"/>
          <w:lang w:eastAsia="zh-CN" w:bidi="hi-IN"/>
          <w14:ligatures w14:val="none"/>
        </w:rPr>
        <w:t xml:space="preserve"> Serviss” 2026.gada 9.marta izziņā Nr. GES/2026/1.4/303 norāda, ka šobrīd tiesā nav spēkā esoša prasījuma par īres līguma izbeigšanu.</w:t>
      </w:r>
    </w:p>
    <w:p w14:paraId="66127E7F" w14:textId="77777777"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175FAA">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Tikai domes kompetencē ir </w:t>
      </w:r>
      <w:r w:rsidRPr="00175FAA">
        <w:rPr>
          <w:rFonts w:ascii="Times New Roman" w:eastAsia="SimSun" w:hAnsi="Times New Roman" w:cs="Times New Roman"/>
          <w:kern w:val="0"/>
          <w:sz w:val="24"/>
          <w:szCs w:val="24"/>
          <w:lang w:eastAsia="zh-CN" w:bidi="hi-IN"/>
          <w14:ligatures w14:val="none"/>
        </w:rPr>
        <w:t>l</w:t>
      </w:r>
      <w:r w:rsidRPr="00175FAA">
        <w:rPr>
          <w:rFonts w:ascii="Times New Roman" w:eastAsia="SimSun" w:hAnsi="Times New Roman" w:cs="Times New Roman"/>
          <w:kern w:val="0"/>
          <w:sz w:val="24"/>
          <w:szCs w:val="24"/>
          <w:shd w:val="clear" w:color="auto" w:fill="FFFFFF"/>
          <w14:ligatures w14:val="none"/>
        </w:rPr>
        <w:t xml:space="preserve">emt par pašvaldības nekustamā </w:t>
      </w:r>
      <w:r w:rsidRPr="00175FAA">
        <w:rPr>
          <w:rFonts w:ascii="Times New Roman" w:eastAsia="SimSun" w:hAnsi="Times New Roman" w:cs="Times New Roman"/>
          <w:kern w:val="0"/>
          <w:sz w:val="24"/>
          <w:szCs w:val="24"/>
          <w:shd w:val="clear" w:color="auto" w:fill="FFFFFF"/>
          <w14:ligatures w14:val="none"/>
        </w:rPr>
        <w:lastRenderedPageBreak/>
        <w:t xml:space="preserve">īpašuma atsavināšanu un apgrūtināšanu, kā arī par nekustamā īpašuma iegūšanu. Šā likuma </w:t>
      </w:r>
      <w:r w:rsidRPr="00175FAA">
        <w:rPr>
          <w:rFonts w:ascii="Times New Roman" w:eastAsia="SimSun" w:hAnsi="Times New Roman" w:cs="Times New Roman"/>
          <w:kern w:val="0"/>
          <w:sz w:val="24"/>
          <w:szCs w:val="24"/>
          <w:lang w:eastAsia="zh-CN" w:bidi="hi-IN"/>
          <w14:ligatures w14:val="none"/>
        </w:rPr>
        <w:t xml:space="preserve">73.panta ceturtā daļa nosaka, ka </w:t>
      </w:r>
      <w:r w:rsidRPr="00175FAA">
        <w:rPr>
          <w:rFonts w:ascii="Times New Roman" w:eastAsia="SimSun" w:hAnsi="Times New Roman" w:cs="Times New Roman"/>
          <w:kern w:val="0"/>
          <w:sz w:val="24"/>
          <w:szCs w:val="24"/>
          <w:shd w:val="clear" w:color="auto" w:fill="FFFFFF"/>
          <w14:ligatures w14:val="none"/>
        </w:rPr>
        <w:t>pašvaldībai ir tiesības iegūt un atsavināt kustamo un nekustamo īpašumu, kā arī veikt citas privāttiesiskas darbības, ievērojot likumā noteikto par rīcību ar publiskas personas finanšu līdzekļiem un mantu</w:t>
      </w:r>
      <w:r w:rsidRPr="00175FAA">
        <w:rPr>
          <w:rFonts w:ascii="Times New Roman" w:eastAsia="SimSun" w:hAnsi="Times New Roman" w:cs="Times New Roman"/>
          <w:kern w:val="0"/>
          <w:sz w:val="24"/>
          <w:szCs w:val="24"/>
          <w:lang w:eastAsia="zh-CN" w:bidi="hi-IN"/>
          <w14:ligatures w14:val="none"/>
        </w:rPr>
        <w:t xml:space="preserve">. </w:t>
      </w:r>
    </w:p>
    <w:p w14:paraId="6E8BC75E" w14:textId="77777777"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color w:val="000000"/>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175FAA">
        <w:rPr>
          <w:rFonts w:ascii="Times New Roman" w:eastAsia="SimSun" w:hAnsi="Times New Roman" w:cs="Times New Roman"/>
          <w:kern w:val="0"/>
          <w:sz w:val="24"/>
          <w:szCs w:val="24"/>
          <w14:ligatures w14:val="none"/>
        </w:rPr>
        <w:t xml:space="preserve">šā panta sestā daļa nosaka, ka mantas novērtēšanas komisija novērtēšanai pieaicina vienu vai vairākus sertificētus vērtētājus. </w:t>
      </w:r>
      <w:r w:rsidRPr="00175FAA">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E1C3446" w14:textId="77777777" w:rsidR="008C4090" w:rsidRPr="008C4090" w:rsidRDefault="00175FAA" w:rsidP="008C4090">
      <w:pPr>
        <w:widowControl w:val="0"/>
        <w:spacing w:after="0" w:line="360" w:lineRule="auto"/>
        <w:ind w:firstLine="720"/>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Pamatojoties uz Pašvaldību likuma 10.panta pirmās daļas 16.punktu, 73.panta ceturto daļu, Publiskas personas mantas atsavināšanas likuma 5.panta pirmo un piekto daļu, 8.panta otro un</w:t>
      </w:r>
      <w:r w:rsidRPr="00175FAA">
        <w:rPr>
          <w:rFonts w:ascii="Times New Roman" w:eastAsia="SimSun" w:hAnsi="Times New Roman" w:cs="Times New Roman"/>
          <w:kern w:val="0"/>
          <w:sz w:val="24"/>
          <w:szCs w:val="24"/>
          <w14:ligatures w14:val="none"/>
        </w:rPr>
        <w:t xml:space="preserve"> sesto daļu, </w:t>
      </w:r>
      <w:r w:rsidRPr="00175FAA">
        <w:rPr>
          <w:rFonts w:ascii="Times New Roman" w:eastAsia="SimSun" w:hAnsi="Times New Roman" w:cs="Times New Roman"/>
          <w:kern w:val="0"/>
          <w:sz w:val="24"/>
          <w:szCs w:val="24"/>
          <w:lang w:eastAsia="zh-CN" w:bidi="hi-IN"/>
          <w14:ligatures w14:val="none"/>
        </w:rPr>
        <w:t xml:space="preserve">37.panta pirmās daļas 4.punktu, </w:t>
      </w:r>
      <w:r w:rsidR="008C4090" w:rsidRPr="008C4090">
        <w:rPr>
          <w:rFonts w:ascii="Times New Roman" w:eastAsia="SimSun" w:hAnsi="Times New Roman" w:cs="Times New Roman"/>
          <w:kern w:val="0"/>
          <w:sz w:val="24"/>
          <w:szCs w:val="24"/>
          <w:lang w:eastAsia="zh-CN" w:bidi="hi-IN"/>
          <w14:ligatures w14:val="none"/>
        </w:rPr>
        <w:t xml:space="preserve">un apvienotās Attīstības un tautsaimniecības komitejas un Finanšu komitejas ieteikumu, atklāti balsojot: </w:t>
      </w:r>
      <w:r w:rsidR="008C4090" w:rsidRPr="008C4090">
        <w:rPr>
          <w:rFonts w:ascii="Times New Roman" w:eastAsia="Times New Roman" w:hAnsi="Times New Roman" w:cs="Times New Roman"/>
          <w:noProof/>
          <w:kern w:val="0"/>
          <w:sz w:val="24"/>
          <w:szCs w:val="24"/>
          <w:lang w:eastAsia="lv-LV"/>
          <w14:ligatures w14: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C4090" w:rsidRPr="008C4090">
        <w:rPr>
          <w:rFonts w:ascii="Times New Roman" w:eastAsia="SimSun" w:hAnsi="Times New Roman" w:cs="Times New Roman"/>
          <w:kern w:val="0"/>
          <w:sz w:val="24"/>
          <w:szCs w:val="24"/>
          <w:lang w:eastAsia="zh-CN" w:bidi="hi-IN"/>
          <w14:ligatures w14:val="none"/>
        </w:rPr>
        <w:t>, Gulbenes novada pašvaldības dome NOLEMJ:</w:t>
      </w:r>
    </w:p>
    <w:p w14:paraId="6F44526C" w14:textId="4179FAC6"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1. </w:t>
      </w:r>
      <w:r w:rsidRPr="00175FAA">
        <w:rPr>
          <w:rFonts w:ascii="Times New Roman" w:eastAsia="SimSun" w:hAnsi="Times New Roman" w:cs="Times New Roman"/>
          <w:kern w:val="0"/>
          <w:sz w:val="24"/>
          <w:szCs w:val="24"/>
          <w:lang w:eastAsia="zh-CN" w:bidi="hi-IN"/>
          <w14:ligatures w14:val="none"/>
        </w:rPr>
        <w:t xml:space="preserve">NODOT 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kadastra apzīmējumu 5001 002 0244 001 (dzīvojamā māja), un 342/20031 domājamajām daļām no zemes ar kadastra apzīmējumu 5001 002 0244, par brīvu cenu </w:t>
      </w:r>
      <w:r w:rsidR="00BA66D0" w:rsidRPr="00BA66D0">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w:t>
      </w:r>
    </w:p>
    <w:p w14:paraId="2B1AF850" w14:textId="77777777"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44B4F14D" w14:textId="77777777"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3. </w:t>
      </w:r>
      <w:r w:rsidRPr="00175FAA">
        <w:rPr>
          <w:rFonts w:ascii="Times New Roman" w:eastAsia="SimSun" w:hAnsi="Times New Roman" w:cs="Times New Roman"/>
          <w:kern w:val="0"/>
          <w:sz w:val="24"/>
          <w:szCs w:val="24"/>
          <w:lang w:eastAsia="zh-CN" w:bidi="hi-IN"/>
          <w14:ligatures w14:val="none"/>
        </w:rPr>
        <w:t xml:space="preserve">Par lēmuma izpildi atbildīga </w:t>
      </w:r>
      <w:r w:rsidRPr="00175FAA">
        <w:rPr>
          <w:rFonts w:ascii="Times New Roman" w:eastAsia="SimSun" w:hAnsi="Times New Roman" w:cs="Times New Roman"/>
          <w:color w:val="00000A"/>
          <w:kern w:val="0"/>
          <w:sz w:val="24"/>
          <w:szCs w:val="24"/>
          <w:lang w:eastAsia="zh-CN" w:bidi="hi-IN"/>
          <w14:ligatures w14:val="none"/>
        </w:rPr>
        <w:t xml:space="preserve">Gulbenes novada pašvaldības </w:t>
      </w:r>
      <w:r w:rsidRPr="00175FAA">
        <w:rPr>
          <w:rFonts w:ascii="Times New Roman" w:eastAsia="SimSun" w:hAnsi="Times New Roman" w:cs="Times New Roman"/>
          <w:kern w:val="0"/>
          <w:sz w:val="24"/>
          <w:szCs w:val="24"/>
          <w:lang w:eastAsia="zh-CN" w:bidi="hi-IN"/>
          <w14:ligatures w14:val="none"/>
        </w:rPr>
        <w:t>īpašuma novērtēšanas un izsoļu komisija.</w:t>
      </w:r>
    </w:p>
    <w:p w14:paraId="6C99E173" w14:textId="77777777" w:rsidR="00175FAA" w:rsidRPr="00175FAA" w:rsidRDefault="00175FAA" w:rsidP="008C4090">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lastRenderedPageBreak/>
        <w:t xml:space="preserve">4. </w:t>
      </w:r>
      <w:r w:rsidRPr="00175FAA">
        <w:rPr>
          <w:rFonts w:ascii="Times New Roman" w:eastAsia="SimSun" w:hAnsi="Times New Roman" w:cs="Times New Roman"/>
          <w:kern w:val="0"/>
          <w:sz w:val="24"/>
          <w:szCs w:val="24"/>
          <w14:ligatures w14:val="none"/>
        </w:rPr>
        <w:t>Lēmuma izpildes kontroli veikt Gulbenes novada pašvaldības izpilddirektoram.</w:t>
      </w:r>
    </w:p>
    <w:p w14:paraId="2E4964AD" w14:textId="00AB9ABC" w:rsidR="00175FAA" w:rsidRPr="00175FAA" w:rsidRDefault="00175FAA" w:rsidP="00BA66D0">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5. </w:t>
      </w:r>
      <w:r w:rsidRPr="00175FAA">
        <w:rPr>
          <w:rFonts w:ascii="Times New Roman" w:eastAsia="SimSun" w:hAnsi="Times New Roman" w:cs="Times New Roman"/>
          <w:color w:val="00000A"/>
          <w:kern w:val="0"/>
          <w:sz w:val="24"/>
          <w:szCs w:val="24"/>
          <w:lang w:eastAsia="zh-CN" w:bidi="hi-IN"/>
          <w14:ligatures w14:val="none"/>
        </w:rPr>
        <w:t xml:space="preserve">Lēmuma izrakstu nosūtīt </w:t>
      </w:r>
      <w:r w:rsidR="00BA66D0" w:rsidRPr="00BA66D0">
        <w:rPr>
          <w:rFonts w:ascii="Times New Roman" w:eastAsia="SimSun" w:hAnsi="Times New Roman" w:cs="Times New Roman"/>
          <w:bCs/>
          <w:color w:val="000000"/>
          <w:kern w:val="0"/>
          <w:sz w:val="24"/>
          <w:szCs w:val="24"/>
          <w:lang w:eastAsia="zh-CN" w:bidi="hi-IN"/>
          <w14:ligatures w14:val="none"/>
        </w:rPr>
        <w:t>[…]</w:t>
      </w:r>
    </w:p>
    <w:p w14:paraId="5B5F8BC1" w14:textId="77777777" w:rsidR="00175FAA" w:rsidRPr="00175FAA" w:rsidRDefault="00175FAA" w:rsidP="008C4090">
      <w:pPr>
        <w:spacing w:line="360" w:lineRule="auto"/>
        <w:ind w:firstLine="567"/>
        <w:jc w:val="both"/>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B8161F2" w14:textId="77777777" w:rsidR="00175FAA" w:rsidRPr="00175FAA" w:rsidRDefault="00175FAA" w:rsidP="00175FAA">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2D978444" w14:textId="77777777" w:rsidR="00175FAA" w:rsidRPr="00175FAA" w:rsidRDefault="00175FAA" w:rsidP="00175FAA">
      <w:pPr>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Gulbenes novada pašvaldības domes priekšsēdētājs</w:t>
      </w:r>
      <w:r w:rsidRPr="00175FAA">
        <w:rPr>
          <w:rFonts w:ascii="Times New Roman" w:eastAsia="SimSun" w:hAnsi="Times New Roman" w:cs="Times New Roman"/>
          <w:kern w:val="0"/>
          <w:sz w:val="24"/>
          <w:szCs w:val="24"/>
          <w14:ligatures w14:val="none"/>
        </w:rPr>
        <w:tab/>
      </w:r>
      <w:r w:rsidRPr="00175FAA">
        <w:rPr>
          <w:rFonts w:ascii="Times New Roman" w:eastAsia="SimSun" w:hAnsi="Times New Roman" w:cs="Times New Roman"/>
          <w:kern w:val="0"/>
          <w:sz w:val="24"/>
          <w:szCs w:val="24"/>
          <w14:ligatures w14:val="none"/>
        </w:rPr>
        <w:tab/>
        <w:t xml:space="preserve">                                  N. Mazūrs</w:t>
      </w:r>
    </w:p>
    <w:p w14:paraId="28B9E837" w14:textId="77777777" w:rsidR="00175FAA" w:rsidRPr="00175FAA" w:rsidRDefault="00175FAA" w:rsidP="00175FAA">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7F0E52B4" w14:textId="77777777" w:rsidR="00175FAA" w:rsidRPr="00175FAA" w:rsidRDefault="00175FAA" w:rsidP="00175FAA">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6387C39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A676FF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D3F371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D313776"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4297600"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5A08018"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95EE4FF"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883E108"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65CB3F1"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D6FFBB1"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A258806" w14:textId="77777777" w:rsidR="00C36540" w:rsidRDefault="00C36540"/>
    <w:sectPr w:rsidR="00C36540" w:rsidSect="00175F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8429559">
    <w:abstractNumId w:val="1"/>
  </w:num>
  <w:num w:numId="2" w16cid:durableId="124853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AA"/>
    <w:rsid w:val="00136D8C"/>
    <w:rsid w:val="00175FAA"/>
    <w:rsid w:val="00264611"/>
    <w:rsid w:val="00304592"/>
    <w:rsid w:val="0085259F"/>
    <w:rsid w:val="008C4090"/>
    <w:rsid w:val="008C7075"/>
    <w:rsid w:val="009C28F2"/>
    <w:rsid w:val="00BA66D0"/>
    <w:rsid w:val="00C365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134F"/>
  <w15:chartTrackingRefBased/>
  <w15:docId w15:val="{555280DB-8C76-44BA-8619-0E75995B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5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75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75F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75F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75F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75FA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75FA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75FA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75FA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5F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75F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75F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75F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75F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75F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5F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5F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5F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75F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5F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75F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5F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75FAA"/>
    <w:rPr>
      <w:i/>
      <w:iCs/>
      <w:color w:val="404040" w:themeColor="text1" w:themeTint="BF"/>
    </w:rPr>
  </w:style>
  <w:style w:type="paragraph" w:styleId="Sarakstarindkopa">
    <w:name w:val="List Paragraph"/>
    <w:basedOn w:val="Parasts"/>
    <w:uiPriority w:val="34"/>
    <w:qFormat/>
    <w:rsid w:val="00175FAA"/>
    <w:pPr>
      <w:ind w:left="720"/>
      <w:contextualSpacing/>
    </w:pPr>
  </w:style>
  <w:style w:type="character" w:styleId="Intensvsizclums">
    <w:name w:val="Intense Emphasis"/>
    <w:basedOn w:val="Noklusjumarindkopasfonts"/>
    <w:uiPriority w:val="21"/>
    <w:qFormat/>
    <w:rsid w:val="00175FAA"/>
    <w:rPr>
      <w:i/>
      <w:iCs/>
      <w:color w:val="2F5496" w:themeColor="accent1" w:themeShade="BF"/>
    </w:rPr>
  </w:style>
  <w:style w:type="paragraph" w:styleId="Intensvscitts">
    <w:name w:val="Intense Quote"/>
    <w:basedOn w:val="Parasts"/>
    <w:next w:val="Parasts"/>
    <w:link w:val="IntensvscittsRakstz"/>
    <w:uiPriority w:val="30"/>
    <w:qFormat/>
    <w:rsid w:val="00175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75FAA"/>
    <w:rPr>
      <w:i/>
      <w:iCs/>
      <w:color w:val="2F5496" w:themeColor="accent1" w:themeShade="BF"/>
    </w:rPr>
  </w:style>
  <w:style w:type="character" w:styleId="Intensvaatsauce">
    <w:name w:val="Intense Reference"/>
    <w:basedOn w:val="Noklusjumarindkopasfonts"/>
    <w:uiPriority w:val="32"/>
    <w:qFormat/>
    <w:rsid w:val="00175FAA"/>
    <w:rPr>
      <w:b/>
      <w:bCs/>
      <w:smallCaps/>
      <w:color w:val="2F5496" w:themeColor="accent1" w:themeShade="BF"/>
      <w:spacing w:val="5"/>
    </w:rPr>
  </w:style>
  <w:style w:type="table" w:styleId="Reatabula">
    <w:name w:val="Table Grid"/>
    <w:basedOn w:val="Parastatabula"/>
    <w:uiPriority w:val="39"/>
    <w:rsid w:val="00175FAA"/>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5912</Words>
  <Characters>3370</Characters>
  <Application>Microsoft Office Word</Application>
  <DocSecurity>0</DocSecurity>
  <Lines>28</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cp:lastPrinted>2026-03-27T08:05:00Z</cp:lastPrinted>
  <dcterms:created xsi:type="dcterms:W3CDTF">2026-03-31T07:39:00Z</dcterms:created>
  <dcterms:modified xsi:type="dcterms:W3CDTF">2026-03-31T08:27:00Z</dcterms:modified>
</cp:coreProperties>
</file>