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73"/>
        <w:gridCol w:w="3115"/>
        <w:gridCol w:w="3168"/>
      </w:tblGrid>
      <w:tr w:rsidR="00702093" w14:paraId="4B3FE387" w14:textId="77777777" w:rsidTr="004D5D29">
        <w:tc>
          <w:tcPr>
            <w:tcW w:w="3073" w:type="dxa"/>
          </w:tcPr>
          <w:p w14:paraId="75C4C40B" w14:textId="77777777" w:rsidR="00702093" w:rsidRDefault="0070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A1C5D2" w14:textId="77777777" w:rsidR="00702093" w:rsidRDefault="0081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00675F" wp14:editId="3E8A6866">
                  <wp:extent cx="619125" cy="6858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112ECB74" w14:textId="77777777" w:rsidR="00702093" w:rsidRDefault="0070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02093" w14:paraId="7B89732B" w14:textId="77777777" w:rsidTr="004D5D29">
        <w:tc>
          <w:tcPr>
            <w:tcW w:w="9356" w:type="dxa"/>
            <w:gridSpan w:val="3"/>
          </w:tcPr>
          <w:p w14:paraId="6D088955" w14:textId="77777777" w:rsidR="00702093" w:rsidRDefault="0081443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GULBENES NOVADA PAŠVALDĪBA</w:t>
            </w:r>
          </w:p>
        </w:tc>
      </w:tr>
      <w:tr w:rsidR="00702093" w14:paraId="17C3E033" w14:textId="77777777" w:rsidTr="004D5D29">
        <w:tc>
          <w:tcPr>
            <w:tcW w:w="9356" w:type="dxa"/>
            <w:gridSpan w:val="3"/>
          </w:tcPr>
          <w:p w14:paraId="63142B09" w14:textId="77777777" w:rsidR="00702093" w:rsidRDefault="0081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702093" w14:paraId="5B4CF44D" w14:textId="77777777" w:rsidTr="004D5D29">
        <w:tc>
          <w:tcPr>
            <w:tcW w:w="9356" w:type="dxa"/>
            <w:gridSpan w:val="3"/>
          </w:tcPr>
          <w:p w14:paraId="507CB588" w14:textId="77777777" w:rsidR="00702093" w:rsidRDefault="0081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2093" w14:paraId="42132B56" w14:textId="77777777" w:rsidTr="004D5D29">
        <w:tc>
          <w:tcPr>
            <w:tcW w:w="9356" w:type="dxa"/>
            <w:gridSpan w:val="3"/>
          </w:tcPr>
          <w:p w14:paraId="32451C45" w14:textId="77777777" w:rsidR="00702093" w:rsidRDefault="00814433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  <w:p w14:paraId="205A44EE" w14:textId="77777777" w:rsidR="00702093" w:rsidRDefault="0070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</w:tbl>
    <w:p w14:paraId="74726A04" w14:textId="77777777" w:rsidR="00702093" w:rsidRDefault="0081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GULBENES NOVADA PAŠVALDĪBAS DOMES LĒMUMS</w:t>
      </w:r>
    </w:p>
    <w:p w14:paraId="6D6E4A06" w14:textId="5EC1525E" w:rsidR="00702093" w:rsidRDefault="00814433" w:rsidP="00332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Gulbenē</w:t>
      </w:r>
    </w:p>
    <w:tbl>
      <w:tblPr>
        <w:tblStyle w:val="a0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8"/>
      </w:tblGrid>
      <w:tr w:rsidR="00702093" w14:paraId="2C72FCC9" w14:textId="77777777">
        <w:tc>
          <w:tcPr>
            <w:tcW w:w="4676" w:type="dxa"/>
          </w:tcPr>
          <w:p w14:paraId="3B1AB5BA" w14:textId="4B9D9581" w:rsidR="00702093" w:rsidRDefault="00814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A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.gada</w:t>
            </w:r>
            <w:r w:rsidR="0033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martā</w:t>
            </w:r>
          </w:p>
        </w:tc>
        <w:tc>
          <w:tcPr>
            <w:tcW w:w="4678" w:type="dxa"/>
          </w:tcPr>
          <w:p w14:paraId="0ABA69A1" w14:textId="612D790D" w:rsidR="00702093" w:rsidRDefault="00814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9B1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GND/202</w:t>
            </w:r>
            <w:r w:rsidR="00A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3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702093" w14:paraId="76B60AC3" w14:textId="77777777">
        <w:tc>
          <w:tcPr>
            <w:tcW w:w="4676" w:type="dxa"/>
          </w:tcPr>
          <w:p w14:paraId="525886CE" w14:textId="77777777" w:rsidR="00702093" w:rsidRDefault="00702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387A3C" w14:textId="7764A66D" w:rsidR="00702093" w:rsidRDefault="008144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9B1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(protokols Nr.</w:t>
            </w:r>
            <w:r w:rsidR="00332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5; 59.p.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</w:tbl>
    <w:p w14:paraId="40C7D92B" w14:textId="77777777" w:rsidR="00702093" w:rsidRPr="00332C19" w:rsidRDefault="0070209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D78C3DA" w14:textId="500115EF" w:rsidR="007A7BF7" w:rsidRDefault="00A264FE" w:rsidP="00A26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bookmarkStart w:id="0" w:name="_Hlk224215206"/>
      <w:r w:rsidR="008564E0">
        <w:rPr>
          <w:rFonts w:ascii="Times New Roman" w:eastAsia="Times New Roman" w:hAnsi="Times New Roman" w:cs="Times New Roman"/>
          <w:b/>
          <w:sz w:val="24"/>
          <w:szCs w:val="24"/>
        </w:rPr>
        <w:t xml:space="preserve">dalību </w:t>
      </w:r>
      <w:r w:rsidRPr="00A264FE">
        <w:rPr>
          <w:rFonts w:ascii="Times New Roman" w:eastAsia="Times New Roman" w:hAnsi="Times New Roman" w:cs="Times New Roman"/>
          <w:b/>
          <w:sz w:val="24"/>
          <w:szCs w:val="24"/>
        </w:rPr>
        <w:t>projekt</w:t>
      </w:r>
      <w:r w:rsidR="008564E0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Pr="00A264FE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8564E0" w:rsidRPr="008564E0">
        <w:rPr>
          <w:rFonts w:ascii="Times New Roman" w:eastAsia="Times New Roman" w:hAnsi="Times New Roman" w:cs="Times New Roman"/>
          <w:b/>
          <w:sz w:val="24"/>
          <w:szCs w:val="24"/>
        </w:rPr>
        <w:t>FRUGAL CIRCLES</w:t>
      </w:r>
      <w:r w:rsidRPr="00A264F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637468">
        <w:rPr>
          <w:rFonts w:ascii="Times New Roman" w:eastAsia="Times New Roman" w:hAnsi="Times New Roman" w:cs="Times New Roman"/>
          <w:b/>
          <w:sz w:val="24"/>
          <w:szCs w:val="24"/>
        </w:rPr>
        <w:t xml:space="preserve"> (“</w:t>
      </w:r>
      <w:r w:rsidR="00637468" w:rsidRPr="00637468">
        <w:rPr>
          <w:rFonts w:ascii="Times New Roman" w:eastAsia="Times New Roman" w:hAnsi="Times New Roman" w:cs="Times New Roman"/>
          <w:b/>
          <w:sz w:val="24"/>
          <w:szCs w:val="24"/>
        </w:rPr>
        <w:t>Taupīgi apļi</w:t>
      </w:r>
      <w:r w:rsidR="00637468">
        <w:rPr>
          <w:rFonts w:ascii="Times New Roman" w:eastAsia="Times New Roman" w:hAnsi="Times New Roman" w:cs="Times New Roman"/>
          <w:b/>
          <w:sz w:val="24"/>
          <w:szCs w:val="24"/>
        </w:rPr>
        <w:t xml:space="preserve">”) </w:t>
      </w:r>
      <w:bookmarkEnd w:id="0"/>
      <w:r w:rsidR="00EE36ED">
        <w:rPr>
          <w:rFonts w:ascii="Times New Roman" w:eastAsia="Times New Roman" w:hAnsi="Times New Roman" w:cs="Times New Roman"/>
          <w:b/>
          <w:sz w:val="24"/>
          <w:szCs w:val="24"/>
        </w:rPr>
        <w:t>un līdzfinansējuma nodrošināšanu</w:t>
      </w:r>
    </w:p>
    <w:p w14:paraId="4ED30BF0" w14:textId="77777777" w:rsidR="00A264FE" w:rsidRPr="00332C19" w:rsidRDefault="00A264FE" w:rsidP="00A26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46C2F82" w14:textId="77777777" w:rsidR="00FF003E" w:rsidRDefault="00FF003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amatojoties uz Gulbenes novada attīstības programmas 2025.-2030.gadam </w:t>
      </w:r>
      <w:r>
        <w:rPr>
          <w:rFonts w:ascii="Times New Roman" w:eastAsia="Times New Roman" w:hAnsi="Times New Roman" w:cs="Times New Roman"/>
          <w:sz w:val="24"/>
          <w:szCs w:val="24"/>
        </w:rPr>
        <w:t>Rīcības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plān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2025.-20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.gadam Ilgtermiņa prioritāt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IP2.Ilgtspējīga ekonomika un uzņēmējdarbību atbalstoša 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Vidēja termiņa prioritātes 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>VTPE2. Vide un klimats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Rīcības virziena 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>RVE2.2. Energoefektivitāte un atjaunīgie energoresursi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uzdevuma 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>UE2.2.2. Veicināt zināšanu pārnesi un informācijas apriti iedzīvotāju izglītošanai par klimata pārmaiņām, energoefektivitāti un atjaunīgajiem energoresursiem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aktivitāti “</w:t>
      </w:r>
      <w:r w:rsidRPr="00B3106C">
        <w:rPr>
          <w:rFonts w:ascii="Times New Roman" w:eastAsia="Times New Roman" w:hAnsi="Times New Roman" w:cs="Times New Roman"/>
          <w:sz w:val="24"/>
          <w:szCs w:val="24"/>
        </w:rPr>
        <w:t>Izglītot iedzīvotājus par atkritumu šķirošanu un tās ietekmi uz vidi, veicinot otrreizēju pārstrādi</w:t>
      </w:r>
      <w:r>
        <w:rPr>
          <w:rFonts w:ascii="Times New Roman" w:eastAsia="Times New Roman" w:hAnsi="Times New Roman" w:cs="Times New Roman"/>
          <w:sz w:val="24"/>
          <w:szCs w:val="24"/>
        </w:rPr>
        <w:t>”, Gulbenes novada pašvaldība saņēmusi</w:t>
      </w:r>
      <w:r w:rsidR="00151B00">
        <w:rPr>
          <w:rFonts w:ascii="Times New Roman" w:eastAsia="Times New Roman" w:hAnsi="Times New Roman" w:cs="Times New Roman"/>
          <w:sz w:val="24"/>
          <w:szCs w:val="24"/>
        </w:rPr>
        <w:t xml:space="preserve"> uzaicinājumu piedalīties </w:t>
      </w:r>
      <w:r w:rsidRPr="00FF003E">
        <w:rPr>
          <w:rFonts w:ascii="Times New Roman" w:eastAsia="Times New Roman" w:hAnsi="Times New Roman" w:cs="Times New Roman"/>
          <w:sz w:val="24"/>
          <w:szCs w:val="24"/>
        </w:rPr>
        <w:t xml:space="preserve">Eiropas teritoriālās sadarbības </w:t>
      </w:r>
      <w:r w:rsidR="00151B00">
        <w:rPr>
          <w:rFonts w:ascii="Times New Roman" w:eastAsia="Times New Roman" w:hAnsi="Times New Roman" w:cs="Times New Roman"/>
          <w:sz w:val="24"/>
          <w:szCs w:val="24"/>
        </w:rPr>
        <w:t xml:space="preserve">Interreg Centrālās Baltijas jūras programmas 2021.-2027.gadam </w:t>
      </w:r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151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B00" w:rsidRPr="00151B00">
        <w:rPr>
          <w:rFonts w:ascii="Times New Roman" w:eastAsia="Times New Roman" w:hAnsi="Times New Roman" w:cs="Times New Roman"/>
          <w:sz w:val="24"/>
          <w:szCs w:val="24"/>
        </w:rPr>
        <w:t>„FRUGAL CIRCLES”</w:t>
      </w:r>
      <w:r w:rsidR="00637468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637468" w:rsidRPr="00637468">
        <w:rPr>
          <w:rFonts w:ascii="Times New Roman" w:eastAsia="Times New Roman" w:hAnsi="Times New Roman" w:cs="Times New Roman"/>
          <w:sz w:val="24"/>
          <w:szCs w:val="24"/>
        </w:rPr>
        <w:t>Taupīgi apļi</w:t>
      </w:r>
      <w:r w:rsidR="00637468">
        <w:rPr>
          <w:rFonts w:ascii="Times New Roman" w:eastAsia="Times New Roman" w:hAnsi="Times New Roman" w:cs="Times New Roman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ieviešanā</w:t>
      </w:r>
      <w:r w:rsidR="006374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8E8032" w14:textId="0D197E87" w:rsidR="00FF003E" w:rsidRDefault="00FF003E" w:rsidP="008741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4217908"/>
      <w:bookmarkStart w:id="2" w:name="_Hlk121302431"/>
      <w:r>
        <w:rPr>
          <w:rFonts w:ascii="Times New Roman" w:hAnsi="Times New Roman" w:cs="Times New Roman"/>
          <w:sz w:val="24"/>
          <w:szCs w:val="24"/>
        </w:rPr>
        <w:t xml:space="preserve">Eiropas teritoriālās sadarbības programmas </w:t>
      </w:r>
      <w:bookmarkEnd w:id="1"/>
      <w:r>
        <w:rPr>
          <w:rFonts w:ascii="Times New Roman" w:hAnsi="Times New Roman" w:cs="Times New Roman"/>
          <w:sz w:val="24"/>
          <w:szCs w:val="24"/>
        </w:rPr>
        <w:t>Interreg Baltijas jūras reģiona programmas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2021. – 2027.gada 5.kārtā apstiprinātā projekta </w:t>
      </w:r>
      <w:bookmarkStart w:id="3" w:name="_Hlk120802117"/>
      <w:r>
        <w:rPr>
          <w:rFonts w:ascii="Times New Roman" w:hAnsi="Times New Roman" w:cs="Times New Roman"/>
          <w:sz w:val="24"/>
          <w:szCs w:val="24"/>
        </w:rPr>
        <w:t>„FRUGAL CIRCLES” (</w:t>
      </w:r>
      <w:r w:rsidRPr="0051457C">
        <w:rPr>
          <w:rFonts w:ascii="Times New Roman" w:hAnsi="Times New Roman" w:cs="Times New Roman"/>
          <w:sz w:val="24"/>
          <w:szCs w:val="24"/>
        </w:rPr>
        <w:t>“</w:t>
      </w:r>
      <w:r w:rsidRPr="0051457C">
        <w:rPr>
          <w:rFonts w:ascii="Times New Roman" w:eastAsia="Times New Roman" w:hAnsi="Times New Roman" w:cs="Times New Roman"/>
          <w:sz w:val="24"/>
          <w:szCs w:val="24"/>
        </w:rPr>
        <w:t>Taupīgi apļi”</w:t>
      </w:r>
      <w:r w:rsidR="0051457C" w:rsidRPr="0051457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vadošais partneris ir </w:t>
      </w:r>
      <w:r w:rsidR="0051457C" w:rsidRPr="00B3106C">
        <w:rPr>
          <w:rFonts w:ascii="Times New Roman" w:eastAsia="Times New Roman" w:hAnsi="Times New Roman" w:cs="Times New Roman"/>
          <w:sz w:val="24"/>
          <w:szCs w:val="24"/>
        </w:rPr>
        <w:t>Igaunijas Dzīvības zinātņu universitāte</w:t>
      </w:r>
      <w:r w:rsidR="00832172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rojekta partneri: Gulbenes novada pašvaldība, </w:t>
      </w:r>
      <w:r w:rsidR="0051457C">
        <w:rPr>
          <w:rFonts w:ascii="Times New Roman" w:hAnsi="Times New Roman" w:cs="Times New Roman"/>
          <w:sz w:val="24"/>
          <w:szCs w:val="24"/>
        </w:rPr>
        <w:t>Rīgas Tehniskā universitāte,</w:t>
      </w:r>
      <w:r w:rsidR="0051457C" w:rsidRPr="0051457C">
        <w:t xml:space="preserve"> </w:t>
      </w:r>
      <w:r w:rsidR="0051457C" w:rsidRPr="0051457C">
        <w:rPr>
          <w:rFonts w:ascii="Times New Roman" w:hAnsi="Times New Roman" w:cs="Times New Roman"/>
          <w:sz w:val="24"/>
          <w:szCs w:val="24"/>
        </w:rPr>
        <w:t>Aizkraukles rajona partnerība</w:t>
      </w:r>
      <w:r w:rsidR="0051457C">
        <w:rPr>
          <w:rFonts w:ascii="Times New Roman" w:hAnsi="Times New Roman" w:cs="Times New Roman"/>
          <w:sz w:val="24"/>
          <w:szCs w:val="24"/>
        </w:rPr>
        <w:t xml:space="preserve">, </w:t>
      </w:r>
      <w:r w:rsidR="0051457C" w:rsidRPr="0051457C">
        <w:rPr>
          <w:rFonts w:ascii="Times New Roman" w:hAnsi="Times New Roman" w:cs="Times New Roman"/>
          <w:sz w:val="24"/>
          <w:szCs w:val="24"/>
        </w:rPr>
        <w:t>Coompanion Östergötland ekonomikas asociācija</w:t>
      </w:r>
      <w:r w:rsidR="0051457C">
        <w:rPr>
          <w:rFonts w:ascii="Times New Roman" w:hAnsi="Times New Roman" w:cs="Times New Roman"/>
          <w:sz w:val="24"/>
          <w:szCs w:val="24"/>
        </w:rPr>
        <w:t xml:space="preserve"> (Zviedrija), </w:t>
      </w:r>
      <w:r w:rsidR="0051457C" w:rsidRPr="0051457C">
        <w:rPr>
          <w:rFonts w:ascii="Times New Roman" w:hAnsi="Times New Roman" w:cs="Times New Roman"/>
          <w:sz w:val="24"/>
          <w:szCs w:val="24"/>
        </w:rPr>
        <w:t>Ilgtspējas InnoCenter</w:t>
      </w:r>
      <w:r w:rsidR="0051457C">
        <w:rPr>
          <w:rFonts w:ascii="Times New Roman" w:hAnsi="Times New Roman" w:cs="Times New Roman"/>
          <w:sz w:val="24"/>
          <w:szCs w:val="24"/>
        </w:rPr>
        <w:t xml:space="preserve"> (Zviedrija), </w:t>
      </w:r>
      <w:r w:rsidR="0051457C" w:rsidRPr="0051457C">
        <w:rPr>
          <w:rFonts w:ascii="Times New Roman" w:hAnsi="Times New Roman" w:cs="Times New Roman"/>
          <w:sz w:val="24"/>
          <w:szCs w:val="24"/>
        </w:rPr>
        <w:t>Lapēnrantas pilsēta</w:t>
      </w:r>
      <w:r w:rsidR="0051457C">
        <w:rPr>
          <w:rFonts w:ascii="Times New Roman" w:hAnsi="Times New Roman" w:cs="Times New Roman"/>
          <w:sz w:val="24"/>
          <w:szCs w:val="24"/>
        </w:rPr>
        <w:t xml:space="preserve"> (Somija), </w:t>
      </w:r>
      <w:r w:rsidR="0051457C" w:rsidRPr="0051457C">
        <w:rPr>
          <w:rFonts w:ascii="Times New Roman" w:hAnsi="Times New Roman" w:cs="Times New Roman"/>
          <w:sz w:val="24"/>
          <w:szCs w:val="24"/>
        </w:rPr>
        <w:t>Centrāleiropas un Austrumeiropas ilgtspējīgas enerģijas tīkls</w:t>
      </w:r>
      <w:r w:rsidR="00827715">
        <w:rPr>
          <w:rFonts w:ascii="Times New Roman" w:hAnsi="Times New Roman" w:cs="Times New Roman"/>
          <w:sz w:val="24"/>
          <w:szCs w:val="24"/>
        </w:rPr>
        <w:t xml:space="preserve">, </w:t>
      </w:r>
      <w:r w:rsidR="00827715" w:rsidRPr="00827715">
        <w:rPr>
          <w:rFonts w:ascii="Times New Roman" w:hAnsi="Times New Roman" w:cs="Times New Roman"/>
          <w:sz w:val="24"/>
          <w:szCs w:val="24"/>
        </w:rPr>
        <w:t>Hyresbostäder I Norrköping AB</w:t>
      </w:r>
      <w:r w:rsidR="00827715">
        <w:rPr>
          <w:rFonts w:ascii="Times New Roman" w:hAnsi="Times New Roman" w:cs="Times New Roman"/>
          <w:sz w:val="24"/>
          <w:szCs w:val="24"/>
        </w:rPr>
        <w:t xml:space="preserve"> (Zviedrija), </w:t>
      </w:r>
      <w:r w:rsidR="00827715" w:rsidRPr="00827715">
        <w:rPr>
          <w:rFonts w:ascii="Times New Roman" w:hAnsi="Times New Roman" w:cs="Times New Roman"/>
          <w:sz w:val="24"/>
          <w:szCs w:val="24"/>
        </w:rPr>
        <w:t xml:space="preserve">Lääne-Harju </w:t>
      </w:r>
      <w:r w:rsidR="00827715">
        <w:rPr>
          <w:rFonts w:ascii="Times New Roman" w:hAnsi="Times New Roman" w:cs="Times New Roman"/>
          <w:sz w:val="24"/>
          <w:szCs w:val="24"/>
        </w:rPr>
        <w:t>pašvaldība (Igaunija).</w:t>
      </w:r>
    </w:p>
    <w:p w14:paraId="2BDC10E3" w14:textId="50CD5213" w:rsidR="00637468" w:rsidRDefault="00637468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Projekta mērķis ir dot iespēju </w:t>
      </w:r>
      <w:r>
        <w:rPr>
          <w:rFonts w:ascii="Times New Roman" w:eastAsia="Times New Roman" w:hAnsi="Times New Roman" w:cs="Times New Roman"/>
          <w:sz w:val="24"/>
          <w:szCs w:val="24"/>
        </w:rPr>
        <w:t>iedzīvotājiem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 ieviest vienkāršus, mērogojamus un atkārtojamus modeļus, kas uzlabo gan vides ilgtspējību, gan sociālo kohēziju</w:t>
      </w:r>
      <w:r w:rsidR="00832172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>tiprinot kopienas noturību, izmantojot taupīgas inovācijas, veicinot enerģijas un resursu taupīšanas paradumus un veicinot kopīgu atbildību par aprites ekonomikas risinājumiem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Projekts plānots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 xml:space="preserve"> parād</w:t>
      </w:r>
      <w:r>
        <w:rPr>
          <w:rFonts w:ascii="Times New Roman" w:eastAsia="Times New Roman" w:hAnsi="Times New Roman" w:cs="Times New Roman"/>
          <w:sz w:val="24"/>
          <w:szCs w:val="24"/>
        </w:rPr>
        <w:t>īt</w:t>
      </w:r>
      <w:r w:rsidRPr="00637468">
        <w:rPr>
          <w:rFonts w:ascii="Times New Roman" w:eastAsia="Times New Roman" w:hAnsi="Times New Roman" w:cs="Times New Roman"/>
          <w:sz w:val="24"/>
          <w:szCs w:val="24"/>
        </w:rPr>
        <w:t>, kā maza mēroga darbības var radīt sistēmisku ietekmi.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B1EA37" w14:textId="6FD294A4" w:rsidR="00827715" w:rsidRDefault="00827715" w:rsidP="00332C1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dalība</w:t>
      </w:r>
      <w:r w:rsidR="0083217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projektā galvenais mērķis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novērtēt pašreizējo aprites ekonomikas un atkārtotas izmantošanas stāvokli </w:t>
      </w:r>
      <w:r>
        <w:rPr>
          <w:rFonts w:ascii="Times New Roman" w:eastAsia="Times New Roman" w:hAnsi="Times New Roman" w:cs="Times New Roman"/>
          <w:sz w:val="24"/>
          <w:szCs w:val="24"/>
        </w:rPr>
        <w:t>Gulbenes novadā -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ieinteresēto personu kartēšan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, ekspertu intervijas un labākās prakses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lai kopīgi ar sadarbības partneriem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identificēt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galven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dalībniek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, uzvedības virzītājspēk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un institucionāl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ceļ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un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sz w:val="24"/>
          <w:szCs w:val="24"/>
        </w:rPr>
        <w:t>ītu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pamatu kopīgam pārrobežu </w:t>
      </w:r>
      <w:r w:rsidRPr="00827715">
        <w:rPr>
          <w:rFonts w:ascii="Times New Roman" w:eastAsia="Times New Roman" w:hAnsi="Times New Roman" w:cs="Times New Roman"/>
          <w:i/>
          <w:iCs/>
          <w:sz w:val="24"/>
          <w:szCs w:val="24"/>
        </w:rPr>
        <w:t>Living Lab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modelim.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Radītais modelis tiks praksē testēts Gulbenes novadā.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Projekta īstenošanas 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lastRenderedPageBreak/>
        <w:t>laiks ir 36 mēneši, projekta īstenošana tiek uzsākta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aprīlī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un tā īstenošanu plānots pabeigt 202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marta</w:t>
      </w:r>
      <w:r w:rsidRPr="00827715">
        <w:rPr>
          <w:rFonts w:ascii="Times New Roman" w:eastAsia="Times New Roman" w:hAnsi="Times New Roman" w:cs="Times New Roman"/>
          <w:sz w:val="24"/>
          <w:szCs w:val="24"/>
        </w:rPr>
        <w:t xml:space="preserve"> mēnesī.</w:t>
      </w:r>
    </w:p>
    <w:p w14:paraId="408547CE" w14:textId="1740D4D9" w:rsidR="0090715F" w:rsidRDefault="0090715F" w:rsidP="00332C19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F">
        <w:rPr>
          <w:rFonts w:ascii="Times New Roman" w:eastAsia="Times New Roman" w:hAnsi="Times New Roman" w:cs="Times New Roman"/>
          <w:sz w:val="24"/>
          <w:szCs w:val="24"/>
        </w:rPr>
        <w:t xml:space="preserve">Gulbenes novada pašvaldības dalību projekta ieviešanā nodrošina un projektā tiek nodarbināti Gulbenes novada </w:t>
      </w:r>
      <w:r>
        <w:rPr>
          <w:rFonts w:ascii="Times New Roman" w:eastAsia="Times New Roman" w:hAnsi="Times New Roman" w:cs="Times New Roman"/>
          <w:sz w:val="24"/>
          <w:szCs w:val="24"/>
        </w:rPr>
        <w:t>Centrālās pārvaldes</w:t>
      </w:r>
      <w:r w:rsidRPr="0090715F">
        <w:rPr>
          <w:rFonts w:ascii="Times New Roman" w:eastAsia="Times New Roman" w:hAnsi="Times New Roman" w:cs="Times New Roman"/>
          <w:sz w:val="24"/>
          <w:szCs w:val="24"/>
        </w:rPr>
        <w:t xml:space="preserve"> darbinieki, darba samaksu šiem darbiniekiem par projektā nostrādātajām stundām paredzot projekta attiecināmajās izmaksās.</w:t>
      </w:r>
    </w:p>
    <w:p w14:paraId="4B79F51E" w14:textId="7FA44CFD" w:rsidR="00D24784" w:rsidRPr="00A264FE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Projekta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visas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kopējās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attiecināmās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izmaksas ir </w:t>
      </w:r>
      <w:r w:rsidR="00A61653" w:rsidRPr="00A61653">
        <w:rPr>
          <w:rFonts w:ascii="Times New Roman" w:eastAsia="Times New Roman" w:hAnsi="Times New Roman" w:cs="Times New Roman"/>
          <w:sz w:val="24"/>
          <w:szCs w:val="24"/>
        </w:rPr>
        <w:t>1646289,50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EUR (viens miljons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seši simti četrdesmit seši tūkstoši divi simti astoņdesmit deviņi</w:t>
      </w:r>
      <w:r w:rsidR="0031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861" w:rsidRPr="00313861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 piecdesmit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centi),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>tām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Gulbenes novada pašvaldībai attiecināmā daļa ir </w:t>
      </w:r>
      <w:r w:rsidR="00A61653" w:rsidRPr="00A61653">
        <w:rPr>
          <w:rFonts w:ascii="Times New Roman" w:eastAsia="Times New Roman" w:hAnsi="Times New Roman" w:cs="Times New Roman"/>
          <w:sz w:val="24"/>
          <w:szCs w:val="24"/>
        </w:rPr>
        <w:t>127559,00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EUR (viens simts divdesmit septiņi tūkstoši pieci simti piecdesmit deviņi </w:t>
      </w:r>
      <w:r w:rsidR="00A61653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8741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nulle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centi)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, tajā skaitā atalgojuma izmaksu daļa 85800,00 EUR (astoņdesmit pieci tūkstoši astoņi simti </w:t>
      </w:r>
      <w:r w:rsidR="0090715F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nulle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>centi)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.  Programmas finansējums ir 80% no attiecināmajām izmaksām jeb 102047,20 EUR (viens simts divi tūkstoši četrdesmit septiņi </w:t>
      </w:r>
      <w:r w:rsidR="00A61653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8741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iCs/>
          <w:sz w:val="24"/>
          <w:szCs w:val="24"/>
        </w:rPr>
        <w:t xml:space="preserve">divdesmit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centi), 10% no attiecināmajām izmaksām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jeb 12755,90 EUR (divpadsmit tūkstoši septiņi simti piecdesmit pieci </w:t>
      </w:r>
      <w:r w:rsidR="0090715F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deviņdesmit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centi) ir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>valsts budžeta līdzfinansējums pašvaldībām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, bet pašvaldības līdzfinansējumam nepieciešami 10% no attiecināmajām izmaksām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jeb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12755,90 EUR (divpa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smit tūkstoši septiņi simti piecdesmit pieci </w:t>
      </w:r>
      <w:r w:rsidR="00A61653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deviņdesmit </w:t>
      </w:r>
      <w:r w:rsidR="00A61653">
        <w:rPr>
          <w:rFonts w:ascii="Times New Roman" w:eastAsia="Times New Roman" w:hAnsi="Times New Roman" w:cs="Times New Roman"/>
          <w:sz w:val="24"/>
          <w:szCs w:val="24"/>
        </w:rPr>
        <w:t>centi).</w:t>
      </w:r>
    </w:p>
    <w:p w14:paraId="717604FC" w14:textId="60C87454" w:rsidR="006769FC" w:rsidRPr="00332C19" w:rsidRDefault="00A264FE" w:rsidP="008741EE">
      <w:pPr>
        <w:spacing w:after="0" w:line="360" w:lineRule="auto"/>
        <w:ind w:firstLine="567"/>
        <w:jc w:val="both"/>
        <w:rPr>
          <w:rStyle w:val="citation-645"/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>Pamatojoties uz 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="00CD3B94" w:rsidRPr="00CD3B94">
        <w:t xml:space="preserve">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un Gulbenes novada pašvaldības domes apvienotās Attīstības un tautsaimniecības komitejas un Finanšu komitejas ieteikumu, atklāti </w:t>
      </w:r>
      <w:r w:rsidRPr="00332C19">
        <w:rPr>
          <w:rFonts w:ascii="Times New Roman" w:eastAsia="Times New Roman" w:hAnsi="Times New Roman" w:cs="Times New Roman"/>
          <w:sz w:val="24"/>
          <w:szCs w:val="24"/>
        </w:rPr>
        <w:t xml:space="preserve">balsojot: </w:t>
      </w:r>
      <w:r w:rsidR="00332C19" w:rsidRPr="00332C19">
        <w:rPr>
          <w:rFonts w:ascii="Times New Roman" w:hAnsi="Times New Roman" w:cs="Times New Roman"/>
          <w:noProof/>
          <w:sz w:val="24"/>
          <w:szCs w:val="24"/>
        </w:rPr>
        <w:t xml:space="preserve">ar 13 balsīm "Par" (Ainārs Brezinskis, Andis Caunītis, Dāvis Uiska, Gunārs Babris, Gunārs Ciglis, Guntis Princovs, Ivars Kupčs, Jānis Barinskis, Lāsma Gabdulļina, Liena Silauniece, Normunds Audzišs, Normunds Mazūrs, Valtis Krauklis), "Pret" – 2 (Artūrs Smagars, Intars Liepiņš), "Atturas" – nav, "Nepiedalās" – nav, </w:t>
      </w:r>
      <w:r w:rsidRPr="00332C19">
        <w:rPr>
          <w:rFonts w:ascii="Times New Roman" w:eastAsia="Times New Roman" w:hAnsi="Times New Roman" w:cs="Times New Roman"/>
          <w:sz w:val="24"/>
          <w:szCs w:val="24"/>
        </w:rPr>
        <w:t>Gulbenes novada pašvaldības dome NOLEMJ:</w:t>
      </w:r>
    </w:p>
    <w:p w14:paraId="49CE1025" w14:textId="6CC18E1D" w:rsidR="00FF003E" w:rsidRPr="00FF003E" w:rsidRDefault="00A264FE" w:rsidP="008741EE">
      <w:pPr>
        <w:pStyle w:val="Sarakstarindkopa"/>
        <w:numPr>
          <w:ilvl w:val="0"/>
          <w:numId w:val="13"/>
        </w:numPr>
        <w:spacing w:after="0" w:line="36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03E">
        <w:rPr>
          <w:rFonts w:ascii="Times New Roman" w:eastAsia="Times New Roman" w:hAnsi="Times New Roman" w:cs="Times New Roman"/>
          <w:sz w:val="24"/>
          <w:szCs w:val="24"/>
        </w:rPr>
        <w:t xml:space="preserve">ATBALSTĪT </w:t>
      </w:r>
      <w:r w:rsidR="00CD3B94" w:rsidRPr="00FF003E">
        <w:rPr>
          <w:rFonts w:ascii="Times New Roman" w:eastAsia="Times New Roman" w:hAnsi="Times New Roman" w:cs="Times New Roman"/>
          <w:sz w:val="24"/>
          <w:szCs w:val="24"/>
        </w:rPr>
        <w:t xml:space="preserve">Gulbenes novada pašvaldības 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dalību </w:t>
      </w:r>
      <w:r w:rsidR="0090715F" w:rsidRPr="0090715F">
        <w:rPr>
          <w:rFonts w:ascii="Times New Roman" w:eastAsia="Times New Roman" w:hAnsi="Times New Roman" w:cs="Times New Roman"/>
          <w:sz w:val="24"/>
          <w:szCs w:val="24"/>
        </w:rPr>
        <w:t xml:space="preserve">Eiropas teritoriālās sadarbības programmas 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>Interreg Centrālās Baltijas jūras programmas 2021.-2027.gadam projektā „FRUGAL CIRCLES” (“Taupīgi apļi”)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782291" w14:textId="0AF60764" w:rsidR="00A264FE" w:rsidRPr="00A264FE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2. NODROŠINĀT projekta realizācijai nepieciešamo līdzfinansējumu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10% jeb 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>12755,90 EUR (divpa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d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smit tūkstoši septiņi simti piecdesmit pieci </w:t>
      </w:r>
      <w:r w:rsidR="00FF003E"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deviņdesmit</w:t>
      </w:r>
      <w:r w:rsidR="00FF003E" w:rsidRPr="00FF003E">
        <w:rPr>
          <w:rFonts w:ascii="Times New Roman" w:eastAsia="Times New Roman" w:hAnsi="Times New Roman" w:cs="Times New Roman"/>
          <w:sz w:val="24"/>
          <w:szCs w:val="24"/>
        </w:rPr>
        <w:t xml:space="preserve"> centi)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apmērā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Gulbenes novada 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pašvaldības budžeta</w:t>
      </w:r>
      <w:r w:rsidR="0090715F">
        <w:rPr>
          <w:rFonts w:ascii="Times New Roman" w:eastAsia="Times New Roman" w:hAnsi="Times New Roman" w:cs="Times New Roman"/>
          <w:sz w:val="24"/>
          <w:szCs w:val="24"/>
        </w:rPr>
        <w:t xml:space="preserve"> 2026., 2027. un 2028.gadam</w:t>
      </w:r>
      <w:r w:rsidR="00FF00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8FD4D" w14:textId="4EF47046" w:rsidR="00053295" w:rsidRDefault="00053295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295">
        <w:rPr>
          <w:rFonts w:ascii="Times New Roman" w:eastAsia="Times New Roman" w:hAnsi="Times New Roman" w:cs="Times New Roman"/>
          <w:sz w:val="24"/>
          <w:szCs w:val="24"/>
        </w:rPr>
        <w:t xml:space="preserve">3. NODROŠINĀT projekta realizācijai nepieciešamo priekšfinansējumu komandējumu  izdevumiem un ekspertu pakalpojumu izdevumiem visā projekta ieviešanas laikā līdz </w:t>
      </w:r>
      <w:r>
        <w:rPr>
          <w:rFonts w:ascii="Times New Roman" w:eastAsia="Times New Roman" w:hAnsi="Times New Roman" w:cs="Times New Roman"/>
          <w:sz w:val="24"/>
          <w:szCs w:val="24"/>
        </w:rPr>
        <w:t>28130,00 EUR (divdesmit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astoņi tūkstoši viens simts trīsdesmit </w:t>
      </w:r>
      <w:r w:rsidRPr="0081443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>nulle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centi)</w:t>
      </w:r>
      <w:r w:rsidRPr="00053295">
        <w:rPr>
          <w:rFonts w:ascii="Times New Roman" w:eastAsia="Times New Roman" w:hAnsi="Times New Roman" w:cs="Times New Roman"/>
          <w:sz w:val="24"/>
          <w:szCs w:val="24"/>
        </w:rPr>
        <w:t xml:space="preserve"> apmērā. </w:t>
      </w:r>
    </w:p>
    <w:p w14:paraId="30E0CF6D" w14:textId="6F403FBE" w:rsidR="00A264FE" w:rsidRPr="00A264FE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 xml:space="preserve">4. Par projekta </w:t>
      </w:r>
      <w:r w:rsidR="00053295" w:rsidRPr="00053295">
        <w:rPr>
          <w:rFonts w:ascii="Times New Roman" w:eastAsia="Times New Roman" w:hAnsi="Times New Roman" w:cs="Times New Roman"/>
          <w:sz w:val="24"/>
          <w:szCs w:val="24"/>
        </w:rPr>
        <w:t>„FRUGAL CIRCLES” (“Taupīgi apļi”)</w:t>
      </w:r>
      <w:r w:rsidR="00053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4FE">
        <w:rPr>
          <w:rFonts w:ascii="Times New Roman" w:eastAsia="Times New Roman" w:hAnsi="Times New Roman" w:cs="Times New Roman"/>
          <w:sz w:val="24"/>
          <w:szCs w:val="24"/>
        </w:rPr>
        <w:t>ieviešanu atbildīgs ir Gulbenes novada Centrālās pārvaldes Attīstības un iepirkumu nodaļas vadītāj</w:t>
      </w:r>
      <w:r w:rsidR="00574D3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6256688" w14:textId="3B82454A" w:rsidR="00702093" w:rsidRDefault="00A264FE" w:rsidP="008741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4FE">
        <w:rPr>
          <w:rFonts w:ascii="Times New Roman" w:eastAsia="Times New Roman" w:hAnsi="Times New Roman" w:cs="Times New Roman"/>
          <w:sz w:val="24"/>
          <w:szCs w:val="24"/>
        </w:rPr>
        <w:t>5. Lēmuma izpildes kontroli veikt Gulbenes novada pašvaldības izpilddirektoram.</w:t>
      </w:r>
    </w:p>
    <w:p w14:paraId="29A46174" w14:textId="77777777" w:rsidR="00332C19" w:rsidRPr="00332C19" w:rsidRDefault="00332C1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DB69D8" w14:textId="2CBB5479" w:rsidR="00702093" w:rsidRDefault="008144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domes priekšsēdētājs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N.</w:t>
      </w:r>
      <w:r w:rsidR="0087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Mazūrs</w:t>
      </w:r>
    </w:p>
    <w:p w14:paraId="63782F73" w14:textId="77777777" w:rsidR="00702093" w:rsidRDefault="007020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2093" w:rsidSect="00332C19">
      <w:pgSz w:w="11906" w:h="16838"/>
      <w:pgMar w:top="851" w:right="851" w:bottom="426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727"/>
    <w:multiLevelType w:val="hybridMultilevel"/>
    <w:tmpl w:val="0B5E708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32034"/>
    <w:multiLevelType w:val="multilevel"/>
    <w:tmpl w:val="6A7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03F2"/>
    <w:multiLevelType w:val="multilevel"/>
    <w:tmpl w:val="FAE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30FF"/>
    <w:multiLevelType w:val="multilevel"/>
    <w:tmpl w:val="A2C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735BF"/>
    <w:multiLevelType w:val="multilevel"/>
    <w:tmpl w:val="5FFCBEFE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2C0544"/>
    <w:multiLevelType w:val="multilevel"/>
    <w:tmpl w:val="4BC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97F24"/>
    <w:multiLevelType w:val="multilevel"/>
    <w:tmpl w:val="D8D649C4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B65D09"/>
    <w:multiLevelType w:val="multilevel"/>
    <w:tmpl w:val="EAC2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67C72"/>
    <w:multiLevelType w:val="multilevel"/>
    <w:tmpl w:val="DEE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71258"/>
    <w:multiLevelType w:val="hybridMultilevel"/>
    <w:tmpl w:val="9F786E44"/>
    <w:lvl w:ilvl="0" w:tplc="2F902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F75711"/>
    <w:multiLevelType w:val="hybridMultilevel"/>
    <w:tmpl w:val="EDE64AD0"/>
    <w:lvl w:ilvl="0" w:tplc="B058B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AC3715"/>
    <w:multiLevelType w:val="multilevel"/>
    <w:tmpl w:val="D8C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710B1"/>
    <w:multiLevelType w:val="multilevel"/>
    <w:tmpl w:val="1B10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001355">
    <w:abstractNumId w:val="6"/>
  </w:num>
  <w:num w:numId="2" w16cid:durableId="441073744">
    <w:abstractNumId w:val="0"/>
  </w:num>
  <w:num w:numId="3" w16cid:durableId="756754690">
    <w:abstractNumId w:val="4"/>
  </w:num>
  <w:num w:numId="4" w16cid:durableId="2122454524">
    <w:abstractNumId w:val="11"/>
  </w:num>
  <w:num w:numId="5" w16cid:durableId="2055033731">
    <w:abstractNumId w:val="7"/>
  </w:num>
  <w:num w:numId="6" w16cid:durableId="1183784174">
    <w:abstractNumId w:val="3"/>
  </w:num>
  <w:num w:numId="7" w16cid:durableId="1401363318">
    <w:abstractNumId w:val="2"/>
  </w:num>
  <w:num w:numId="8" w16cid:durableId="1664897906">
    <w:abstractNumId w:val="12"/>
  </w:num>
  <w:num w:numId="9" w16cid:durableId="726532355">
    <w:abstractNumId w:val="1"/>
  </w:num>
  <w:num w:numId="10" w16cid:durableId="823861595">
    <w:abstractNumId w:val="8"/>
  </w:num>
  <w:num w:numId="11" w16cid:durableId="469592519">
    <w:abstractNumId w:val="5"/>
  </w:num>
  <w:num w:numId="12" w16cid:durableId="1917468299">
    <w:abstractNumId w:val="10"/>
  </w:num>
  <w:num w:numId="13" w16cid:durableId="644120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93"/>
    <w:rsid w:val="0003080E"/>
    <w:rsid w:val="00053295"/>
    <w:rsid w:val="00072380"/>
    <w:rsid w:val="000C1405"/>
    <w:rsid w:val="000D1FD8"/>
    <w:rsid w:val="001022FE"/>
    <w:rsid w:val="00121BB8"/>
    <w:rsid w:val="00151B00"/>
    <w:rsid w:val="001A0A5C"/>
    <w:rsid w:val="001B5D13"/>
    <w:rsid w:val="001E5EF2"/>
    <w:rsid w:val="00225AF7"/>
    <w:rsid w:val="00313861"/>
    <w:rsid w:val="00332C19"/>
    <w:rsid w:val="00395A35"/>
    <w:rsid w:val="003C5989"/>
    <w:rsid w:val="00401D20"/>
    <w:rsid w:val="00475219"/>
    <w:rsid w:val="004809BB"/>
    <w:rsid w:val="004C482A"/>
    <w:rsid w:val="004D2948"/>
    <w:rsid w:val="004D5D29"/>
    <w:rsid w:val="0051457C"/>
    <w:rsid w:val="005169E0"/>
    <w:rsid w:val="00556BEA"/>
    <w:rsid w:val="00570323"/>
    <w:rsid w:val="00574D34"/>
    <w:rsid w:val="005D23F3"/>
    <w:rsid w:val="00613C42"/>
    <w:rsid w:val="00637468"/>
    <w:rsid w:val="00645BFD"/>
    <w:rsid w:val="006769FC"/>
    <w:rsid w:val="00686FD4"/>
    <w:rsid w:val="006A1E81"/>
    <w:rsid w:val="006B027E"/>
    <w:rsid w:val="00702093"/>
    <w:rsid w:val="007A1402"/>
    <w:rsid w:val="007A7BF7"/>
    <w:rsid w:val="00813728"/>
    <w:rsid w:val="00814433"/>
    <w:rsid w:val="008232FA"/>
    <w:rsid w:val="00825AEF"/>
    <w:rsid w:val="00827715"/>
    <w:rsid w:val="00832172"/>
    <w:rsid w:val="008564E0"/>
    <w:rsid w:val="008741EE"/>
    <w:rsid w:val="0090715F"/>
    <w:rsid w:val="00925AA8"/>
    <w:rsid w:val="00962287"/>
    <w:rsid w:val="009B1C4C"/>
    <w:rsid w:val="00A264FE"/>
    <w:rsid w:val="00A61653"/>
    <w:rsid w:val="00A97286"/>
    <w:rsid w:val="00B3106C"/>
    <w:rsid w:val="00BF2116"/>
    <w:rsid w:val="00CB4558"/>
    <w:rsid w:val="00CC133D"/>
    <w:rsid w:val="00CD3B94"/>
    <w:rsid w:val="00CD52DC"/>
    <w:rsid w:val="00D04E31"/>
    <w:rsid w:val="00D05191"/>
    <w:rsid w:val="00D10A7B"/>
    <w:rsid w:val="00D239C9"/>
    <w:rsid w:val="00D24784"/>
    <w:rsid w:val="00EE36ED"/>
    <w:rsid w:val="00F83C73"/>
    <w:rsid w:val="00F90BA2"/>
    <w:rsid w:val="00FF003E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F94D"/>
  <w15:docId w15:val="{4E10EBAF-551E-473F-8B4B-49E2CA47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3339E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4F52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F525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F525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525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5258"/>
    <w:rPr>
      <w:b/>
      <w:bCs/>
      <w:sz w:val="20"/>
      <w:szCs w:val="20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B1C4C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6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645">
    <w:name w:val="citation-645"/>
    <w:basedOn w:val="Noklusjumarindkopasfonts"/>
    <w:rsid w:val="006769FC"/>
  </w:style>
  <w:style w:type="character" w:customStyle="1" w:styleId="citation-644">
    <w:name w:val="citation-644"/>
    <w:basedOn w:val="Noklusjumarindkopasfonts"/>
    <w:rsid w:val="006769FC"/>
  </w:style>
  <w:style w:type="character" w:customStyle="1" w:styleId="citation-643">
    <w:name w:val="citation-643"/>
    <w:basedOn w:val="Noklusjumarindkopasfonts"/>
    <w:rsid w:val="006769FC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6374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63746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1LuyvZqCC5m8ExEKw/yXba0sg==">CgMxLjA4AHIhMVFFT1VITWh6eUxONmFJcnAzbUZBUllVWS0xY2dBbzM0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3661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Bašķere</dc:creator>
  <cp:lastModifiedBy>Vita Bašķere</cp:lastModifiedBy>
  <cp:revision>2</cp:revision>
  <cp:lastPrinted>2026-03-27T12:12:00Z</cp:lastPrinted>
  <dcterms:created xsi:type="dcterms:W3CDTF">2026-03-31T07:54:00Z</dcterms:created>
  <dcterms:modified xsi:type="dcterms:W3CDTF">2026-03-31T07:54:00Z</dcterms:modified>
</cp:coreProperties>
</file>