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192325" w:rsidRPr="00192325" w14:paraId="55DAC366" w14:textId="77777777" w:rsidTr="00DB0687">
        <w:tc>
          <w:tcPr>
            <w:tcW w:w="3073" w:type="dxa"/>
          </w:tcPr>
          <w:p w14:paraId="6219A502" w14:textId="77777777" w:rsidR="00192325" w:rsidRPr="00192325" w:rsidRDefault="00192325" w:rsidP="00192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0CDC262E" w14:textId="77777777" w:rsidR="00192325" w:rsidRPr="00192325" w:rsidRDefault="00192325" w:rsidP="0019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325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436CC251" wp14:editId="3E677F9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74B16E20" w14:textId="77777777" w:rsidR="00192325" w:rsidRPr="00192325" w:rsidRDefault="00192325" w:rsidP="001923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192325" w:rsidRPr="00192325" w14:paraId="0CA2F009" w14:textId="77777777" w:rsidTr="00DB0687">
        <w:tc>
          <w:tcPr>
            <w:tcW w:w="8931" w:type="dxa"/>
            <w:gridSpan w:val="3"/>
          </w:tcPr>
          <w:p w14:paraId="448710F9" w14:textId="77777777" w:rsidR="00192325" w:rsidRPr="00192325" w:rsidRDefault="00192325" w:rsidP="0019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32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GULBENES NOVADA PAŠVALDĪBA</w:t>
            </w:r>
          </w:p>
        </w:tc>
      </w:tr>
      <w:tr w:rsidR="00192325" w:rsidRPr="00192325" w14:paraId="4B9A8386" w14:textId="77777777" w:rsidTr="00DB0687">
        <w:tc>
          <w:tcPr>
            <w:tcW w:w="8931" w:type="dxa"/>
            <w:gridSpan w:val="3"/>
          </w:tcPr>
          <w:p w14:paraId="61DF38FF" w14:textId="77777777" w:rsidR="00192325" w:rsidRPr="00192325" w:rsidRDefault="00192325" w:rsidP="0019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</w:t>
            </w:r>
            <w:proofErr w:type="spellEnd"/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Nr. 90009116327</w:t>
            </w:r>
          </w:p>
        </w:tc>
      </w:tr>
      <w:tr w:rsidR="00192325" w:rsidRPr="00192325" w14:paraId="0783F932" w14:textId="77777777" w:rsidTr="00DB0687">
        <w:tc>
          <w:tcPr>
            <w:tcW w:w="8931" w:type="dxa"/>
            <w:gridSpan w:val="3"/>
          </w:tcPr>
          <w:p w14:paraId="01B4934F" w14:textId="77777777" w:rsidR="00192325" w:rsidRPr="00192325" w:rsidRDefault="00192325" w:rsidP="0019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192325" w:rsidRPr="00192325" w14:paraId="589ABB89" w14:textId="77777777" w:rsidTr="00DB0687">
        <w:tc>
          <w:tcPr>
            <w:tcW w:w="8931" w:type="dxa"/>
            <w:gridSpan w:val="3"/>
          </w:tcPr>
          <w:p w14:paraId="6CFBAF2E" w14:textId="77777777" w:rsidR="00192325" w:rsidRPr="00192325" w:rsidRDefault="00192325" w:rsidP="0019232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 26595362, e-pasts: dome@gulbene.lv, www.gulbene.lv</w:t>
            </w:r>
          </w:p>
          <w:p w14:paraId="0E7C7B81" w14:textId="77777777" w:rsidR="00192325" w:rsidRPr="00192325" w:rsidRDefault="00192325" w:rsidP="0019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43194F09" w14:textId="77777777" w:rsidR="00192325" w:rsidRPr="00192325" w:rsidRDefault="00192325" w:rsidP="001923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9232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GULBENES NOVADA PAŠVALDĪBAS DOMES LĒMUMS</w:t>
      </w:r>
    </w:p>
    <w:p w14:paraId="3CF9E50F" w14:textId="77777777" w:rsidR="00192325" w:rsidRPr="00192325" w:rsidRDefault="00192325" w:rsidP="0019232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923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Gulbenē</w:t>
      </w:r>
    </w:p>
    <w:p w14:paraId="59D553A7" w14:textId="77777777" w:rsidR="00192325" w:rsidRPr="00192325" w:rsidRDefault="00192325" w:rsidP="0019232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8"/>
          <w:szCs w:val="8"/>
          <w14:ligatures w14:val="none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192325" w:rsidRPr="00192325" w14:paraId="08A2A865" w14:textId="77777777" w:rsidTr="00DB0687">
        <w:tc>
          <w:tcPr>
            <w:tcW w:w="4729" w:type="dxa"/>
          </w:tcPr>
          <w:p w14:paraId="67F71A63" w14:textId="2A820B19" w:rsidR="00192325" w:rsidRPr="00192325" w:rsidRDefault="00192325" w:rsidP="001923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92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</w:t>
            </w:r>
            <w:r w:rsidRPr="00192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.gada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30</w:t>
            </w:r>
            <w:r w:rsidRPr="00192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.aprīlī</w:t>
            </w:r>
          </w:p>
        </w:tc>
        <w:tc>
          <w:tcPr>
            <w:tcW w:w="4729" w:type="dxa"/>
          </w:tcPr>
          <w:p w14:paraId="0DBC3750" w14:textId="3646DF7A" w:rsidR="00192325" w:rsidRPr="00192325" w:rsidRDefault="00192325" w:rsidP="001923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92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              Nr. GND/202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</w:t>
            </w:r>
            <w:r w:rsidRPr="00192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/</w:t>
            </w:r>
          </w:p>
        </w:tc>
      </w:tr>
      <w:tr w:rsidR="00192325" w:rsidRPr="00192325" w14:paraId="67973CC7" w14:textId="77777777" w:rsidTr="00DB0687">
        <w:tc>
          <w:tcPr>
            <w:tcW w:w="4729" w:type="dxa"/>
          </w:tcPr>
          <w:p w14:paraId="6322E43C" w14:textId="77777777" w:rsidR="00192325" w:rsidRPr="00192325" w:rsidRDefault="00192325" w:rsidP="001923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729" w:type="dxa"/>
          </w:tcPr>
          <w:p w14:paraId="4C9ABED1" w14:textId="2DD55BB9" w:rsidR="00192325" w:rsidRPr="00192325" w:rsidRDefault="00192325" w:rsidP="001923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92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              (protokols Nr.; .p.)</w:t>
            </w:r>
          </w:p>
        </w:tc>
      </w:tr>
    </w:tbl>
    <w:p w14:paraId="30038ADE" w14:textId="77777777" w:rsidR="00192325" w:rsidRPr="00192325" w:rsidRDefault="00192325" w:rsidP="001923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2F321B2" w14:textId="77777777" w:rsidR="00192325" w:rsidRPr="00192325" w:rsidRDefault="00192325" w:rsidP="00192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bookmarkStart w:id="0" w:name="_Hlk178609134"/>
      <w:r w:rsidRPr="001923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 izmaiņām Gulbenes sadarbības teritorijas civilās aizsardzības komisijas sastāvā</w:t>
      </w:r>
    </w:p>
    <w:bookmarkEnd w:id="0"/>
    <w:p w14:paraId="1460623D" w14:textId="77777777" w:rsidR="00192325" w:rsidRPr="00192325" w:rsidRDefault="00192325" w:rsidP="00192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0A576F5" w14:textId="0D0815F2" w:rsidR="00192325" w:rsidRPr="00192325" w:rsidRDefault="00192325" w:rsidP="0019232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Pamatojoties uz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akciju sabiedrības “Sadales tīkls” </w:t>
      </w:r>
      <w:r w:rsidRPr="001923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6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.gada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26.marta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vēstuli Nr.</w:t>
      </w:r>
      <w:r w:rsidRPr="00192325">
        <w:rPr>
          <w:rFonts w:ascii="Calibri" w:eastAsia="Calibri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30VD00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13/545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“Par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deleģētā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pārstāv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ja (aizvietotāja) maiņu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sadarbības teritorijas 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civilās aizsardzības komisijā” </w:t>
      </w:r>
      <w:r w:rsidRPr="001923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(Gulbenes novada pašvaldībā saņemta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1923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.gada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26.martā</w:t>
      </w:r>
      <w:r w:rsidRPr="00192325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 </w:t>
      </w:r>
      <w:r w:rsidRPr="001923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 reģistrēta ar Nr.</w:t>
      </w:r>
      <w:r w:rsidRPr="00192325">
        <w:rPr>
          <w:rFonts w:ascii="Times New Roman" w:eastAsia="Calibri" w:hAnsi="Times New Roman" w:cs="Times New Roman"/>
          <w:sz w:val="24"/>
          <w:szCs w:val="24"/>
        </w:rPr>
        <w:t xml:space="preserve"> GND/2.10.1/26/1272-A</w:t>
      </w:r>
      <w:r w:rsidRPr="001923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), kā arī ievērojot</w:t>
      </w:r>
      <w:r w:rsidRPr="00192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Pašvaldību likuma 10.panta pirmās daļas 8.punktu, kas nosaka, ka dome ir tiesīga izlemt ikvienu pašvaldības kompetences jautājumu; Civilās aizsardzības un katastrofas pārvaldīšanas likuma 11.panta pirmās daļas 2.punktu, kas nosaka, ka pašvaldības domes uzdevums ir apstiprināt sadarbības teritorijas civilās aizsardzības komisijas nolikumu un </w:t>
      </w:r>
      <w:r w:rsidRPr="00192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sastāvu, atklāti balsojot: </w:t>
      </w:r>
      <w:bookmarkStart w:id="1" w:name="_Hlk76504782"/>
      <w:r w:rsidRPr="00192325">
        <w:rPr>
          <w:rFonts w:ascii="Times New Roman" w:eastAsia="Calibri" w:hAnsi="Times New Roman" w:cs="Times New Roman"/>
          <w:noProof/>
          <w:sz w:val="24"/>
          <w:szCs w:val="24"/>
        </w:rPr>
        <w:t xml:space="preserve">ar 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___</w:t>
      </w:r>
      <w:r w:rsidRPr="00192325">
        <w:rPr>
          <w:rFonts w:ascii="Times New Roman" w:eastAsia="Calibri" w:hAnsi="Times New Roman" w:cs="Times New Roman"/>
          <w:noProof/>
          <w:sz w:val="24"/>
          <w:szCs w:val="24"/>
        </w:rPr>
        <w:t xml:space="preserve">balsīm "Par", "Pret" –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___</w:t>
      </w:r>
      <w:r w:rsidRPr="00192325">
        <w:rPr>
          <w:rFonts w:ascii="Times New Roman" w:eastAsia="Calibri" w:hAnsi="Times New Roman" w:cs="Times New Roman"/>
          <w:noProof/>
          <w:sz w:val="24"/>
          <w:szCs w:val="24"/>
        </w:rPr>
        <w:t xml:space="preserve">, "Atturas" –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___</w:t>
      </w:r>
      <w:r w:rsidRPr="00192325">
        <w:rPr>
          <w:rFonts w:ascii="Times New Roman" w:eastAsia="Calibri" w:hAnsi="Times New Roman" w:cs="Times New Roman"/>
          <w:noProof/>
          <w:sz w:val="24"/>
          <w:szCs w:val="24"/>
        </w:rPr>
        <w:t xml:space="preserve">, "Nepiedalās" – </w:t>
      </w:r>
      <w:r w:rsidR="00CF21E8">
        <w:rPr>
          <w:rFonts w:ascii="Times New Roman" w:eastAsia="Calibri" w:hAnsi="Times New Roman" w:cs="Times New Roman"/>
          <w:noProof/>
          <w:sz w:val="24"/>
          <w:szCs w:val="24"/>
        </w:rPr>
        <w:t>___</w:t>
      </w:r>
      <w:r w:rsidRPr="00192325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 w:bidi="hi-IN"/>
          <w14:ligatures w14:val="none"/>
        </w:rPr>
        <w:t xml:space="preserve">, Gulbenes novada pašvaldības dome NOLEMJ: </w:t>
      </w:r>
    </w:p>
    <w:bookmarkEnd w:id="1"/>
    <w:p w14:paraId="61B30A2E" w14:textId="5B02D9CA" w:rsidR="00192325" w:rsidRPr="00192325" w:rsidRDefault="00192325" w:rsidP="00192325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 w:bidi="hi-IN"/>
          <w14:ligatures w14:val="none"/>
        </w:rPr>
      </w:pPr>
      <w:r w:rsidRPr="00192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IEVĒLĒT par Gulbenes sadarbības teritorijas civilās aizsardzības komisijas locekli </w:t>
      </w:r>
      <w:bookmarkStart w:id="2" w:name="_Hlk227225706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AS “</w:t>
      </w:r>
      <w:r w:rsidR="00B346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adales tīkls” Tīklu pārvaldības funkcijas, Tīklu uzturēšanas daļas, Austrumu tīklu nodaļas meistaru (E) </w:t>
      </w:r>
      <w:bookmarkEnd w:id="2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Elvisu Līdumu</w:t>
      </w:r>
      <w:r w:rsidRPr="00192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  <w:r w:rsidRPr="00192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kur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š</w:t>
      </w:r>
      <w:r w:rsidRPr="00192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aizvieto </w:t>
      </w:r>
      <w:bookmarkStart w:id="3" w:name="_Hlk227225724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AS “Sadales tīkls” Tīklu pārvaldības funkcijas, Tīklu uzturēšanas daļas, Austrumu tīklu nodaļas vadītāju Jāni Nagli</w:t>
      </w:r>
      <w:r w:rsidRPr="00192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viņa prombūtnes laikā</w:t>
      </w:r>
      <w:bookmarkEnd w:id="3"/>
      <w:r w:rsidRPr="00192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.</w:t>
      </w:r>
    </w:p>
    <w:p w14:paraId="2C9A64F9" w14:textId="7EC51683" w:rsidR="00192325" w:rsidRPr="00192325" w:rsidRDefault="00192325" w:rsidP="00192325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 w:bidi="hi-IN"/>
          <w14:ligatures w14:val="none"/>
        </w:rPr>
      </w:pPr>
      <w:r w:rsidRPr="00192325">
        <w:rPr>
          <w:rFonts w:ascii="Times New Roman" w:eastAsia="Calibri" w:hAnsi="Times New Roman" w:cs="Times New Roman"/>
          <w:kern w:val="0"/>
          <w:sz w:val="24"/>
          <w:szCs w:val="24"/>
          <w:lang w:eastAsia="lv-LV" w:bidi="hi-IN"/>
          <w14:ligatures w14:val="none"/>
        </w:rPr>
        <w:t xml:space="preserve">UZDOT Gulbenes novada Centrālās pārvaldes Juridiskās un </w:t>
      </w:r>
      <w:proofErr w:type="spellStart"/>
      <w:r w:rsidRPr="00192325">
        <w:rPr>
          <w:rFonts w:ascii="Times New Roman" w:eastAsia="Calibri" w:hAnsi="Times New Roman" w:cs="Times New Roman"/>
          <w:kern w:val="0"/>
          <w:sz w:val="24"/>
          <w:szCs w:val="24"/>
          <w:lang w:eastAsia="lv-LV" w:bidi="hi-IN"/>
          <w14:ligatures w14:val="none"/>
        </w:rPr>
        <w:t>personālvadības</w:t>
      </w:r>
      <w:proofErr w:type="spellEnd"/>
      <w:r w:rsidRPr="00192325">
        <w:rPr>
          <w:rFonts w:ascii="Times New Roman" w:eastAsia="Calibri" w:hAnsi="Times New Roman" w:cs="Times New Roman"/>
          <w:kern w:val="0"/>
          <w:sz w:val="24"/>
          <w:szCs w:val="24"/>
          <w:lang w:eastAsia="lv-LV" w:bidi="hi-IN"/>
          <w14:ligatures w14:val="none"/>
        </w:rPr>
        <w:t xml:space="preserve"> nodaļai informēt Valsts ieņēmumu dienestu par lēmuma 1.punktā minētās valsts amatpersonas statusa izmaiņām Gulbenes sadarbības teritorijas civilās aizsardzības komisijā.</w:t>
      </w:r>
    </w:p>
    <w:p w14:paraId="3A206B44" w14:textId="77777777" w:rsidR="00192325" w:rsidRPr="00192325" w:rsidRDefault="00192325" w:rsidP="0019232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lv-LV"/>
          <w14:ligatures w14:val="none"/>
        </w:rPr>
      </w:pPr>
    </w:p>
    <w:p w14:paraId="08BFDC22" w14:textId="271CBED1" w:rsidR="00192325" w:rsidRPr="00192325" w:rsidRDefault="00192325" w:rsidP="0019232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Gulbenes novada pašvaldības domes priekšsēdētājs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N.Mazūrs</w:t>
      </w:r>
      <w:proofErr w:type="spellEnd"/>
    </w:p>
    <w:p w14:paraId="44900E40" w14:textId="77777777" w:rsidR="00677651" w:rsidRDefault="00677651"/>
    <w:sectPr w:rsidR="00677651" w:rsidSect="00192325">
      <w:footerReference w:type="default" r:id="rId8"/>
      <w:pgSz w:w="11906" w:h="16838"/>
      <w:pgMar w:top="851" w:right="85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41E6A" w14:textId="77777777" w:rsidR="004410AF" w:rsidRDefault="004410AF">
      <w:pPr>
        <w:spacing w:after="0" w:line="240" w:lineRule="auto"/>
      </w:pPr>
      <w:r>
        <w:separator/>
      </w:r>
    </w:p>
  </w:endnote>
  <w:endnote w:type="continuationSeparator" w:id="0">
    <w:p w14:paraId="6ABE9507" w14:textId="77777777" w:rsidR="004410AF" w:rsidRDefault="0044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64F06" w14:textId="77777777" w:rsidR="00192325" w:rsidRDefault="00192325">
    <w:pPr>
      <w:pStyle w:val="Kjene"/>
      <w:jc w:val="right"/>
    </w:pPr>
  </w:p>
  <w:p w14:paraId="58624F20" w14:textId="77777777" w:rsidR="00192325" w:rsidRDefault="0019232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D330F" w14:textId="77777777" w:rsidR="004410AF" w:rsidRDefault="004410AF">
      <w:pPr>
        <w:spacing w:after="0" w:line="240" w:lineRule="auto"/>
      </w:pPr>
      <w:r>
        <w:separator/>
      </w:r>
    </w:p>
  </w:footnote>
  <w:footnote w:type="continuationSeparator" w:id="0">
    <w:p w14:paraId="4368E64D" w14:textId="77777777" w:rsidR="004410AF" w:rsidRDefault="00441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76F97"/>
    <w:multiLevelType w:val="hybridMultilevel"/>
    <w:tmpl w:val="AF18A27A"/>
    <w:lvl w:ilvl="0" w:tplc="D4C4DBE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47694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25"/>
    <w:rsid w:val="0009740A"/>
    <w:rsid w:val="000F0B4D"/>
    <w:rsid w:val="00192325"/>
    <w:rsid w:val="003939B3"/>
    <w:rsid w:val="004410AF"/>
    <w:rsid w:val="004964C0"/>
    <w:rsid w:val="00531EC6"/>
    <w:rsid w:val="00677651"/>
    <w:rsid w:val="007F3CD4"/>
    <w:rsid w:val="00832DBE"/>
    <w:rsid w:val="008568FA"/>
    <w:rsid w:val="00930760"/>
    <w:rsid w:val="00A712CB"/>
    <w:rsid w:val="00A90A7E"/>
    <w:rsid w:val="00AF5D1D"/>
    <w:rsid w:val="00B3466A"/>
    <w:rsid w:val="00CF21E8"/>
    <w:rsid w:val="00ED17BD"/>
    <w:rsid w:val="00FE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7C93D"/>
  <w15:chartTrackingRefBased/>
  <w15:docId w15:val="{00B373D4-1164-42E1-BA77-1B44B3F8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192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92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923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92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923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92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92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92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92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92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92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923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92325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92325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9232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9232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9232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9232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92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92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92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92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92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9232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9232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92325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92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92325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92325"/>
    <w:rPr>
      <w:b/>
      <w:bCs/>
      <w:smallCaps/>
      <w:color w:val="2F5496" w:themeColor="accent1" w:themeShade="BF"/>
      <w:spacing w:val="5"/>
    </w:rPr>
  </w:style>
  <w:style w:type="paragraph" w:styleId="Kjene">
    <w:name w:val="footer"/>
    <w:basedOn w:val="Parasts"/>
    <w:link w:val="KjeneRakstz"/>
    <w:uiPriority w:val="99"/>
    <w:semiHidden/>
    <w:unhideWhenUsed/>
    <w:rsid w:val="001923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192325"/>
  </w:style>
  <w:style w:type="table" w:styleId="Reatabula">
    <w:name w:val="Table Grid"/>
    <w:basedOn w:val="Parastatabula"/>
    <w:uiPriority w:val="39"/>
    <w:rsid w:val="0019232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1197</Words>
  <Characters>683</Characters>
  <Application>Microsoft Office Word</Application>
  <DocSecurity>0</DocSecurity>
  <Lines>5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4</cp:revision>
  <dcterms:created xsi:type="dcterms:W3CDTF">2026-04-21T08:45:00Z</dcterms:created>
  <dcterms:modified xsi:type="dcterms:W3CDTF">2026-04-23T11:48:00Z</dcterms:modified>
</cp:coreProperties>
</file>