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41B05F91"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531173">
        <w:rPr>
          <w:rFonts w:ascii="Times New Roman" w:eastAsiaTheme="minorHAnsi" w:hAnsi="Times New Roman"/>
          <w:sz w:val="20"/>
          <w:szCs w:val="20"/>
        </w:rPr>
        <w:t>6</w:t>
      </w:r>
      <w:r>
        <w:rPr>
          <w:rFonts w:ascii="Times New Roman" w:eastAsiaTheme="minorHAnsi" w:hAnsi="Times New Roman"/>
          <w:sz w:val="20"/>
          <w:szCs w:val="20"/>
        </w:rPr>
        <w:t xml:space="preserve">.gada </w:t>
      </w:r>
      <w:r w:rsidR="002E6CFA">
        <w:rPr>
          <w:rFonts w:ascii="Times New Roman" w:eastAsiaTheme="minorHAnsi" w:hAnsi="Times New Roman"/>
          <w:sz w:val="20"/>
          <w:szCs w:val="20"/>
        </w:rPr>
        <w:t>12</w:t>
      </w:r>
      <w:r w:rsidR="004A6970">
        <w:rPr>
          <w:rFonts w:ascii="Times New Roman" w:eastAsiaTheme="minorHAnsi" w:hAnsi="Times New Roman"/>
          <w:sz w:val="20"/>
          <w:szCs w:val="20"/>
        </w:rPr>
        <w:t>.</w:t>
      </w:r>
      <w:r w:rsidR="00264F7C">
        <w:rPr>
          <w:rFonts w:ascii="Times New Roman" w:eastAsiaTheme="minorHAnsi" w:hAnsi="Times New Roman"/>
          <w:sz w:val="20"/>
          <w:szCs w:val="20"/>
        </w:rPr>
        <w:t>maija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73F79821"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w:t>
      </w:r>
      <w:bookmarkStart w:id="0" w:name="_Hlk229472475"/>
      <w:r w:rsidR="00391D66" w:rsidRPr="00391D66">
        <w:rPr>
          <w:rFonts w:ascii="Times New Roman" w:eastAsiaTheme="minorHAnsi" w:hAnsi="Times New Roman"/>
          <w:sz w:val="20"/>
          <w:szCs w:val="20"/>
        </w:rPr>
        <w:t>2.6.2/2</w:t>
      </w:r>
      <w:r w:rsidR="00531173">
        <w:rPr>
          <w:rFonts w:ascii="Times New Roman" w:eastAsiaTheme="minorHAnsi" w:hAnsi="Times New Roman"/>
          <w:sz w:val="20"/>
          <w:szCs w:val="20"/>
        </w:rPr>
        <w:t>6</w:t>
      </w:r>
      <w:r w:rsidR="00391D66" w:rsidRPr="00391D66">
        <w:rPr>
          <w:rFonts w:ascii="Times New Roman" w:eastAsiaTheme="minorHAnsi" w:hAnsi="Times New Roman"/>
          <w:sz w:val="20"/>
          <w:szCs w:val="20"/>
        </w:rPr>
        <w:t>/</w:t>
      </w:r>
      <w:r w:rsidR="002E6CFA">
        <w:rPr>
          <w:rFonts w:ascii="Times New Roman" w:eastAsiaTheme="minorHAnsi" w:hAnsi="Times New Roman"/>
          <w:sz w:val="20"/>
          <w:szCs w:val="20"/>
        </w:rPr>
        <w:t>197</w:t>
      </w:r>
      <w:bookmarkEnd w:id="0"/>
    </w:p>
    <w:p w14:paraId="11FA0500" w14:textId="77777777"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05DCEF96" w14:textId="0C832DC3" w:rsidR="006A7F6B" w:rsidRPr="006A7F6B" w:rsidRDefault="006A7F6B" w:rsidP="00D5220C">
      <w:pPr>
        <w:spacing w:after="0" w:line="240" w:lineRule="auto"/>
        <w:ind w:right="-99"/>
        <w:contextualSpacing/>
        <w:jc w:val="center"/>
        <w:rPr>
          <w:rFonts w:ascii="Times New Roman" w:eastAsia="Times New Roman" w:hAnsi="Times New Roman"/>
          <w:b/>
          <w:sz w:val="24"/>
          <w:szCs w:val="24"/>
        </w:rPr>
      </w:pPr>
      <w:r>
        <w:rPr>
          <w:rFonts w:ascii="Times New Roman" w:eastAsia="Times New Roman" w:hAnsi="Times New Roman"/>
          <w:b/>
          <w:sz w:val="24"/>
          <w:szCs w:val="24"/>
        </w:rPr>
        <w:t>N</w:t>
      </w:r>
      <w:r w:rsidRPr="006A7F6B">
        <w:rPr>
          <w:rFonts w:ascii="Times New Roman" w:eastAsia="Times New Roman" w:hAnsi="Times New Roman"/>
          <w:b/>
          <w:sz w:val="24"/>
          <w:szCs w:val="24"/>
        </w:rPr>
        <w:t xml:space="preserve">edzīvojamās telpas </w:t>
      </w:r>
      <w:r w:rsidR="00264F7C">
        <w:rPr>
          <w:rFonts w:ascii="Times New Roman" w:eastAsia="Times New Roman" w:hAnsi="Times New Roman"/>
          <w:b/>
          <w:sz w:val="24"/>
          <w:szCs w:val="24"/>
        </w:rPr>
        <w:t>daļas 185</w:t>
      </w:r>
      <w:r w:rsidR="00D5220C">
        <w:rPr>
          <w:rFonts w:ascii="Times New Roman" w:eastAsia="Times New Roman" w:hAnsi="Times New Roman"/>
          <w:b/>
          <w:sz w:val="24"/>
          <w:szCs w:val="24"/>
        </w:rPr>
        <w:t xml:space="preserve"> </w:t>
      </w:r>
      <w:r w:rsidRPr="006A7F6B">
        <w:rPr>
          <w:rFonts w:ascii="Times New Roman" w:eastAsia="Times New Roman" w:hAnsi="Times New Roman"/>
          <w:b/>
          <w:sz w:val="24"/>
          <w:szCs w:val="24"/>
        </w:rPr>
        <w:t>m</w:t>
      </w:r>
      <w:r w:rsidRPr="006A7F6B">
        <w:rPr>
          <w:rFonts w:ascii="Times New Roman" w:eastAsia="Times New Roman" w:hAnsi="Times New Roman"/>
          <w:b/>
          <w:sz w:val="24"/>
          <w:szCs w:val="24"/>
          <w:vertAlign w:val="superscript"/>
        </w:rPr>
        <w:t>2</w:t>
      </w:r>
      <w:r w:rsidRPr="006A7F6B">
        <w:rPr>
          <w:rFonts w:ascii="Times New Roman" w:eastAsia="Times New Roman" w:hAnsi="Times New Roman"/>
          <w:b/>
          <w:sz w:val="24"/>
          <w:szCs w:val="24"/>
        </w:rPr>
        <w:t xml:space="preserve"> platībā iznomāšanu ēkā ar kadastra apzīmējumu 5001 00</w:t>
      </w:r>
      <w:r w:rsidR="00264F7C">
        <w:rPr>
          <w:rFonts w:ascii="Times New Roman" w:eastAsia="Times New Roman" w:hAnsi="Times New Roman"/>
          <w:b/>
          <w:sz w:val="24"/>
          <w:szCs w:val="24"/>
        </w:rPr>
        <w:t>4 0054 001</w:t>
      </w:r>
      <w:r w:rsidR="00D5220C">
        <w:rPr>
          <w:rFonts w:ascii="Times New Roman" w:eastAsia="Times New Roman" w:hAnsi="Times New Roman"/>
          <w:b/>
          <w:sz w:val="24"/>
          <w:szCs w:val="24"/>
        </w:rPr>
        <w:t xml:space="preserve"> un </w:t>
      </w:r>
      <w:r w:rsidRPr="006A7F6B">
        <w:rPr>
          <w:rFonts w:ascii="Times New Roman" w:eastAsia="Times New Roman" w:hAnsi="Times New Roman"/>
          <w:b/>
          <w:sz w:val="24"/>
          <w:szCs w:val="24"/>
        </w:rPr>
        <w:t xml:space="preserve">adrese: </w:t>
      </w:r>
      <w:r w:rsidR="00264F7C">
        <w:rPr>
          <w:rFonts w:ascii="Times New Roman" w:eastAsia="Times New Roman" w:hAnsi="Times New Roman"/>
          <w:b/>
          <w:sz w:val="24"/>
          <w:szCs w:val="24"/>
        </w:rPr>
        <w:t>Blaumaņa</w:t>
      </w:r>
      <w:r w:rsidR="003C6FA4">
        <w:rPr>
          <w:rFonts w:ascii="Times New Roman" w:eastAsia="Times New Roman" w:hAnsi="Times New Roman"/>
          <w:b/>
          <w:sz w:val="24"/>
          <w:szCs w:val="24"/>
        </w:rPr>
        <w:t xml:space="preserve"> iela 4</w:t>
      </w:r>
      <w:r w:rsidR="00264F7C">
        <w:rPr>
          <w:rFonts w:ascii="Times New Roman" w:eastAsia="Times New Roman" w:hAnsi="Times New Roman"/>
          <w:b/>
          <w:sz w:val="24"/>
          <w:szCs w:val="24"/>
        </w:rPr>
        <w:t>6A</w:t>
      </w:r>
      <w:r w:rsidRPr="006A7F6B">
        <w:rPr>
          <w:rFonts w:ascii="Times New Roman" w:eastAsia="Times New Roman" w:hAnsi="Times New Roman"/>
          <w:b/>
          <w:sz w:val="24"/>
          <w:szCs w:val="24"/>
        </w:rPr>
        <w:t>, Gulbene, Gulbenes novads</w:t>
      </w:r>
    </w:p>
    <w:p w14:paraId="15AA9AA1" w14:textId="122BD311" w:rsidR="00F3419D" w:rsidRDefault="00F3419D" w:rsidP="00D5220C">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D5220C">
      <w:pPr>
        <w:pStyle w:val="Sarakstarindkopa"/>
        <w:tabs>
          <w:tab w:val="left" w:pos="284"/>
        </w:tabs>
        <w:spacing w:after="0" w:line="240" w:lineRule="auto"/>
        <w:ind w:left="284"/>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59DD4123"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1" w:name="_Hlk203127156"/>
      <w:r w:rsidR="006A7F6B">
        <w:rPr>
          <w:rFonts w:ascii="Times New Roman" w:hAnsi="Times New Roman"/>
          <w:noProof/>
          <w:sz w:val="24"/>
          <w:szCs w:val="24"/>
        </w:rPr>
        <w:t>500</w:t>
      </w:r>
      <w:r w:rsidR="00531173">
        <w:rPr>
          <w:rFonts w:ascii="Times New Roman" w:hAnsi="Times New Roman"/>
          <w:noProof/>
          <w:sz w:val="24"/>
          <w:szCs w:val="24"/>
        </w:rPr>
        <w:t xml:space="preserve">1 </w:t>
      </w:r>
      <w:r w:rsidR="00264F7C">
        <w:rPr>
          <w:rFonts w:ascii="Times New Roman" w:hAnsi="Times New Roman"/>
          <w:noProof/>
          <w:sz w:val="24"/>
          <w:szCs w:val="24"/>
        </w:rPr>
        <w:t>004 0054</w:t>
      </w:r>
      <w:r w:rsidR="00700497" w:rsidRPr="00700497">
        <w:rPr>
          <w:rFonts w:ascii="Times New Roman" w:hAnsi="Times New Roman"/>
          <w:noProof/>
          <w:sz w:val="24"/>
          <w:szCs w:val="24"/>
        </w:rPr>
        <w:t xml:space="preserve">, </w:t>
      </w:r>
      <w:bookmarkStart w:id="2" w:name="_Hlk228886336"/>
      <w:r w:rsidR="00756093">
        <w:rPr>
          <w:rFonts w:ascii="Times New Roman" w:hAnsi="Times New Roman"/>
          <w:noProof/>
          <w:sz w:val="24"/>
          <w:szCs w:val="24"/>
        </w:rPr>
        <w:t xml:space="preserve">sastāvā ietilpstošās </w:t>
      </w:r>
      <w:bookmarkEnd w:id="2"/>
      <w:r w:rsidR="00700497" w:rsidRPr="00700497">
        <w:rPr>
          <w:rFonts w:ascii="Times New Roman" w:hAnsi="Times New Roman"/>
          <w:noProof/>
          <w:sz w:val="24"/>
          <w:szCs w:val="24"/>
        </w:rPr>
        <w:t xml:space="preserve">ēkas ar kadastra apzīmējumu </w:t>
      </w:r>
      <w:bookmarkStart w:id="3" w:name="_Hlk228889006"/>
      <w:r w:rsidR="00700497" w:rsidRPr="00700497">
        <w:rPr>
          <w:rFonts w:ascii="Times New Roman" w:hAnsi="Times New Roman"/>
          <w:noProof/>
          <w:sz w:val="24"/>
          <w:szCs w:val="24"/>
        </w:rPr>
        <w:t>50</w:t>
      </w:r>
      <w:r w:rsidR="006A7F6B">
        <w:rPr>
          <w:rFonts w:ascii="Times New Roman" w:hAnsi="Times New Roman"/>
          <w:noProof/>
          <w:sz w:val="24"/>
          <w:szCs w:val="24"/>
        </w:rPr>
        <w:t>01 0</w:t>
      </w:r>
      <w:r w:rsidR="00264F7C">
        <w:rPr>
          <w:rFonts w:ascii="Times New Roman" w:hAnsi="Times New Roman"/>
          <w:noProof/>
          <w:sz w:val="24"/>
          <w:szCs w:val="24"/>
        </w:rPr>
        <w:t>04 0054 001</w:t>
      </w:r>
      <w:r w:rsidR="00756093">
        <w:rPr>
          <w:rFonts w:ascii="Times New Roman" w:hAnsi="Times New Roman"/>
          <w:noProof/>
          <w:sz w:val="24"/>
          <w:szCs w:val="24"/>
        </w:rPr>
        <w:t xml:space="preserve"> un</w:t>
      </w:r>
      <w:r w:rsidR="00700497" w:rsidRPr="00700497">
        <w:rPr>
          <w:rFonts w:ascii="Times New Roman" w:hAnsi="Times New Roman"/>
          <w:noProof/>
          <w:sz w:val="24"/>
          <w:szCs w:val="24"/>
        </w:rPr>
        <w:t xml:space="preserve"> adres</w:t>
      </w:r>
      <w:r w:rsidR="00756093">
        <w:rPr>
          <w:rFonts w:ascii="Times New Roman" w:hAnsi="Times New Roman"/>
          <w:noProof/>
          <w:sz w:val="24"/>
          <w:szCs w:val="24"/>
        </w:rPr>
        <w:t>i</w:t>
      </w:r>
      <w:r w:rsidR="00700497" w:rsidRPr="00700497">
        <w:rPr>
          <w:rFonts w:ascii="Times New Roman" w:hAnsi="Times New Roman"/>
          <w:noProof/>
          <w:sz w:val="24"/>
          <w:szCs w:val="24"/>
        </w:rPr>
        <w:t xml:space="preserve">: </w:t>
      </w:r>
      <w:r w:rsidR="00264F7C">
        <w:rPr>
          <w:rFonts w:ascii="Times New Roman" w:hAnsi="Times New Roman"/>
          <w:noProof/>
          <w:sz w:val="24"/>
          <w:szCs w:val="24"/>
        </w:rPr>
        <w:t>Blaumaņa</w:t>
      </w:r>
      <w:r w:rsidR="00700497" w:rsidRPr="00700497">
        <w:rPr>
          <w:rFonts w:ascii="Times New Roman" w:hAnsi="Times New Roman"/>
          <w:noProof/>
          <w:sz w:val="24"/>
          <w:szCs w:val="24"/>
        </w:rPr>
        <w:t xml:space="preserve"> iela</w:t>
      </w:r>
      <w:r w:rsidR="006A7F6B">
        <w:rPr>
          <w:rFonts w:ascii="Times New Roman" w:hAnsi="Times New Roman"/>
          <w:noProof/>
          <w:sz w:val="24"/>
          <w:szCs w:val="24"/>
        </w:rPr>
        <w:t xml:space="preserve"> </w:t>
      </w:r>
      <w:r w:rsidR="00531173">
        <w:rPr>
          <w:rFonts w:ascii="Times New Roman" w:hAnsi="Times New Roman"/>
          <w:noProof/>
          <w:sz w:val="24"/>
          <w:szCs w:val="24"/>
        </w:rPr>
        <w:t>4</w:t>
      </w:r>
      <w:r w:rsidR="00264F7C">
        <w:rPr>
          <w:rFonts w:ascii="Times New Roman" w:hAnsi="Times New Roman"/>
          <w:noProof/>
          <w:sz w:val="24"/>
          <w:szCs w:val="24"/>
        </w:rPr>
        <w:t>6A</w:t>
      </w:r>
      <w:r w:rsidR="00700497" w:rsidRPr="00700497">
        <w:rPr>
          <w:rFonts w:ascii="Times New Roman" w:hAnsi="Times New Roman"/>
          <w:noProof/>
          <w:sz w:val="24"/>
          <w:szCs w:val="24"/>
        </w:rPr>
        <w:t xml:space="preserve">, </w:t>
      </w:r>
      <w:r w:rsidR="006A7F6B">
        <w:rPr>
          <w:rFonts w:ascii="Times New Roman" w:hAnsi="Times New Roman"/>
          <w:noProof/>
          <w:sz w:val="24"/>
          <w:szCs w:val="24"/>
        </w:rPr>
        <w:t>Gulbene</w:t>
      </w:r>
      <w:r w:rsidR="00700497" w:rsidRPr="00700497">
        <w:rPr>
          <w:rFonts w:ascii="Times New Roman" w:hAnsi="Times New Roman"/>
          <w:noProof/>
          <w:sz w:val="24"/>
          <w:szCs w:val="24"/>
        </w:rPr>
        <w:t xml:space="preserve">, Gulbenes novads, </w:t>
      </w:r>
      <w:bookmarkStart w:id="4" w:name="_Hlk203123080"/>
      <w:bookmarkEnd w:id="1"/>
      <w:r w:rsidR="006A7F6B" w:rsidRPr="006A7F6B">
        <w:rPr>
          <w:rFonts w:ascii="Times New Roman" w:hAnsi="Times New Roman"/>
          <w:sz w:val="24"/>
          <w:szCs w:val="24"/>
          <w:lang w:eastAsia="lv-LV"/>
        </w:rPr>
        <w:t xml:space="preserve">nedzīvojamās telpas </w:t>
      </w:r>
      <w:r w:rsidR="00264F7C">
        <w:rPr>
          <w:rFonts w:ascii="Times New Roman" w:hAnsi="Times New Roman"/>
          <w:sz w:val="24"/>
          <w:szCs w:val="24"/>
          <w:lang w:eastAsia="lv-LV"/>
        </w:rPr>
        <w:t>daļas 185</w:t>
      </w:r>
      <w:r w:rsidR="006A7F6B" w:rsidRPr="006A7F6B">
        <w:rPr>
          <w:rFonts w:ascii="Times New Roman" w:hAnsi="Times New Roman"/>
          <w:noProof/>
          <w:sz w:val="24"/>
          <w:szCs w:val="24"/>
          <w:lang w:eastAsia="lv-LV"/>
        </w:rPr>
        <w:t xml:space="preserve"> m</w:t>
      </w:r>
      <w:r w:rsidR="006A7F6B" w:rsidRPr="006A7F6B">
        <w:rPr>
          <w:rFonts w:ascii="Times New Roman" w:hAnsi="Times New Roman"/>
          <w:noProof/>
          <w:sz w:val="24"/>
          <w:szCs w:val="24"/>
          <w:vertAlign w:val="superscript"/>
          <w:lang w:eastAsia="lv-LV"/>
        </w:rPr>
        <w:t>2</w:t>
      </w:r>
      <w:r w:rsidR="006A7F6B" w:rsidRPr="006A7F6B">
        <w:rPr>
          <w:rFonts w:ascii="Times New Roman" w:hAnsi="Times New Roman"/>
          <w:noProof/>
          <w:sz w:val="24"/>
          <w:szCs w:val="24"/>
          <w:lang w:eastAsia="lv-LV"/>
        </w:rPr>
        <w:t xml:space="preserve"> platībā</w:t>
      </w:r>
      <w:bookmarkEnd w:id="3"/>
      <w:bookmarkEnd w:id="4"/>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7891A6FB"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531173">
        <w:rPr>
          <w:rFonts w:ascii="Times New Roman" w:eastAsia="Times New Roman" w:hAnsi="Times New Roman"/>
          <w:sz w:val="24"/>
          <w:szCs w:val="24"/>
        </w:rPr>
        <w:t>6</w:t>
      </w:r>
      <w:r w:rsidRPr="005F5FB2">
        <w:rPr>
          <w:rFonts w:ascii="Times New Roman" w:eastAsia="Times New Roman" w:hAnsi="Times New Roman"/>
          <w:sz w:val="24"/>
          <w:szCs w:val="24"/>
        </w:rPr>
        <w:t xml:space="preserve">. gada </w:t>
      </w:r>
      <w:r w:rsidR="002E6CFA">
        <w:rPr>
          <w:rFonts w:ascii="Times New Roman" w:eastAsia="Times New Roman" w:hAnsi="Times New Roman"/>
          <w:sz w:val="24"/>
          <w:szCs w:val="24"/>
        </w:rPr>
        <w:t xml:space="preserve">12.maija </w:t>
      </w:r>
      <w:r w:rsidRPr="005F5FB2">
        <w:rPr>
          <w:rFonts w:ascii="Times New Roman" w:eastAsia="Times New Roman" w:hAnsi="Times New Roman"/>
          <w:sz w:val="24"/>
          <w:szCs w:val="24"/>
        </w:rPr>
        <w:t>lēmumu Nr. GND/</w:t>
      </w:r>
      <w:r w:rsidR="002E6CFA" w:rsidRPr="002E6CFA">
        <w:rPr>
          <w:rFonts w:ascii="Times New Roman" w:eastAsia="Times New Roman" w:hAnsi="Times New Roman"/>
          <w:sz w:val="24"/>
          <w:szCs w:val="24"/>
        </w:rPr>
        <w:t>2.6.2/26/197</w:t>
      </w:r>
      <w:r w:rsidRPr="005F5FB2">
        <w:rPr>
          <w:rFonts w:ascii="Times New Roman" w:eastAsia="Times New Roman" w:hAnsi="Times New Roman"/>
          <w:sz w:val="24"/>
          <w:szCs w:val="24"/>
        </w:rPr>
        <w:t xml:space="preserve"> “</w:t>
      </w:r>
      <w:r w:rsidR="004173DD" w:rsidRPr="004173DD">
        <w:rPr>
          <w:rFonts w:ascii="Times New Roman" w:eastAsia="Times New Roman" w:hAnsi="Times New Roman"/>
          <w:sz w:val="24"/>
          <w:szCs w:val="24"/>
        </w:rPr>
        <w:t>Par nedzīvojamās telpas daļas 185 m2 platībā iznomāšanu ēkā ar kadastra apzīmējumu 5001 004 0054 001 un adrese: Blaumaņa iela 46A, Gulbene, Gulbenes novads, 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17962C83"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w:t>
      </w:r>
      <w:r w:rsidR="006A7F6B">
        <w:rPr>
          <w:rFonts w:ascii="Times New Roman" w:hAnsi="Times New Roman"/>
          <w:bCs/>
          <w:sz w:val="24"/>
          <w:szCs w:val="24"/>
        </w:rPr>
        <w:t>01</w:t>
      </w:r>
      <w:r w:rsidR="00065A9B">
        <w:rPr>
          <w:rFonts w:ascii="Times New Roman" w:hAnsi="Times New Roman"/>
          <w:bCs/>
          <w:sz w:val="24"/>
          <w:szCs w:val="24"/>
        </w:rPr>
        <w:t xml:space="preserve"> </w:t>
      </w:r>
      <w:r w:rsidR="004173DD">
        <w:rPr>
          <w:rFonts w:ascii="Times New Roman" w:hAnsi="Times New Roman"/>
          <w:bCs/>
          <w:sz w:val="24"/>
          <w:szCs w:val="24"/>
        </w:rPr>
        <w:t>004 0054</w:t>
      </w:r>
      <w:r w:rsidR="00700497" w:rsidRPr="00700497">
        <w:rPr>
          <w:rFonts w:ascii="Times New Roman" w:hAnsi="Times New Roman"/>
          <w:bCs/>
          <w:sz w:val="24"/>
          <w:szCs w:val="24"/>
        </w:rPr>
        <w:t>, ēkas ar kadastra apzīmējumu 50</w:t>
      </w:r>
      <w:r w:rsidR="006A7F6B">
        <w:rPr>
          <w:rFonts w:ascii="Times New Roman" w:hAnsi="Times New Roman"/>
          <w:bCs/>
          <w:sz w:val="24"/>
          <w:szCs w:val="24"/>
        </w:rPr>
        <w:t>01 00</w:t>
      </w:r>
      <w:r w:rsidR="004173DD">
        <w:rPr>
          <w:rFonts w:ascii="Times New Roman" w:hAnsi="Times New Roman"/>
          <w:bCs/>
          <w:sz w:val="24"/>
          <w:szCs w:val="24"/>
        </w:rPr>
        <w:t>4 0054 001</w:t>
      </w:r>
      <w:r w:rsidR="00801F34">
        <w:rPr>
          <w:rFonts w:ascii="Times New Roman" w:hAnsi="Times New Roman"/>
          <w:bCs/>
          <w:sz w:val="24"/>
          <w:szCs w:val="24"/>
        </w:rPr>
        <w:t xml:space="preserve"> un</w:t>
      </w:r>
      <w:r w:rsidR="00700497" w:rsidRPr="00700497">
        <w:rPr>
          <w:rFonts w:ascii="Times New Roman" w:hAnsi="Times New Roman"/>
          <w:bCs/>
          <w:sz w:val="24"/>
          <w:szCs w:val="24"/>
        </w:rPr>
        <w:t xml:space="preserve"> adres</w:t>
      </w:r>
      <w:r w:rsidR="00801F34">
        <w:rPr>
          <w:rFonts w:ascii="Times New Roman" w:hAnsi="Times New Roman"/>
          <w:bCs/>
          <w:sz w:val="24"/>
          <w:szCs w:val="24"/>
        </w:rPr>
        <w:t>i</w:t>
      </w:r>
      <w:r w:rsidR="00700497" w:rsidRPr="00700497">
        <w:rPr>
          <w:rFonts w:ascii="Times New Roman" w:hAnsi="Times New Roman"/>
          <w:bCs/>
          <w:sz w:val="24"/>
          <w:szCs w:val="24"/>
        </w:rPr>
        <w:t xml:space="preserve">: </w:t>
      </w:r>
      <w:r w:rsidR="004173DD">
        <w:rPr>
          <w:rFonts w:ascii="Times New Roman" w:hAnsi="Times New Roman"/>
          <w:bCs/>
          <w:sz w:val="24"/>
          <w:szCs w:val="24"/>
        </w:rPr>
        <w:t>Blaumaņa</w:t>
      </w:r>
      <w:r w:rsidR="00700497" w:rsidRPr="00700497">
        <w:rPr>
          <w:rFonts w:ascii="Times New Roman" w:hAnsi="Times New Roman"/>
          <w:bCs/>
          <w:sz w:val="24"/>
          <w:szCs w:val="24"/>
        </w:rPr>
        <w:t xml:space="preserve"> iela </w:t>
      </w:r>
      <w:r w:rsidR="00065A9B">
        <w:rPr>
          <w:rFonts w:ascii="Times New Roman" w:hAnsi="Times New Roman"/>
          <w:bCs/>
          <w:sz w:val="24"/>
          <w:szCs w:val="24"/>
        </w:rPr>
        <w:t>4</w:t>
      </w:r>
      <w:r w:rsidR="004173DD">
        <w:rPr>
          <w:rFonts w:ascii="Times New Roman" w:hAnsi="Times New Roman"/>
          <w:bCs/>
          <w:sz w:val="24"/>
          <w:szCs w:val="24"/>
        </w:rPr>
        <w:t>6A</w:t>
      </w:r>
      <w:r w:rsidR="00700497" w:rsidRPr="00700497">
        <w:rPr>
          <w:rFonts w:ascii="Times New Roman" w:hAnsi="Times New Roman"/>
          <w:bCs/>
          <w:sz w:val="24"/>
          <w:szCs w:val="24"/>
        </w:rPr>
        <w:t xml:space="preserve">, </w:t>
      </w:r>
      <w:r w:rsidR="006A7F6B">
        <w:rPr>
          <w:rFonts w:ascii="Times New Roman" w:hAnsi="Times New Roman"/>
          <w:bCs/>
          <w:sz w:val="24"/>
          <w:szCs w:val="24"/>
        </w:rPr>
        <w:t>Gulbene</w:t>
      </w:r>
      <w:r w:rsidR="00700497" w:rsidRPr="00700497">
        <w:rPr>
          <w:rFonts w:ascii="Times New Roman" w:hAnsi="Times New Roman"/>
          <w:bCs/>
          <w:sz w:val="24"/>
          <w:szCs w:val="24"/>
        </w:rPr>
        <w:t>, Gulbenes novads,</w:t>
      </w:r>
      <w:r w:rsidR="006A7F6B">
        <w:rPr>
          <w:rFonts w:ascii="Times New Roman" w:hAnsi="Times New Roman"/>
          <w:bCs/>
          <w:sz w:val="24"/>
          <w:szCs w:val="24"/>
        </w:rPr>
        <w:t xml:space="preserve"> </w:t>
      </w:r>
      <w:r w:rsidR="00700497" w:rsidRPr="00700497">
        <w:rPr>
          <w:rFonts w:ascii="Times New Roman" w:hAnsi="Times New Roman"/>
          <w:bCs/>
          <w:sz w:val="24"/>
          <w:szCs w:val="24"/>
        </w:rPr>
        <w:t>nedzīvojamā</w:t>
      </w:r>
      <w:r w:rsidR="006A7F6B">
        <w:rPr>
          <w:rFonts w:ascii="Times New Roman" w:hAnsi="Times New Roman"/>
          <w:bCs/>
          <w:sz w:val="24"/>
          <w:szCs w:val="24"/>
        </w:rPr>
        <w:t>s</w:t>
      </w:r>
      <w:r w:rsidR="00700497" w:rsidRPr="00700497">
        <w:rPr>
          <w:rFonts w:ascii="Times New Roman" w:hAnsi="Times New Roman"/>
          <w:bCs/>
          <w:sz w:val="24"/>
          <w:szCs w:val="24"/>
        </w:rPr>
        <w:t xml:space="preserve"> telpa</w:t>
      </w:r>
      <w:r w:rsidR="006A7F6B">
        <w:rPr>
          <w:rFonts w:ascii="Times New Roman" w:hAnsi="Times New Roman"/>
          <w:bCs/>
          <w:sz w:val="24"/>
          <w:szCs w:val="24"/>
        </w:rPr>
        <w:t xml:space="preserve">s </w:t>
      </w:r>
      <w:r w:rsidR="004173DD">
        <w:rPr>
          <w:rFonts w:ascii="Times New Roman" w:hAnsi="Times New Roman"/>
          <w:bCs/>
          <w:sz w:val="24"/>
          <w:szCs w:val="24"/>
        </w:rPr>
        <w:t>daļas 185</w:t>
      </w:r>
      <w:r w:rsidR="006A7F6B">
        <w:rPr>
          <w:rFonts w:ascii="Times New Roman" w:hAnsi="Times New Roman"/>
          <w:bCs/>
          <w:sz w:val="24"/>
          <w:szCs w:val="24"/>
        </w:rPr>
        <w:t xml:space="preserve"> </w:t>
      </w:r>
      <w:r w:rsidR="00700497" w:rsidRPr="00700497">
        <w:rPr>
          <w:rFonts w:ascii="Times New Roman" w:hAnsi="Times New Roman"/>
          <w:bCs/>
          <w:sz w:val="24"/>
          <w:szCs w:val="24"/>
        </w:rPr>
        <w:t>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 viss kopā saukts – Nomas objekts.</w:t>
      </w:r>
    </w:p>
    <w:p w14:paraId="43D43EA0" w14:textId="3782370D"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Īpašuma tiesības uz nekustamo īpašumu, kadastra numurs </w:t>
      </w:r>
      <w:r w:rsidR="00447205">
        <w:rPr>
          <w:rFonts w:ascii="Times New Roman" w:hAnsi="Times New Roman"/>
          <w:sz w:val="24"/>
          <w:szCs w:val="24"/>
        </w:rPr>
        <w:t>50</w:t>
      </w:r>
      <w:r w:rsidR="006A7F6B">
        <w:rPr>
          <w:rFonts w:ascii="Times New Roman" w:hAnsi="Times New Roman"/>
          <w:sz w:val="24"/>
          <w:szCs w:val="24"/>
        </w:rPr>
        <w:t xml:space="preserve">01 </w:t>
      </w:r>
      <w:r w:rsidR="004173DD">
        <w:rPr>
          <w:rFonts w:ascii="Times New Roman" w:hAnsi="Times New Roman"/>
          <w:sz w:val="24"/>
          <w:szCs w:val="24"/>
        </w:rPr>
        <w:t>004 0054</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w:t>
      </w:r>
      <w:r w:rsidR="002333A5">
        <w:rPr>
          <w:rFonts w:ascii="Times New Roman" w:hAnsi="Times New Roman"/>
          <w:bCs/>
          <w:sz w:val="24"/>
          <w:szCs w:val="24"/>
        </w:rPr>
        <w:t>s</w:t>
      </w:r>
      <w:r w:rsidR="00447205" w:rsidRPr="00A7601D">
        <w:rPr>
          <w:rFonts w:ascii="Times New Roman" w:hAnsi="Times New Roman"/>
          <w:bCs/>
          <w:sz w:val="24"/>
          <w:szCs w:val="24"/>
        </w:rPr>
        <w:t xml:space="preserve"> ar kadastr</w:t>
      </w:r>
      <w:r w:rsidR="007177B9">
        <w:rPr>
          <w:rFonts w:ascii="Times New Roman" w:hAnsi="Times New Roman"/>
          <w:bCs/>
          <w:sz w:val="24"/>
          <w:szCs w:val="24"/>
        </w:rPr>
        <w:t>a apzīmējumu 50</w:t>
      </w:r>
      <w:r w:rsidR="006A7F6B">
        <w:rPr>
          <w:rFonts w:ascii="Times New Roman" w:hAnsi="Times New Roman"/>
          <w:bCs/>
          <w:sz w:val="24"/>
          <w:szCs w:val="24"/>
        </w:rPr>
        <w:t>01 00</w:t>
      </w:r>
      <w:r w:rsidR="004173DD">
        <w:rPr>
          <w:rFonts w:ascii="Times New Roman" w:hAnsi="Times New Roman"/>
          <w:bCs/>
          <w:sz w:val="24"/>
          <w:szCs w:val="24"/>
        </w:rPr>
        <w:t>4 0054 001</w:t>
      </w:r>
      <w:r w:rsidRPr="00D85DD6">
        <w:rPr>
          <w:rFonts w:ascii="Times New Roman" w:hAnsi="Times New Roman"/>
          <w:sz w:val="24"/>
          <w:szCs w:val="24"/>
        </w:rPr>
        <w:t>, Gulbenes novada pašvaldībai nostiprinātas Vidzemes rajona tiesa</w:t>
      </w:r>
      <w:r w:rsidR="002333A5">
        <w:rPr>
          <w:rFonts w:ascii="Times New Roman" w:hAnsi="Times New Roman"/>
          <w:sz w:val="24"/>
          <w:szCs w:val="24"/>
        </w:rPr>
        <w:t xml:space="preserve">s </w:t>
      </w:r>
      <w:r w:rsidR="006A7F6B">
        <w:rPr>
          <w:rFonts w:ascii="Times New Roman" w:hAnsi="Times New Roman"/>
          <w:sz w:val="24"/>
          <w:szCs w:val="24"/>
        </w:rPr>
        <w:t xml:space="preserve">Gulbenes pilsētas </w:t>
      </w:r>
      <w:r w:rsidRPr="00D85DD6">
        <w:rPr>
          <w:rFonts w:ascii="Times New Roman" w:hAnsi="Times New Roman"/>
          <w:sz w:val="24"/>
          <w:szCs w:val="24"/>
        </w:rPr>
        <w:t>zemesgrāmatas nodalījumā Nr. </w:t>
      </w:r>
      <w:r w:rsidR="00065A9B">
        <w:rPr>
          <w:rFonts w:ascii="Times New Roman" w:eastAsia="TimesNewRomanPS-BoldItalicMT" w:hAnsi="Times New Roman"/>
          <w:sz w:val="24"/>
          <w:szCs w:val="24"/>
          <w14:ligatures w14:val="standardContextual"/>
        </w:rPr>
        <w:t>1000</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4173DD">
        <w:rPr>
          <w:rFonts w:ascii="Times New Roman" w:hAnsi="Times New Roman"/>
          <w:sz w:val="24"/>
          <w:szCs w:val="24"/>
        </w:rPr>
        <w:t>00</w:t>
      </w:r>
      <w:r w:rsidRPr="00D85DD6">
        <w:rPr>
          <w:rFonts w:ascii="Times New Roman" w:hAnsi="Times New Roman"/>
          <w:sz w:val="24"/>
          <w:szCs w:val="24"/>
        </w:rPr>
        <w:t xml:space="preserve">.gada </w:t>
      </w:r>
      <w:r w:rsidR="004173DD">
        <w:rPr>
          <w:rFonts w:ascii="Times New Roman" w:hAnsi="Times New Roman"/>
          <w:sz w:val="24"/>
          <w:szCs w:val="24"/>
        </w:rPr>
        <w:t>30</w:t>
      </w:r>
      <w:r w:rsidR="007807E2">
        <w:rPr>
          <w:rFonts w:ascii="Times New Roman" w:hAnsi="Times New Roman"/>
          <w:sz w:val="24"/>
          <w:szCs w:val="24"/>
        </w:rPr>
        <w:t>.</w:t>
      </w:r>
      <w:r w:rsidR="004173DD">
        <w:rPr>
          <w:rFonts w:ascii="Times New Roman" w:hAnsi="Times New Roman"/>
          <w:sz w:val="24"/>
          <w:szCs w:val="24"/>
        </w:rPr>
        <w:t>maija</w:t>
      </w:r>
      <w:r w:rsidRPr="00D85DD6">
        <w:rPr>
          <w:rFonts w:ascii="Times New Roman" w:hAnsi="Times New Roman"/>
          <w:sz w:val="24"/>
          <w:szCs w:val="24"/>
        </w:rPr>
        <w:t xml:space="preserve"> Vidzemes rajona tiesas lēmums, žurnāls Nr. </w:t>
      </w:r>
      <w:r w:rsidR="004173DD">
        <w:rPr>
          <w:rFonts w:ascii="Times New Roman" w:eastAsia="TimesNewRomanPS-ItalicMT" w:hAnsi="Times New Roman"/>
          <w:sz w:val="24"/>
          <w:szCs w:val="24"/>
          <w14:ligatures w14:val="standardContextual"/>
        </w:rPr>
        <w:t>1077</w:t>
      </w:r>
      <w:r w:rsidRPr="007807E2">
        <w:rPr>
          <w:rFonts w:ascii="Times New Roman" w:hAnsi="Times New Roman"/>
          <w:sz w:val="24"/>
          <w:szCs w:val="24"/>
        </w:rPr>
        <w:t>).</w:t>
      </w:r>
    </w:p>
    <w:p w14:paraId="7A1BF788" w14:textId="2C69AAF6"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6A7F6B">
        <w:rPr>
          <w:rFonts w:ascii="Times New Roman" w:hAnsi="Times New Roman"/>
          <w:sz w:val="24"/>
          <w:szCs w:val="24"/>
        </w:rPr>
        <w:t>01 00</w:t>
      </w:r>
      <w:r w:rsidR="004173DD">
        <w:rPr>
          <w:rFonts w:ascii="Times New Roman" w:hAnsi="Times New Roman"/>
          <w:sz w:val="24"/>
          <w:szCs w:val="24"/>
        </w:rPr>
        <w:t>4 0054 001</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065A9B">
        <w:rPr>
          <w:rFonts w:ascii="Times New Roman" w:hAnsi="Times New Roman"/>
          <w:sz w:val="24"/>
          <w:szCs w:val="24"/>
        </w:rPr>
        <w:t>Rūpnieciskās ražošanas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065A9B">
        <w:rPr>
          <w:rFonts w:ascii="Times New Roman" w:hAnsi="Times New Roman"/>
          <w:sz w:val="24"/>
          <w:szCs w:val="24"/>
        </w:rPr>
        <w:t>51</w:t>
      </w:r>
      <w:r w:rsidR="002040F3" w:rsidRPr="00801F34">
        <w:rPr>
          <w:rFonts w:ascii="Times New Roman" w:hAnsi="Times New Roman"/>
          <w:sz w:val="24"/>
          <w:szCs w:val="24"/>
        </w:rPr>
        <w:t>)</w:t>
      </w:r>
      <w:r w:rsidR="0063642C" w:rsidRPr="00801F34">
        <w:rPr>
          <w:rFonts w:ascii="Times New Roman" w:hAnsi="Times New Roman"/>
          <w:sz w:val="24"/>
          <w:szCs w:val="24"/>
        </w:rPr>
        <w:t>.</w:t>
      </w:r>
    </w:p>
    <w:p w14:paraId="02AEC6CB" w14:textId="64CFF46F"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DF449C">
        <w:rPr>
          <w:rFonts w:ascii="Times New Roman" w:hAnsi="Times New Roman"/>
          <w:b/>
          <w:sz w:val="24"/>
          <w:szCs w:val="24"/>
        </w:rPr>
        <w:t>6</w:t>
      </w:r>
      <w:r w:rsidRPr="0042132A">
        <w:rPr>
          <w:rFonts w:ascii="Times New Roman" w:hAnsi="Times New Roman"/>
          <w:b/>
          <w:sz w:val="24"/>
          <w:szCs w:val="24"/>
        </w:rPr>
        <w:t xml:space="preserve">.gada </w:t>
      </w:r>
      <w:r w:rsidR="002E6CFA">
        <w:rPr>
          <w:rFonts w:ascii="Times New Roman" w:hAnsi="Times New Roman"/>
          <w:b/>
          <w:sz w:val="24"/>
          <w:szCs w:val="24"/>
        </w:rPr>
        <w:t>19</w:t>
      </w:r>
      <w:r w:rsidRPr="00595334">
        <w:rPr>
          <w:rFonts w:ascii="Times New Roman" w:hAnsi="Times New Roman"/>
          <w:b/>
          <w:sz w:val="24"/>
          <w:szCs w:val="24"/>
        </w:rPr>
        <w:t>.</w:t>
      </w:r>
      <w:r w:rsidR="004173DD">
        <w:rPr>
          <w:rFonts w:ascii="Times New Roman" w:hAnsi="Times New Roman"/>
          <w:b/>
          <w:sz w:val="24"/>
          <w:szCs w:val="24"/>
        </w:rPr>
        <w:t>maijam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E05E27">
        <w:rPr>
          <w:rFonts w:ascii="Times New Roman" w:hAnsi="Times New Roman"/>
          <w:sz w:val="24"/>
          <w:szCs w:val="24"/>
        </w:rPr>
        <w:t>Īpašumu pārraudzības nodaļas zemes mērniecības speciālistu Kasparu Rakstiņu</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DF449C">
        <w:rPr>
          <w:rFonts w:ascii="Times New Roman" w:hAnsi="Times New Roman"/>
          <w:sz w:val="24"/>
          <w:szCs w:val="24"/>
        </w:rPr>
        <w:t>2</w:t>
      </w:r>
      <w:r w:rsidR="00E05E27">
        <w:rPr>
          <w:rFonts w:ascii="Times New Roman" w:hAnsi="Times New Roman"/>
          <w:sz w:val="24"/>
          <w:szCs w:val="24"/>
        </w:rPr>
        <w:t>5728123</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7A91FF42"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E93715" w:rsidRPr="00E93715">
        <w:rPr>
          <w:rFonts w:ascii="Times New Roman" w:hAnsi="Times New Roman"/>
          <w:noProof/>
          <w:sz w:val="24"/>
          <w:szCs w:val="24"/>
          <w:lang w:eastAsia="lv-LV"/>
        </w:rPr>
        <w:t xml:space="preserve"> </w:t>
      </w:r>
      <w:r w:rsidR="00FC798A">
        <w:rPr>
          <w:rFonts w:ascii="Times New Roman" w:hAnsi="Times New Roman"/>
          <w:noProof/>
          <w:sz w:val="24"/>
          <w:szCs w:val="24"/>
          <w:lang w:eastAsia="lv-LV"/>
        </w:rPr>
        <w:t>saimnieciskā darbība</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0DF6C24E"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E93715">
        <w:rPr>
          <w:rFonts w:ascii="Times New Roman" w:hAnsi="Times New Roman"/>
          <w:sz w:val="24"/>
          <w:szCs w:val="24"/>
        </w:rPr>
        <w:t>3</w:t>
      </w:r>
      <w:r w:rsidR="005C4443">
        <w:rPr>
          <w:rFonts w:ascii="Times New Roman" w:hAnsi="Times New Roman"/>
          <w:sz w:val="24"/>
          <w:szCs w:val="24"/>
        </w:rPr>
        <w:t>1</w:t>
      </w:r>
      <w:r w:rsidR="00B01073">
        <w:rPr>
          <w:rFonts w:ascii="Times New Roman" w:hAnsi="Times New Roman"/>
          <w:sz w:val="24"/>
          <w:szCs w:val="24"/>
        </w:rPr>
        <w:t xml:space="preserve">.gada </w:t>
      </w:r>
      <w:r w:rsidR="002E6CFA">
        <w:rPr>
          <w:rFonts w:ascii="Times New Roman" w:hAnsi="Times New Roman"/>
          <w:sz w:val="24"/>
          <w:szCs w:val="24"/>
        </w:rPr>
        <w:t>31</w:t>
      </w:r>
      <w:r w:rsidR="00B01073">
        <w:rPr>
          <w:rFonts w:ascii="Times New Roman" w:hAnsi="Times New Roman"/>
          <w:sz w:val="24"/>
          <w:szCs w:val="24"/>
        </w:rPr>
        <w:t>.</w:t>
      </w:r>
      <w:r w:rsidR="00E05E27">
        <w:rPr>
          <w:rFonts w:ascii="Times New Roman" w:hAnsi="Times New Roman"/>
          <w:sz w:val="24"/>
          <w:szCs w:val="24"/>
        </w:rPr>
        <w:t>maijam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1BCB2073"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DF449C" w:rsidRPr="00DF449C">
        <w:rPr>
          <w:rFonts w:ascii="Times New Roman" w:hAnsi="Times New Roman"/>
          <w:noProof/>
          <w:sz w:val="24"/>
          <w:szCs w:val="24"/>
        </w:rPr>
        <w:t>215,38 EUR (divi simti piecpadsmit euro trīsdesmit astoņi centi)</w:t>
      </w:r>
      <w:r w:rsidR="00DF449C">
        <w:rPr>
          <w:rFonts w:ascii="Times New Roman" w:hAnsi="Times New Roman"/>
          <w:noProof/>
          <w:sz w:val="24"/>
          <w:szCs w:val="24"/>
        </w:rPr>
        <w:t xml:space="preserve">, </w:t>
      </w:r>
      <w:r w:rsidR="00200835">
        <w:rPr>
          <w:rFonts w:ascii="Times New Roman" w:eastAsia="Times New Roman" w:hAnsi="Times New Roman"/>
          <w:sz w:val="24"/>
          <w:szCs w:val="24"/>
        </w:rPr>
        <w:t xml:space="preserve">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460D975B"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530312">
        <w:rPr>
          <w:rFonts w:ascii="Times New Roman" w:hAnsi="Times New Roman"/>
          <w:sz w:val="24"/>
          <w:szCs w:val="24"/>
        </w:rPr>
        <w:t>7</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08545982"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DF449C">
        <w:rPr>
          <w:rFonts w:ascii="Times New Roman" w:hAnsi="Times New Roman"/>
          <w:b/>
          <w:sz w:val="24"/>
          <w:szCs w:val="24"/>
        </w:rPr>
        <w:t>6</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2E6CFA">
        <w:rPr>
          <w:rFonts w:ascii="Times New Roman" w:hAnsi="Times New Roman"/>
          <w:b/>
          <w:sz w:val="24"/>
          <w:szCs w:val="24"/>
        </w:rPr>
        <w:t>25</w:t>
      </w:r>
      <w:r w:rsidR="00595334" w:rsidRPr="00595334">
        <w:rPr>
          <w:rFonts w:ascii="Times New Roman" w:hAnsi="Times New Roman"/>
          <w:b/>
          <w:sz w:val="24"/>
          <w:szCs w:val="24"/>
        </w:rPr>
        <w:t>.</w:t>
      </w:r>
      <w:r w:rsidR="00E05E27">
        <w:rPr>
          <w:rFonts w:ascii="Times New Roman" w:hAnsi="Times New Roman"/>
          <w:b/>
          <w:sz w:val="24"/>
          <w:szCs w:val="24"/>
        </w:rPr>
        <w:t>maijā</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595334">
        <w:rPr>
          <w:rFonts w:ascii="Times New Roman" w:hAnsi="Times New Roman"/>
          <w:b/>
          <w:sz w:val="24"/>
          <w:szCs w:val="24"/>
        </w:rPr>
        <w:t>3</w:t>
      </w:r>
      <w:r w:rsidR="00892636">
        <w:rPr>
          <w:rFonts w:ascii="Times New Roman" w:hAnsi="Times New Roman"/>
          <w:b/>
          <w:sz w:val="24"/>
          <w:szCs w:val="24"/>
        </w:rPr>
        <w:t>0</w:t>
      </w:r>
      <w:r w:rsidRPr="00D85DD6">
        <w:rPr>
          <w:rFonts w:ascii="Times New Roman" w:hAnsi="Times New Roman"/>
          <w:sz w:val="24"/>
          <w:szCs w:val="24"/>
        </w:rPr>
        <w:t xml:space="preserve">, Gulbenes novada Centrālās pārvaldes ēkā, Ābeļu ielā 2, Gulbenē, Gulbenes novadā, </w:t>
      </w:r>
      <w:r w:rsidR="00A13773">
        <w:rPr>
          <w:rFonts w:ascii="Times New Roman" w:hAnsi="Times New Roman"/>
          <w:sz w:val="24"/>
          <w:szCs w:val="24"/>
        </w:rPr>
        <w:t>2</w:t>
      </w:r>
      <w:r w:rsidRPr="00D85DD6">
        <w:rPr>
          <w:rFonts w:ascii="Times New Roman" w:hAnsi="Times New Roman"/>
          <w:sz w:val="24"/>
          <w:szCs w:val="24"/>
        </w:rPr>
        <w:t>.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5774B6E6"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DF449C">
        <w:rPr>
          <w:rFonts w:ascii="Times New Roman" w:hAnsi="Times New Roman"/>
          <w:b/>
          <w:bCs/>
          <w:sz w:val="24"/>
          <w:szCs w:val="24"/>
        </w:rPr>
        <w:t>6</w:t>
      </w:r>
      <w:r w:rsidRPr="00D85DD6">
        <w:rPr>
          <w:rFonts w:ascii="Times New Roman" w:hAnsi="Times New Roman"/>
          <w:b/>
          <w:bCs/>
          <w:sz w:val="24"/>
          <w:szCs w:val="24"/>
        </w:rPr>
        <w:t xml:space="preserve">. gada </w:t>
      </w:r>
      <w:r w:rsidR="00A13773">
        <w:rPr>
          <w:rFonts w:ascii="Times New Roman" w:hAnsi="Times New Roman"/>
          <w:b/>
          <w:bCs/>
          <w:sz w:val="24"/>
          <w:szCs w:val="24"/>
        </w:rPr>
        <w:t>19</w:t>
      </w:r>
      <w:r w:rsidR="00595334" w:rsidRPr="00595334">
        <w:rPr>
          <w:rFonts w:ascii="Times New Roman" w:hAnsi="Times New Roman"/>
          <w:b/>
          <w:bCs/>
          <w:sz w:val="24"/>
          <w:szCs w:val="24"/>
        </w:rPr>
        <w:t>.</w:t>
      </w:r>
      <w:r w:rsidR="00E05E27">
        <w:rPr>
          <w:rFonts w:ascii="Times New Roman" w:hAnsi="Times New Roman"/>
          <w:b/>
          <w:bCs/>
          <w:sz w:val="24"/>
          <w:szCs w:val="24"/>
        </w:rPr>
        <w:t>maija</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lastRenderedPageBreak/>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w:t>
      </w:r>
      <w:r w:rsidRPr="00D85DD6">
        <w:rPr>
          <w:rFonts w:ascii="Times New Roman" w:hAnsi="Times New Roman"/>
          <w:color w:val="000000" w:themeColor="text1"/>
          <w:sz w:val="24"/>
          <w:szCs w:val="24"/>
        </w:rPr>
        <w:lastRenderedPageBreak/>
        <w:t>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427EB53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14169C75"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E05E27">
        <w:rPr>
          <w:rFonts w:ascii="Times New Roman" w:hAnsi="Times New Roman"/>
          <w:b/>
          <w:sz w:val="24"/>
          <w:szCs w:val="24"/>
        </w:rPr>
        <w:t>232</w:t>
      </w:r>
      <w:r w:rsidR="00C400BE">
        <w:rPr>
          <w:rFonts w:ascii="Times New Roman" w:hAnsi="Times New Roman"/>
          <w:b/>
          <w:sz w:val="24"/>
          <w:szCs w:val="24"/>
        </w:rPr>
        <w:t>,</w:t>
      </w:r>
      <w:r w:rsidR="00DF449C">
        <w:rPr>
          <w:rFonts w:ascii="Times New Roman" w:hAnsi="Times New Roman"/>
          <w:b/>
          <w:sz w:val="24"/>
          <w:szCs w:val="24"/>
        </w:rPr>
        <w:t>0</w:t>
      </w:r>
      <w:r w:rsidR="00203996">
        <w:rPr>
          <w:rFonts w:ascii="Times New Roman" w:hAnsi="Times New Roman"/>
          <w:b/>
          <w:sz w:val="24"/>
          <w:szCs w:val="24"/>
        </w:rPr>
        <w:t>0</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E05E27" w:rsidRPr="00E05E27">
        <w:rPr>
          <w:rFonts w:ascii="Times New Roman" w:hAnsi="Times New Roman"/>
          <w:b/>
          <w:sz w:val="24"/>
          <w:szCs w:val="24"/>
        </w:rPr>
        <w:t xml:space="preserve">divi simti trīsdesmit divi </w:t>
      </w:r>
      <w:r w:rsidR="00E05E27" w:rsidRPr="00E05E27">
        <w:rPr>
          <w:rFonts w:ascii="Times New Roman" w:hAnsi="Times New Roman"/>
          <w:b/>
          <w:i/>
          <w:iCs/>
          <w:sz w:val="24"/>
          <w:szCs w:val="24"/>
        </w:rPr>
        <w:t>euro</w:t>
      </w:r>
      <w:r w:rsidR="00E05E27" w:rsidRPr="00E05E27">
        <w:rPr>
          <w:rFonts w:ascii="Times New Roman" w:hAnsi="Times New Roman"/>
          <w:b/>
          <w:sz w:val="24"/>
          <w:szCs w:val="24"/>
        </w:rPr>
        <w:t xml:space="preserve"> nulle centi)</w:t>
      </w:r>
      <w:r w:rsidR="00E05E27">
        <w:rPr>
          <w:rFonts w:ascii="Times New Roman" w:hAnsi="Times New Roman"/>
          <w:b/>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76BFB352"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E05E27">
        <w:rPr>
          <w:rFonts w:ascii="Times New Roman" w:hAnsi="Times New Roman"/>
          <w:b/>
          <w:bCs/>
          <w:sz w:val="24"/>
          <w:szCs w:val="24"/>
        </w:rPr>
        <w:t>12</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5A27D8">
        <w:rPr>
          <w:rFonts w:ascii="Times New Roman" w:hAnsi="Times New Roman"/>
          <w:b/>
          <w:sz w:val="24"/>
          <w:szCs w:val="24"/>
        </w:rPr>
        <w:t>div</w:t>
      </w:r>
      <w:r w:rsidR="00FC798A">
        <w:rPr>
          <w:rFonts w:ascii="Times New Roman" w:hAnsi="Times New Roman"/>
          <w:b/>
          <w:sz w:val="24"/>
          <w:szCs w:val="24"/>
        </w:rPr>
        <w:t>padsmit</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5" w:name="_Hlk111598076"/>
      <w:r w:rsidRPr="00D85DD6">
        <w:rPr>
          <w:rFonts w:eastAsia="Times New Roman"/>
          <w:color w:val="auto"/>
        </w:rPr>
        <w:t>apliecinot, ka pilnībā ar tiem ir iepazinušies un piekrīt tiem</w:t>
      </w:r>
      <w:bookmarkEnd w:id="5"/>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lastRenderedPageBreak/>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7032FD5F" w14:textId="035059C8" w:rsidR="00433167"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4D30F93" w14:textId="77777777" w:rsidR="00F866AE" w:rsidRPr="00D85DD6" w:rsidRDefault="00F866AE"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702514120">
    <w:abstractNumId w:val="7"/>
  </w:num>
  <w:num w:numId="2" w16cid:durableId="1262299611">
    <w:abstractNumId w:val="1"/>
  </w:num>
  <w:num w:numId="3" w16cid:durableId="1157766888">
    <w:abstractNumId w:val="0"/>
  </w:num>
  <w:num w:numId="4" w16cid:durableId="1023747838">
    <w:abstractNumId w:val="6"/>
  </w:num>
  <w:num w:numId="5" w16cid:durableId="1882203584">
    <w:abstractNumId w:val="3"/>
  </w:num>
  <w:num w:numId="6" w16cid:durableId="390888698">
    <w:abstractNumId w:val="2"/>
  </w:num>
  <w:num w:numId="7" w16cid:durableId="2023776019">
    <w:abstractNumId w:val="8"/>
  </w:num>
  <w:num w:numId="8" w16cid:durableId="970787845">
    <w:abstractNumId w:val="5"/>
  </w:num>
  <w:num w:numId="9" w16cid:durableId="25652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53867"/>
    <w:rsid w:val="0006509D"/>
    <w:rsid w:val="00065A9B"/>
    <w:rsid w:val="00093E30"/>
    <w:rsid w:val="00096818"/>
    <w:rsid w:val="000A1CDD"/>
    <w:rsid w:val="000A63AC"/>
    <w:rsid w:val="000B3C4B"/>
    <w:rsid w:val="000C2222"/>
    <w:rsid w:val="000C24A8"/>
    <w:rsid w:val="000D597B"/>
    <w:rsid w:val="000F0D19"/>
    <w:rsid w:val="0014106C"/>
    <w:rsid w:val="001438DE"/>
    <w:rsid w:val="00152CC6"/>
    <w:rsid w:val="00160B48"/>
    <w:rsid w:val="00167C0A"/>
    <w:rsid w:val="001722D5"/>
    <w:rsid w:val="00195A42"/>
    <w:rsid w:val="001B185D"/>
    <w:rsid w:val="00200835"/>
    <w:rsid w:val="00203996"/>
    <w:rsid w:val="002040F3"/>
    <w:rsid w:val="00204369"/>
    <w:rsid w:val="002333A5"/>
    <w:rsid w:val="00247A7F"/>
    <w:rsid w:val="00264F7C"/>
    <w:rsid w:val="00266C45"/>
    <w:rsid w:val="002836AA"/>
    <w:rsid w:val="002A553F"/>
    <w:rsid w:val="002B2820"/>
    <w:rsid w:val="002B538B"/>
    <w:rsid w:val="002C0044"/>
    <w:rsid w:val="002E5551"/>
    <w:rsid w:val="002E6CFA"/>
    <w:rsid w:val="0030002B"/>
    <w:rsid w:val="00314399"/>
    <w:rsid w:val="003711A2"/>
    <w:rsid w:val="00385010"/>
    <w:rsid w:val="00391D66"/>
    <w:rsid w:val="003B30ED"/>
    <w:rsid w:val="003C2D68"/>
    <w:rsid w:val="003C6FA4"/>
    <w:rsid w:val="003E700E"/>
    <w:rsid w:val="004173DD"/>
    <w:rsid w:val="0042132A"/>
    <w:rsid w:val="00433167"/>
    <w:rsid w:val="0043332D"/>
    <w:rsid w:val="00434EFC"/>
    <w:rsid w:val="00447205"/>
    <w:rsid w:val="00462FAE"/>
    <w:rsid w:val="004A19DD"/>
    <w:rsid w:val="004A6970"/>
    <w:rsid w:val="004B4462"/>
    <w:rsid w:val="004B5C7F"/>
    <w:rsid w:val="004B6C85"/>
    <w:rsid w:val="004C6B01"/>
    <w:rsid w:val="004D5F3A"/>
    <w:rsid w:val="005215EE"/>
    <w:rsid w:val="00523CC5"/>
    <w:rsid w:val="00525699"/>
    <w:rsid w:val="00530312"/>
    <w:rsid w:val="00531173"/>
    <w:rsid w:val="00537B39"/>
    <w:rsid w:val="00557BE6"/>
    <w:rsid w:val="00563C92"/>
    <w:rsid w:val="00595334"/>
    <w:rsid w:val="005A1EF5"/>
    <w:rsid w:val="005A27D8"/>
    <w:rsid w:val="005A3978"/>
    <w:rsid w:val="005A7ED5"/>
    <w:rsid w:val="005B2D46"/>
    <w:rsid w:val="005B37E6"/>
    <w:rsid w:val="005B559C"/>
    <w:rsid w:val="005C4443"/>
    <w:rsid w:val="005D2E67"/>
    <w:rsid w:val="005E2A2E"/>
    <w:rsid w:val="005E719F"/>
    <w:rsid w:val="005F125F"/>
    <w:rsid w:val="005F34D3"/>
    <w:rsid w:val="005F5FB2"/>
    <w:rsid w:val="006108F4"/>
    <w:rsid w:val="00611178"/>
    <w:rsid w:val="0063642C"/>
    <w:rsid w:val="0066072C"/>
    <w:rsid w:val="00663B7F"/>
    <w:rsid w:val="00663BFC"/>
    <w:rsid w:val="006826EF"/>
    <w:rsid w:val="0069406A"/>
    <w:rsid w:val="00697408"/>
    <w:rsid w:val="006A3EBB"/>
    <w:rsid w:val="006A7F6B"/>
    <w:rsid w:val="006B0AA5"/>
    <w:rsid w:val="006B1DB9"/>
    <w:rsid w:val="00700497"/>
    <w:rsid w:val="007177B9"/>
    <w:rsid w:val="00721486"/>
    <w:rsid w:val="00730277"/>
    <w:rsid w:val="007404FC"/>
    <w:rsid w:val="00756093"/>
    <w:rsid w:val="007758ED"/>
    <w:rsid w:val="007807E2"/>
    <w:rsid w:val="007A5ACC"/>
    <w:rsid w:val="007A62E6"/>
    <w:rsid w:val="007B1D5F"/>
    <w:rsid w:val="007F52B2"/>
    <w:rsid w:val="0080156D"/>
    <w:rsid w:val="00801F34"/>
    <w:rsid w:val="00820701"/>
    <w:rsid w:val="008274AA"/>
    <w:rsid w:val="00880140"/>
    <w:rsid w:val="008806C8"/>
    <w:rsid w:val="008838FE"/>
    <w:rsid w:val="00892636"/>
    <w:rsid w:val="008A24E5"/>
    <w:rsid w:val="008B29A5"/>
    <w:rsid w:val="008D5512"/>
    <w:rsid w:val="008E3152"/>
    <w:rsid w:val="008F6D3C"/>
    <w:rsid w:val="0090099B"/>
    <w:rsid w:val="00901E8A"/>
    <w:rsid w:val="00913121"/>
    <w:rsid w:val="00922B57"/>
    <w:rsid w:val="00945104"/>
    <w:rsid w:val="00947F1A"/>
    <w:rsid w:val="00951112"/>
    <w:rsid w:val="00961AA7"/>
    <w:rsid w:val="009670A8"/>
    <w:rsid w:val="00982EB2"/>
    <w:rsid w:val="00985A40"/>
    <w:rsid w:val="00990FBB"/>
    <w:rsid w:val="009B67D9"/>
    <w:rsid w:val="009D0BA5"/>
    <w:rsid w:val="009E2CA4"/>
    <w:rsid w:val="009E603C"/>
    <w:rsid w:val="009E7B7C"/>
    <w:rsid w:val="009F7ED5"/>
    <w:rsid w:val="00A13773"/>
    <w:rsid w:val="00A373B5"/>
    <w:rsid w:val="00A43D22"/>
    <w:rsid w:val="00A44E5E"/>
    <w:rsid w:val="00A5576E"/>
    <w:rsid w:val="00A60525"/>
    <w:rsid w:val="00A62A5D"/>
    <w:rsid w:val="00A7601D"/>
    <w:rsid w:val="00A93BB8"/>
    <w:rsid w:val="00AF6DF5"/>
    <w:rsid w:val="00B00A01"/>
    <w:rsid w:val="00B01073"/>
    <w:rsid w:val="00B02E8D"/>
    <w:rsid w:val="00B11584"/>
    <w:rsid w:val="00B17F79"/>
    <w:rsid w:val="00B326FD"/>
    <w:rsid w:val="00B43837"/>
    <w:rsid w:val="00B53431"/>
    <w:rsid w:val="00B76EC3"/>
    <w:rsid w:val="00B7777A"/>
    <w:rsid w:val="00BB2594"/>
    <w:rsid w:val="00BB5AB2"/>
    <w:rsid w:val="00BC0C6F"/>
    <w:rsid w:val="00BD2226"/>
    <w:rsid w:val="00BD5654"/>
    <w:rsid w:val="00C00D0B"/>
    <w:rsid w:val="00C400BE"/>
    <w:rsid w:val="00C5335D"/>
    <w:rsid w:val="00C67D21"/>
    <w:rsid w:val="00C748C5"/>
    <w:rsid w:val="00C8387F"/>
    <w:rsid w:val="00C84063"/>
    <w:rsid w:val="00C97C42"/>
    <w:rsid w:val="00CA6CE7"/>
    <w:rsid w:val="00CD3CCA"/>
    <w:rsid w:val="00D03F0F"/>
    <w:rsid w:val="00D15B60"/>
    <w:rsid w:val="00D16747"/>
    <w:rsid w:val="00D33C71"/>
    <w:rsid w:val="00D40A22"/>
    <w:rsid w:val="00D5220C"/>
    <w:rsid w:val="00D60CD0"/>
    <w:rsid w:val="00D76CF5"/>
    <w:rsid w:val="00D87B06"/>
    <w:rsid w:val="00D908D8"/>
    <w:rsid w:val="00D93B5B"/>
    <w:rsid w:val="00DA0DBA"/>
    <w:rsid w:val="00DA1B03"/>
    <w:rsid w:val="00DB10CD"/>
    <w:rsid w:val="00DF1B4F"/>
    <w:rsid w:val="00DF449C"/>
    <w:rsid w:val="00DF6D6E"/>
    <w:rsid w:val="00E05E27"/>
    <w:rsid w:val="00E104E3"/>
    <w:rsid w:val="00E272C2"/>
    <w:rsid w:val="00E4483F"/>
    <w:rsid w:val="00E557D6"/>
    <w:rsid w:val="00E71EA9"/>
    <w:rsid w:val="00E76D85"/>
    <w:rsid w:val="00E777C2"/>
    <w:rsid w:val="00E93715"/>
    <w:rsid w:val="00EC7ACF"/>
    <w:rsid w:val="00EF76F3"/>
    <w:rsid w:val="00F07B98"/>
    <w:rsid w:val="00F21BC0"/>
    <w:rsid w:val="00F312DF"/>
    <w:rsid w:val="00F3419D"/>
    <w:rsid w:val="00F35BE3"/>
    <w:rsid w:val="00F41995"/>
    <w:rsid w:val="00F779B4"/>
    <w:rsid w:val="00F848C7"/>
    <w:rsid w:val="00F84CBA"/>
    <w:rsid w:val="00F866AE"/>
    <w:rsid w:val="00FB313A"/>
    <w:rsid w:val="00FC7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styleId="Neatrisintapieminana">
    <w:name w:val="Unresolved Mention"/>
    <w:basedOn w:val="Noklusjumarindkopasfonts"/>
    <w:uiPriority w:val="99"/>
    <w:semiHidden/>
    <w:unhideWhenUsed/>
    <w:rsid w:val="00E9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16914</Words>
  <Characters>9641</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5</cp:revision>
  <dcterms:created xsi:type="dcterms:W3CDTF">2026-05-05T12:23:00Z</dcterms:created>
  <dcterms:modified xsi:type="dcterms:W3CDTF">2026-05-12T07:13:00Z</dcterms:modified>
</cp:coreProperties>
</file>