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FB13B6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55CCFEA7" w:rsidR="001A0A5C" w:rsidRDefault="00FB13B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158702F" w14:textId="77777777" w:rsidR="00247EC5" w:rsidRDefault="00FB13B6" w:rsidP="00F96FA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28D48ACD" w:rsidR="001A0A5C" w:rsidRDefault="00FB13B6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6F63411F" w:rsidR="00B76B2E" w:rsidRPr="001A0A5C" w:rsidRDefault="00FB13B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415FCF44" w:rsidR="009036AB" w:rsidRDefault="00FB13B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20. maija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komitejas un 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FB13B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FB13B6" w:rsidRDefault="00FB13B6" w:rsidP="000C7638">
      <w:pPr>
        <w:rPr>
          <w:b/>
          <w:bCs/>
          <w:szCs w:val="24"/>
          <w:u w:val="none"/>
        </w:rPr>
      </w:pPr>
      <w:r w:rsidRPr="00FB13B6">
        <w:rPr>
          <w:b/>
          <w:bCs/>
          <w:szCs w:val="24"/>
          <w:u w:val="none"/>
        </w:rPr>
        <w:t>Sēdes sākums plkst.</w:t>
      </w:r>
      <w:r w:rsidR="00D939BB" w:rsidRPr="00FB13B6">
        <w:rPr>
          <w:b/>
          <w:bCs/>
          <w:szCs w:val="24"/>
          <w:u w:val="none"/>
        </w:rPr>
        <w:t xml:space="preserve"> </w:t>
      </w:r>
      <w:r w:rsidR="00D939BB" w:rsidRPr="00FB13B6">
        <w:rPr>
          <w:b/>
          <w:bCs/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86B180" w14:textId="77777777" w:rsidR="00AE1333" w:rsidRPr="00FB13B6" w:rsidRDefault="00FB13B6" w:rsidP="003128C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B13B6">
        <w:rPr>
          <w:b/>
          <w:bCs/>
          <w:noProof/>
          <w:color w:val="000000" w:themeColor="text1"/>
          <w:szCs w:val="24"/>
          <w:u w:val="none"/>
        </w:rPr>
        <w:t>1</w:t>
      </w:r>
      <w:r w:rsidRPr="00FB13B6">
        <w:rPr>
          <w:b/>
          <w:bCs/>
          <w:color w:val="000000" w:themeColor="text1"/>
          <w:szCs w:val="24"/>
          <w:u w:val="none"/>
        </w:rPr>
        <w:t xml:space="preserve">. </w:t>
      </w:r>
      <w:r w:rsidRPr="00FB13B6">
        <w:rPr>
          <w:b/>
          <w:bCs/>
          <w:noProof/>
          <w:color w:val="000000" w:themeColor="text1"/>
          <w:szCs w:val="24"/>
          <w:u w:val="none"/>
        </w:rPr>
        <w:t>Par programmas “Eiropas Solidaritātes korpuss” Kvalitātes zīmes ikgadējā finansējuma pieprasījuma atbalstīšanu un priekšfinansējuma nodrošināšanu</w:t>
      </w:r>
    </w:p>
    <w:p w14:paraId="74545BDB" w14:textId="77777777" w:rsidR="00AE1333" w:rsidRDefault="00FB13B6" w:rsidP="003128C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6354D106" w14:textId="77777777" w:rsidR="00653AE0" w:rsidRPr="0016506D" w:rsidRDefault="00653AE0" w:rsidP="003128C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7E3C5BF" w14:textId="77777777" w:rsidR="00AE1333" w:rsidRPr="00FB13B6" w:rsidRDefault="00FB13B6" w:rsidP="003128C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B13B6">
        <w:rPr>
          <w:b/>
          <w:bCs/>
          <w:noProof/>
          <w:color w:val="000000" w:themeColor="text1"/>
          <w:szCs w:val="24"/>
          <w:u w:val="none"/>
        </w:rPr>
        <w:t>2</w:t>
      </w:r>
      <w:r w:rsidRPr="00FB13B6">
        <w:rPr>
          <w:b/>
          <w:bCs/>
          <w:color w:val="000000" w:themeColor="text1"/>
          <w:szCs w:val="24"/>
          <w:u w:val="none"/>
        </w:rPr>
        <w:t xml:space="preserve">. </w:t>
      </w:r>
      <w:r w:rsidRPr="00FB13B6">
        <w:rPr>
          <w:b/>
          <w:bCs/>
          <w:noProof/>
          <w:color w:val="000000" w:themeColor="text1"/>
          <w:szCs w:val="24"/>
          <w:u w:val="none"/>
        </w:rPr>
        <w:t>Par Erasmus+ akreditācijas ikgadējā finansējuma pieprasījuma atbalstīšanu un priekšfinansējuma nodrošināšanu</w:t>
      </w:r>
    </w:p>
    <w:p w14:paraId="0825FFD0" w14:textId="77777777" w:rsidR="00AE1333" w:rsidRDefault="00FB13B6" w:rsidP="003128C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34D396B8" w14:textId="77777777" w:rsidR="00653AE0" w:rsidRPr="0016506D" w:rsidRDefault="00653AE0" w:rsidP="003128C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49E79D" w14:textId="063C35C4" w:rsidR="00AE1333" w:rsidRPr="00FB13B6" w:rsidRDefault="00FB13B6" w:rsidP="003128C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B13B6">
        <w:rPr>
          <w:b/>
          <w:bCs/>
          <w:noProof/>
          <w:color w:val="000000" w:themeColor="text1"/>
          <w:szCs w:val="24"/>
          <w:u w:val="none"/>
        </w:rPr>
        <w:t>3</w:t>
      </w:r>
      <w:r w:rsidRPr="00FB13B6">
        <w:rPr>
          <w:b/>
          <w:bCs/>
          <w:color w:val="000000" w:themeColor="text1"/>
          <w:szCs w:val="24"/>
          <w:u w:val="none"/>
        </w:rPr>
        <w:t xml:space="preserve">. </w:t>
      </w:r>
      <w:r w:rsidRPr="00FB13B6">
        <w:rPr>
          <w:b/>
          <w:bCs/>
          <w:noProof/>
          <w:color w:val="000000" w:themeColor="text1"/>
          <w:szCs w:val="24"/>
          <w:u w:val="none"/>
        </w:rPr>
        <w:t>Informatīvs jautājums par saistošajiem noteikumiem "Grozījumi Gulbenes novada pašvaldības domes 2021.gada 28.decembra saistošajos noteikumos Nr. 25 "</w:t>
      </w:r>
      <w:r w:rsidR="003128CA">
        <w:rPr>
          <w:b/>
          <w:bCs/>
          <w:noProof/>
          <w:color w:val="000000" w:themeColor="text1"/>
          <w:szCs w:val="24"/>
          <w:u w:val="none"/>
        </w:rPr>
        <w:t>P</w:t>
      </w:r>
      <w:r w:rsidRPr="00FB13B6">
        <w:rPr>
          <w:b/>
          <w:bCs/>
          <w:noProof/>
          <w:color w:val="000000" w:themeColor="text1"/>
          <w:szCs w:val="24"/>
          <w:u w:val="none"/>
        </w:rPr>
        <w:t>ar sociālajiem pakalpojumiem Gulbenes novada pašvaldībā""</w:t>
      </w:r>
    </w:p>
    <w:p w14:paraId="1247328D" w14:textId="77777777" w:rsidR="00AE1333" w:rsidRDefault="00FB13B6" w:rsidP="003128C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06B0DC2" w14:textId="77777777" w:rsidR="00653AE0" w:rsidRPr="0016506D" w:rsidRDefault="00653AE0" w:rsidP="003128C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FB13B6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FB13B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FB13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128C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5E3EBF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11AB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B13B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877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2026-05-15T11:12:00Z</cp:lastPrinted>
  <dcterms:created xsi:type="dcterms:W3CDTF">2026-01-08T14:01:00Z</dcterms:created>
  <dcterms:modified xsi:type="dcterms:W3CDTF">2026-05-15T11:12:00Z</dcterms:modified>
</cp:coreProperties>
</file>