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91EA0" w:rsidRPr="00C91EA0" w14:paraId="2B681FDD" w14:textId="77777777" w:rsidTr="002D3285">
        <w:tc>
          <w:tcPr>
            <w:tcW w:w="9458" w:type="dxa"/>
          </w:tcPr>
          <w:p w14:paraId="2CEA1659" w14:textId="77777777" w:rsidR="00C91EA0" w:rsidRPr="00C91EA0" w:rsidRDefault="00C91EA0" w:rsidP="00C91EA0">
            <w:pPr>
              <w:jc w:val="center"/>
              <w:rPr>
                <w:rFonts w:ascii="Times New Roman" w:hAnsi="Times New Roman" w:cs="Times New Roman"/>
                <w:sz w:val="24"/>
                <w:szCs w:val="24"/>
              </w:rPr>
            </w:pPr>
            <w:r w:rsidRPr="00C91EA0">
              <w:rPr>
                <w:rFonts w:ascii="Times New Roman" w:hAnsi="Times New Roman" w:cs="Times New Roman"/>
                <w:noProof/>
                <w:sz w:val="24"/>
                <w:szCs w:val="24"/>
                <w:lang w:eastAsia="lv-LV"/>
              </w:rPr>
              <w:drawing>
                <wp:inline distT="0" distB="0" distL="0" distR="0" wp14:anchorId="4A5E625A" wp14:editId="21EFF31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91EA0" w:rsidRPr="00C91EA0" w14:paraId="5D02484D" w14:textId="77777777" w:rsidTr="002D3285">
        <w:tc>
          <w:tcPr>
            <w:tcW w:w="9458" w:type="dxa"/>
          </w:tcPr>
          <w:p w14:paraId="549B185B" w14:textId="77777777" w:rsidR="00C91EA0" w:rsidRPr="00C91EA0" w:rsidRDefault="00C91EA0" w:rsidP="00C91EA0">
            <w:pPr>
              <w:jc w:val="center"/>
              <w:rPr>
                <w:rFonts w:ascii="Times New Roman" w:hAnsi="Times New Roman" w:cs="Times New Roman"/>
                <w:sz w:val="24"/>
                <w:szCs w:val="24"/>
              </w:rPr>
            </w:pPr>
            <w:r w:rsidRPr="00C91EA0">
              <w:rPr>
                <w:rFonts w:ascii="Times New Roman" w:hAnsi="Times New Roman" w:cs="Times New Roman"/>
                <w:b/>
                <w:bCs/>
                <w:sz w:val="24"/>
                <w:szCs w:val="24"/>
              </w:rPr>
              <w:t>GULBENES NOVADA PAŠVALDĪBA</w:t>
            </w:r>
          </w:p>
        </w:tc>
      </w:tr>
      <w:tr w:rsidR="00C91EA0" w:rsidRPr="00C91EA0" w14:paraId="04750525" w14:textId="77777777" w:rsidTr="002D3285">
        <w:tc>
          <w:tcPr>
            <w:tcW w:w="9458" w:type="dxa"/>
          </w:tcPr>
          <w:p w14:paraId="3B9CABBB" w14:textId="77777777" w:rsidR="00C91EA0" w:rsidRPr="00C91EA0" w:rsidRDefault="00C91EA0" w:rsidP="00C91EA0">
            <w:pPr>
              <w:jc w:val="center"/>
              <w:rPr>
                <w:rFonts w:ascii="Times New Roman" w:hAnsi="Times New Roman" w:cs="Times New Roman"/>
                <w:sz w:val="24"/>
                <w:szCs w:val="24"/>
              </w:rPr>
            </w:pPr>
            <w:r w:rsidRPr="00C91EA0">
              <w:rPr>
                <w:rFonts w:ascii="Times New Roman" w:hAnsi="Times New Roman" w:cs="Times New Roman"/>
                <w:sz w:val="24"/>
                <w:szCs w:val="24"/>
              </w:rPr>
              <w:t>Reģ.Nr.90009116327</w:t>
            </w:r>
          </w:p>
        </w:tc>
      </w:tr>
      <w:tr w:rsidR="00C91EA0" w:rsidRPr="00C91EA0" w14:paraId="46E3ED0B" w14:textId="77777777" w:rsidTr="002D3285">
        <w:tc>
          <w:tcPr>
            <w:tcW w:w="9458" w:type="dxa"/>
          </w:tcPr>
          <w:p w14:paraId="1853189D" w14:textId="77777777" w:rsidR="00C91EA0" w:rsidRPr="00C91EA0" w:rsidRDefault="00C91EA0" w:rsidP="00C91EA0">
            <w:pPr>
              <w:jc w:val="center"/>
              <w:rPr>
                <w:rFonts w:ascii="Times New Roman" w:hAnsi="Times New Roman" w:cs="Times New Roman"/>
                <w:sz w:val="24"/>
                <w:szCs w:val="24"/>
              </w:rPr>
            </w:pPr>
            <w:r w:rsidRPr="00C91EA0">
              <w:rPr>
                <w:rFonts w:ascii="Times New Roman" w:hAnsi="Times New Roman" w:cs="Times New Roman"/>
                <w:sz w:val="24"/>
                <w:szCs w:val="24"/>
              </w:rPr>
              <w:t>Ābeļu iela 2, Gulbene, Gulbenes nov., LV-4401</w:t>
            </w:r>
          </w:p>
        </w:tc>
      </w:tr>
      <w:tr w:rsidR="00C91EA0" w:rsidRPr="00C91EA0" w14:paraId="55817AB6" w14:textId="77777777" w:rsidTr="002D3285">
        <w:tc>
          <w:tcPr>
            <w:tcW w:w="9458" w:type="dxa"/>
          </w:tcPr>
          <w:p w14:paraId="310986B4" w14:textId="77777777" w:rsidR="00C91EA0" w:rsidRPr="00C91EA0" w:rsidRDefault="00C91EA0" w:rsidP="00C91EA0">
            <w:pPr>
              <w:jc w:val="center"/>
              <w:rPr>
                <w:rFonts w:ascii="Times New Roman" w:hAnsi="Times New Roman" w:cs="Times New Roman"/>
                <w:sz w:val="24"/>
                <w:szCs w:val="24"/>
              </w:rPr>
            </w:pPr>
            <w:r w:rsidRPr="00C91EA0">
              <w:rPr>
                <w:rFonts w:ascii="Times New Roman" w:hAnsi="Times New Roman" w:cs="Times New Roman"/>
                <w:sz w:val="24"/>
                <w:szCs w:val="24"/>
              </w:rPr>
              <w:t>Tālrunis 64497710, mob. 26595362, e-pasts: dome@gulbene.lv, www.gulbene.lv</w:t>
            </w:r>
          </w:p>
        </w:tc>
      </w:tr>
    </w:tbl>
    <w:p w14:paraId="634D715B" w14:textId="77777777" w:rsidR="00C91EA0" w:rsidRPr="00C91EA0" w:rsidRDefault="00C91EA0" w:rsidP="00C91EA0">
      <w:pPr>
        <w:spacing w:after="0" w:line="240" w:lineRule="auto"/>
        <w:jc w:val="center"/>
        <w:rPr>
          <w:rFonts w:ascii="Times New Roman" w:eastAsia="SimSun" w:hAnsi="Times New Roman" w:cs="Times New Roman"/>
          <w:b/>
          <w:bCs/>
          <w:kern w:val="0"/>
          <w:sz w:val="4"/>
          <w:szCs w:val="4"/>
          <w14:ligatures w14:val="none"/>
        </w:rPr>
      </w:pPr>
    </w:p>
    <w:p w14:paraId="2D0296B6" w14:textId="77777777" w:rsidR="00C91EA0" w:rsidRPr="00C91EA0" w:rsidRDefault="00C91EA0" w:rsidP="00C91EA0">
      <w:pPr>
        <w:spacing w:after="0" w:line="240" w:lineRule="auto"/>
        <w:jc w:val="center"/>
        <w:rPr>
          <w:rFonts w:ascii="Times New Roman" w:eastAsia="SimSun" w:hAnsi="Times New Roman" w:cs="Times New Roman"/>
          <w:b/>
          <w:bCs/>
          <w:kern w:val="0"/>
          <w:sz w:val="24"/>
          <w:szCs w:val="24"/>
          <w14:ligatures w14:val="none"/>
        </w:rPr>
      </w:pPr>
      <w:r w:rsidRPr="00C91EA0">
        <w:rPr>
          <w:rFonts w:ascii="Times New Roman" w:eastAsia="SimSun" w:hAnsi="Times New Roman" w:cs="Times New Roman"/>
          <w:b/>
          <w:bCs/>
          <w:kern w:val="0"/>
          <w:sz w:val="24"/>
          <w:szCs w:val="24"/>
          <w14:ligatures w14:val="none"/>
        </w:rPr>
        <w:t>GULBENES NOVADA PAŠVALDĪBAS DOMES LĒMUMS</w:t>
      </w:r>
    </w:p>
    <w:p w14:paraId="575C981C" w14:textId="77777777" w:rsidR="00C91EA0" w:rsidRPr="00C91EA0" w:rsidRDefault="00C91EA0" w:rsidP="00C91EA0">
      <w:pPr>
        <w:spacing w:after="0" w:line="240" w:lineRule="auto"/>
        <w:jc w:val="center"/>
        <w:rPr>
          <w:rFonts w:ascii="Times New Roman" w:eastAsia="SimSun" w:hAnsi="Times New Roman" w:cs="Times New Roman"/>
          <w:kern w:val="0"/>
          <w:sz w:val="24"/>
          <w:szCs w:val="24"/>
          <w14:ligatures w14:val="none"/>
        </w:rPr>
      </w:pPr>
      <w:r w:rsidRPr="00C91EA0">
        <w:rPr>
          <w:rFonts w:ascii="Times New Roman" w:eastAsia="SimSun" w:hAnsi="Times New Roman" w:cs="Times New Roman"/>
          <w:kern w:val="0"/>
          <w:sz w:val="24"/>
          <w:szCs w:val="24"/>
          <w14:ligatures w14:val="none"/>
        </w:rPr>
        <w:t>Gulbenē</w:t>
      </w:r>
    </w:p>
    <w:p w14:paraId="16445BC4" w14:textId="77777777" w:rsidR="00C91EA0" w:rsidRPr="00C91EA0" w:rsidRDefault="00C91EA0" w:rsidP="00C91EA0">
      <w:pPr>
        <w:spacing w:after="0" w:line="240" w:lineRule="auto"/>
        <w:jc w:val="center"/>
        <w:rPr>
          <w:rFonts w:ascii="Times New Roman" w:eastAsia="SimSu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91EA0" w:rsidRPr="00C91EA0" w14:paraId="629D37EF" w14:textId="77777777" w:rsidTr="002D3285">
        <w:tc>
          <w:tcPr>
            <w:tcW w:w="4729" w:type="dxa"/>
          </w:tcPr>
          <w:p w14:paraId="57812FC4" w14:textId="77777777" w:rsidR="00C91EA0" w:rsidRPr="00C91EA0" w:rsidRDefault="00C91EA0" w:rsidP="00C91EA0">
            <w:pPr>
              <w:rPr>
                <w:rFonts w:ascii="Times New Roman" w:hAnsi="Times New Roman" w:cs="Times New Roman"/>
                <w:b/>
                <w:bCs/>
                <w:sz w:val="24"/>
                <w:szCs w:val="24"/>
              </w:rPr>
            </w:pPr>
            <w:r w:rsidRPr="00C91EA0">
              <w:rPr>
                <w:rFonts w:ascii="Times New Roman" w:hAnsi="Times New Roman" w:cs="Times New Roman"/>
                <w:b/>
                <w:bCs/>
                <w:sz w:val="24"/>
                <w:szCs w:val="24"/>
              </w:rPr>
              <w:t>2026.gada 28.maijā</w:t>
            </w:r>
          </w:p>
        </w:tc>
        <w:tc>
          <w:tcPr>
            <w:tcW w:w="4729" w:type="dxa"/>
          </w:tcPr>
          <w:p w14:paraId="12124993" w14:textId="77777777" w:rsidR="00C91EA0" w:rsidRPr="00C91EA0" w:rsidRDefault="00C91EA0" w:rsidP="00C91EA0">
            <w:pPr>
              <w:rPr>
                <w:rFonts w:ascii="Times New Roman" w:hAnsi="Times New Roman" w:cs="Times New Roman"/>
                <w:b/>
                <w:bCs/>
                <w:sz w:val="24"/>
                <w:szCs w:val="24"/>
              </w:rPr>
            </w:pPr>
            <w:r w:rsidRPr="00C91EA0">
              <w:rPr>
                <w:rFonts w:ascii="Times New Roman" w:hAnsi="Times New Roman" w:cs="Times New Roman"/>
                <w:b/>
                <w:bCs/>
                <w:sz w:val="24"/>
                <w:szCs w:val="24"/>
              </w:rPr>
              <w:t xml:space="preserve">                            Nr. GND/2026/</w:t>
            </w:r>
          </w:p>
        </w:tc>
      </w:tr>
      <w:tr w:rsidR="00C91EA0" w:rsidRPr="00C91EA0" w14:paraId="72010D80" w14:textId="77777777" w:rsidTr="002D3285">
        <w:tc>
          <w:tcPr>
            <w:tcW w:w="4729" w:type="dxa"/>
          </w:tcPr>
          <w:p w14:paraId="4477BA1E" w14:textId="77777777" w:rsidR="00C91EA0" w:rsidRPr="00C91EA0" w:rsidRDefault="00C91EA0" w:rsidP="00C91EA0">
            <w:pPr>
              <w:rPr>
                <w:rFonts w:ascii="Times New Roman" w:hAnsi="Times New Roman" w:cs="Times New Roman"/>
                <w:sz w:val="24"/>
                <w:szCs w:val="24"/>
              </w:rPr>
            </w:pPr>
          </w:p>
        </w:tc>
        <w:tc>
          <w:tcPr>
            <w:tcW w:w="4729" w:type="dxa"/>
          </w:tcPr>
          <w:p w14:paraId="402BF920" w14:textId="77777777" w:rsidR="00C91EA0" w:rsidRPr="00C91EA0" w:rsidRDefault="00C91EA0" w:rsidP="00C91EA0">
            <w:pPr>
              <w:rPr>
                <w:rFonts w:ascii="Times New Roman" w:hAnsi="Times New Roman" w:cs="Times New Roman"/>
                <w:b/>
                <w:bCs/>
                <w:sz w:val="24"/>
                <w:szCs w:val="24"/>
              </w:rPr>
            </w:pPr>
            <w:r w:rsidRPr="00C91EA0">
              <w:rPr>
                <w:rFonts w:ascii="Times New Roman" w:hAnsi="Times New Roman" w:cs="Times New Roman"/>
                <w:b/>
                <w:bCs/>
                <w:sz w:val="24"/>
                <w:szCs w:val="24"/>
              </w:rPr>
              <w:t xml:space="preserve">                            (protokols </w:t>
            </w:r>
            <w:proofErr w:type="spellStart"/>
            <w:r w:rsidRPr="00C91EA0">
              <w:rPr>
                <w:rFonts w:ascii="Times New Roman" w:hAnsi="Times New Roman" w:cs="Times New Roman"/>
                <w:b/>
                <w:bCs/>
                <w:sz w:val="24"/>
                <w:szCs w:val="24"/>
              </w:rPr>
              <w:t>Nr</w:t>
            </w:r>
            <w:proofErr w:type="spellEnd"/>
            <w:r w:rsidRPr="00C91EA0">
              <w:rPr>
                <w:rFonts w:ascii="Times New Roman" w:hAnsi="Times New Roman" w:cs="Times New Roman"/>
                <w:b/>
                <w:bCs/>
                <w:sz w:val="24"/>
                <w:szCs w:val="24"/>
              </w:rPr>
              <w:t>.;.p)</w:t>
            </w:r>
          </w:p>
        </w:tc>
      </w:tr>
    </w:tbl>
    <w:p w14:paraId="2D6FCF47" w14:textId="77777777" w:rsidR="00C91EA0" w:rsidRPr="00C91EA0" w:rsidRDefault="00C91EA0" w:rsidP="00C91EA0">
      <w:pPr>
        <w:rPr>
          <w:rFonts w:ascii="Times New Roman" w:eastAsia="SimSun" w:hAnsi="Times New Roman" w:cs="Times New Roman"/>
          <w:kern w:val="0"/>
          <w:sz w:val="24"/>
          <w:szCs w:val="24"/>
          <w14:ligatures w14:val="none"/>
        </w:rPr>
      </w:pPr>
    </w:p>
    <w:p w14:paraId="356FA04C" w14:textId="77777777" w:rsidR="00C91EA0" w:rsidRPr="00C91EA0" w:rsidRDefault="00C91EA0" w:rsidP="00C91EA0">
      <w:pPr>
        <w:contextualSpacing/>
        <w:jc w:val="center"/>
        <w:rPr>
          <w:rFonts w:ascii="Times New Roman" w:eastAsia="SimSun" w:hAnsi="Times New Roman" w:cs="Times New Roman"/>
          <w:b/>
          <w:kern w:val="0"/>
          <w:sz w:val="24"/>
          <w:szCs w:val="24"/>
          <w14:ligatures w14:val="none"/>
        </w:rPr>
      </w:pPr>
      <w:r w:rsidRPr="00C91EA0">
        <w:rPr>
          <w:rFonts w:ascii="Times New Roman" w:eastAsia="SimSun" w:hAnsi="Times New Roman" w:cs="Times New Roman"/>
          <w:b/>
          <w:kern w:val="0"/>
          <w:sz w:val="24"/>
          <w:szCs w:val="24"/>
          <w14:ligatures w14:val="none"/>
        </w:rPr>
        <w:t xml:space="preserve">Par dzīvokļa īpašuma </w:t>
      </w:r>
      <w:r w:rsidRPr="00C91EA0">
        <w:rPr>
          <w:rFonts w:ascii="Times New Roman" w:eastAsia="SimSun" w:hAnsi="Times New Roman" w:cs="Times New Roman"/>
          <w:b/>
          <w:kern w:val="0"/>
          <w:sz w:val="24"/>
          <w:szCs w:val="24"/>
          <w:lang w:eastAsia="zh-CN" w:bidi="hi-IN"/>
          <w14:ligatures w14:val="none"/>
        </w:rPr>
        <w:t xml:space="preserve">“Stāķi 19” – 5, Stāķi, Stradu pagasts, Gulbenes novads, </w:t>
      </w:r>
      <w:r w:rsidRPr="00C91EA0">
        <w:rPr>
          <w:rFonts w:ascii="Times New Roman" w:eastAsia="SimSun" w:hAnsi="Times New Roman" w:cs="Times New Roman"/>
          <w:b/>
          <w:kern w:val="0"/>
          <w:sz w:val="24"/>
          <w:szCs w:val="24"/>
          <w14:ligatures w14:val="none"/>
        </w:rPr>
        <w:t>atsavināšanu īrniekam</w:t>
      </w:r>
    </w:p>
    <w:p w14:paraId="166564B8" w14:textId="77777777" w:rsidR="00C91EA0" w:rsidRPr="00C91EA0" w:rsidRDefault="00C91EA0" w:rsidP="00C91EA0">
      <w:pPr>
        <w:widowControl w:val="0"/>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p>
    <w:p w14:paraId="4AD5A9E7" w14:textId="34A3EAB8" w:rsidR="00C91EA0" w:rsidRPr="00C91EA0" w:rsidRDefault="00C91EA0" w:rsidP="00C91EA0">
      <w:pPr>
        <w:spacing w:after="0" w:line="360" w:lineRule="auto"/>
        <w:ind w:firstLine="720"/>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14:ligatures w14:val="none"/>
        </w:rPr>
        <w:t xml:space="preserve">Gulbenes novada pašvaldības dome 2026.gada 26.martā pieņēma lēmumu Nr. GND/2026/203 (protokols Nr.5; 34.p) "Par dzīvokļa īpašuma </w:t>
      </w:r>
      <w:r w:rsidRPr="00C91EA0">
        <w:rPr>
          <w:rFonts w:ascii="Times New Roman" w:eastAsia="SimSun" w:hAnsi="Times New Roman" w:cs="Times New Roman"/>
          <w:kern w:val="0"/>
          <w:sz w:val="24"/>
          <w:szCs w:val="24"/>
          <w:lang w:eastAsia="zh-CN" w:bidi="hi-IN"/>
          <w14:ligatures w14:val="none"/>
        </w:rPr>
        <w:t xml:space="preserve">“Stāķi 19” – 5, Stāķi, Stradu pagasts, Gulbenes novads, nodošanu </w:t>
      </w:r>
      <w:r w:rsidRPr="00C91EA0">
        <w:rPr>
          <w:rFonts w:ascii="Times New Roman" w:eastAsia="SimSun" w:hAnsi="Times New Roman" w:cs="Times New Roman"/>
          <w:kern w:val="0"/>
          <w:sz w:val="24"/>
          <w:szCs w:val="24"/>
          <w14:ligatures w14:val="none"/>
        </w:rPr>
        <w:t xml:space="preserve">atsavināšanai un piedāvājuma nosūtīšanu dzīvokļa īrniekam", ar kuru nolēma nodot atsavināšanai Gulbenes novada pašvaldībai piederošo dzīvokļa īpašumu </w:t>
      </w:r>
      <w:r w:rsidRPr="00C91EA0">
        <w:rPr>
          <w:rFonts w:ascii="Times New Roman" w:eastAsia="SimSun" w:hAnsi="Times New Roman" w:cs="Times New Roman"/>
          <w:kern w:val="0"/>
          <w:sz w:val="24"/>
          <w:szCs w:val="24"/>
          <w:lang w:eastAsia="zh-CN" w:bidi="hi-IN"/>
          <w14:ligatures w14:val="none"/>
        </w:rPr>
        <w:t>“Stāķi 19” – 5, Stāķi, Stradu pagasts, Gulbenes novads, kadastra numurs 5090 900 0443, kas sastāv no telpu grupas ar kadastra apzīmējumu 5090 002 0578 001 005, pie tās piederošajām kopīpašuma 699/15200 domājamajām daļām no būves ar kadastra apzīmējumu 5090 002 0578 001 (daudzdzīvokļu ēka) un  699/15200 domājamajām daļām no zemes ar kadastra apzīmējumu 5090 002 0578, par brīvu cenu</w:t>
      </w:r>
      <w:r w:rsidRPr="00C91EA0">
        <w:rPr>
          <w:rFonts w:ascii="Times New Roman" w:eastAsia="SimSun" w:hAnsi="Times New Roman" w:cs="Times New Roman"/>
          <w:kern w:val="0"/>
          <w:sz w:val="24"/>
          <w:szCs w:val="24"/>
          <w14:ligatures w14:val="none"/>
        </w:rPr>
        <w:t xml:space="preserve">, un nosūtīt dzīvokļa īpašuma </w:t>
      </w:r>
      <w:r w:rsidRPr="00C91EA0">
        <w:rPr>
          <w:rFonts w:ascii="Times New Roman" w:eastAsia="SimSun" w:hAnsi="Times New Roman" w:cs="Times New Roman"/>
          <w:bCs/>
          <w:kern w:val="0"/>
          <w:sz w:val="24"/>
          <w:szCs w:val="24"/>
          <w:lang w:eastAsia="zh-CN" w:bidi="hi-IN"/>
          <w14:ligatures w14:val="none"/>
        </w:rPr>
        <w:t xml:space="preserve">īrniecei </w:t>
      </w:r>
      <w:r w:rsidR="00C529A2" w:rsidRPr="00C529A2">
        <w:rPr>
          <w:rFonts w:ascii="Times New Roman" w:eastAsia="SimSun" w:hAnsi="Times New Roman" w:cs="Times New Roman"/>
          <w:bCs/>
          <w:color w:val="000000"/>
          <w:kern w:val="0"/>
          <w:sz w:val="24"/>
          <w:szCs w:val="24"/>
          <w:lang w:eastAsia="zh-CN" w:bidi="hi-IN"/>
          <w14:ligatures w14:val="none"/>
        </w:rPr>
        <w:t>[...]</w:t>
      </w:r>
      <w:r w:rsidRPr="00C91EA0">
        <w:rPr>
          <w:rFonts w:ascii="Times New Roman" w:eastAsia="SimSun" w:hAnsi="Times New Roman" w:cs="Times New Roman"/>
          <w:kern w:val="0"/>
          <w:sz w:val="24"/>
          <w:szCs w:val="24"/>
          <w14:ligatures w14:val="none"/>
        </w:rPr>
        <w:t xml:space="preserve"> rakstisku piedāvājumu iegādāties šo dzīvokli.</w:t>
      </w:r>
    </w:p>
    <w:p w14:paraId="01E3F291" w14:textId="50288DDD" w:rsidR="00C91EA0" w:rsidRPr="00C91EA0" w:rsidRDefault="00C91EA0" w:rsidP="00C91EA0">
      <w:pPr>
        <w:spacing w:line="360" w:lineRule="auto"/>
        <w:ind w:firstLine="720"/>
        <w:contextualSpacing/>
        <w:jc w:val="both"/>
        <w:rPr>
          <w:rFonts w:ascii="Times New Roman" w:eastAsia="SimSun" w:hAnsi="Times New Roman" w:cs="Times New Roman"/>
          <w:b/>
          <w:bCs/>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Gulbenes novada pašvaldība 2026.gada 16.aprīlī nosūtīja dzīvokļa </w:t>
      </w:r>
      <w:r w:rsidRPr="00C91EA0">
        <w:rPr>
          <w:rFonts w:ascii="Times New Roman" w:eastAsia="SimSun" w:hAnsi="Times New Roman" w:cs="Times New Roman"/>
          <w:bCs/>
          <w:kern w:val="0"/>
          <w:sz w:val="24"/>
          <w:szCs w:val="24"/>
          <w:lang w:eastAsia="zh-CN" w:bidi="hi-IN"/>
          <w14:ligatures w14:val="none"/>
        </w:rPr>
        <w:t xml:space="preserve">īrniecei </w:t>
      </w:r>
      <w:r w:rsidR="00C529A2" w:rsidRPr="00C529A2">
        <w:rPr>
          <w:rFonts w:ascii="Times New Roman" w:eastAsia="SimSun" w:hAnsi="Times New Roman" w:cs="Times New Roman"/>
          <w:bCs/>
          <w:color w:val="000000"/>
          <w:kern w:val="0"/>
          <w:sz w:val="24"/>
          <w:szCs w:val="24"/>
          <w:lang w:eastAsia="zh-CN" w:bidi="hi-IN"/>
          <w14:ligatures w14:val="none"/>
        </w:rPr>
        <w:t>[...]</w:t>
      </w:r>
      <w:r w:rsidRPr="00C91EA0">
        <w:rPr>
          <w:rFonts w:ascii="Times New Roman" w:eastAsia="SimSun" w:hAnsi="Times New Roman" w:cs="Times New Roman"/>
          <w:kern w:val="0"/>
          <w:sz w:val="24"/>
          <w:szCs w:val="24"/>
          <w:lang w:eastAsia="zh-CN" w:bidi="hi-IN"/>
          <w14:ligatures w14:val="none"/>
        </w:rPr>
        <w:t xml:space="preserve"> rakstisku piedāvājumu iegādāties īrēto dzīvokļa īpašumu </w:t>
      </w:r>
      <w:r w:rsidRPr="00C91EA0">
        <w:rPr>
          <w:rFonts w:ascii="Times New Roman" w:eastAsia="SimSun" w:hAnsi="Times New Roman" w:cs="Times New Roman"/>
          <w:bCs/>
          <w:kern w:val="0"/>
          <w:sz w:val="24"/>
          <w:szCs w:val="24"/>
          <w:lang w:eastAsia="zh-CN" w:bidi="hi-IN"/>
          <w14:ligatures w14:val="none"/>
        </w:rPr>
        <w:t>“Stāķi 19” – 5, Stāķi, Stradu pagasts, Gulbenes novads, kadastra numurs 5090 900 0443 (Gulbenes novada pašvaldības dokumentu vadības sistēmā reģistrēts 2026.gada 16.aprīlī ar Nr. GND/4.18/26/1190).</w:t>
      </w:r>
    </w:p>
    <w:p w14:paraId="20DD4A84" w14:textId="3490E939" w:rsidR="00C91EA0" w:rsidRPr="00C91EA0" w:rsidRDefault="00C91EA0" w:rsidP="00C91EA0">
      <w:pPr>
        <w:spacing w:line="360" w:lineRule="auto"/>
        <w:ind w:firstLine="720"/>
        <w:contextualSpacing/>
        <w:jc w:val="both"/>
        <w:rPr>
          <w:rFonts w:ascii="Times New Roman" w:eastAsia="SimSun" w:hAnsi="Times New Roman" w:cs="Times New Roman"/>
          <w:b/>
          <w:bCs/>
          <w:kern w:val="0"/>
          <w:sz w:val="24"/>
          <w:szCs w:val="24"/>
          <w14:ligatures w14:val="none"/>
        </w:rPr>
      </w:pPr>
      <w:r w:rsidRPr="00C91EA0">
        <w:rPr>
          <w:rFonts w:ascii="Times New Roman" w:eastAsia="SimSun" w:hAnsi="Times New Roman" w:cs="Times New Roman"/>
          <w:kern w:val="0"/>
          <w:sz w:val="24"/>
          <w:szCs w:val="24"/>
          <w:lang w:eastAsia="zh-CN" w:bidi="hi-IN"/>
          <w14:ligatures w14:val="none"/>
        </w:rPr>
        <w:t xml:space="preserve">Gulbenes novada pašvaldība saņēma </w:t>
      </w:r>
      <w:r w:rsidR="00C529A2" w:rsidRPr="00C529A2">
        <w:rPr>
          <w:rFonts w:ascii="Times New Roman" w:eastAsia="SimSun" w:hAnsi="Times New Roman" w:cs="Times New Roman"/>
          <w:bCs/>
          <w:color w:val="000000"/>
          <w:kern w:val="0"/>
          <w:sz w:val="24"/>
          <w:szCs w:val="24"/>
          <w:lang w:eastAsia="zh-CN" w:bidi="hi-IN"/>
          <w14:ligatures w14:val="none"/>
        </w:rPr>
        <w:t>[...]</w:t>
      </w:r>
      <w:r w:rsidRPr="00C91EA0">
        <w:rPr>
          <w:rFonts w:ascii="Times New Roman" w:eastAsia="SimSun" w:hAnsi="Times New Roman" w:cs="Times New Roman"/>
          <w:kern w:val="0"/>
          <w:sz w:val="24"/>
          <w:szCs w:val="24"/>
          <w:lang w:eastAsia="zh-CN" w:bidi="hi-IN"/>
          <w14:ligatures w14:val="none"/>
        </w:rPr>
        <w:t xml:space="preserve">, 2026.gada 24.aprīļa iesniegumu, </w:t>
      </w:r>
      <w:r w:rsidRPr="00C91EA0">
        <w:rPr>
          <w:rFonts w:ascii="Times New Roman" w:eastAsia="SimSun" w:hAnsi="Times New Roman" w:cs="Times New Roman"/>
          <w:kern w:val="0"/>
          <w:sz w:val="24"/>
          <w:szCs w:val="24"/>
          <w14:ligatures w14:val="none"/>
        </w:rPr>
        <w:t>kurā izteikta piekrišana dzīvokli iegādāties (</w:t>
      </w:r>
      <w:r w:rsidRPr="00C91EA0">
        <w:rPr>
          <w:rFonts w:ascii="Times New Roman" w:eastAsia="SimSun" w:hAnsi="Times New Roman" w:cs="Times New Roman"/>
          <w:kern w:val="0"/>
          <w:sz w:val="24"/>
          <w:szCs w:val="24"/>
          <w:lang w:eastAsia="zh-CN" w:bidi="hi-IN"/>
          <w14:ligatures w14:val="none"/>
        </w:rPr>
        <w:t>Gulbenes novada pašvaldības dokumentu vadības sistēmā reģistrēts</w:t>
      </w:r>
      <w:r w:rsidRPr="00C91EA0">
        <w:rPr>
          <w:rFonts w:ascii="Times New Roman" w:eastAsia="SimSun" w:hAnsi="Times New Roman" w:cs="Times New Roman"/>
          <w:kern w:val="0"/>
          <w:sz w:val="24"/>
          <w:szCs w:val="24"/>
          <w14:ligatures w14:val="none"/>
        </w:rPr>
        <w:t xml:space="preserve"> 2026.gada 24.aprīlī ar Nr. GND/5.13.2/26/1078-P). </w:t>
      </w:r>
    </w:p>
    <w:p w14:paraId="64807961"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2FBD5D66"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Publiskas personas mantas atsavināšanas likuma 45.panta ceturtā daļa noteic, ka īrnieks vai </w:t>
      </w:r>
      <w:r w:rsidRPr="00C91EA0">
        <w:rPr>
          <w:rFonts w:ascii="Times New Roman" w:eastAsia="SimSun" w:hAnsi="Times New Roman" w:cs="Times New Roman"/>
          <w:kern w:val="0"/>
          <w:sz w:val="24"/>
          <w:szCs w:val="24"/>
          <w:lang w:eastAsia="zh-CN" w:bidi="hi-IN"/>
          <w14:ligatures w14:val="none"/>
        </w:rPr>
        <w:lastRenderedPageBreak/>
        <w:t>viņa ģimenes locekļi var pirkt īrēto viendzīvokļa māju vai dzīvokļa īpašumu, ja:</w:t>
      </w:r>
    </w:p>
    <w:p w14:paraId="0EB4DFC2" w14:textId="77777777" w:rsidR="00C91EA0" w:rsidRPr="00C91EA0" w:rsidRDefault="00C91EA0" w:rsidP="00C91EA0">
      <w:pPr>
        <w:widowControl w:val="0"/>
        <w:numPr>
          <w:ilvl w:val="0"/>
          <w:numId w:val="1"/>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īrnieks un viņa ģimenes locekļi ir noslēguši notariāli apliecinātu vienošanos par to, kurš vai kuri no viņiem iegūs īpašumā īrēto viendzīvokļa māju vai dzīvokļa īpašumu;</w:t>
      </w:r>
    </w:p>
    <w:p w14:paraId="4BF8D6D0" w14:textId="77777777" w:rsidR="00C91EA0" w:rsidRPr="00C91EA0" w:rsidRDefault="00C91EA0" w:rsidP="00C91EA0">
      <w:pPr>
        <w:widowControl w:val="0"/>
        <w:numPr>
          <w:ilvl w:val="0"/>
          <w:numId w:val="1"/>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tiesā nav celta prasība par īres līguma izbeigšanu.</w:t>
      </w:r>
    </w:p>
    <w:p w14:paraId="2455D264"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C91EA0">
          <w:rPr>
            <w:rFonts w:ascii="Times New Roman" w:eastAsia="SimSun" w:hAnsi="Times New Roman" w:cs="Times New Roman"/>
            <w:kern w:val="0"/>
            <w:sz w:val="24"/>
            <w:szCs w:val="24"/>
            <w:lang w:eastAsia="zh-CN" w:bidi="hi-IN"/>
            <w14:ligatures w14:val="none"/>
          </w:rPr>
          <w:t>4.panta</w:t>
        </w:r>
      </w:hyperlink>
      <w:r w:rsidRPr="00C91EA0">
        <w:rPr>
          <w:rFonts w:ascii="Times New Roman" w:eastAsia="SimSun" w:hAnsi="Times New Roman" w:cs="Times New Roman"/>
          <w:kern w:val="0"/>
          <w:sz w:val="24"/>
          <w:szCs w:val="24"/>
          <w:lang w:eastAsia="zh-CN" w:bidi="hi-IN"/>
          <w14:ligatures w14:val="none"/>
        </w:rPr>
        <w:t>  ceturtās daļas </w:t>
      </w:r>
      <w:hyperlink r:id="rId7" w:anchor="p5" w:history="1">
        <w:r w:rsidRPr="00C91EA0">
          <w:rPr>
            <w:rFonts w:ascii="Times New Roman" w:eastAsia="SimSun" w:hAnsi="Times New Roman" w:cs="Times New Roman"/>
            <w:kern w:val="0"/>
            <w:sz w:val="24"/>
            <w:szCs w:val="24"/>
            <w:lang w:eastAsia="zh-CN" w:bidi="hi-IN"/>
            <w14:ligatures w14:val="none"/>
          </w:rPr>
          <w:t>5.punktā</w:t>
        </w:r>
      </w:hyperlink>
      <w:r w:rsidRPr="00C91EA0">
        <w:rPr>
          <w:rFonts w:ascii="Times New Roman" w:eastAsia="SimSun" w:hAnsi="Times New Roman" w:cs="Times New Roman"/>
          <w:kern w:val="0"/>
          <w:sz w:val="24"/>
          <w:szCs w:val="24"/>
          <w:lang w:eastAsia="zh-CN" w:bidi="hi-IN"/>
          <w14:ligatures w14:val="none"/>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C91EA0">
        <w:rPr>
          <w:rFonts w:ascii="Times New Roman" w:eastAsia="SimSun" w:hAnsi="Times New Roman" w:cs="Times New Roman"/>
          <w:kern w:val="0"/>
          <w:sz w:val="24"/>
          <w:szCs w:val="24"/>
          <w:lang w:eastAsia="zh-CN" w:bidi="hi-IN"/>
          <w14:ligatures w14:val="none"/>
        </w:rPr>
        <w:t>neesību</w:t>
      </w:r>
      <w:proofErr w:type="spellEnd"/>
      <w:r w:rsidRPr="00C91EA0">
        <w:rPr>
          <w:rFonts w:ascii="Times New Roman" w:eastAsia="SimSun" w:hAnsi="Times New Roman" w:cs="Times New Roman"/>
          <w:kern w:val="0"/>
          <w:sz w:val="24"/>
          <w:szCs w:val="24"/>
          <w:lang w:eastAsia="zh-CN" w:bidi="hi-IN"/>
          <w14:ligatures w14:val="none"/>
        </w:rPr>
        <w:t>.</w:t>
      </w:r>
    </w:p>
    <w:p w14:paraId="0B74FE3A" w14:textId="4C11207F"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Izvērtējot </w:t>
      </w:r>
      <w:r w:rsidR="00C529A2" w:rsidRPr="00C529A2">
        <w:rPr>
          <w:rFonts w:ascii="Times New Roman" w:eastAsia="SimSun" w:hAnsi="Times New Roman" w:cs="Times New Roman"/>
          <w:bCs/>
          <w:color w:val="000000"/>
          <w:kern w:val="0"/>
          <w:sz w:val="24"/>
          <w:szCs w:val="24"/>
          <w:lang w:eastAsia="zh-CN" w:bidi="hi-IN"/>
          <w14:ligatures w14:val="none"/>
        </w:rPr>
        <w:t>[...]</w:t>
      </w:r>
      <w:r w:rsidR="00C529A2">
        <w:rPr>
          <w:rFonts w:ascii="Times New Roman" w:eastAsia="SimSun" w:hAnsi="Times New Roman" w:cs="Times New Roman"/>
          <w:bCs/>
          <w:color w:val="000000"/>
          <w:kern w:val="0"/>
          <w:sz w:val="24"/>
          <w:szCs w:val="24"/>
          <w:lang w:eastAsia="zh-CN" w:bidi="hi-IN"/>
          <w14:ligatures w14:val="none"/>
        </w:rPr>
        <w:t xml:space="preserve"> </w:t>
      </w:r>
      <w:r w:rsidRPr="00C91EA0">
        <w:rPr>
          <w:rFonts w:ascii="Times New Roman" w:eastAsia="SimSun" w:hAnsi="Times New Roman" w:cs="Times New Roman"/>
          <w:kern w:val="0"/>
          <w:sz w:val="24"/>
          <w:szCs w:val="24"/>
          <w:lang w:eastAsia="zh-CN" w:bidi="hi-IN"/>
          <w14:ligatures w14:val="none"/>
        </w:rPr>
        <w:t>iesniegumam pievienotos un Gulbenes novada pašvaldības rīcībā esošos dokumentus konstatēts:</w:t>
      </w:r>
    </w:p>
    <w:p w14:paraId="2249BDE1" w14:textId="040D7BE9" w:rsidR="00C91EA0" w:rsidRPr="00C91EA0" w:rsidRDefault="00C91EA0" w:rsidP="00C91EA0">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starp SIA “Gulbenes </w:t>
      </w:r>
      <w:proofErr w:type="spellStart"/>
      <w:r w:rsidRPr="00C91EA0">
        <w:rPr>
          <w:rFonts w:ascii="Times New Roman" w:eastAsia="SimSun" w:hAnsi="Times New Roman" w:cs="Times New Roman"/>
          <w:kern w:val="0"/>
          <w:sz w:val="24"/>
          <w:szCs w:val="24"/>
          <w:lang w:eastAsia="zh-CN" w:bidi="hi-IN"/>
          <w14:ligatures w14:val="none"/>
        </w:rPr>
        <w:t>Energo</w:t>
      </w:r>
      <w:proofErr w:type="spellEnd"/>
      <w:r w:rsidRPr="00C91EA0">
        <w:rPr>
          <w:rFonts w:ascii="Times New Roman" w:eastAsia="SimSun" w:hAnsi="Times New Roman" w:cs="Times New Roman"/>
          <w:kern w:val="0"/>
          <w:sz w:val="24"/>
          <w:szCs w:val="24"/>
          <w:lang w:eastAsia="zh-CN" w:bidi="hi-IN"/>
          <w14:ligatures w14:val="none"/>
        </w:rPr>
        <w:t xml:space="preserve"> Serviss”, </w:t>
      </w:r>
      <w:proofErr w:type="spellStart"/>
      <w:r w:rsidRPr="00C91EA0">
        <w:rPr>
          <w:rFonts w:ascii="Times New Roman" w:eastAsia="SimSun" w:hAnsi="Times New Roman" w:cs="Times New Roman"/>
          <w:kern w:val="0"/>
          <w:sz w:val="24"/>
          <w:szCs w:val="24"/>
          <w:lang w:eastAsia="zh-CN" w:bidi="hi-IN"/>
          <w14:ligatures w14:val="none"/>
        </w:rPr>
        <w:t>reģ</w:t>
      </w:r>
      <w:proofErr w:type="spellEnd"/>
      <w:r w:rsidRPr="00C91EA0">
        <w:rPr>
          <w:rFonts w:ascii="Times New Roman" w:eastAsia="SimSun" w:hAnsi="Times New Roman" w:cs="Times New Roman"/>
          <w:kern w:val="0"/>
          <w:sz w:val="24"/>
          <w:szCs w:val="24"/>
          <w:lang w:eastAsia="zh-CN" w:bidi="hi-IN"/>
          <w14:ligatures w14:val="none"/>
        </w:rPr>
        <w:t xml:space="preserve">. Nr. LV54603000121, un </w:t>
      </w:r>
      <w:r w:rsidR="00C529A2" w:rsidRPr="00C529A2">
        <w:rPr>
          <w:rFonts w:ascii="Times New Roman" w:eastAsia="SimSun" w:hAnsi="Times New Roman" w:cs="Times New Roman"/>
          <w:bCs/>
          <w:color w:val="000000"/>
          <w:kern w:val="0"/>
          <w:sz w:val="24"/>
          <w:szCs w:val="24"/>
          <w:lang w:eastAsia="zh-CN" w:bidi="hi-IN"/>
          <w14:ligatures w14:val="none"/>
        </w:rPr>
        <w:t>[...]</w:t>
      </w:r>
      <w:r w:rsidRPr="00C91EA0">
        <w:rPr>
          <w:rFonts w:ascii="Times New Roman" w:eastAsia="SimSun" w:hAnsi="Times New Roman" w:cs="Times New Roman"/>
          <w:bCs/>
          <w:color w:val="000000"/>
          <w:kern w:val="0"/>
          <w:sz w:val="24"/>
          <w:szCs w:val="24"/>
          <w:lang w:eastAsia="zh-CN" w:bidi="hi-IN"/>
          <w14:ligatures w14:val="none"/>
        </w:rPr>
        <w:t xml:space="preserve"> 2023.gada 30.novembrī noslēgts dzīvojamās telpas īres līguma pārjaunojums Nr. GES/1.33/23/557 (2025.gada 2.jūlijā pie līguma noslēgta vienošanās Nr. GES/1.33/25/340), par dzīvokļa īpašuma </w:t>
      </w:r>
      <w:r w:rsidRPr="00C91EA0">
        <w:rPr>
          <w:rFonts w:ascii="Times New Roman" w:eastAsia="SimSun" w:hAnsi="Times New Roman" w:cs="Times New Roman"/>
          <w:bCs/>
          <w:kern w:val="0"/>
          <w:sz w:val="24"/>
          <w:szCs w:val="24"/>
          <w:lang w:eastAsia="zh-CN" w:bidi="hi-IN"/>
          <w14:ligatures w14:val="none"/>
        </w:rPr>
        <w:t>“Stāķi 19” – 5, Stāķi, Stradu pagasts, Gulbenes novads, īri</w:t>
      </w:r>
      <w:r w:rsidRPr="00C91EA0">
        <w:rPr>
          <w:rFonts w:ascii="Times New Roman" w:eastAsia="SimSun" w:hAnsi="Times New Roman" w:cs="Times New Roman"/>
          <w:bCs/>
          <w:color w:val="000000"/>
          <w:kern w:val="0"/>
          <w:sz w:val="24"/>
          <w:szCs w:val="24"/>
          <w:lang w:eastAsia="zh-CN" w:bidi="hi-IN"/>
          <w14:ligatures w14:val="none"/>
        </w:rPr>
        <w:t>. Līgums ir spēkā līdz 2027.gada 30.jūnijam</w:t>
      </w:r>
      <w:r w:rsidR="00FD1341">
        <w:rPr>
          <w:rFonts w:ascii="Times New Roman" w:eastAsia="SimSun" w:hAnsi="Times New Roman" w:cs="Times New Roman"/>
          <w:bCs/>
          <w:color w:val="000000"/>
          <w:kern w:val="0"/>
          <w:sz w:val="24"/>
          <w:szCs w:val="24"/>
          <w:lang w:eastAsia="zh-CN" w:bidi="hi-IN"/>
          <w14:ligatures w14:val="none"/>
        </w:rPr>
        <w:t>;</w:t>
      </w:r>
    </w:p>
    <w:p w14:paraId="02062D2B" w14:textId="77777777" w:rsidR="00C91EA0" w:rsidRPr="00C91EA0" w:rsidRDefault="00C91EA0" w:rsidP="00C91EA0">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saskaņā ar pašvaldības dzīvokļu uzskaites un aprites sistēmu BRIDZIS, dzīvokļa īpašumam </w:t>
      </w:r>
      <w:r w:rsidRPr="00C91EA0">
        <w:rPr>
          <w:rFonts w:ascii="Times New Roman" w:eastAsia="SimSun" w:hAnsi="Times New Roman" w:cs="Times New Roman"/>
          <w:bCs/>
          <w:kern w:val="0"/>
          <w:sz w:val="24"/>
          <w:szCs w:val="24"/>
          <w:lang w:eastAsia="zh-CN" w:bidi="hi-IN"/>
          <w14:ligatures w14:val="none"/>
        </w:rPr>
        <w:t>“Stāķi 19” – 5, Stāķi, Stradu pagasts, Gulbenes novads</w:t>
      </w:r>
      <w:r w:rsidRPr="00C91EA0">
        <w:rPr>
          <w:rFonts w:ascii="Times New Roman" w:eastAsia="SimSun" w:hAnsi="Times New Roman" w:cs="Times New Roman"/>
          <w:kern w:val="0"/>
          <w:sz w:val="24"/>
          <w:szCs w:val="24"/>
          <w:lang w:eastAsia="zh-CN" w:bidi="hi-IN"/>
          <w14:ligatures w14:val="none"/>
        </w:rPr>
        <w:t>, nav noteikts statuss - kvalificētam speciālistam izīrēta dzīvojamā telpa vai sociālais dzīvoklis;</w:t>
      </w:r>
    </w:p>
    <w:p w14:paraId="41FF8896" w14:textId="7C74241B" w:rsidR="00C91EA0" w:rsidRPr="00C91EA0" w:rsidRDefault="00C91EA0" w:rsidP="00C91EA0">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bCs/>
          <w:color w:val="000000"/>
          <w:kern w:val="0"/>
          <w:sz w:val="24"/>
          <w:szCs w:val="24"/>
          <w:lang w:eastAsia="zh-CN" w:bidi="hi-IN"/>
          <w14:ligatures w14:val="none"/>
        </w:rPr>
        <w:t xml:space="preserve">saskaņā ar spēkā esošo īres līgumu dzīvoklī nav iemitinātas </w:t>
      </w:r>
      <w:r w:rsidR="00FD1341">
        <w:rPr>
          <w:rFonts w:ascii="Times New Roman" w:eastAsia="SimSun" w:hAnsi="Times New Roman" w:cs="Times New Roman"/>
          <w:bCs/>
          <w:color w:val="000000"/>
          <w:kern w:val="0"/>
          <w:sz w:val="24"/>
          <w:szCs w:val="24"/>
          <w:lang w:eastAsia="zh-CN" w:bidi="hi-IN"/>
          <w14:ligatures w14:val="none"/>
        </w:rPr>
        <w:t xml:space="preserve">citas </w:t>
      </w:r>
      <w:r w:rsidRPr="00C91EA0">
        <w:rPr>
          <w:rFonts w:ascii="Times New Roman" w:eastAsia="SimSun" w:hAnsi="Times New Roman" w:cs="Times New Roman"/>
          <w:bCs/>
          <w:color w:val="000000"/>
          <w:kern w:val="0"/>
          <w:sz w:val="24"/>
          <w:szCs w:val="24"/>
          <w:lang w:eastAsia="zh-CN" w:bidi="hi-IN"/>
          <w14:ligatures w14:val="none"/>
        </w:rPr>
        <w:t xml:space="preserve">pilngadīgas personas, kas Dzīvojamo telpu īres likuma 14.panta otrās daļas izpratnē ir atzīstamas par </w:t>
      </w:r>
      <w:r w:rsidR="00C529A2" w:rsidRPr="00C529A2">
        <w:rPr>
          <w:rFonts w:ascii="Times New Roman" w:eastAsia="SimSun" w:hAnsi="Times New Roman" w:cs="Times New Roman"/>
          <w:bCs/>
          <w:color w:val="000000"/>
          <w:kern w:val="0"/>
          <w:sz w:val="24"/>
          <w:szCs w:val="24"/>
          <w:lang w:eastAsia="zh-CN" w:bidi="hi-IN"/>
          <w14:ligatures w14:val="none"/>
        </w:rPr>
        <w:t>[...]</w:t>
      </w:r>
      <w:r w:rsidRPr="00C91EA0">
        <w:rPr>
          <w:rFonts w:ascii="Times New Roman" w:eastAsia="SimSun" w:hAnsi="Times New Roman" w:cs="Times New Roman"/>
          <w:bCs/>
          <w:color w:val="000000"/>
          <w:kern w:val="0"/>
          <w:sz w:val="24"/>
          <w:szCs w:val="24"/>
          <w:lang w:eastAsia="zh-CN" w:bidi="hi-IN"/>
          <w14:ligatures w14:val="none"/>
        </w:rPr>
        <w:t>pilngadīgiem ģimenes locekļiem, respektīvi</w:t>
      </w:r>
      <w:r w:rsidR="00FD1341">
        <w:rPr>
          <w:rFonts w:ascii="Times New Roman" w:eastAsia="SimSun" w:hAnsi="Times New Roman" w:cs="Times New Roman"/>
          <w:bCs/>
          <w:color w:val="000000"/>
          <w:kern w:val="0"/>
          <w:sz w:val="24"/>
          <w:szCs w:val="24"/>
          <w:lang w:eastAsia="zh-CN" w:bidi="hi-IN"/>
          <w14:ligatures w14:val="none"/>
        </w:rPr>
        <w:t>,</w:t>
      </w:r>
      <w:r w:rsidRPr="00C91EA0">
        <w:rPr>
          <w:rFonts w:ascii="Times New Roman" w:eastAsia="SimSun" w:hAnsi="Times New Roman" w:cs="Times New Roman"/>
          <w:bCs/>
          <w:color w:val="000000"/>
          <w:kern w:val="0"/>
          <w:sz w:val="24"/>
          <w:szCs w:val="24"/>
          <w:lang w:eastAsia="zh-CN" w:bidi="hi-IN"/>
          <w14:ligatures w14:val="none"/>
        </w:rPr>
        <w:t xml:space="preserve"> nav personu, ar kur</w:t>
      </w:r>
      <w:r w:rsidR="00FD1341">
        <w:rPr>
          <w:rFonts w:ascii="Times New Roman" w:eastAsia="SimSun" w:hAnsi="Times New Roman" w:cs="Times New Roman"/>
          <w:bCs/>
          <w:color w:val="000000"/>
          <w:kern w:val="0"/>
          <w:sz w:val="24"/>
          <w:szCs w:val="24"/>
          <w:lang w:eastAsia="zh-CN" w:bidi="hi-IN"/>
          <w14:ligatures w14:val="none"/>
        </w:rPr>
        <w:t>ām</w:t>
      </w:r>
      <w:r w:rsidRPr="00C91EA0">
        <w:rPr>
          <w:rFonts w:ascii="Times New Roman" w:eastAsia="SimSun" w:hAnsi="Times New Roman" w:cs="Times New Roman"/>
          <w:bCs/>
          <w:color w:val="000000"/>
          <w:kern w:val="0"/>
          <w:sz w:val="24"/>
          <w:szCs w:val="24"/>
          <w:lang w:eastAsia="zh-CN" w:bidi="hi-IN"/>
          <w14:ligatures w14:val="none"/>
        </w:rPr>
        <w:t xml:space="preserve"> būtu slēdzama notariāli apliecināta vienošanās;</w:t>
      </w:r>
    </w:p>
    <w:p w14:paraId="0327C4A8" w14:textId="67C3E066" w:rsidR="00C91EA0" w:rsidRPr="00C91EA0" w:rsidRDefault="00C91EA0" w:rsidP="00C91EA0">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bCs/>
          <w:color w:val="000000"/>
          <w:kern w:val="0"/>
          <w:sz w:val="24"/>
          <w:szCs w:val="24"/>
          <w:lang w:eastAsia="zh-CN" w:bidi="hi-IN"/>
          <w14:ligatures w14:val="none"/>
        </w:rPr>
        <w:t xml:space="preserve">saskaņā ar pievienotajām izziņām no komunālo pakalpojumu sniedzējiem </w:t>
      </w:r>
      <w:r w:rsidR="00C529A2" w:rsidRPr="00C529A2">
        <w:rPr>
          <w:rFonts w:ascii="Times New Roman" w:eastAsia="SimSun" w:hAnsi="Times New Roman" w:cs="Times New Roman"/>
          <w:bCs/>
          <w:color w:val="000000"/>
          <w:kern w:val="0"/>
          <w:sz w:val="24"/>
          <w:szCs w:val="24"/>
          <w:lang w:eastAsia="zh-CN" w:bidi="hi-IN"/>
          <w14:ligatures w14:val="none"/>
        </w:rPr>
        <w:t>[...]</w:t>
      </w:r>
      <w:r w:rsidRPr="00C91EA0">
        <w:rPr>
          <w:rFonts w:ascii="Times New Roman" w:eastAsia="SimSun" w:hAnsi="Times New Roman" w:cs="Times New Roman"/>
          <w:bCs/>
          <w:color w:val="000000"/>
          <w:kern w:val="0"/>
          <w:sz w:val="24"/>
          <w:szCs w:val="24"/>
          <w:lang w:eastAsia="zh-CN" w:bidi="hi-IN"/>
          <w14:ligatures w14:val="none"/>
        </w:rPr>
        <w:t>nav parādu par komunālajiem pakalpojumiem;</w:t>
      </w:r>
    </w:p>
    <w:p w14:paraId="27B00333" w14:textId="77777777" w:rsidR="00C91EA0" w:rsidRPr="00C91EA0" w:rsidRDefault="00C91EA0" w:rsidP="00C91EA0">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bCs/>
          <w:color w:val="000000"/>
          <w:kern w:val="0"/>
          <w:sz w:val="24"/>
          <w:szCs w:val="24"/>
          <w:lang w:eastAsia="zh-CN" w:bidi="hi-IN"/>
          <w14:ligatures w14:val="none"/>
        </w:rPr>
        <w:t xml:space="preserve">SIA “Gulbenes </w:t>
      </w:r>
      <w:proofErr w:type="spellStart"/>
      <w:r w:rsidRPr="00C91EA0">
        <w:rPr>
          <w:rFonts w:ascii="Times New Roman" w:eastAsia="SimSun" w:hAnsi="Times New Roman" w:cs="Times New Roman"/>
          <w:bCs/>
          <w:color w:val="000000"/>
          <w:kern w:val="0"/>
          <w:sz w:val="24"/>
          <w:szCs w:val="24"/>
          <w:lang w:eastAsia="zh-CN" w:bidi="hi-IN"/>
          <w14:ligatures w14:val="none"/>
        </w:rPr>
        <w:t>Energo</w:t>
      </w:r>
      <w:proofErr w:type="spellEnd"/>
      <w:r w:rsidRPr="00C91EA0">
        <w:rPr>
          <w:rFonts w:ascii="Times New Roman" w:eastAsia="SimSun" w:hAnsi="Times New Roman" w:cs="Times New Roman"/>
          <w:bCs/>
          <w:color w:val="000000"/>
          <w:kern w:val="0"/>
          <w:sz w:val="24"/>
          <w:szCs w:val="24"/>
          <w:lang w:eastAsia="zh-CN" w:bidi="hi-IN"/>
          <w14:ligatures w14:val="none"/>
        </w:rPr>
        <w:t xml:space="preserve"> Serviss” 2026.gada 11.maija izziņā Nr. GES/2026/1.4/556 norāda, ka tiesā nav celta prasība par īres līguma izbeigšanu.</w:t>
      </w:r>
    </w:p>
    <w:p w14:paraId="26778EC7" w14:textId="77777777" w:rsidR="00C91EA0" w:rsidRPr="00C91EA0" w:rsidRDefault="00C91EA0" w:rsidP="00C91EA0">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Pašvaldību likuma 10.panta pirmās daļas 16.punkts nosaka, ka </w:t>
      </w:r>
      <w:r w:rsidRPr="00C91EA0">
        <w:rPr>
          <w:rFonts w:ascii="Times New Roman" w:eastAsia="SimSun" w:hAnsi="Times New Roman" w:cs="Times New Roman"/>
          <w:kern w:val="0"/>
          <w:sz w:val="24"/>
          <w:szCs w:val="24"/>
          <w:shd w:val="clear" w:color="auto" w:fill="FFFFFF"/>
          <w14:ligatures w14:val="none"/>
        </w:rPr>
        <w:t xml:space="preserve">dome ir tiesīga izlemt ikvienu pašvaldības kompetences jautājumu. Tikai domes kompetencē ir </w:t>
      </w:r>
      <w:r w:rsidRPr="00C91EA0">
        <w:rPr>
          <w:rFonts w:ascii="Times New Roman" w:eastAsia="SimSun" w:hAnsi="Times New Roman" w:cs="Times New Roman"/>
          <w:kern w:val="0"/>
          <w:sz w:val="24"/>
          <w:szCs w:val="24"/>
          <w:lang w:eastAsia="zh-CN" w:bidi="hi-IN"/>
          <w14:ligatures w14:val="none"/>
        </w:rPr>
        <w:t>l</w:t>
      </w:r>
      <w:r w:rsidRPr="00C91EA0">
        <w:rPr>
          <w:rFonts w:ascii="Times New Roman" w:eastAsia="SimSun" w:hAnsi="Times New Roman" w:cs="Times New Roman"/>
          <w:kern w:val="0"/>
          <w:sz w:val="24"/>
          <w:szCs w:val="24"/>
          <w:shd w:val="clear" w:color="auto" w:fill="FFFFFF"/>
          <w14:ligatures w14:val="none"/>
        </w:rPr>
        <w:t xml:space="preserve">emt par pašvaldības nekustamā īpašuma atsavināšanu un apgrūtināšanu, kā arī par nekustamā īpašuma iegūšanu. Šā likuma </w:t>
      </w:r>
      <w:r w:rsidRPr="00C91EA0">
        <w:rPr>
          <w:rFonts w:ascii="Times New Roman" w:eastAsia="SimSun" w:hAnsi="Times New Roman" w:cs="Times New Roman"/>
          <w:kern w:val="0"/>
          <w:sz w:val="24"/>
          <w:szCs w:val="24"/>
          <w:lang w:eastAsia="zh-CN" w:bidi="hi-IN"/>
          <w14:ligatures w14:val="none"/>
        </w:rPr>
        <w:t xml:space="preserve">73.panta ceturtā daļa nosaka, ka </w:t>
      </w:r>
      <w:r w:rsidRPr="00C91EA0">
        <w:rPr>
          <w:rFonts w:ascii="Times New Roman" w:eastAsia="SimSun" w:hAnsi="Times New Roman" w:cs="Times New Roman"/>
          <w:kern w:val="0"/>
          <w:sz w:val="24"/>
          <w:szCs w:val="24"/>
          <w:shd w:val="clear" w:color="auto" w:fill="FFFFFF"/>
          <w14:ligatures w14:val="none"/>
        </w:rPr>
        <w:t xml:space="preserve">pašvaldībai ir tiesības iegūt un atsavināt kustamo un nekustamo </w:t>
      </w:r>
      <w:r w:rsidRPr="00C91EA0">
        <w:rPr>
          <w:rFonts w:ascii="Times New Roman" w:eastAsia="SimSun" w:hAnsi="Times New Roman" w:cs="Times New Roman"/>
          <w:kern w:val="0"/>
          <w:sz w:val="24"/>
          <w:szCs w:val="24"/>
          <w:shd w:val="clear" w:color="auto" w:fill="FFFFFF"/>
          <w14:ligatures w14:val="none"/>
        </w:rPr>
        <w:lastRenderedPageBreak/>
        <w:t>īpašumu, kā arī veikt citas privāttiesiskas darbības, ievērojot likumā noteikto par rīcību ar publiskas personas finanšu līdzekļiem un mantu</w:t>
      </w:r>
      <w:r w:rsidRPr="00C91EA0">
        <w:rPr>
          <w:rFonts w:ascii="Times New Roman" w:eastAsia="SimSun" w:hAnsi="Times New Roman" w:cs="Times New Roman"/>
          <w:kern w:val="0"/>
          <w:sz w:val="24"/>
          <w:szCs w:val="24"/>
          <w:lang w:eastAsia="zh-CN" w:bidi="hi-IN"/>
          <w14:ligatures w14:val="none"/>
        </w:rPr>
        <w:t xml:space="preserve">. </w:t>
      </w:r>
    </w:p>
    <w:p w14:paraId="53AD2B34" w14:textId="77777777" w:rsidR="00C91EA0" w:rsidRPr="00C91EA0" w:rsidRDefault="00C91EA0" w:rsidP="00C91EA0">
      <w:pPr>
        <w:widowControl w:val="0"/>
        <w:suppressAutoHyphens/>
        <w:spacing w:after="0" w:line="360" w:lineRule="auto"/>
        <w:ind w:firstLine="567"/>
        <w:jc w:val="both"/>
        <w:rPr>
          <w:rFonts w:ascii="Times New Roman" w:eastAsia="SimSun" w:hAnsi="Times New Roman" w:cs="Times New Roman"/>
          <w:color w:val="000000"/>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C91EA0">
        <w:rPr>
          <w:rFonts w:ascii="Times New Roman" w:eastAsia="SimSun" w:hAnsi="Times New Roman" w:cs="Times New Roman"/>
          <w:kern w:val="0"/>
          <w:sz w:val="24"/>
          <w:szCs w:val="24"/>
          <w14:ligatures w14:val="none"/>
        </w:rPr>
        <w:t xml:space="preserve">šā panta sestā daļa nosaka, ka mantas novērtēšanas komisija novērtēšanai pieaicina vienu vai vairākus sertificētus vērtētājus. </w:t>
      </w:r>
      <w:r w:rsidRPr="00C91EA0">
        <w:rPr>
          <w:rFonts w:ascii="Times New Roman" w:eastAsia="SimSun" w:hAnsi="Times New Roman" w:cs="Times New Roman"/>
          <w:kern w:val="0"/>
          <w:sz w:val="24"/>
          <w:szCs w:val="24"/>
          <w:lang w:eastAsia="zh-CN" w:bidi="hi-IN"/>
          <w14:ligatures w14:val="none"/>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55F4B99" w14:textId="77777777" w:rsidR="00C91EA0" w:rsidRPr="00C91EA0" w:rsidRDefault="00C91EA0" w:rsidP="004764B4">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Pamatojoties uz Pašvaldību likuma 10.panta pirmās daļas 16.punktu, 73.panta ceturto daļu, Publiskas personas mantas atsavināšanas likuma 5.panta pirmo un piekto daļu, 8.panta otro un</w:t>
      </w:r>
      <w:r w:rsidRPr="00C91EA0">
        <w:rPr>
          <w:rFonts w:ascii="Times New Roman" w:eastAsia="SimSun" w:hAnsi="Times New Roman" w:cs="Times New Roman"/>
          <w:kern w:val="0"/>
          <w:sz w:val="24"/>
          <w:szCs w:val="24"/>
          <w14:ligatures w14:val="none"/>
        </w:rPr>
        <w:t xml:space="preserve"> sesto daļu, </w:t>
      </w:r>
      <w:r w:rsidRPr="00C91EA0">
        <w:rPr>
          <w:rFonts w:ascii="Times New Roman" w:eastAsia="SimSun" w:hAnsi="Times New Roman" w:cs="Times New Roman"/>
          <w:kern w:val="0"/>
          <w:sz w:val="24"/>
          <w:szCs w:val="24"/>
          <w:lang w:eastAsia="zh-CN" w:bidi="hi-IN"/>
          <w14:ligatures w14:val="none"/>
        </w:rPr>
        <w:t>37.panta pirmās daļas 4.punktu, un</w:t>
      </w:r>
      <w:r w:rsidRPr="00C91EA0">
        <w:rPr>
          <w:rFonts w:ascii="Times New Roman" w:eastAsia="SimSun" w:hAnsi="Times New Roman" w:cs="Times New Roman"/>
          <w:bCs/>
          <w:kern w:val="0"/>
          <w:sz w:val="24"/>
          <w:szCs w:val="24"/>
          <w:lang w:eastAsia="zh-CN" w:bidi="hi-IN"/>
          <w14:ligatures w14:val="none"/>
        </w:rPr>
        <w:t xml:space="preserve"> Attīstības un tautsaimniecības komitejas un Finanšu komitejas ieteikumu, atklāti balsojot: </w:t>
      </w:r>
      <w:r w:rsidRPr="00C91EA0">
        <w:rPr>
          <w:rFonts w:ascii="Times New Roman" w:eastAsia="SimSun" w:hAnsi="Times New Roman" w:cs="Times New Roman"/>
          <w:noProof/>
          <w:kern w:val="0"/>
          <w:sz w:val="24"/>
          <w:szCs w:val="24"/>
          <w14:ligatures w14:val="none"/>
        </w:rPr>
        <w:t>ar  balsīm "Par", "Pret", "Atturas", "Nepiedalās"</w:t>
      </w:r>
      <w:r w:rsidRPr="00C91EA0">
        <w:rPr>
          <w:rFonts w:ascii="Times New Roman" w:eastAsia="SimSun" w:hAnsi="Times New Roman" w:cs="Times New Roman"/>
          <w:kern w:val="0"/>
          <w:sz w:val="24"/>
          <w:szCs w:val="24"/>
          <w:lang w:eastAsia="zh-CN" w:bidi="hi-IN"/>
          <w14:ligatures w14:val="none"/>
        </w:rPr>
        <w:t xml:space="preserve">, Gulbenes novada pašvaldības dome </w:t>
      </w:r>
      <w:r w:rsidRPr="00C91EA0">
        <w:rPr>
          <w:rFonts w:ascii="Times New Roman" w:eastAsia="SimSun" w:hAnsi="Times New Roman" w:cs="Times New Roman"/>
          <w:color w:val="00000A"/>
          <w:kern w:val="0"/>
          <w:sz w:val="24"/>
          <w:szCs w:val="24"/>
          <w:lang w:eastAsia="zh-CN" w:bidi="hi-IN"/>
          <w14:ligatures w14:val="none"/>
        </w:rPr>
        <w:t>NOLEMJ:</w:t>
      </w:r>
    </w:p>
    <w:p w14:paraId="23E40107" w14:textId="258F91DF" w:rsidR="00C91EA0" w:rsidRPr="00C91EA0" w:rsidRDefault="00C91EA0" w:rsidP="004764B4">
      <w:pPr>
        <w:widowControl w:val="0"/>
        <w:suppressAutoHyphens/>
        <w:spacing w:after="0" w:line="360" w:lineRule="auto"/>
        <w:ind w:firstLine="567"/>
        <w:jc w:val="both"/>
        <w:rPr>
          <w:rFonts w:ascii="Times New Roman" w:eastAsia="SimSun" w:hAnsi="Times New Roman" w:cs="Times New Roman"/>
          <w:bCs/>
          <w:color w:val="00000A"/>
          <w:kern w:val="0"/>
          <w:sz w:val="24"/>
          <w:szCs w:val="24"/>
          <w:lang w:eastAsia="zh-CN" w:bidi="hi-IN"/>
          <w14:ligatures w14:val="none"/>
        </w:rPr>
      </w:pPr>
      <w:r w:rsidRPr="00C91EA0">
        <w:rPr>
          <w:rFonts w:ascii="Times New Roman" w:eastAsia="SimSun" w:hAnsi="Times New Roman" w:cs="Times New Roman"/>
          <w:color w:val="00000A"/>
          <w:kern w:val="0"/>
          <w:sz w:val="24"/>
          <w:szCs w:val="24"/>
          <w:lang w:eastAsia="zh-CN" w:bidi="hi-IN"/>
          <w14:ligatures w14:val="none"/>
        </w:rPr>
        <w:t xml:space="preserve">1. </w:t>
      </w:r>
      <w:r w:rsidRPr="00C91EA0">
        <w:rPr>
          <w:rFonts w:ascii="Times New Roman" w:eastAsia="SimSun" w:hAnsi="Times New Roman" w:cs="Times New Roman"/>
          <w:kern w:val="0"/>
          <w:sz w:val="24"/>
          <w:szCs w:val="24"/>
          <w:lang w:eastAsia="zh-CN" w:bidi="hi-IN"/>
          <w14:ligatures w14:val="none"/>
        </w:rPr>
        <w:t>NODOT atsavināšanai Gulbenes novada pašvaldībai piederošo dzīvokļa īpašumu “Stāķi 19” – 5, Stāķi, Stradu pagasts, Gulbenes novads, kadastra numurs 5090 900 0443, kas sastāv no telpu grupas ar kadastra apzīmējumu 5090 002 0578 001 005, pie tās piederošajām kopīpašuma 699/15200</w:t>
      </w:r>
      <w:r w:rsidR="00632BF2">
        <w:rPr>
          <w:rFonts w:ascii="Times New Roman" w:eastAsia="SimSun" w:hAnsi="Times New Roman" w:cs="Times New Roman"/>
          <w:kern w:val="0"/>
          <w:sz w:val="24"/>
          <w:szCs w:val="24"/>
          <w:lang w:eastAsia="zh-CN" w:bidi="hi-IN"/>
          <w14:ligatures w14:val="none"/>
        </w:rPr>
        <w:t xml:space="preserve"> </w:t>
      </w:r>
      <w:r w:rsidRPr="00C91EA0">
        <w:rPr>
          <w:rFonts w:ascii="Times New Roman" w:eastAsia="SimSun" w:hAnsi="Times New Roman" w:cs="Times New Roman"/>
          <w:kern w:val="0"/>
          <w:sz w:val="24"/>
          <w:szCs w:val="24"/>
          <w:lang w:eastAsia="zh-CN" w:bidi="hi-IN"/>
          <w14:ligatures w14:val="none"/>
        </w:rPr>
        <w:t>domājamajām daļām no būves ar kadastra apzīmējumu 5090 002 0578 001 (daudzdzīvokļu ēka) un</w:t>
      </w:r>
      <w:r w:rsidR="00632BF2">
        <w:rPr>
          <w:rFonts w:ascii="Times New Roman" w:eastAsia="SimSun" w:hAnsi="Times New Roman" w:cs="Times New Roman"/>
          <w:kern w:val="0"/>
          <w:sz w:val="24"/>
          <w:szCs w:val="24"/>
          <w:lang w:eastAsia="zh-CN" w:bidi="hi-IN"/>
          <w14:ligatures w14:val="none"/>
        </w:rPr>
        <w:t xml:space="preserve"> </w:t>
      </w:r>
      <w:r w:rsidRPr="00C91EA0">
        <w:rPr>
          <w:rFonts w:ascii="Times New Roman" w:eastAsia="SimSun" w:hAnsi="Times New Roman" w:cs="Times New Roman"/>
          <w:kern w:val="0"/>
          <w:sz w:val="24"/>
          <w:szCs w:val="24"/>
          <w:lang w:eastAsia="zh-CN" w:bidi="hi-IN"/>
          <w14:ligatures w14:val="none"/>
        </w:rPr>
        <w:t>699/15200 domājamajām daļām no zemes ar kadastra apzīmējumu 5090 002 0578, par brīvu cenu</w:t>
      </w:r>
      <w:r w:rsidRPr="00C91EA0">
        <w:rPr>
          <w:rFonts w:ascii="Times New Roman" w:eastAsia="SimSun" w:hAnsi="Times New Roman" w:cs="Times New Roman"/>
          <w:bCs/>
          <w:color w:val="000000"/>
          <w:kern w:val="0"/>
          <w:sz w:val="24"/>
          <w:szCs w:val="24"/>
          <w:lang w:eastAsia="zh-CN" w:bidi="hi-IN"/>
          <w14:ligatures w14:val="none"/>
        </w:rPr>
        <w:t xml:space="preserve"> </w:t>
      </w:r>
      <w:r w:rsidR="00C529A2" w:rsidRPr="00C529A2">
        <w:rPr>
          <w:rFonts w:ascii="Times New Roman" w:eastAsia="SimSun" w:hAnsi="Times New Roman" w:cs="Times New Roman"/>
          <w:bCs/>
          <w:color w:val="000000"/>
          <w:kern w:val="0"/>
          <w:sz w:val="24"/>
          <w:szCs w:val="24"/>
          <w:lang w:eastAsia="zh-CN" w:bidi="hi-IN"/>
          <w14:ligatures w14:val="none"/>
        </w:rPr>
        <w:t>[...]</w:t>
      </w:r>
      <w:r w:rsidRPr="00C91EA0">
        <w:rPr>
          <w:rFonts w:ascii="Times New Roman" w:eastAsia="SimSun" w:hAnsi="Times New Roman" w:cs="Times New Roman"/>
          <w:kern w:val="0"/>
          <w:sz w:val="24"/>
          <w:szCs w:val="24"/>
          <w:lang w:eastAsia="zh-CN" w:bidi="hi-IN"/>
          <w14:ligatures w14:val="none"/>
        </w:rPr>
        <w:t>.</w:t>
      </w:r>
    </w:p>
    <w:p w14:paraId="7D083837" w14:textId="77777777" w:rsidR="00C91EA0" w:rsidRPr="00C91EA0" w:rsidRDefault="00C91EA0" w:rsidP="004764B4">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C91EA0">
        <w:rPr>
          <w:rFonts w:ascii="Times New Roman" w:eastAsia="SimSun" w:hAnsi="Times New Roman" w:cs="Times New Roman"/>
          <w:color w:val="00000A"/>
          <w:kern w:val="0"/>
          <w:sz w:val="24"/>
          <w:szCs w:val="24"/>
          <w:lang w:eastAsia="zh-CN" w:bidi="hi-IN"/>
          <w14:ligatures w14:val="none"/>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3F618B8B" w14:textId="77777777" w:rsidR="00C91EA0" w:rsidRPr="00C91EA0" w:rsidRDefault="00C91EA0" w:rsidP="004764B4">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color w:val="00000A"/>
          <w:kern w:val="0"/>
          <w:sz w:val="24"/>
          <w:szCs w:val="24"/>
          <w:lang w:eastAsia="zh-CN" w:bidi="hi-IN"/>
          <w14:ligatures w14:val="none"/>
        </w:rPr>
        <w:t xml:space="preserve">3. </w:t>
      </w:r>
      <w:r w:rsidRPr="00C91EA0">
        <w:rPr>
          <w:rFonts w:ascii="Times New Roman" w:eastAsia="SimSun" w:hAnsi="Times New Roman" w:cs="Times New Roman"/>
          <w:kern w:val="0"/>
          <w:sz w:val="24"/>
          <w:szCs w:val="24"/>
          <w:lang w:eastAsia="zh-CN" w:bidi="hi-IN"/>
          <w14:ligatures w14:val="none"/>
        </w:rPr>
        <w:t xml:space="preserve">Par lēmuma izpildi atbildīga </w:t>
      </w:r>
      <w:r w:rsidRPr="00C91EA0">
        <w:rPr>
          <w:rFonts w:ascii="Times New Roman" w:eastAsia="SimSun" w:hAnsi="Times New Roman" w:cs="Times New Roman"/>
          <w:color w:val="00000A"/>
          <w:kern w:val="0"/>
          <w:sz w:val="24"/>
          <w:szCs w:val="24"/>
          <w:lang w:eastAsia="zh-CN" w:bidi="hi-IN"/>
          <w14:ligatures w14:val="none"/>
        </w:rPr>
        <w:t xml:space="preserve">Gulbenes novada pašvaldības </w:t>
      </w:r>
      <w:r w:rsidRPr="00C91EA0">
        <w:rPr>
          <w:rFonts w:ascii="Times New Roman" w:eastAsia="SimSun" w:hAnsi="Times New Roman" w:cs="Times New Roman"/>
          <w:kern w:val="0"/>
          <w:sz w:val="24"/>
          <w:szCs w:val="24"/>
          <w:lang w:eastAsia="zh-CN" w:bidi="hi-IN"/>
          <w14:ligatures w14:val="none"/>
        </w:rPr>
        <w:t>īpašuma novērtēšanas un izsoļu komisija.</w:t>
      </w:r>
    </w:p>
    <w:p w14:paraId="1C332D30" w14:textId="77777777" w:rsidR="00C91EA0" w:rsidRPr="00C91EA0" w:rsidRDefault="00C91EA0" w:rsidP="004764B4">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C91EA0">
        <w:rPr>
          <w:rFonts w:ascii="Times New Roman" w:eastAsia="SimSun" w:hAnsi="Times New Roman" w:cs="Times New Roman"/>
          <w:kern w:val="0"/>
          <w:sz w:val="24"/>
          <w:szCs w:val="24"/>
          <w:lang w:eastAsia="zh-CN" w:bidi="hi-IN"/>
          <w14:ligatures w14:val="none"/>
        </w:rPr>
        <w:t xml:space="preserve">4. </w:t>
      </w:r>
      <w:r w:rsidRPr="00C91EA0">
        <w:rPr>
          <w:rFonts w:ascii="Times New Roman" w:eastAsia="SimSun" w:hAnsi="Times New Roman" w:cs="Times New Roman"/>
          <w:kern w:val="0"/>
          <w:sz w:val="24"/>
          <w:szCs w:val="24"/>
          <w14:ligatures w14:val="none"/>
        </w:rPr>
        <w:t>Lēmuma izpildes kontroli veikt Gulbenes novada pašvaldības izpilddirektoram.</w:t>
      </w:r>
    </w:p>
    <w:p w14:paraId="6718CF9D" w14:textId="3F0E6631" w:rsidR="00C91EA0" w:rsidRPr="00C91EA0" w:rsidRDefault="00632BF2" w:rsidP="00C529A2">
      <w:pPr>
        <w:widowControl w:val="0"/>
        <w:suppressAutoHyphens/>
        <w:spacing w:after="0" w:line="360" w:lineRule="auto"/>
        <w:ind w:firstLine="567"/>
        <w:jc w:val="both"/>
        <w:rPr>
          <w:rFonts w:ascii="Times New Roman" w:eastAsia="SimSun" w:hAnsi="Times New Roman" w:cs="Times New Roman"/>
          <w:bCs/>
          <w:color w:val="00000A"/>
          <w:kern w:val="0"/>
          <w:sz w:val="24"/>
          <w:szCs w:val="24"/>
          <w:lang w:eastAsia="zh-CN" w:bidi="hi-IN"/>
          <w14:ligatures w14:val="none"/>
        </w:rPr>
      </w:pPr>
      <w:r>
        <w:rPr>
          <w:rFonts w:ascii="Times New Roman" w:eastAsia="SimSun" w:hAnsi="Times New Roman" w:cs="Times New Roman"/>
          <w:kern w:val="0"/>
          <w:sz w:val="24"/>
          <w:szCs w:val="24"/>
          <w:lang w:eastAsia="zh-CN" w:bidi="hi-IN"/>
          <w14:ligatures w14:val="none"/>
        </w:rPr>
        <w:t xml:space="preserve">5. </w:t>
      </w:r>
      <w:r w:rsidR="00C91EA0" w:rsidRPr="00C91EA0">
        <w:rPr>
          <w:rFonts w:ascii="Times New Roman" w:eastAsia="SimSun" w:hAnsi="Times New Roman" w:cs="Times New Roman"/>
          <w:color w:val="00000A"/>
          <w:kern w:val="0"/>
          <w:sz w:val="24"/>
          <w:szCs w:val="24"/>
          <w:lang w:eastAsia="zh-CN" w:bidi="hi-IN"/>
          <w14:ligatures w14:val="none"/>
        </w:rPr>
        <w:t xml:space="preserve">Lēmuma izrakstu nosūtīt </w:t>
      </w:r>
      <w:r w:rsidR="00C529A2" w:rsidRPr="00C529A2">
        <w:rPr>
          <w:rFonts w:ascii="Times New Roman" w:eastAsia="SimSun" w:hAnsi="Times New Roman" w:cs="Times New Roman"/>
          <w:bCs/>
          <w:color w:val="000000"/>
          <w:kern w:val="0"/>
          <w:sz w:val="24"/>
          <w:szCs w:val="24"/>
          <w:lang w:eastAsia="zh-CN" w:bidi="hi-IN"/>
          <w14:ligatures w14:val="none"/>
        </w:rPr>
        <w:t>[...]</w:t>
      </w:r>
    </w:p>
    <w:p w14:paraId="15DB1D0B" w14:textId="77777777" w:rsidR="00C91EA0" w:rsidRPr="00C91EA0" w:rsidRDefault="00C91EA0" w:rsidP="00C91EA0">
      <w:pPr>
        <w:spacing w:line="360" w:lineRule="auto"/>
        <w:ind w:firstLine="426"/>
        <w:jc w:val="both"/>
        <w:rPr>
          <w:rFonts w:ascii="Times New Roman" w:eastAsia="SimSun" w:hAnsi="Times New Roman" w:cs="Times New Roman"/>
          <w:kern w:val="0"/>
          <w:sz w:val="24"/>
          <w:szCs w:val="24"/>
          <w14:ligatures w14:val="none"/>
        </w:rPr>
      </w:pPr>
      <w:r w:rsidRPr="00C91EA0">
        <w:rPr>
          <w:rFonts w:ascii="Times New Roman" w:eastAsia="SimSun" w:hAnsi="Times New Roman" w:cs="Times New Roman"/>
          <w:kern w:val="0"/>
          <w:sz w:val="24"/>
          <w:szCs w:val="24"/>
          <w14:ligatures w14:val="none"/>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C91EA0">
        <w:rPr>
          <w:rFonts w:ascii="Times New Roman" w:eastAsia="SimSun" w:hAnsi="Times New Roman" w:cs="Times New Roman"/>
          <w:kern w:val="0"/>
          <w:sz w:val="24"/>
          <w:szCs w:val="24"/>
          <w14:ligatures w14:val="none"/>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1F5F9B4" w14:textId="77777777" w:rsidR="00C91EA0" w:rsidRPr="00C91EA0" w:rsidRDefault="00C91EA0" w:rsidP="00C91EA0">
      <w:pPr>
        <w:widowControl w:val="0"/>
        <w:tabs>
          <w:tab w:val="left" w:pos="993"/>
        </w:tabs>
        <w:suppressAutoHyphens/>
        <w:spacing w:after="0" w:line="360" w:lineRule="auto"/>
        <w:jc w:val="both"/>
        <w:rPr>
          <w:rFonts w:ascii="Times New Roman" w:eastAsia="SimSun" w:hAnsi="Times New Roman" w:cs="Times New Roman"/>
          <w:color w:val="00000A"/>
          <w:kern w:val="0"/>
          <w:sz w:val="24"/>
          <w:szCs w:val="24"/>
          <w:lang w:eastAsia="zh-CN" w:bidi="hi-IN"/>
          <w14:ligatures w14:val="none"/>
        </w:rPr>
      </w:pPr>
    </w:p>
    <w:p w14:paraId="2479258A" w14:textId="77777777" w:rsidR="00C91EA0" w:rsidRPr="00C91EA0" w:rsidRDefault="00C91EA0" w:rsidP="00C91EA0">
      <w:pPr>
        <w:rPr>
          <w:rFonts w:ascii="Times New Roman" w:eastAsia="SimSun" w:hAnsi="Times New Roman" w:cs="Times New Roman"/>
          <w:kern w:val="0"/>
          <w:sz w:val="24"/>
          <w:szCs w:val="24"/>
          <w14:ligatures w14:val="none"/>
        </w:rPr>
      </w:pPr>
      <w:r w:rsidRPr="00C91EA0">
        <w:rPr>
          <w:rFonts w:ascii="Times New Roman" w:eastAsia="SimSun" w:hAnsi="Times New Roman" w:cs="Times New Roman"/>
          <w:kern w:val="0"/>
          <w:sz w:val="24"/>
          <w:szCs w:val="24"/>
          <w14:ligatures w14:val="none"/>
        </w:rPr>
        <w:t>Gulbenes novada pašvaldības domes priekšsēdētājs</w:t>
      </w:r>
      <w:r w:rsidRPr="00C91EA0">
        <w:rPr>
          <w:rFonts w:ascii="Times New Roman" w:eastAsia="SimSun" w:hAnsi="Times New Roman" w:cs="Times New Roman"/>
          <w:kern w:val="0"/>
          <w:sz w:val="24"/>
          <w:szCs w:val="24"/>
          <w14:ligatures w14:val="none"/>
        </w:rPr>
        <w:tab/>
      </w:r>
      <w:r w:rsidRPr="00C91EA0">
        <w:rPr>
          <w:rFonts w:ascii="Times New Roman" w:eastAsia="SimSun" w:hAnsi="Times New Roman" w:cs="Times New Roman"/>
          <w:kern w:val="0"/>
          <w:sz w:val="24"/>
          <w:szCs w:val="24"/>
          <w14:ligatures w14:val="none"/>
        </w:rPr>
        <w:tab/>
        <w:t xml:space="preserve">                                  N. Mazūrs</w:t>
      </w:r>
    </w:p>
    <w:p w14:paraId="56A1ECFB" w14:textId="77777777" w:rsidR="00C91EA0" w:rsidRPr="00C91EA0" w:rsidRDefault="00C91EA0" w:rsidP="00C91EA0">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1D0D4ED3" w14:textId="77777777" w:rsidR="00C91EA0" w:rsidRPr="00C91EA0" w:rsidRDefault="00C91EA0" w:rsidP="00C91EA0">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2295AEE0"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3628005"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4D625F1"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67A7E7F"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14538FDA"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4C25D22"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F7BD15F"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1C1BF232"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72722FB"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375E794"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D41DDED"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2EB99AC"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3734DC0"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97A98BE"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F426A45"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1F3AA36"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BD5CEF5"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47151DD" w14:textId="77777777" w:rsidR="00C91EA0" w:rsidRPr="00C91EA0" w:rsidRDefault="00C91EA0" w:rsidP="00C91EA0">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83151E9" w14:textId="77777777" w:rsidR="00C36540" w:rsidRDefault="00C36540"/>
    <w:sectPr w:rsidR="00C36540" w:rsidSect="004764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53258330">
    <w:abstractNumId w:val="1"/>
  </w:num>
  <w:num w:numId="2" w16cid:durableId="4326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A0"/>
    <w:rsid w:val="004764B4"/>
    <w:rsid w:val="004B2A6A"/>
    <w:rsid w:val="00632BF2"/>
    <w:rsid w:val="007B0C91"/>
    <w:rsid w:val="008A1A70"/>
    <w:rsid w:val="008C7075"/>
    <w:rsid w:val="00A826E0"/>
    <w:rsid w:val="00B82AE7"/>
    <w:rsid w:val="00C36540"/>
    <w:rsid w:val="00C529A2"/>
    <w:rsid w:val="00C91EA0"/>
    <w:rsid w:val="00FD1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DF1D"/>
  <w15:chartTrackingRefBased/>
  <w15:docId w15:val="{B4407243-A4A6-44F3-85DB-F6AB1030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91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91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91EA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91EA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91EA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91EA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91EA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91EA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91EA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91EA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91EA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91EA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91EA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91EA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91EA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91EA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91EA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91EA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91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91EA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91EA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91EA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91EA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91EA0"/>
    <w:rPr>
      <w:i/>
      <w:iCs/>
      <w:color w:val="404040" w:themeColor="text1" w:themeTint="BF"/>
    </w:rPr>
  </w:style>
  <w:style w:type="paragraph" w:styleId="Sarakstarindkopa">
    <w:name w:val="List Paragraph"/>
    <w:basedOn w:val="Parasts"/>
    <w:uiPriority w:val="34"/>
    <w:qFormat/>
    <w:rsid w:val="00C91EA0"/>
    <w:pPr>
      <w:ind w:left="720"/>
      <w:contextualSpacing/>
    </w:pPr>
  </w:style>
  <w:style w:type="character" w:styleId="Intensvsizclums">
    <w:name w:val="Intense Emphasis"/>
    <w:basedOn w:val="Noklusjumarindkopasfonts"/>
    <w:uiPriority w:val="21"/>
    <w:qFormat/>
    <w:rsid w:val="00C91EA0"/>
    <w:rPr>
      <w:i/>
      <w:iCs/>
      <w:color w:val="2F5496" w:themeColor="accent1" w:themeShade="BF"/>
    </w:rPr>
  </w:style>
  <w:style w:type="paragraph" w:styleId="Intensvscitts">
    <w:name w:val="Intense Quote"/>
    <w:basedOn w:val="Parasts"/>
    <w:next w:val="Parasts"/>
    <w:link w:val="IntensvscittsRakstz"/>
    <w:uiPriority w:val="30"/>
    <w:qFormat/>
    <w:rsid w:val="00C91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91EA0"/>
    <w:rPr>
      <w:i/>
      <w:iCs/>
      <w:color w:val="2F5496" w:themeColor="accent1" w:themeShade="BF"/>
    </w:rPr>
  </w:style>
  <w:style w:type="character" w:styleId="Intensvaatsauce">
    <w:name w:val="Intense Reference"/>
    <w:basedOn w:val="Noklusjumarindkopasfonts"/>
    <w:uiPriority w:val="32"/>
    <w:qFormat/>
    <w:rsid w:val="00C91EA0"/>
    <w:rPr>
      <w:b/>
      <w:bCs/>
      <w:smallCaps/>
      <w:color w:val="2F5496" w:themeColor="accent1" w:themeShade="BF"/>
      <w:spacing w:val="5"/>
    </w:rPr>
  </w:style>
  <w:style w:type="table" w:styleId="Reatabula">
    <w:name w:val="Table Grid"/>
    <w:basedOn w:val="Parastatabula"/>
    <w:uiPriority w:val="39"/>
    <w:rsid w:val="00C91EA0"/>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5510</Words>
  <Characters>3141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4</cp:revision>
  <dcterms:created xsi:type="dcterms:W3CDTF">2026-05-21T07:53:00Z</dcterms:created>
  <dcterms:modified xsi:type="dcterms:W3CDTF">2026-05-21T11:24:00Z</dcterms:modified>
</cp:coreProperties>
</file>