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0FD3690B"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0D5535">
              <w:rPr>
                <w:rFonts w:ascii="Times New Roman" w:hAnsi="Times New Roman" w:cs="Times New Roman"/>
                <w:b/>
                <w:bCs/>
                <w:sz w:val="24"/>
                <w:szCs w:val="24"/>
              </w:rPr>
              <w:t>28.maijā</w:t>
            </w:r>
          </w:p>
        </w:tc>
        <w:tc>
          <w:tcPr>
            <w:tcW w:w="4678" w:type="dxa"/>
          </w:tcPr>
          <w:p w14:paraId="4CDBC07C" w14:textId="04E2C765"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5043D36F"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w:t>
            </w:r>
            <w:proofErr w:type="spellStart"/>
            <w:r w:rsidRPr="00B15AEF">
              <w:rPr>
                <w:rFonts w:ascii="Times New Roman" w:hAnsi="Times New Roman" w:cs="Times New Roman"/>
                <w:b/>
                <w:bCs/>
                <w:sz w:val="24"/>
                <w:szCs w:val="24"/>
              </w:rPr>
              <w:t>Nr</w:t>
            </w:r>
            <w:proofErr w:type="spellEnd"/>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04FE61F9"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proofErr w:type="spellStart"/>
      <w:r w:rsidR="005A366C" w:rsidRPr="00EE3A49">
        <w:rPr>
          <w:b/>
          <w:bCs/>
        </w:rPr>
        <w:t>Daukstu</w:t>
      </w:r>
      <w:proofErr w:type="spellEnd"/>
      <w:r w:rsidR="005A366C" w:rsidRPr="00EE3A49">
        <w:rPr>
          <w:b/>
          <w:bCs/>
        </w:rPr>
        <w:t xml:space="preserve"> pagastā ar nosaukumu “Upmalas”</w:t>
      </w:r>
      <w:r w:rsidR="005A366C">
        <w:rPr>
          <w:b/>
          <w:bCs/>
        </w:rPr>
        <w:t xml:space="preserve"> </w:t>
      </w:r>
      <w:r w:rsidR="000823EB" w:rsidRPr="00B15AEF">
        <w:rPr>
          <w:b/>
        </w:rPr>
        <w:t>pirmās</w:t>
      </w:r>
      <w:r w:rsidR="007473FE" w:rsidRPr="00B15AEF">
        <w:rPr>
          <w:b/>
        </w:rPr>
        <w:t xml:space="preserve"> </w:t>
      </w:r>
      <w:r w:rsidRPr="00B15AEF">
        <w:rPr>
          <w:b/>
        </w:rPr>
        <w:t xml:space="preserve"> izsoles rīkošanu</w:t>
      </w:r>
    </w:p>
    <w:p w14:paraId="26A37BA2" w14:textId="41654D90"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5A366C" w:rsidRPr="005A366C">
        <w:rPr>
          <w:rFonts w:ascii="Times New Roman" w:hAnsi="Times New Roman" w:cs="Times New Roman"/>
          <w:sz w:val="24"/>
          <w:szCs w:val="24"/>
        </w:rPr>
        <w:t xml:space="preserve">2026.gada 29.janvārī pieņēma lēmumu Nr. GND/2026/26 “Par nekustamā īpašuma </w:t>
      </w:r>
      <w:proofErr w:type="spellStart"/>
      <w:r w:rsidR="005A366C" w:rsidRPr="005A366C">
        <w:rPr>
          <w:rFonts w:ascii="Times New Roman" w:hAnsi="Times New Roman" w:cs="Times New Roman"/>
          <w:sz w:val="24"/>
          <w:szCs w:val="24"/>
        </w:rPr>
        <w:t>Daukstu</w:t>
      </w:r>
      <w:proofErr w:type="spellEnd"/>
      <w:r w:rsidR="005A366C" w:rsidRPr="005A366C">
        <w:rPr>
          <w:rFonts w:ascii="Times New Roman" w:hAnsi="Times New Roman" w:cs="Times New Roman"/>
          <w:sz w:val="24"/>
          <w:szCs w:val="24"/>
        </w:rPr>
        <w:t xml:space="preserve"> pagastā ar nosaukumu “Upmalas” atsavināšanu” (protokols Nr. 2;  19.p.), ar kuru nolēma nodot atsavināšanai elektroniskā izsolē ar augšupejošu soli Gulbenes novada pašvaldībai piederošo nekustamo īpašumu </w:t>
      </w:r>
      <w:proofErr w:type="spellStart"/>
      <w:r w:rsidR="005A366C" w:rsidRPr="005A366C">
        <w:rPr>
          <w:rFonts w:ascii="Times New Roman" w:hAnsi="Times New Roman" w:cs="Times New Roman"/>
          <w:sz w:val="24"/>
          <w:szCs w:val="24"/>
        </w:rPr>
        <w:t>Daukstu</w:t>
      </w:r>
      <w:proofErr w:type="spellEnd"/>
      <w:r w:rsidR="005A366C" w:rsidRPr="005A366C">
        <w:rPr>
          <w:rFonts w:ascii="Times New Roman" w:hAnsi="Times New Roman" w:cs="Times New Roman"/>
          <w:sz w:val="24"/>
          <w:szCs w:val="24"/>
        </w:rPr>
        <w:t xml:space="preserve"> pagastā ar nosaukumu “Upmalas”, kadastra numurs 5048 006 0125, kas sastāv no zemes vienības ar kadastra apzīmējumu 50480060125 ar platību 1,42 ha, </w:t>
      </w:r>
      <w:r w:rsidR="005A366C" w:rsidRPr="005A366C">
        <w:rPr>
          <w:rFonts w:ascii="Times New Roman" w:hAnsi="Times New Roman" w:cs="Times New Roman"/>
          <w:i/>
          <w:iCs/>
          <w:sz w:val="24"/>
          <w:szCs w:val="24"/>
        </w:rPr>
        <w:t>t.sk. uz tās esošās mežaudzes 1,14 ha platībā</w:t>
      </w:r>
      <w:r w:rsidR="005A366C" w:rsidRPr="005A366C">
        <w:rPr>
          <w:rFonts w:ascii="Times New Roman" w:hAnsi="Times New Roman" w:cs="Times New Roman"/>
          <w:sz w:val="24"/>
          <w:szCs w:val="24"/>
        </w:rPr>
        <w:t xml:space="preserve">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618E400E" w14:textId="77777777" w:rsidR="005A366C" w:rsidRPr="005A366C" w:rsidRDefault="000D5535" w:rsidP="005A366C">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 xml:space="preserve">Atbilstoši sertificēta vērtētāja – </w:t>
      </w:r>
      <w:r w:rsidR="005A366C" w:rsidRPr="005A366C">
        <w:rPr>
          <w:rFonts w:ascii="Times New Roman" w:hAnsi="Times New Roman" w:cs="Times New Roman"/>
          <w:sz w:val="24"/>
          <w:szCs w:val="24"/>
        </w:rPr>
        <w:t>sabiedrības ar ierobežotu atbildību “</w:t>
      </w:r>
      <w:proofErr w:type="spellStart"/>
      <w:r w:rsidR="005A366C" w:rsidRPr="005A366C">
        <w:rPr>
          <w:rFonts w:ascii="Times New Roman" w:hAnsi="Times New Roman" w:cs="Times New Roman"/>
          <w:sz w:val="24"/>
          <w:szCs w:val="24"/>
        </w:rPr>
        <w:t>Vindeks</w:t>
      </w:r>
      <w:proofErr w:type="spellEnd"/>
      <w:r w:rsidR="005A366C" w:rsidRPr="005A366C">
        <w:rPr>
          <w:rFonts w:ascii="Times New Roman" w:hAnsi="Times New Roman" w:cs="Times New Roman"/>
          <w:sz w:val="24"/>
          <w:szCs w:val="24"/>
        </w:rPr>
        <w:t xml:space="preserve">”, reģistrācijas Nr. 40003562948, juridiskā adrese: </w:t>
      </w:r>
      <w:proofErr w:type="spellStart"/>
      <w:r w:rsidR="005A366C" w:rsidRPr="005A366C">
        <w:rPr>
          <w:rFonts w:ascii="Times New Roman" w:hAnsi="Times New Roman" w:cs="Times New Roman"/>
          <w:sz w:val="24"/>
          <w:szCs w:val="24"/>
        </w:rPr>
        <w:t>Pļavniekkalna</w:t>
      </w:r>
      <w:proofErr w:type="spellEnd"/>
      <w:r w:rsidR="005A366C" w:rsidRPr="005A366C">
        <w:rPr>
          <w:rFonts w:ascii="Times New Roman" w:hAnsi="Times New Roman" w:cs="Times New Roman"/>
          <w:sz w:val="24"/>
          <w:szCs w:val="24"/>
        </w:rPr>
        <w:t xml:space="preserve"> iela 69, Katlakalns, Ķekavas pagasts, Ķekavas novads, LV-2111, sagatavotajai 2026.gada 18.februāra vērtēšanas atskaitei (Gulbenes novada pašvaldībā saņemta 2026.gada 26.martā un reģistrēta ar Nr. GND/4.18/26/1260-S) par nekustamā īpašuma tirgus vērtību objekta tirgus vērtība (ar mežaudzi) ir 18700 EUR (astoņpadsmit tūkstoši septiņi simti </w:t>
      </w:r>
      <w:proofErr w:type="spellStart"/>
      <w:r w:rsidR="005A366C" w:rsidRPr="00C80816">
        <w:rPr>
          <w:rFonts w:ascii="Times New Roman" w:hAnsi="Times New Roman" w:cs="Times New Roman"/>
          <w:i/>
          <w:iCs/>
          <w:sz w:val="24"/>
          <w:szCs w:val="24"/>
        </w:rPr>
        <w:t>euro</w:t>
      </w:r>
      <w:proofErr w:type="spellEnd"/>
      <w:r w:rsidR="005A366C" w:rsidRPr="005A366C">
        <w:rPr>
          <w:rFonts w:ascii="Times New Roman" w:hAnsi="Times New Roman" w:cs="Times New Roman"/>
          <w:sz w:val="24"/>
          <w:szCs w:val="24"/>
        </w:rPr>
        <w:t xml:space="preserve">). Objekta tirgus vērtību veido lauksaimniecības zemes tirgus vērtība, meža zemes tirgus vērtība un mežaudzes tirgus vērtība. Lauksaimniecības zemes 0,2 ha platībā tirgus vērtība ir 795 EUR (septiņi simti deviņdesmit pieci </w:t>
      </w:r>
      <w:proofErr w:type="spellStart"/>
      <w:r w:rsidR="005A366C" w:rsidRPr="00C80816">
        <w:rPr>
          <w:rFonts w:ascii="Times New Roman" w:hAnsi="Times New Roman" w:cs="Times New Roman"/>
          <w:i/>
          <w:iCs/>
          <w:sz w:val="24"/>
          <w:szCs w:val="24"/>
        </w:rPr>
        <w:t>euro</w:t>
      </w:r>
      <w:proofErr w:type="spellEnd"/>
      <w:r w:rsidR="005A366C" w:rsidRPr="005A366C">
        <w:rPr>
          <w:rFonts w:ascii="Times New Roman" w:hAnsi="Times New Roman" w:cs="Times New Roman"/>
          <w:sz w:val="24"/>
          <w:szCs w:val="24"/>
        </w:rPr>
        <w:t xml:space="preserve">), meža zemes 1,22 ha platībā tirgus vērtība ir 2500 EUR (divi tūkstoši pieci simti </w:t>
      </w:r>
      <w:proofErr w:type="spellStart"/>
      <w:r w:rsidR="005A366C" w:rsidRPr="00C80816">
        <w:rPr>
          <w:rFonts w:ascii="Times New Roman" w:hAnsi="Times New Roman" w:cs="Times New Roman"/>
          <w:i/>
          <w:iCs/>
          <w:sz w:val="24"/>
          <w:szCs w:val="24"/>
        </w:rPr>
        <w:t>euro</w:t>
      </w:r>
      <w:proofErr w:type="spellEnd"/>
      <w:r w:rsidR="005A366C" w:rsidRPr="005A366C">
        <w:rPr>
          <w:rFonts w:ascii="Times New Roman" w:hAnsi="Times New Roman" w:cs="Times New Roman"/>
          <w:sz w:val="24"/>
          <w:szCs w:val="24"/>
        </w:rPr>
        <w:t xml:space="preserve">) un mežaudzes tirgus vērtība 15400 EUR (piecpadsmit tūkstoši četri simti </w:t>
      </w:r>
      <w:proofErr w:type="spellStart"/>
      <w:r w:rsidR="005A366C" w:rsidRPr="00C80816">
        <w:rPr>
          <w:rFonts w:ascii="Times New Roman" w:hAnsi="Times New Roman" w:cs="Times New Roman"/>
          <w:i/>
          <w:iCs/>
          <w:sz w:val="24"/>
          <w:szCs w:val="24"/>
        </w:rPr>
        <w:t>euro</w:t>
      </w:r>
      <w:proofErr w:type="spellEnd"/>
      <w:r w:rsidR="005A366C" w:rsidRPr="005A366C">
        <w:rPr>
          <w:rFonts w:ascii="Times New Roman" w:hAnsi="Times New Roman" w:cs="Times New Roman"/>
          <w:sz w:val="24"/>
          <w:szCs w:val="24"/>
        </w:rPr>
        <w:t xml:space="preserve">). </w:t>
      </w:r>
    </w:p>
    <w:p w14:paraId="293C4416" w14:textId="77777777" w:rsidR="005A366C" w:rsidRDefault="005A366C" w:rsidP="005A366C">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3EC2E3BC" w14:textId="77777777" w:rsidR="00DC574D" w:rsidRDefault="00DC574D" w:rsidP="00DC574D">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7104F29" w14:textId="77777777" w:rsidR="00C26F8E" w:rsidRPr="00C26F8E" w:rsidRDefault="00C26F8E" w:rsidP="00C26F8E">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Saskaņā ar Latvijas Republikas Valts kontroles 2024.gada revīzijas ziņojumā “Pašvaldību meži – nesaimnieciski izmantots publiskais resurss” norādīto, meža īpašumu pārdošanas </w:t>
      </w:r>
      <w:r w:rsidRPr="00C26F8E">
        <w:rPr>
          <w:rFonts w:ascii="Times New Roman" w:hAnsi="Times New Roman" w:cs="Times New Roman"/>
          <w:sz w:val="24"/>
          <w:szCs w:val="24"/>
        </w:rPr>
        <w:lastRenderedPageBreak/>
        <w:t>gadījumos, neveicot augošo koku uzmērīšanu (</w:t>
      </w:r>
      <w:proofErr w:type="spellStart"/>
      <w:r w:rsidRPr="00C26F8E">
        <w:rPr>
          <w:rFonts w:ascii="Times New Roman" w:hAnsi="Times New Roman" w:cs="Times New Roman"/>
          <w:sz w:val="24"/>
          <w:szCs w:val="24"/>
        </w:rPr>
        <w:t>dastošanu</w:t>
      </w:r>
      <w:proofErr w:type="spellEnd"/>
      <w:r w:rsidRPr="00C26F8E">
        <w:rPr>
          <w:rFonts w:ascii="Times New Roman" w:hAnsi="Times New Roman" w:cs="Times New Roman"/>
          <w:sz w:val="24"/>
          <w:szCs w:val="24"/>
        </w:rPr>
        <w:t>), netiek noskaidrota patiesā mežaudzes vērtība, tādējādi neiegūstot iespējami augstāko cenu par atsavināmo nekustamo īpašumu.</w:t>
      </w:r>
    </w:p>
    <w:p w14:paraId="34BE20AA" w14:textId="7895547F" w:rsidR="005A366C" w:rsidRPr="005A366C" w:rsidRDefault="00C26F8E" w:rsidP="00C26F8E">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Gulbenes novada pašvaldība pārliecības gūšanai ir veikusi </w:t>
      </w:r>
      <w:r w:rsidR="00172739">
        <w:rPr>
          <w:rFonts w:ascii="Times New Roman" w:hAnsi="Times New Roman" w:cs="Times New Roman"/>
          <w:sz w:val="24"/>
          <w:szCs w:val="24"/>
        </w:rPr>
        <w:t>pārdodamās</w:t>
      </w:r>
      <w:r w:rsidRPr="00C26F8E">
        <w:rPr>
          <w:rFonts w:ascii="Times New Roman" w:hAnsi="Times New Roman" w:cs="Times New Roman"/>
          <w:sz w:val="24"/>
          <w:szCs w:val="24"/>
        </w:rPr>
        <w:t xml:space="preserve"> mantas, t.i., uz zemes vienības esošās mežaudzes novērtējuma atbilstību, piesaistot sertificētu augošas koksnes krājas kvalitātes vērtētāju, izsakot lūgumu veikt uz zemes vienības ar kadastra apzīmējumu</w:t>
      </w:r>
      <w:r w:rsidR="005A366C" w:rsidRPr="005A366C">
        <w:rPr>
          <w:rFonts w:ascii="Times New Roman" w:hAnsi="Times New Roman" w:cs="Times New Roman"/>
          <w:sz w:val="24"/>
          <w:szCs w:val="24"/>
        </w:rPr>
        <w:t xml:space="preserve"> 50480060125 augošo koku uzmērīšanu (</w:t>
      </w:r>
      <w:proofErr w:type="spellStart"/>
      <w:r w:rsidR="005A366C" w:rsidRPr="005A366C">
        <w:rPr>
          <w:rFonts w:ascii="Times New Roman" w:hAnsi="Times New Roman" w:cs="Times New Roman"/>
          <w:sz w:val="24"/>
          <w:szCs w:val="24"/>
        </w:rPr>
        <w:t>dastošanu</w:t>
      </w:r>
      <w:proofErr w:type="spellEnd"/>
      <w:r w:rsidR="005A366C" w:rsidRPr="005A366C">
        <w:rPr>
          <w:rFonts w:ascii="Times New Roman" w:hAnsi="Times New Roman" w:cs="Times New Roman"/>
          <w:sz w:val="24"/>
          <w:szCs w:val="24"/>
        </w:rPr>
        <w:t>) un vērtības noteikšanu.</w:t>
      </w:r>
    </w:p>
    <w:p w14:paraId="74B43EDF" w14:textId="74699527" w:rsidR="000D5535" w:rsidRDefault="005A366C" w:rsidP="005A366C">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19.marta atzinumam (saņemta 2026.gada 19.martā un reģistrēta ar Nr. GND/4.18/26/1158-S), koksnes tirgus vērtība ir 13434 EUR (trīspadsmit tūkstoši četri simti trīsdesmit četri </w:t>
      </w:r>
      <w:proofErr w:type="spellStart"/>
      <w:r w:rsidRPr="00C903A3">
        <w:rPr>
          <w:rFonts w:ascii="Times New Roman" w:hAnsi="Times New Roman" w:cs="Times New Roman"/>
          <w:i/>
          <w:iCs/>
          <w:sz w:val="24"/>
          <w:szCs w:val="24"/>
        </w:rPr>
        <w:t>euro</w:t>
      </w:r>
      <w:proofErr w:type="spellEnd"/>
      <w:r w:rsidRPr="005A366C">
        <w:rPr>
          <w:rFonts w:ascii="Times New Roman" w:hAnsi="Times New Roman" w:cs="Times New Roman"/>
          <w:sz w:val="24"/>
          <w:szCs w:val="24"/>
        </w:rPr>
        <w:t>). Koksnes tirgus vērtība noteikta, pamatojoties uz sertificēta augošas koksnes krājas kvalitātes vērtētāja Edvīns Eglīte (sertifikāts Nr.693</w:t>
      </w:r>
      <w:r w:rsidR="00CC1A06">
        <w:rPr>
          <w:rFonts w:ascii="Times New Roman" w:hAnsi="Times New Roman" w:cs="Times New Roman"/>
          <w:sz w:val="24"/>
          <w:szCs w:val="24"/>
        </w:rPr>
        <w:t xml:space="preserve"> M</w:t>
      </w:r>
      <w:r w:rsidRPr="005A366C">
        <w:rPr>
          <w:rFonts w:ascii="Times New Roman" w:hAnsi="Times New Roman" w:cs="Times New Roman"/>
          <w:sz w:val="24"/>
          <w:szCs w:val="24"/>
        </w:rPr>
        <w:t xml:space="preserve">, spēkā līdz 2030.gada 8.aprīlim) veikto augošo koku uzmērīšanu un to vērtības aprēķinu (cirsmas krāja 467,27 m3 apjomā, likvīds 408,82 m3 apjomā) nekustamā īpašuma </w:t>
      </w:r>
      <w:proofErr w:type="spellStart"/>
      <w:r w:rsidRPr="005A366C">
        <w:rPr>
          <w:rFonts w:ascii="Times New Roman" w:hAnsi="Times New Roman" w:cs="Times New Roman"/>
          <w:sz w:val="24"/>
          <w:szCs w:val="24"/>
        </w:rPr>
        <w:t>Daukstu</w:t>
      </w:r>
      <w:proofErr w:type="spellEnd"/>
      <w:r w:rsidRPr="005A366C">
        <w:rPr>
          <w:rFonts w:ascii="Times New Roman" w:hAnsi="Times New Roman" w:cs="Times New Roman"/>
          <w:sz w:val="24"/>
          <w:szCs w:val="24"/>
        </w:rPr>
        <w:t xml:space="preserve"> pagastā ar nosaukumu “Upmalas”, kadastra numurs 5048 006 0125, sastāvā ietilpstošajā zemes vienībā ar kadastra apzīmējumu 50480060125</w:t>
      </w:r>
      <w:r w:rsidR="000D5535">
        <w:rPr>
          <w:rFonts w:ascii="Times New Roman" w:hAnsi="Times New Roman" w:cs="Times New Roman"/>
          <w:sz w:val="24"/>
          <w:szCs w:val="24"/>
        </w:rPr>
        <w:t>.</w:t>
      </w:r>
    </w:p>
    <w:p w14:paraId="2BD1D35B" w14:textId="77777777" w:rsidR="00EE6E4A" w:rsidRDefault="00C903A3" w:rsidP="005A36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 iepriekš minētā ir secināms, ka </w:t>
      </w:r>
      <w:r w:rsidRPr="00C903A3">
        <w:rPr>
          <w:rFonts w:ascii="Times New Roman" w:hAnsi="Times New Roman" w:cs="Times New Roman"/>
          <w:sz w:val="24"/>
          <w:szCs w:val="24"/>
        </w:rPr>
        <w:t>sabiedrības ar ierobežotu atbildību “</w:t>
      </w:r>
      <w:proofErr w:type="spellStart"/>
      <w:r w:rsidRPr="00C903A3">
        <w:rPr>
          <w:rFonts w:ascii="Times New Roman" w:hAnsi="Times New Roman" w:cs="Times New Roman"/>
          <w:sz w:val="24"/>
          <w:szCs w:val="24"/>
        </w:rPr>
        <w:t>Vindeks</w:t>
      </w:r>
      <w:proofErr w:type="spellEnd"/>
      <w:r w:rsidRPr="00C903A3">
        <w:rPr>
          <w:rFonts w:ascii="Times New Roman" w:hAnsi="Times New Roman" w:cs="Times New Roman"/>
          <w:sz w:val="24"/>
          <w:szCs w:val="24"/>
        </w:rPr>
        <w:t xml:space="preserve">”, reģistrācijas Nr. 40003562948, juridiskā adrese: </w:t>
      </w:r>
      <w:proofErr w:type="spellStart"/>
      <w:r w:rsidRPr="00C903A3">
        <w:rPr>
          <w:rFonts w:ascii="Times New Roman" w:hAnsi="Times New Roman" w:cs="Times New Roman"/>
          <w:sz w:val="24"/>
          <w:szCs w:val="24"/>
        </w:rPr>
        <w:t>Pļavniekkalna</w:t>
      </w:r>
      <w:proofErr w:type="spellEnd"/>
      <w:r w:rsidRPr="00C903A3">
        <w:rPr>
          <w:rFonts w:ascii="Times New Roman" w:hAnsi="Times New Roman" w:cs="Times New Roman"/>
          <w:sz w:val="24"/>
          <w:szCs w:val="24"/>
        </w:rPr>
        <w:t xml:space="preserve"> iela 69, Katlakalns, Ķekavas pagasts, Ķekavas novads, LV-2111, noteiktā mežaudzes tirgus vērtība</w:t>
      </w:r>
      <w:r>
        <w:rPr>
          <w:rFonts w:ascii="Times New Roman" w:hAnsi="Times New Roman" w:cs="Times New Roman"/>
          <w:sz w:val="24"/>
          <w:szCs w:val="24"/>
        </w:rPr>
        <w:t xml:space="preserve"> ir augstāka par </w:t>
      </w:r>
      <w:r w:rsidRPr="00C903A3">
        <w:rPr>
          <w:rFonts w:ascii="Times New Roman" w:hAnsi="Times New Roman" w:cs="Times New Roman"/>
          <w:sz w:val="24"/>
          <w:szCs w:val="24"/>
        </w:rPr>
        <w:t>sabiedrības ar ierobežotu atbildību “Liedes Meži”, reģistrācijas numurs 44103112452, juridiskā adrese “Priedaines” – 2, Līgo pagasts, Gulbenes novads, LV-4421, noteikt</w:t>
      </w:r>
      <w:r>
        <w:rPr>
          <w:rFonts w:ascii="Times New Roman" w:hAnsi="Times New Roman" w:cs="Times New Roman"/>
          <w:sz w:val="24"/>
          <w:szCs w:val="24"/>
        </w:rPr>
        <w:t>o</w:t>
      </w:r>
      <w:r w:rsidRPr="00C903A3">
        <w:rPr>
          <w:rFonts w:ascii="Times New Roman" w:hAnsi="Times New Roman" w:cs="Times New Roman"/>
          <w:sz w:val="24"/>
          <w:szCs w:val="24"/>
        </w:rPr>
        <w:t xml:space="preserve"> augošās koksnes vērtība</w:t>
      </w:r>
      <w:r>
        <w:rPr>
          <w:rFonts w:ascii="Times New Roman" w:hAnsi="Times New Roman" w:cs="Times New Roman"/>
          <w:sz w:val="24"/>
          <w:szCs w:val="24"/>
        </w:rPr>
        <w:t>.</w:t>
      </w:r>
    </w:p>
    <w:p w14:paraId="5C781451" w14:textId="15CEC8D6" w:rsidR="00C903A3" w:rsidRDefault="00EE6E4A" w:rsidP="005A36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minēto, objekta tirgus vērtība </w:t>
      </w:r>
      <w:r w:rsidRPr="005A366C">
        <w:rPr>
          <w:rFonts w:ascii="Times New Roman" w:hAnsi="Times New Roman" w:cs="Times New Roman"/>
          <w:sz w:val="24"/>
          <w:szCs w:val="24"/>
        </w:rPr>
        <w:t xml:space="preserve">(ar mežaudzi) </w:t>
      </w:r>
      <w:r>
        <w:rPr>
          <w:rFonts w:ascii="Times New Roman" w:hAnsi="Times New Roman" w:cs="Times New Roman"/>
          <w:sz w:val="24"/>
          <w:szCs w:val="24"/>
        </w:rPr>
        <w:t xml:space="preserve">atbilstoši </w:t>
      </w:r>
      <w:r w:rsidRPr="005A366C">
        <w:rPr>
          <w:rFonts w:ascii="Times New Roman" w:hAnsi="Times New Roman" w:cs="Times New Roman"/>
          <w:sz w:val="24"/>
          <w:szCs w:val="24"/>
        </w:rPr>
        <w:t>sabiedrības ar ierobežotu atbildību “</w:t>
      </w:r>
      <w:proofErr w:type="spellStart"/>
      <w:r w:rsidRPr="005A366C">
        <w:rPr>
          <w:rFonts w:ascii="Times New Roman" w:hAnsi="Times New Roman" w:cs="Times New Roman"/>
          <w:sz w:val="24"/>
          <w:szCs w:val="24"/>
        </w:rPr>
        <w:t>Vindeks</w:t>
      </w:r>
      <w:proofErr w:type="spellEnd"/>
      <w:r w:rsidRPr="005A366C">
        <w:rPr>
          <w:rFonts w:ascii="Times New Roman" w:hAnsi="Times New Roman" w:cs="Times New Roman"/>
          <w:sz w:val="24"/>
          <w:szCs w:val="24"/>
        </w:rPr>
        <w:t xml:space="preserve">”, reģistrācijas Nr. 40003562948, juridiskā adrese: </w:t>
      </w:r>
      <w:proofErr w:type="spellStart"/>
      <w:r w:rsidRPr="005A366C">
        <w:rPr>
          <w:rFonts w:ascii="Times New Roman" w:hAnsi="Times New Roman" w:cs="Times New Roman"/>
          <w:sz w:val="24"/>
          <w:szCs w:val="24"/>
        </w:rPr>
        <w:t>Pļavniekkalna</w:t>
      </w:r>
      <w:proofErr w:type="spellEnd"/>
      <w:r w:rsidRPr="005A366C">
        <w:rPr>
          <w:rFonts w:ascii="Times New Roman" w:hAnsi="Times New Roman" w:cs="Times New Roman"/>
          <w:sz w:val="24"/>
          <w:szCs w:val="24"/>
        </w:rPr>
        <w:t xml:space="preserve"> iela 69, Katlakalns, Ķekavas pagasts, Ķekavas novads, LV-2111, sagatavotajai 2026.gada 18.februāra vērtēšanas atskaitei par nekustamā īpašuma tirgus vērtību ir 18700 EUR (astoņpadsmit tūkstoši septiņi simti </w:t>
      </w:r>
      <w:proofErr w:type="spellStart"/>
      <w:r w:rsidRPr="00EE6E4A">
        <w:rPr>
          <w:rFonts w:ascii="Times New Roman" w:hAnsi="Times New Roman" w:cs="Times New Roman"/>
          <w:i/>
          <w:iCs/>
          <w:sz w:val="24"/>
          <w:szCs w:val="24"/>
        </w:rPr>
        <w:t>euro</w:t>
      </w:r>
      <w:proofErr w:type="spellEnd"/>
      <w:r w:rsidRPr="005A366C">
        <w:rPr>
          <w:rFonts w:ascii="Times New Roman" w:hAnsi="Times New Roman" w:cs="Times New Roman"/>
          <w:sz w:val="24"/>
          <w:szCs w:val="24"/>
        </w:rPr>
        <w:t>).</w:t>
      </w:r>
    </w:p>
    <w:p w14:paraId="5B129A20" w14:textId="41DCEEE4" w:rsidR="000823EB" w:rsidRPr="00B15AEF" w:rsidRDefault="000823EB" w:rsidP="000D5535">
      <w:pPr>
        <w:spacing w:line="360" w:lineRule="auto"/>
        <w:ind w:firstLine="567"/>
        <w:jc w:val="both"/>
        <w:rPr>
          <w:rFonts w:ascii="Times New Roman" w:hAnsi="Times New Roman" w:cs="Times New Roman"/>
          <w:sz w:val="24"/>
          <w:szCs w:val="24"/>
        </w:rPr>
      </w:pPr>
      <w:r w:rsidRPr="00EE6E4A">
        <w:rPr>
          <w:rFonts w:ascii="Times New Roman" w:hAnsi="Times New Roman" w:cs="Times New Roman"/>
          <w:sz w:val="24"/>
          <w:szCs w:val="24"/>
        </w:rPr>
        <w:t>Pašvaldību likuma 10.panta pirmās daļas 16.punktā noteikts, ka dome ir tiesīga izlemt</w:t>
      </w:r>
      <w:r w:rsidRPr="000D5535">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 savukārt 21.punktā noteikts,</w:t>
      </w:r>
      <w:r w:rsidRPr="000D5535">
        <w:t xml:space="preserve"> </w:t>
      </w:r>
      <w:r w:rsidRPr="000D5535">
        <w:rPr>
          <w:rFonts w:ascii="Times New Roman" w:hAnsi="Times New Roman" w:cs="Times New Roman"/>
          <w:sz w:val="24"/>
          <w:szCs w:val="24"/>
        </w:rPr>
        <w:t>ka tikai domes kompetencē ir pieņemt lēmumus citos ārējos</w:t>
      </w:r>
      <w:r w:rsidRPr="00B15AEF">
        <w:rPr>
          <w:rFonts w:ascii="Times New Roman" w:hAnsi="Times New Roman" w:cs="Times New Roman"/>
          <w:sz w:val="24"/>
          <w:szCs w:val="24"/>
        </w:rPr>
        <w:t xml:space="preserve">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mantas atsavināšanas likuma 3.panta pirmās daļas 1.punkt</w:t>
      </w:r>
      <w:r w:rsidR="00A04DE6" w:rsidRPr="000D5535">
        <w:rPr>
          <w:rFonts w:ascii="Times New Roman" w:hAnsi="Times New Roman" w:cs="Times New Roman"/>
          <w:sz w:val="24"/>
          <w:szCs w:val="24"/>
        </w:rPr>
        <w:t>s</w:t>
      </w:r>
      <w:r w:rsidRPr="000D5535">
        <w:rPr>
          <w:rFonts w:ascii="Times New Roman" w:hAnsi="Times New Roman" w:cs="Times New Roman"/>
          <w:sz w:val="24"/>
          <w:szCs w:val="24"/>
        </w:rPr>
        <w:t xml:space="preserve"> nosaka, ka</w:t>
      </w:r>
      <w:r w:rsidRPr="00B15AEF">
        <w:rPr>
          <w:rFonts w:ascii="Times New Roman" w:hAnsi="Times New Roman" w:cs="Times New Roman"/>
          <w:sz w:val="24"/>
          <w:szCs w:val="24"/>
        </w:rPr>
        <w:t xml:space="preserve">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w:t>
      </w:r>
      <w:proofErr w:type="spellStart"/>
      <w:r w:rsidRPr="00B15AEF">
        <w:rPr>
          <w:rFonts w:ascii="Times New Roman" w:hAnsi="Times New Roman" w:cs="Times New Roman"/>
          <w:sz w:val="24"/>
          <w:szCs w:val="24"/>
        </w:rPr>
        <w:t>citstarp</w:t>
      </w:r>
      <w:proofErr w:type="spellEnd"/>
      <w:r w:rsidRPr="00B15AEF">
        <w:rPr>
          <w:rFonts w:ascii="Times New Roman" w:hAnsi="Times New Roman" w:cs="Times New Roman"/>
          <w:sz w:val="24"/>
          <w:szCs w:val="24"/>
        </w:rPr>
        <w:t xml:space="preserve">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 xml:space="preserve">Publiskas personas mantas </w:t>
      </w:r>
      <w:r w:rsidR="00A04DE6" w:rsidRPr="000D5535">
        <w:rPr>
          <w:rFonts w:ascii="Times New Roman" w:hAnsi="Times New Roman" w:cs="Times New Roman"/>
          <w:sz w:val="24"/>
          <w:szCs w:val="24"/>
        </w:rPr>
        <w:t>atsavināšanas likuma</w:t>
      </w:r>
      <w:r w:rsidRPr="000D5535">
        <w:rPr>
          <w:rFonts w:ascii="Times New Roman" w:hAnsi="Times New Roman" w:cs="Times New Roman"/>
          <w:sz w:val="24"/>
          <w:szCs w:val="24"/>
        </w:rPr>
        <w:t xml:space="preserve"> 10.panta pirm</w:t>
      </w:r>
      <w:r w:rsidR="00A04DE6" w:rsidRPr="000D5535">
        <w:rPr>
          <w:rFonts w:ascii="Times New Roman" w:hAnsi="Times New Roman" w:cs="Times New Roman"/>
          <w:sz w:val="24"/>
          <w:szCs w:val="24"/>
        </w:rPr>
        <w:t xml:space="preserve">o daļu </w:t>
      </w:r>
      <w:r w:rsidRPr="000D5535">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0D5535">
        <w:rPr>
          <w:rFonts w:ascii="Times New Roman" w:hAnsi="Times New Roman" w:cs="Times New Roman"/>
          <w:sz w:val="24"/>
          <w:szCs w:val="24"/>
        </w:rPr>
        <w:lastRenderedPageBreak/>
        <w:t>5.</w:t>
      </w:r>
      <w:r w:rsidR="00A04DE6" w:rsidRPr="000D5535">
        <w:rPr>
          <w:rFonts w:ascii="Times New Roman" w:hAnsi="Times New Roman" w:cs="Times New Roman"/>
          <w:sz w:val="24"/>
          <w:szCs w:val="24"/>
        </w:rPr>
        <w:t> </w:t>
      </w:r>
      <w:r w:rsidRPr="000D5535">
        <w:rPr>
          <w:rFonts w:ascii="Times New Roman" w:hAnsi="Times New Roman" w:cs="Times New Roman"/>
          <w:sz w:val="24"/>
          <w:szCs w:val="24"/>
        </w:rPr>
        <w:t>pantā minētās institūcijas (amatpersonas</w:t>
      </w:r>
      <w:r w:rsidR="00A04DE6" w:rsidRPr="000D5535">
        <w:rPr>
          <w:rFonts w:ascii="Times New Roman" w:hAnsi="Times New Roman" w:cs="Times New Roman"/>
          <w:sz w:val="24"/>
          <w:szCs w:val="24"/>
        </w:rPr>
        <w:t>) lēmumā paredzētos nosacījumus. Iz</w:t>
      </w:r>
      <w:r w:rsidRPr="000D5535">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0D5535">
        <w:rPr>
          <w:rFonts w:ascii="Times New Roman" w:hAnsi="Times New Roman" w:cs="Times New Roman"/>
          <w:sz w:val="24"/>
          <w:szCs w:val="24"/>
        </w:rPr>
        <w:t>. S</w:t>
      </w:r>
      <w:r w:rsidRPr="000D5535">
        <w:rPr>
          <w:rFonts w:ascii="Times New Roman" w:hAnsi="Times New Roman" w:cs="Times New Roman"/>
          <w:sz w:val="24"/>
          <w:szCs w:val="24"/>
        </w:rPr>
        <w:t>avukārt</w:t>
      </w:r>
      <w:r w:rsidR="00A04DE6" w:rsidRPr="000D5535">
        <w:rPr>
          <w:rFonts w:ascii="Times New Roman" w:hAnsi="Times New Roman" w:cs="Times New Roman"/>
          <w:sz w:val="24"/>
          <w:szCs w:val="24"/>
        </w:rPr>
        <w:t xml:space="preserve"> šā likuma </w:t>
      </w:r>
      <w:r w:rsidRPr="000D5535">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0D5535">
        <w:rPr>
          <w:rFonts w:ascii="Times New Roman" w:hAnsi="Times New Roman" w:cs="Times New Roman"/>
          <w:sz w:val="24"/>
          <w:szCs w:val="24"/>
        </w:rPr>
        <w:t>. Izs</w:t>
      </w:r>
      <w:r w:rsidRPr="000D5535">
        <w:rPr>
          <w:rFonts w:ascii="Times New Roman" w:hAnsi="Times New Roman" w:cs="Times New Roman"/>
          <w:sz w:val="24"/>
          <w:szCs w:val="24"/>
        </w:rPr>
        <w:t>ole var būt ar augšupejošu vai lejupejošu soli.</w:t>
      </w:r>
    </w:p>
    <w:p w14:paraId="43F9943A" w14:textId="31D83BAF" w:rsidR="00D96EB8" w:rsidRPr="00B15AEF" w:rsidRDefault="00D96EB8" w:rsidP="00EE6E4A">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0D5535">
        <w:rPr>
          <w:rFonts w:ascii="Times New Roman" w:hAnsi="Times New Roman" w:cs="Times New Roman"/>
          <w:sz w:val="24"/>
          <w:szCs w:val="24"/>
        </w:rPr>
        <w:t>7.maija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0D5535" w:rsidRPr="000D5535">
        <w:rPr>
          <w:rFonts w:ascii="Times New Roman" w:hAnsi="Times New Roman" w:cs="Times New Roman"/>
          <w:sz w:val="24"/>
          <w:szCs w:val="24"/>
        </w:rPr>
        <w:t xml:space="preserve">nekustamā īpašuma </w:t>
      </w:r>
      <w:proofErr w:type="spellStart"/>
      <w:r w:rsidR="00EE6E4A" w:rsidRPr="00EE6E4A">
        <w:rPr>
          <w:rFonts w:ascii="Times New Roman" w:hAnsi="Times New Roman" w:cs="Times New Roman"/>
          <w:sz w:val="24"/>
          <w:szCs w:val="24"/>
        </w:rPr>
        <w:t>Daukstu</w:t>
      </w:r>
      <w:proofErr w:type="spellEnd"/>
      <w:r w:rsidR="00EE6E4A" w:rsidRPr="00EE6E4A">
        <w:rPr>
          <w:rFonts w:ascii="Times New Roman" w:hAnsi="Times New Roman" w:cs="Times New Roman"/>
          <w:sz w:val="24"/>
          <w:szCs w:val="24"/>
        </w:rPr>
        <w:t xml:space="preserve"> pagastā ar nosaukumu “Upmalas”</w:t>
      </w:r>
      <w:r w:rsidR="00EE6E4A">
        <w:rPr>
          <w:rFonts w:ascii="Times New Roman" w:hAnsi="Times New Roman" w:cs="Times New Roman"/>
          <w:sz w:val="24"/>
          <w:szCs w:val="24"/>
        </w:rPr>
        <w:t xml:space="preserve"> </w:t>
      </w:r>
      <w:r w:rsidR="00EE6E4A" w:rsidRPr="00EE6E4A">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0D5535">
        <w:rPr>
          <w:rFonts w:ascii="Times New Roman" w:hAnsi="Times New Roman" w:cs="Times New Roman"/>
          <w:sz w:val="24"/>
          <w:szCs w:val="24"/>
        </w:rPr>
        <w:t>9</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5A366C">
        <w:rPr>
          <w:rFonts w:ascii="Times New Roman" w:hAnsi="Times New Roman" w:cs="Times New Roman"/>
          <w:sz w:val="24"/>
          <w:szCs w:val="24"/>
        </w:rPr>
        <w:t>6</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 xml:space="preserve">.punktu, </w:t>
      </w:r>
      <w:r w:rsidR="000D5535" w:rsidRPr="000D5535">
        <w:rPr>
          <w:rFonts w:ascii="Times New Roman" w:hAnsi="Times New Roman" w:cs="Times New Roman"/>
          <w:sz w:val="24"/>
          <w:szCs w:val="24"/>
        </w:rPr>
        <w:t>Publiskas personas finanšu līdzekļu un mantas izšķērdēšanas novēršanas likuma 3.panta 2.punkt</w:t>
      </w:r>
      <w:r w:rsidR="000D5535">
        <w:rPr>
          <w:rFonts w:ascii="Times New Roman" w:hAnsi="Times New Roman" w:cs="Times New Roman"/>
          <w:sz w:val="24"/>
          <w:szCs w:val="24"/>
        </w:rPr>
        <w:t xml:space="preserve">u, </w:t>
      </w:r>
      <w:r w:rsidRPr="00B15AEF">
        <w:rPr>
          <w:rFonts w:ascii="Times New Roman" w:hAnsi="Times New Roman" w:cs="Times New Roman"/>
          <w:sz w:val="24"/>
          <w:szCs w:val="24"/>
        </w:rPr>
        <w:t xml:space="preserve">Publiskas personas </w:t>
      </w:r>
      <w:r w:rsidRPr="000D5535">
        <w:rPr>
          <w:rFonts w:ascii="Times New Roman" w:hAnsi="Times New Roman" w:cs="Times New Roman"/>
          <w:sz w:val="24"/>
          <w:szCs w:val="24"/>
        </w:rPr>
        <w:t>mantas atsavināšanas likuma 3.panta pirmās daļas 1.punktu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un otro daļu,</w:t>
      </w:r>
      <w:r w:rsidR="000D5535" w:rsidRPr="000D5535">
        <w:rPr>
          <w:rFonts w:ascii="Times New Roman" w:hAnsi="Times New Roman" w:cs="Times New Roman"/>
          <w:sz w:val="24"/>
          <w:szCs w:val="24"/>
        </w:rPr>
        <w:t xml:space="preserve"> 8.panta sesto daļu,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10.pantu,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15.pantu,</w:t>
      </w:r>
      <w:r w:rsidR="0088276A" w:rsidRPr="000D5535">
        <w:rPr>
          <w:i/>
          <w:iCs/>
        </w:rPr>
        <w:t xml:space="preserve"> </w:t>
      </w:r>
      <w:r w:rsidR="0077204A" w:rsidRPr="000D5535">
        <w:rPr>
          <w:rFonts w:ascii="Times New Roman" w:eastAsia="Calibri" w:hAnsi="Times New Roman" w:cs="Times New Roman"/>
          <w:sz w:val="24"/>
          <w:szCs w:val="24"/>
        </w:rPr>
        <w:t>un</w:t>
      </w:r>
      <w:r w:rsidR="0077204A" w:rsidRPr="00B15AEF">
        <w:rPr>
          <w:rFonts w:ascii="Times New Roman" w:eastAsia="Calibri" w:hAnsi="Times New Roman" w:cs="Times New Roman"/>
          <w:sz w:val="24"/>
          <w:szCs w:val="24"/>
        </w:rPr>
        <w:t xml:space="preserve"> ņemot vērā Attīstības un tautsaimniecības komitejas un Finanšu komitejas apvienotās sēdes ieteikumu, atklāti balsojot ar balsīm “Par” ( ), “Pret” – , “Atturas” – , “Nepiedalās” – , Gulbenes novada pašvaldības dome NOLEMJ</w:t>
      </w:r>
      <w:r w:rsidRPr="00B15AEF">
        <w:rPr>
          <w:rFonts w:ascii="Times New Roman" w:hAnsi="Times New Roman" w:cs="Times New Roman"/>
          <w:sz w:val="24"/>
          <w:szCs w:val="24"/>
        </w:rPr>
        <w:t>:</w:t>
      </w:r>
    </w:p>
    <w:p w14:paraId="505FB8A2" w14:textId="50D5501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RĪKOT Gulbenes novada pašvaldībai piederošā </w:t>
      </w:r>
      <w:r w:rsidR="00100319" w:rsidRPr="00B15AEF">
        <w:rPr>
          <w:rFonts w:ascii="Times New Roman" w:hAnsi="Times New Roman" w:cs="Times New Roman"/>
          <w:sz w:val="24"/>
          <w:szCs w:val="24"/>
        </w:rPr>
        <w:t>nekustamā</w:t>
      </w:r>
      <w:r w:rsidR="00CA7748" w:rsidRPr="00B15AEF">
        <w:rPr>
          <w:rFonts w:ascii="Times New Roman" w:hAnsi="Times New Roman" w:cs="Times New Roman"/>
          <w:sz w:val="24"/>
          <w:szCs w:val="24"/>
        </w:rPr>
        <w:t xml:space="preserve"> īpašuma</w:t>
      </w:r>
      <w:r w:rsidR="00100319" w:rsidRPr="00B15AEF">
        <w:rPr>
          <w:rFonts w:ascii="Times New Roman" w:hAnsi="Times New Roman" w:cs="Times New Roman"/>
          <w:sz w:val="24"/>
          <w:szCs w:val="24"/>
        </w:rPr>
        <w:t xml:space="preserve"> </w:t>
      </w:r>
      <w:proofErr w:type="spellStart"/>
      <w:r w:rsidR="00EE6E4A" w:rsidRPr="00EE3A49">
        <w:rPr>
          <w:rFonts w:ascii="Times New Roman" w:hAnsi="Times New Roman" w:cs="Times New Roman"/>
          <w:bCs/>
          <w:sz w:val="24"/>
          <w:szCs w:val="24"/>
        </w:rPr>
        <w:t>Daukstu</w:t>
      </w:r>
      <w:proofErr w:type="spellEnd"/>
      <w:r w:rsidR="00EE6E4A" w:rsidRPr="00EE3A49">
        <w:rPr>
          <w:rFonts w:ascii="Times New Roman" w:hAnsi="Times New Roman" w:cs="Times New Roman"/>
          <w:bCs/>
          <w:sz w:val="24"/>
          <w:szCs w:val="24"/>
        </w:rPr>
        <w:t xml:space="preserve"> pagastā ar nosaukumu “Upmalas”, kadastra numurs 5048 006 0125, kas sastāv no zemes vienības ar kadastra apzīmējumu 50480060125 ar platību 1,42 ha, </w:t>
      </w:r>
      <w:r w:rsidR="00EE6E4A" w:rsidRPr="00EE3A49">
        <w:rPr>
          <w:rFonts w:ascii="Times New Roman" w:hAnsi="Times New Roman" w:cs="Times New Roman"/>
          <w:bCs/>
          <w:i/>
          <w:iCs/>
          <w:sz w:val="24"/>
          <w:szCs w:val="24"/>
        </w:rPr>
        <w:t>t.sk. uz tās esošās mežaudzes 1,14 ha platībā</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2AB320C3"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EE6E4A" w:rsidRPr="00EE6E4A">
        <w:rPr>
          <w:rFonts w:ascii="Times New Roman" w:hAnsi="Times New Roman" w:cs="Times New Roman"/>
          <w:sz w:val="24"/>
          <w:szCs w:val="24"/>
        </w:rPr>
        <w:t xml:space="preserve">18700 EUR (astoņpadsmit tūkstoši septiņi simti </w:t>
      </w:r>
      <w:proofErr w:type="spellStart"/>
      <w:r w:rsidRPr="00B15AEF">
        <w:rPr>
          <w:rFonts w:ascii="Times New Roman" w:hAnsi="Times New Roman" w:cs="Times New Roman"/>
          <w:i/>
          <w:sz w:val="24"/>
          <w:szCs w:val="24"/>
        </w:rPr>
        <w:t>euro</w:t>
      </w:r>
      <w:proofErr w:type="spellEnd"/>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08393BA5"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0D5535">
        <w:rPr>
          <w:rFonts w:ascii="Times New Roman" w:hAnsi="Times New Roman" w:cs="Times New Roman"/>
          <w:sz w:val="24"/>
          <w:szCs w:val="24"/>
        </w:rPr>
        <w:t>28.05</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3C52E90A" w14:textId="77777777" w:rsidR="00EE6E4A" w:rsidRDefault="00EE6E4A" w:rsidP="007933CC">
      <w:pPr>
        <w:pStyle w:val="Pamatteksts"/>
        <w:spacing w:after="0"/>
        <w:jc w:val="center"/>
        <w:rPr>
          <w:rFonts w:ascii="Times New Roman" w:hAnsi="Times New Roman" w:cs="Times New Roman"/>
          <w:b/>
          <w:caps/>
          <w:sz w:val="24"/>
          <w:szCs w:val="24"/>
        </w:rPr>
      </w:pPr>
      <w:r w:rsidRPr="00EE6E4A">
        <w:rPr>
          <w:rFonts w:ascii="Times New Roman" w:hAnsi="Times New Roman" w:cs="Times New Roman"/>
          <w:b/>
          <w:caps/>
          <w:sz w:val="24"/>
          <w:szCs w:val="24"/>
        </w:rPr>
        <w:t>Daukstu pagastā ar nosaukumu “Upmalas”</w:t>
      </w:r>
    </w:p>
    <w:p w14:paraId="285C33B6" w14:textId="5B3FDECB"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02D06F67"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proofErr w:type="spellStart"/>
      <w:r w:rsidR="00EE6E4A" w:rsidRPr="00EE6E4A">
        <w:rPr>
          <w:rFonts w:ascii="Times New Roman" w:hAnsi="Times New Roman" w:cs="Times New Roman"/>
          <w:bCs/>
          <w:sz w:val="24"/>
          <w:szCs w:val="24"/>
        </w:rPr>
        <w:t>Daukstu</w:t>
      </w:r>
      <w:proofErr w:type="spellEnd"/>
      <w:r w:rsidR="00EE6E4A" w:rsidRPr="00EE6E4A">
        <w:rPr>
          <w:rFonts w:ascii="Times New Roman" w:hAnsi="Times New Roman" w:cs="Times New Roman"/>
          <w:bCs/>
          <w:sz w:val="24"/>
          <w:szCs w:val="24"/>
        </w:rPr>
        <w:t xml:space="preserve"> pagastā ar nosaukumu “Upmalas”, kadastra numurs 5048 006 0125</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59F1C019"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proofErr w:type="spellStart"/>
      <w:r w:rsidR="00EE6E4A" w:rsidRPr="00EE3A49">
        <w:rPr>
          <w:rFonts w:ascii="Times New Roman" w:hAnsi="Times New Roman" w:cs="Times New Roman"/>
          <w:bCs/>
          <w:sz w:val="24"/>
          <w:szCs w:val="24"/>
        </w:rPr>
        <w:t>Daukstu</w:t>
      </w:r>
      <w:proofErr w:type="spellEnd"/>
      <w:r w:rsidR="00EE6E4A" w:rsidRPr="00EE3A49">
        <w:rPr>
          <w:rFonts w:ascii="Times New Roman" w:hAnsi="Times New Roman" w:cs="Times New Roman"/>
          <w:bCs/>
          <w:sz w:val="24"/>
          <w:szCs w:val="24"/>
        </w:rPr>
        <w:t xml:space="preserve"> pagastā ar nosaukumu “Upmalas”, kadastra numurs 5048 006 0125, kas sastāv no zemes vienības ar kadastra apzīmējumu 50480060125 ar platību 1,42 ha, </w:t>
      </w:r>
      <w:r w:rsidR="00EE6E4A" w:rsidRPr="00EE3A49">
        <w:rPr>
          <w:rFonts w:ascii="Times New Roman" w:hAnsi="Times New Roman" w:cs="Times New Roman"/>
          <w:bCs/>
          <w:i/>
          <w:iCs/>
          <w:sz w:val="24"/>
          <w:szCs w:val="24"/>
        </w:rPr>
        <w:t>t.sk. uz tās esošās mežaudzes 1,14 ha platībā</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694631FA"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proofErr w:type="spellStart"/>
      <w:r w:rsidR="00AD7810" w:rsidRPr="00AD7810">
        <w:rPr>
          <w:rFonts w:ascii="Times New Roman" w:hAnsi="Times New Roman" w:cs="Times New Roman"/>
          <w:bCs/>
          <w:sz w:val="24"/>
          <w:szCs w:val="24"/>
        </w:rPr>
        <w:t>Daukstu</w:t>
      </w:r>
      <w:proofErr w:type="spellEnd"/>
      <w:r w:rsidR="00AD7810" w:rsidRPr="00AD7810">
        <w:rPr>
          <w:rFonts w:ascii="Times New Roman" w:hAnsi="Times New Roman" w:cs="Times New Roman"/>
          <w:bCs/>
          <w:sz w:val="24"/>
          <w:szCs w:val="24"/>
        </w:rPr>
        <w:t xml:space="preserve">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AD7810" w:rsidRPr="00AD7810">
        <w:rPr>
          <w:rFonts w:ascii="Times New Roman" w:hAnsi="Times New Roman" w:cs="Times New Roman"/>
          <w:sz w:val="24"/>
          <w:szCs w:val="24"/>
        </w:rPr>
        <w:t>100000949076</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4AC2133"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E86AAA" w:rsidRPr="00B15AEF">
        <w:rPr>
          <w:rFonts w:ascii="Times New Roman" w:hAnsi="Times New Roman" w:cs="Times New Roman"/>
          <w:sz w:val="24"/>
          <w:szCs w:val="24"/>
          <w:lang w:eastAsia="en-US"/>
        </w:rPr>
        <w:t>7</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44D88972"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E86AAA" w:rsidRPr="00B15AEF">
        <w:rPr>
          <w:rFonts w:ascii="Times New Roman" w:hAnsi="Times New Roman" w:cs="Times New Roman"/>
          <w:sz w:val="24"/>
          <w:szCs w:val="24"/>
        </w:rPr>
        <w:t>8</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 xml:space="preserve">64474919 (Gulbenes novada Centrālās pārvaldes Īpašumu pārraudzības nodaļas vecākā zemes lietu speciāliste A. </w:t>
      </w:r>
      <w:proofErr w:type="spellStart"/>
      <w:r w:rsidR="0077204A" w:rsidRPr="00B15AEF">
        <w:rPr>
          <w:rFonts w:ascii="Times New Roman" w:hAnsi="Times New Roman" w:cs="Times New Roman"/>
          <w:sz w:val="24"/>
          <w:szCs w:val="24"/>
        </w:rPr>
        <w:t>Gibnere</w:t>
      </w:r>
      <w:proofErr w:type="spellEnd"/>
      <w:r w:rsidR="0077204A" w:rsidRPr="00B15AEF">
        <w:rPr>
          <w:rFonts w:ascii="Times New Roman" w:hAnsi="Times New Roman" w:cs="Times New Roman"/>
          <w:sz w:val="24"/>
          <w:szCs w:val="24"/>
        </w:rPr>
        <w:t>)</w:t>
      </w:r>
      <w:r w:rsidR="0077204A" w:rsidRPr="00B15AEF">
        <w:rPr>
          <w:rFonts w:ascii="Times New Roman" w:hAnsi="Times New Roman" w:cs="Times New Roman"/>
          <w:bCs/>
          <w:sz w:val="24"/>
          <w:szCs w:val="24"/>
        </w:rPr>
        <w:t xml:space="preserve"> vai </w:t>
      </w:r>
      <w:r w:rsidR="00FF5503" w:rsidRPr="00897957">
        <w:rPr>
          <w:rFonts w:ascii="Times New Roman" w:hAnsi="Times New Roman" w:cs="Times New Roman"/>
          <w:sz w:val="24"/>
          <w:szCs w:val="24"/>
        </w:rPr>
        <w:t>64497616 (</w:t>
      </w:r>
      <w:proofErr w:type="spellStart"/>
      <w:r w:rsidR="00FF5503" w:rsidRPr="00897957">
        <w:rPr>
          <w:rFonts w:ascii="Times New Roman" w:hAnsi="Times New Roman" w:cs="Times New Roman"/>
          <w:sz w:val="24"/>
          <w:szCs w:val="24"/>
        </w:rPr>
        <w:t>Daukstu</w:t>
      </w:r>
      <w:proofErr w:type="spellEnd"/>
      <w:r w:rsidR="00FF5503" w:rsidRPr="00897957">
        <w:rPr>
          <w:rFonts w:ascii="Times New Roman" w:hAnsi="Times New Roman" w:cs="Times New Roman"/>
          <w:sz w:val="24"/>
          <w:szCs w:val="24"/>
        </w:rPr>
        <w:t>, Galgauskas, Jaungulbenes un Līgo pagastu apvienības pārvalde), vai 26353089 (</w:t>
      </w:r>
      <w:proofErr w:type="spellStart"/>
      <w:r w:rsidR="00FF5503" w:rsidRPr="00897957">
        <w:rPr>
          <w:rFonts w:ascii="Times New Roman" w:hAnsi="Times New Roman" w:cs="Times New Roman"/>
          <w:sz w:val="24"/>
          <w:szCs w:val="24"/>
        </w:rPr>
        <w:t>Daukstu</w:t>
      </w:r>
      <w:proofErr w:type="spellEnd"/>
      <w:r w:rsidR="00FF5503" w:rsidRPr="00897957">
        <w:rPr>
          <w:rFonts w:ascii="Times New Roman" w:hAnsi="Times New Roman" w:cs="Times New Roman"/>
          <w:sz w:val="24"/>
          <w:szCs w:val="24"/>
        </w:rPr>
        <w:t xml:space="preserve">, Galgauskas, Jaungulbenes un Līgo pagastu apvienības pārvaldes vadītājs </w:t>
      </w:r>
      <w:proofErr w:type="spellStart"/>
      <w:r w:rsidR="00FF5503" w:rsidRPr="00897957">
        <w:rPr>
          <w:rFonts w:ascii="Times New Roman" w:hAnsi="Times New Roman" w:cs="Times New Roman"/>
          <w:sz w:val="24"/>
          <w:szCs w:val="24"/>
        </w:rPr>
        <w:t>J.Duļbinskis</w:t>
      </w:r>
      <w:proofErr w:type="spellEnd"/>
      <w:r w:rsidR="000D3C23" w:rsidRPr="00B15AEF">
        <w:rPr>
          <w:rFonts w:ascii="Times New Roman" w:hAnsi="Times New Roman" w:cs="Times New Roman"/>
          <w:sz w:val="24"/>
          <w:szCs w:val="24"/>
        </w:rPr>
        <w:t>)</w:t>
      </w:r>
      <w:r w:rsidR="00473EFD">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lastRenderedPageBreak/>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proofErr w:type="spellStart"/>
      <w:r w:rsidRPr="00B15AEF">
        <w:rPr>
          <w:rFonts w:ascii="Times New Roman" w:hAnsi="Times New Roman" w:cs="Times New Roman"/>
          <w:bCs/>
          <w:i/>
          <w:sz w:val="24"/>
          <w:szCs w:val="24"/>
          <w:lang w:eastAsia="en-US"/>
        </w:rPr>
        <w:t>euro</w:t>
      </w:r>
      <w:proofErr w:type="spellEnd"/>
      <w:r w:rsidRPr="00B15AEF">
        <w:rPr>
          <w:rFonts w:ascii="Times New Roman" w:hAnsi="Times New Roman" w:cs="Times New Roman"/>
          <w:bCs/>
          <w:sz w:val="24"/>
          <w:szCs w:val="24"/>
          <w:lang w:eastAsia="en-US"/>
        </w:rPr>
        <w:t>.</w:t>
      </w:r>
    </w:p>
    <w:p w14:paraId="632929D3" w14:textId="48087529"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FF5503" w:rsidRPr="00FF5503">
        <w:rPr>
          <w:rFonts w:ascii="Times New Roman" w:hAnsi="Times New Roman" w:cs="Times New Roman"/>
          <w:sz w:val="24"/>
          <w:szCs w:val="24"/>
        </w:rPr>
        <w:t xml:space="preserve">18700 EUR (astoņpadsmit tūkstoši septiņi simti </w:t>
      </w:r>
      <w:proofErr w:type="spellStart"/>
      <w:r w:rsidR="007575D2" w:rsidRPr="00B15AEF">
        <w:rPr>
          <w:rFonts w:ascii="Times New Roman" w:hAnsi="Times New Roman" w:cs="Times New Roman"/>
          <w:i/>
          <w:sz w:val="24"/>
          <w:szCs w:val="24"/>
        </w:rPr>
        <w:t>euro</w:t>
      </w:r>
      <w:proofErr w:type="spellEnd"/>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1A2DF7D5"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FF5503">
        <w:rPr>
          <w:rFonts w:ascii="Times New Roman" w:hAnsi="Times New Roman" w:cs="Times New Roman"/>
          <w:sz w:val="24"/>
          <w:szCs w:val="24"/>
        </w:rPr>
        <w:t>1870</w:t>
      </w:r>
      <w:r w:rsidR="006C2A05" w:rsidRPr="00B15AEF">
        <w:rPr>
          <w:rFonts w:ascii="Times New Roman" w:hAnsi="Times New Roman" w:cs="Times New Roman"/>
          <w:sz w:val="24"/>
          <w:szCs w:val="24"/>
        </w:rPr>
        <w:t xml:space="preserve"> EUR (</w:t>
      </w:r>
      <w:r w:rsidR="00FF5503">
        <w:rPr>
          <w:rFonts w:ascii="Times New Roman" w:hAnsi="Times New Roman" w:cs="Times New Roman"/>
          <w:sz w:val="24"/>
          <w:szCs w:val="24"/>
        </w:rPr>
        <w:t xml:space="preserve">viens tūkstotis astoņi simti septiņdesmit </w:t>
      </w:r>
      <w:proofErr w:type="spellStart"/>
      <w:r w:rsidR="00FF5503" w:rsidRPr="00FF5503">
        <w:rPr>
          <w:rFonts w:ascii="Times New Roman" w:hAnsi="Times New Roman" w:cs="Times New Roman"/>
          <w:i/>
          <w:iCs/>
          <w:sz w:val="24"/>
          <w:szCs w:val="24"/>
        </w:rPr>
        <w:t>euro</w:t>
      </w:r>
      <w:proofErr w:type="spellEnd"/>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proofErr w:type="spellStart"/>
      <w:r w:rsidR="00FF5503" w:rsidRPr="00EE3A49">
        <w:rPr>
          <w:rFonts w:ascii="Times New Roman" w:hAnsi="Times New Roman" w:cs="Times New Roman"/>
          <w:bCs/>
          <w:sz w:val="24"/>
          <w:szCs w:val="24"/>
        </w:rPr>
        <w:t>Daukstu</w:t>
      </w:r>
      <w:proofErr w:type="spellEnd"/>
      <w:r w:rsidR="00FF5503" w:rsidRPr="00EE3A49">
        <w:rPr>
          <w:rFonts w:ascii="Times New Roman" w:hAnsi="Times New Roman" w:cs="Times New Roman"/>
          <w:bCs/>
          <w:sz w:val="24"/>
          <w:szCs w:val="24"/>
        </w:rPr>
        <w:t xml:space="preserve"> pagastā ar nosaukumu “Upmalas”</w:t>
      </w:r>
      <w:r w:rsidR="00FF5503">
        <w:rPr>
          <w:rFonts w:ascii="Times New Roman" w:hAnsi="Times New Roman" w:cs="Times New Roman"/>
          <w:bCs/>
          <w:sz w:val="24"/>
          <w:szCs w:val="24"/>
        </w:rPr>
        <w:t xml:space="preserve">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4500F854"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00FF5503" w:rsidRPr="005A0CA1">
        <w:rPr>
          <w:rFonts w:ascii="Times New Roman" w:hAnsi="Times New Roman" w:cs="Times New Roman"/>
          <w:sz w:val="24"/>
          <w:szCs w:val="24"/>
        </w:rPr>
        <w:t xml:space="preserve">5% apmērā no sākumcenas, t.i., </w:t>
      </w:r>
      <w:r w:rsidR="00FF5503" w:rsidRPr="00FF5503">
        <w:rPr>
          <w:rFonts w:ascii="Times New Roman" w:hAnsi="Times New Roman" w:cs="Times New Roman"/>
          <w:sz w:val="24"/>
          <w:szCs w:val="24"/>
        </w:rPr>
        <w:t xml:space="preserve">935 EUR (deviņi simti trīsdesmit pieci </w:t>
      </w:r>
      <w:proofErr w:type="spellStart"/>
      <w:r w:rsidRPr="00B15AEF">
        <w:rPr>
          <w:rFonts w:ascii="Times New Roman" w:hAnsi="Times New Roman" w:cs="Times New Roman"/>
          <w:i/>
          <w:sz w:val="24"/>
          <w:szCs w:val="24"/>
        </w:rPr>
        <w:t>euro</w:t>
      </w:r>
      <w:proofErr w:type="spellEnd"/>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5CFA99D1"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proofErr w:type="spellStart"/>
      <w:r w:rsidR="00FF5503" w:rsidRPr="00EE3A49">
        <w:rPr>
          <w:rFonts w:ascii="Times New Roman" w:hAnsi="Times New Roman" w:cs="Times New Roman"/>
          <w:bCs/>
          <w:sz w:val="24"/>
          <w:szCs w:val="24"/>
        </w:rPr>
        <w:t>Daukstu</w:t>
      </w:r>
      <w:proofErr w:type="spellEnd"/>
      <w:r w:rsidR="00FF5503" w:rsidRPr="00EE3A49">
        <w:rPr>
          <w:rFonts w:ascii="Times New Roman" w:hAnsi="Times New Roman" w:cs="Times New Roman"/>
          <w:bCs/>
          <w:sz w:val="24"/>
          <w:szCs w:val="24"/>
        </w:rPr>
        <w:t xml:space="preserve"> pagastā ar nosaukumu “Upmalas”</w:t>
      </w:r>
      <w:r w:rsidR="00FF5503">
        <w:rPr>
          <w:rFonts w:ascii="Times New Roman" w:hAnsi="Times New Roman" w:cs="Times New Roman"/>
          <w:bCs/>
          <w:sz w:val="24"/>
          <w:szCs w:val="24"/>
        </w:rPr>
        <w:t xml:space="preserve">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6E2323B3"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Pretendentu reģistrācija notiek no </w:t>
      </w:r>
      <w:r w:rsidR="00473EFD" w:rsidRPr="00EC2BEF">
        <w:rPr>
          <w:rFonts w:ascii="Times New Roman" w:hAnsi="Times New Roman" w:cs="Times New Roman"/>
          <w:sz w:val="24"/>
          <w:szCs w:val="24"/>
        </w:rPr>
        <w:t>2026.gada 16.jūnija plkst.13:00 līdz 2026.gada 6.jūlijam plkst. 23:59</w:t>
      </w:r>
      <w:r w:rsidRPr="00B15AEF">
        <w:rPr>
          <w:rFonts w:ascii="Times New Roman" w:hAnsi="Times New Roman" w:cs="Times New Roman"/>
          <w:sz w:val="24"/>
          <w:szCs w:val="24"/>
        </w:rPr>
        <w:t xml:space="preserve">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zsoļu dalībnieku reģistrā.</w:t>
      </w:r>
    </w:p>
    <w:p w14:paraId="65FAC653" w14:textId="4CDFB1E2" w:rsidR="008E7036" w:rsidRPr="00B15A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Reģistrēts lietotājs, kurš vēlas piedalīties izsludinātajā izsolē, elektronisko izsoļu vietnē </w:t>
      </w:r>
      <w:proofErr w:type="spellStart"/>
      <w:r w:rsidRPr="00B15AEF">
        <w:rPr>
          <w:rFonts w:ascii="Times New Roman" w:hAnsi="Times New Roman" w:cs="Times New Roman"/>
          <w:sz w:val="24"/>
          <w:szCs w:val="24"/>
        </w:rPr>
        <w:t>nosūta</w:t>
      </w:r>
      <w:proofErr w:type="spellEnd"/>
      <w:r w:rsidRPr="00B15AEF">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autorizēšanu dalībai izsolē izsoles rīkotājs reģistrētam lietotājam </w:t>
      </w:r>
      <w:proofErr w:type="spellStart"/>
      <w:r w:rsidRPr="00B15AEF">
        <w:rPr>
          <w:rFonts w:ascii="Times New Roman" w:hAnsi="Times New Roman" w:cs="Times New Roman"/>
          <w:sz w:val="24"/>
          <w:szCs w:val="24"/>
        </w:rPr>
        <w:t>nosūta</w:t>
      </w:r>
      <w:proofErr w:type="spellEnd"/>
      <w:r w:rsidRPr="00B15AEF">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5B24FBEC"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r w:rsidR="00473EFD" w:rsidRPr="00EC2BEF">
        <w:rPr>
          <w:rFonts w:ascii="Times New Roman" w:hAnsi="Times New Roman" w:cs="Times New Roman"/>
          <w:sz w:val="24"/>
          <w:szCs w:val="24"/>
        </w:rPr>
        <w:t>2026.gada 16.jūnijā plkst.13:00 un noslēdzas 2026.gada 16.jūlijā plkst. 13:00</w:t>
      </w:r>
      <w:r w:rsidRPr="00B15AEF">
        <w:rPr>
          <w:rFonts w:ascii="Times New Roman" w:hAnsi="Times New Roman" w:cs="Times New Roman"/>
          <w:sz w:val="24"/>
          <w:szCs w:val="24"/>
        </w:rPr>
        <w:t xml:space="preserve">.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Pr="00B15A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B15AEF" w:rsidRDefault="00671171" w:rsidP="00671171">
      <w:pPr>
        <w:spacing w:line="360" w:lineRule="auto"/>
        <w:rPr>
          <w:rFonts w:ascii="Times New Roman" w:hAnsi="Times New Roman" w:cs="Times New Roman"/>
          <w:b/>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B15AEF">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Pr="00B15A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Nekustamā īpašuma </w:t>
      </w:r>
      <w:proofErr w:type="spellStart"/>
      <w:r w:rsidRPr="00B15AEF">
        <w:rPr>
          <w:rFonts w:ascii="Times New Roman" w:hAnsi="Times New Roman" w:cs="Times New Roman"/>
          <w:sz w:val="24"/>
          <w:szCs w:val="24"/>
        </w:rPr>
        <w:t>pārreģistrāciju</w:t>
      </w:r>
      <w:proofErr w:type="spellEnd"/>
      <w:r w:rsidRPr="00B15AEF">
        <w:rPr>
          <w:rFonts w:ascii="Times New Roman" w:hAnsi="Times New Roman" w:cs="Times New Roman"/>
          <w:sz w:val="24"/>
          <w:szCs w:val="24"/>
        </w:rPr>
        <w:t xml:space="preserve"> Zemesgrāmatā Pircējs izdara par saviem līdzekļiem.</w:t>
      </w: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B15AEF">
        <w:rPr>
          <w:rFonts w:ascii="Times New Roman" w:hAnsi="Times New Roman" w:cs="Times New Roman"/>
          <w:sz w:val="24"/>
          <w:szCs w:val="24"/>
        </w:rPr>
        <w:t>pārsolījums</w:t>
      </w:r>
      <w:proofErr w:type="spellEnd"/>
      <w:r w:rsidRPr="00B15AEF">
        <w:rPr>
          <w:rFonts w:ascii="Times New Roman" w:hAnsi="Times New Roman" w:cs="Times New Roman"/>
          <w:sz w:val="24"/>
          <w:szCs w:val="24"/>
        </w:rPr>
        <w:t xml:space="preserve">;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23F8F"/>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3ED7"/>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1A06"/>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15074</Words>
  <Characters>8593</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2026-05-21T08:10:00Z</dcterms:created>
  <dcterms:modified xsi:type="dcterms:W3CDTF">2026-05-21T08:10:00Z</dcterms:modified>
</cp:coreProperties>
</file>