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6D0D5E65" w14:textId="77777777" w:rsidTr="001B15D3">
        <w:tc>
          <w:tcPr>
            <w:tcW w:w="9458" w:type="dxa"/>
            <w:tcBorders>
              <w:top w:val="nil"/>
              <w:left w:val="nil"/>
              <w:bottom w:val="nil"/>
              <w:right w:val="nil"/>
            </w:tcBorders>
            <w:hideMark/>
          </w:tcPr>
          <w:p w14:paraId="71ABF61B" w14:textId="781D8FC9" w:rsidR="001B15D3" w:rsidRPr="00966C26" w:rsidRDefault="001B15D3">
            <w:pPr>
              <w:spacing w:line="240" w:lineRule="auto"/>
              <w:jc w:val="center"/>
            </w:pPr>
            <w:r w:rsidRPr="00966C26">
              <w:rPr>
                <w:noProof/>
                <w:lang w:val="en-GB" w:eastAsia="en-GB"/>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3F3BE340" w14:textId="77777777" w:rsidTr="001B15D3">
        <w:tc>
          <w:tcPr>
            <w:tcW w:w="9458" w:type="dxa"/>
            <w:tcBorders>
              <w:top w:val="nil"/>
              <w:left w:val="nil"/>
              <w:bottom w:val="nil"/>
              <w:right w:val="nil"/>
            </w:tcBorders>
            <w:hideMark/>
          </w:tcPr>
          <w:p w14:paraId="34EB3ACF" w14:textId="77777777" w:rsidR="001B15D3" w:rsidRPr="00966C26" w:rsidRDefault="001B15D3">
            <w:pPr>
              <w:spacing w:line="240" w:lineRule="auto"/>
              <w:jc w:val="center"/>
            </w:pPr>
            <w:r w:rsidRPr="00966C26">
              <w:rPr>
                <w:b/>
                <w:bCs/>
                <w:sz w:val="28"/>
                <w:szCs w:val="28"/>
              </w:rPr>
              <w:t>GULBENES NOVADA PAŠVALDĪBA</w:t>
            </w:r>
          </w:p>
        </w:tc>
      </w:tr>
      <w:tr w:rsidR="00966C26" w:rsidRPr="00966C26" w14:paraId="02B313D9" w14:textId="77777777" w:rsidTr="001B15D3">
        <w:tc>
          <w:tcPr>
            <w:tcW w:w="9458" w:type="dxa"/>
            <w:tcBorders>
              <w:top w:val="nil"/>
              <w:left w:val="nil"/>
              <w:bottom w:val="nil"/>
              <w:right w:val="nil"/>
            </w:tcBorders>
            <w:hideMark/>
          </w:tcPr>
          <w:p w14:paraId="7789F619" w14:textId="77777777" w:rsidR="001B15D3" w:rsidRPr="00966C26" w:rsidRDefault="001B15D3">
            <w:pPr>
              <w:spacing w:line="240" w:lineRule="auto"/>
              <w:jc w:val="center"/>
            </w:pPr>
            <w:r w:rsidRPr="00966C26">
              <w:rPr>
                <w:sz w:val="24"/>
                <w:szCs w:val="24"/>
              </w:rPr>
              <w:t>Reģ.Nr.90009116327</w:t>
            </w:r>
          </w:p>
        </w:tc>
      </w:tr>
      <w:tr w:rsidR="00966C26" w:rsidRPr="00966C26" w14:paraId="30E731D7" w14:textId="77777777" w:rsidTr="001B15D3">
        <w:tc>
          <w:tcPr>
            <w:tcW w:w="9458" w:type="dxa"/>
            <w:tcBorders>
              <w:top w:val="nil"/>
              <w:left w:val="nil"/>
              <w:bottom w:val="nil"/>
              <w:right w:val="nil"/>
            </w:tcBorders>
            <w:hideMark/>
          </w:tcPr>
          <w:p w14:paraId="2B0D1B90" w14:textId="77777777" w:rsidR="001B15D3" w:rsidRPr="00966C26" w:rsidRDefault="001B15D3">
            <w:pPr>
              <w:spacing w:line="240" w:lineRule="auto"/>
              <w:jc w:val="center"/>
            </w:pPr>
            <w:r w:rsidRPr="00966C26">
              <w:rPr>
                <w:sz w:val="24"/>
                <w:szCs w:val="24"/>
              </w:rPr>
              <w:t>Ābeļu iela 2, Gulbene, Gulbenes nov., LV-4401</w:t>
            </w:r>
          </w:p>
        </w:tc>
      </w:tr>
      <w:tr w:rsidR="00966C26" w:rsidRPr="00966C26" w14:paraId="4E8C5E4D" w14:textId="77777777" w:rsidTr="001B15D3">
        <w:tc>
          <w:tcPr>
            <w:tcW w:w="9458" w:type="dxa"/>
            <w:tcBorders>
              <w:top w:val="nil"/>
              <w:left w:val="nil"/>
              <w:bottom w:val="single" w:sz="4" w:space="0" w:color="auto"/>
              <w:right w:val="nil"/>
            </w:tcBorders>
            <w:hideMark/>
          </w:tcPr>
          <w:p w14:paraId="306FDD5F" w14:textId="77777777" w:rsidR="001B15D3" w:rsidRPr="00966C26" w:rsidRDefault="001B15D3">
            <w:pPr>
              <w:spacing w:line="240" w:lineRule="auto"/>
              <w:jc w:val="center"/>
            </w:pPr>
            <w:r w:rsidRPr="00966C26">
              <w:rPr>
                <w:sz w:val="24"/>
                <w:szCs w:val="24"/>
              </w:rPr>
              <w:t>Tālrunis 64497710, mob.26595362, e-pasts; dome@gulbene.lv, www.gulbene.lv</w:t>
            </w:r>
          </w:p>
        </w:tc>
      </w:tr>
    </w:tbl>
    <w:p w14:paraId="7A0A932D" w14:textId="42D34F30" w:rsidR="001B15D3" w:rsidRPr="00966C26" w:rsidRDefault="001B15D3" w:rsidP="00840FE6">
      <w:pPr>
        <w:pStyle w:val="Bezatstarpm"/>
        <w:spacing w:before="120"/>
        <w:jc w:val="center"/>
        <w:rPr>
          <w:rFonts w:ascii="Times New Roman" w:hAnsi="Times New Roman"/>
          <w:b/>
          <w:bCs/>
          <w:sz w:val="24"/>
          <w:szCs w:val="24"/>
        </w:rPr>
      </w:pPr>
      <w:r w:rsidRPr="00966C26">
        <w:rPr>
          <w:rFonts w:ascii="Times New Roman" w:hAnsi="Times New Roman"/>
          <w:b/>
          <w:bCs/>
          <w:sz w:val="24"/>
          <w:szCs w:val="24"/>
        </w:rPr>
        <w:t>GULBENES NOVADA</w:t>
      </w:r>
      <w:r w:rsidR="00575EDA">
        <w:rPr>
          <w:rFonts w:ascii="Times New Roman" w:hAnsi="Times New Roman"/>
          <w:b/>
          <w:bCs/>
          <w:sz w:val="24"/>
          <w:szCs w:val="24"/>
        </w:rPr>
        <w:t xml:space="preserve"> PAŠVALDĪBAS</w:t>
      </w:r>
      <w:r w:rsidRPr="00966C26">
        <w:rPr>
          <w:rFonts w:ascii="Times New Roman" w:hAnsi="Times New Roman"/>
          <w:b/>
          <w:bCs/>
          <w:sz w:val="24"/>
          <w:szCs w:val="24"/>
        </w:rPr>
        <w:t xml:space="preserve"> DOMES LĒMUMS</w:t>
      </w:r>
    </w:p>
    <w:p w14:paraId="02BD1213" w14:textId="77777777" w:rsidR="001B15D3" w:rsidRPr="00966C26" w:rsidRDefault="001B15D3" w:rsidP="001B15D3">
      <w:pPr>
        <w:pStyle w:val="Bezatstarpm"/>
        <w:jc w:val="center"/>
        <w:rPr>
          <w:rFonts w:ascii="Times New Roman" w:hAnsi="Times New Roman"/>
          <w:sz w:val="24"/>
          <w:szCs w:val="24"/>
        </w:rPr>
      </w:pPr>
      <w:r w:rsidRPr="00966C26">
        <w:rPr>
          <w:rFonts w:ascii="Times New Roman" w:hAnsi="Times New Roman"/>
          <w:sz w:val="24"/>
          <w:szCs w:val="24"/>
        </w:rPr>
        <w:t>Gulbenē</w:t>
      </w:r>
    </w:p>
    <w:p w14:paraId="1D9D35DB" w14:textId="77777777" w:rsidR="00F118A1" w:rsidRPr="00840FE6" w:rsidRDefault="00F118A1" w:rsidP="00F118A1">
      <w:pPr>
        <w:pStyle w:val="Bezatstarpm"/>
        <w:jc w:val="center"/>
        <w:rPr>
          <w:rFonts w:ascii="Times New Roman" w:hAnsi="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6C26" w:rsidRPr="00966C26" w14:paraId="71BF2EDB" w14:textId="77777777" w:rsidTr="009E590C">
        <w:tc>
          <w:tcPr>
            <w:tcW w:w="4729" w:type="dxa"/>
            <w:hideMark/>
          </w:tcPr>
          <w:p w14:paraId="3327DEC3" w14:textId="58CA48BE" w:rsidR="00F118A1" w:rsidRPr="00966C26" w:rsidRDefault="00F118A1" w:rsidP="00417588">
            <w:pPr>
              <w:spacing w:line="240" w:lineRule="auto"/>
              <w:rPr>
                <w:b/>
                <w:bCs/>
                <w:sz w:val="24"/>
                <w:szCs w:val="24"/>
              </w:rPr>
            </w:pPr>
            <w:r w:rsidRPr="00966C26">
              <w:rPr>
                <w:b/>
                <w:bCs/>
                <w:sz w:val="24"/>
                <w:szCs w:val="24"/>
              </w:rPr>
              <w:t>202</w:t>
            </w:r>
            <w:r w:rsidR="000E1EBC">
              <w:rPr>
                <w:b/>
                <w:bCs/>
                <w:sz w:val="24"/>
                <w:szCs w:val="24"/>
              </w:rPr>
              <w:t>6</w:t>
            </w:r>
            <w:r w:rsidRPr="00966C26">
              <w:rPr>
                <w:b/>
                <w:bCs/>
                <w:sz w:val="24"/>
                <w:szCs w:val="24"/>
              </w:rPr>
              <w:t>.gada</w:t>
            </w:r>
            <w:r w:rsidR="003379BD" w:rsidRPr="00966C26">
              <w:rPr>
                <w:b/>
                <w:bCs/>
                <w:sz w:val="24"/>
                <w:szCs w:val="24"/>
              </w:rPr>
              <w:t xml:space="preserve"> </w:t>
            </w:r>
            <w:r w:rsidR="00575EDA">
              <w:rPr>
                <w:b/>
                <w:bCs/>
                <w:sz w:val="24"/>
                <w:szCs w:val="24"/>
              </w:rPr>
              <w:t>__</w:t>
            </w:r>
            <w:r w:rsidR="00926DAE" w:rsidRPr="00966C26">
              <w:rPr>
                <w:b/>
                <w:bCs/>
                <w:sz w:val="24"/>
                <w:szCs w:val="24"/>
              </w:rPr>
              <w:t>.</w:t>
            </w:r>
            <w:r w:rsidR="00210F1E">
              <w:rPr>
                <w:b/>
                <w:bCs/>
                <w:sz w:val="24"/>
                <w:szCs w:val="24"/>
              </w:rPr>
              <w:t>maijā</w:t>
            </w:r>
          </w:p>
        </w:tc>
        <w:tc>
          <w:tcPr>
            <w:tcW w:w="4729" w:type="dxa"/>
            <w:hideMark/>
          </w:tcPr>
          <w:p w14:paraId="1B99AE44" w14:textId="42386647"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Nr. GND/202</w:t>
            </w:r>
            <w:r w:rsidR="000E1EBC">
              <w:rPr>
                <w:b/>
                <w:bCs/>
                <w:sz w:val="24"/>
                <w:szCs w:val="24"/>
              </w:rPr>
              <w:t>6</w:t>
            </w:r>
            <w:r w:rsidR="00F118A1" w:rsidRPr="00966C26">
              <w:rPr>
                <w:b/>
                <w:bCs/>
                <w:sz w:val="24"/>
                <w:szCs w:val="24"/>
              </w:rPr>
              <w:t>/</w:t>
            </w:r>
            <w:r w:rsidR="00A74BCF" w:rsidRPr="00966C26">
              <w:rPr>
                <w:b/>
                <w:bCs/>
                <w:sz w:val="24"/>
                <w:szCs w:val="24"/>
              </w:rPr>
              <w:t>___</w:t>
            </w:r>
          </w:p>
        </w:tc>
      </w:tr>
      <w:tr w:rsidR="00F118A1" w:rsidRPr="00966C26" w14:paraId="2592E635" w14:textId="77777777" w:rsidTr="009E590C">
        <w:tc>
          <w:tcPr>
            <w:tcW w:w="4729" w:type="dxa"/>
          </w:tcPr>
          <w:p w14:paraId="4E7584B0" w14:textId="77777777" w:rsidR="00F118A1" w:rsidRPr="00966C26" w:rsidRDefault="00F118A1" w:rsidP="00417588">
            <w:pPr>
              <w:spacing w:line="240" w:lineRule="auto"/>
              <w:rPr>
                <w:sz w:val="24"/>
                <w:szCs w:val="24"/>
              </w:rPr>
            </w:pPr>
          </w:p>
        </w:tc>
        <w:tc>
          <w:tcPr>
            <w:tcW w:w="4729" w:type="dxa"/>
            <w:hideMark/>
          </w:tcPr>
          <w:p w14:paraId="0D703AF8" w14:textId="343DB22D"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(protokols Nr.</w:t>
            </w:r>
            <w:r w:rsidR="00A74BCF" w:rsidRPr="00966C26">
              <w:rPr>
                <w:b/>
                <w:bCs/>
                <w:sz w:val="24"/>
                <w:szCs w:val="24"/>
              </w:rPr>
              <w:t>___</w:t>
            </w:r>
            <w:r w:rsidR="00F118A1" w:rsidRPr="00966C26">
              <w:rPr>
                <w:b/>
                <w:bCs/>
                <w:sz w:val="24"/>
                <w:szCs w:val="24"/>
              </w:rPr>
              <w:t xml:space="preserve">; </w:t>
            </w:r>
            <w:r w:rsidR="00A74BCF" w:rsidRPr="00966C26">
              <w:rPr>
                <w:b/>
                <w:bCs/>
                <w:sz w:val="24"/>
                <w:szCs w:val="24"/>
              </w:rPr>
              <w:t>___</w:t>
            </w:r>
            <w:r w:rsidR="00F118A1" w:rsidRPr="00966C26">
              <w:rPr>
                <w:b/>
                <w:bCs/>
                <w:sz w:val="24"/>
                <w:szCs w:val="24"/>
              </w:rPr>
              <w:t>.p)</w:t>
            </w:r>
          </w:p>
        </w:tc>
      </w:tr>
    </w:tbl>
    <w:p w14:paraId="0F9635E1" w14:textId="77777777" w:rsidR="00F118A1" w:rsidRPr="00840FE6" w:rsidRDefault="00F118A1" w:rsidP="00F118A1">
      <w:pPr>
        <w:spacing w:line="240" w:lineRule="auto"/>
        <w:rPr>
          <w:sz w:val="18"/>
          <w:szCs w:val="18"/>
        </w:rPr>
      </w:pPr>
    </w:p>
    <w:p w14:paraId="109DBC2D" w14:textId="31B2B59A" w:rsidR="00F118A1" w:rsidRPr="00966C26" w:rsidRDefault="00F118A1" w:rsidP="004F4DC8">
      <w:pPr>
        <w:spacing w:line="240" w:lineRule="auto"/>
        <w:jc w:val="center"/>
      </w:pPr>
      <w:r w:rsidRPr="00966C26">
        <w:rPr>
          <w:b/>
          <w:bCs/>
          <w:sz w:val="24"/>
          <w:szCs w:val="24"/>
        </w:rPr>
        <w:t xml:space="preserve">Par Gulbenes </w:t>
      </w:r>
      <w:r w:rsidRPr="00E6605D">
        <w:rPr>
          <w:b/>
          <w:bCs/>
          <w:sz w:val="24"/>
          <w:szCs w:val="24"/>
        </w:rPr>
        <w:t xml:space="preserve">novada </w:t>
      </w:r>
      <w:r w:rsidR="00575EDA" w:rsidRPr="00E6605D">
        <w:rPr>
          <w:b/>
          <w:bCs/>
          <w:sz w:val="24"/>
          <w:szCs w:val="24"/>
        </w:rPr>
        <w:t xml:space="preserve">pašvaldības </w:t>
      </w:r>
      <w:r w:rsidRPr="00966C26">
        <w:rPr>
          <w:b/>
          <w:bCs/>
          <w:sz w:val="24"/>
          <w:szCs w:val="24"/>
        </w:rPr>
        <w:t>domes 202</w:t>
      </w:r>
      <w:r w:rsidR="000E1EBC">
        <w:rPr>
          <w:b/>
          <w:bCs/>
          <w:sz w:val="24"/>
          <w:szCs w:val="24"/>
        </w:rPr>
        <w:t>6</w:t>
      </w:r>
      <w:r w:rsidRPr="00966C26">
        <w:rPr>
          <w:b/>
          <w:bCs/>
          <w:sz w:val="24"/>
          <w:szCs w:val="24"/>
        </w:rPr>
        <w:t xml:space="preserve">.gada </w:t>
      </w:r>
      <w:r w:rsidR="00575EDA">
        <w:rPr>
          <w:b/>
          <w:bCs/>
          <w:sz w:val="24"/>
          <w:szCs w:val="24"/>
        </w:rPr>
        <w:t>__.</w:t>
      </w:r>
      <w:r w:rsidR="00210F1E">
        <w:rPr>
          <w:b/>
          <w:bCs/>
          <w:sz w:val="24"/>
          <w:szCs w:val="24"/>
        </w:rPr>
        <w:t>maija</w:t>
      </w:r>
      <w:r w:rsidRPr="00966C26">
        <w:rPr>
          <w:b/>
          <w:bCs/>
          <w:sz w:val="24"/>
          <w:szCs w:val="24"/>
        </w:rPr>
        <w:t xml:space="preserve"> saistošo noteikumu Nr.</w:t>
      </w:r>
      <w:r w:rsidR="00575EDA">
        <w:rPr>
          <w:b/>
          <w:bCs/>
          <w:sz w:val="24"/>
          <w:szCs w:val="24"/>
        </w:rPr>
        <w:t xml:space="preserve">__ </w:t>
      </w:r>
      <w:r w:rsidR="00920F0C">
        <w:rPr>
          <w:b/>
          <w:bCs/>
          <w:sz w:val="24"/>
          <w:szCs w:val="24"/>
        </w:rPr>
        <w:t>“</w:t>
      </w:r>
      <w:r w:rsidRPr="00966C26">
        <w:rPr>
          <w:b/>
          <w:bCs/>
          <w:sz w:val="24"/>
          <w:szCs w:val="24"/>
        </w:rPr>
        <w:t>Grozījumi Gulbenes novada</w:t>
      </w:r>
      <w:r w:rsidR="00340C49">
        <w:rPr>
          <w:b/>
          <w:bCs/>
          <w:sz w:val="24"/>
          <w:szCs w:val="24"/>
        </w:rPr>
        <w:t xml:space="preserve"> </w:t>
      </w:r>
      <w:r w:rsidR="00340C49" w:rsidRPr="00E6605D">
        <w:rPr>
          <w:b/>
          <w:bCs/>
          <w:sz w:val="24"/>
          <w:szCs w:val="24"/>
        </w:rPr>
        <w:t>pašvaldības</w:t>
      </w:r>
      <w:r w:rsidRPr="00966C26">
        <w:rPr>
          <w:b/>
          <w:bCs/>
          <w:sz w:val="24"/>
          <w:szCs w:val="24"/>
        </w:rPr>
        <w:t xml:space="preserve"> domes 202</w:t>
      </w:r>
      <w:r w:rsidR="000E1EBC">
        <w:rPr>
          <w:b/>
          <w:bCs/>
          <w:sz w:val="24"/>
          <w:szCs w:val="24"/>
        </w:rPr>
        <w:t>6</w:t>
      </w:r>
      <w:r w:rsidRPr="00966C26">
        <w:rPr>
          <w:b/>
          <w:bCs/>
          <w:sz w:val="24"/>
          <w:szCs w:val="24"/>
        </w:rPr>
        <w:t xml:space="preserve">.gada </w:t>
      </w:r>
      <w:r w:rsidR="000E1EBC">
        <w:rPr>
          <w:b/>
          <w:bCs/>
          <w:sz w:val="24"/>
          <w:szCs w:val="24"/>
        </w:rPr>
        <w:t>5</w:t>
      </w:r>
      <w:r w:rsidR="00575EDA">
        <w:rPr>
          <w:b/>
          <w:bCs/>
          <w:sz w:val="24"/>
          <w:szCs w:val="24"/>
        </w:rPr>
        <w:t>.februāra</w:t>
      </w:r>
      <w:r w:rsidRPr="00966C26">
        <w:rPr>
          <w:b/>
          <w:bCs/>
          <w:sz w:val="24"/>
          <w:szCs w:val="24"/>
        </w:rPr>
        <w:t xml:space="preserve"> saistošajos </w:t>
      </w:r>
      <w:r w:rsidRPr="000E1EBC">
        <w:rPr>
          <w:b/>
          <w:bCs/>
          <w:sz w:val="24"/>
          <w:szCs w:val="24"/>
        </w:rPr>
        <w:t>noteikumos Nr.</w:t>
      </w:r>
      <w:r w:rsidR="000E1EBC" w:rsidRPr="000E1EBC">
        <w:rPr>
          <w:b/>
          <w:bCs/>
          <w:sz w:val="24"/>
          <w:szCs w:val="24"/>
        </w:rPr>
        <w:t xml:space="preserve">2 </w:t>
      </w:r>
      <w:r w:rsidRPr="000E1EBC">
        <w:rPr>
          <w:b/>
          <w:bCs/>
          <w:sz w:val="24"/>
          <w:szCs w:val="24"/>
        </w:rPr>
        <w:t>“</w:t>
      </w:r>
      <w:r w:rsidRPr="00966C26">
        <w:rPr>
          <w:b/>
          <w:bCs/>
          <w:sz w:val="24"/>
          <w:szCs w:val="24"/>
        </w:rPr>
        <w:t>Par Gulbenes novada pašvaldības budžetu 202</w:t>
      </w:r>
      <w:r w:rsidR="000E1EBC">
        <w:rPr>
          <w:b/>
          <w:bCs/>
          <w:sz w:val="24"/>
          <w:szCs w:val="24"/>
        </w:rPr>
        <w:t>6</w:t>
      </w:r>
      <w:r w:rsidRPr="00966C26">
        <w:rPr>
          <w:b/>
          <w:bCs/>
          <w:sz w:val="24"/>
          <w:szCs w:val="24"/>
        </w:rPr>
        <w:t>.gadam</w:t>
      </w:r>
      <w:r w:rsidR="00920F0C">
        <w:rPr>
          <w:b/>
          <w:bCs/>
          <w:sz w:val="24"/>
          <w:szCs w:val="24"/>
        </w:rPr>
        <w:t>”</w:t>
      </w:r>
      <w:r w:rsidR="00EC3CF8" w:rsidRPr="00966C26">
        <w:rPr>
          <w:b/>
          <w:bCs/>
          <w:sz w:val="24"/>
          <w:szCs w:val="24"/>
        </w:rPr>
        <w:t>”</w:t>
      </w:r>
      <w:r w:rsidRPr="00966C26">
        <w:rPr>
          <w:b/>
          <w:bCs/>
          <w:sz w:val="24"/>
          <w:szCs w:val="24"/>
        </w:rPr>
        <w:t xml:space="preserve"> izdošanu</w:t>
      </w:r>
    </w:p>
    <w:p w14:paraId="0E48D01C" w14:textId="77777777" w:rsidR="00F118A1" w:rsidRPr="00840FE6" w:rsidRDefault="00F118A1" w:rsidP="00F118A1">
      <w:pPr>
        <w:spacing w:line="360" w:lineRule="auto"/>
        <w:ind w:firstLine="567"/>
        <w:rPr>
          <w:sz w:val="12"/>
          <w:szCs w:val="12"/>
        </w:rPr>
      </w:pPr>
    </w:p>
    <w:p w14:paraId="77C8C8EF" w14:textId="0A55A06E" w:rsidR="00E93BD3" w:rsidRPr="00966C26" w:rsidRDefault="00F118A1" w:rsidP="00206B8D">
      <w:pPr>
        <w:spacing w:line="360" w:lineRule="auto"/>
        <w:ind w:firstLine="567"/>
        <w:rPr>
          <w:sz w:val="24"/>
          <w:szCs w:val="24"/>
        </w:rPr>
      </w:pPr>
      <w:r w:rsidRPr="00966C26">
        <w:rPr>
          <w:sz w:val="24"/>
          <w:szCs w:val="24"/>
        </w:rPr>
        <w:t xml:space="preserve">Izskatot sagatavotos Gulbenes novada pašvaldības </w:t>
      </w:r>
      <w:r w:rsidR="00DE75AA">
        <w:rPr>
          <w:sz w:val="24"/>
          <w:szCs w:val="24"/>
        </w:rPr>
        <w:t xml:space="preserve">domes </w:t>
      </w:r>
      <w:r w:rsidRPr="00966C26">
        <w:rPr>
          <w:sz w:val="24"/>
          <w:szCs w:val="24"/>
        </w:rPr>
        <w:t>202</w:t>
      </w:r>
      <w:r w:rsidR="000E1EBC">
        <w:rPr>
          <w:sz w:val="24"/>
          <w:szCs w:val="24"/>
        </w:rPr>
        <w:t>6</w:t>
      </w:r>
      <w:r w:rsidRPr="00966C26">
        <w:rPr>
          <w:sz w:val="24"/>
          <w:szCs w:val="24"/>
        </w:rPr>
        <w:t xml:space="preserve">.gada </w:t>
      </w:r>
      <w:r w:rsidR="00575EDA">
        <w:rPr>
          <w:sz w:val="24"/>
          <w:szCs w:val="24"/>
        </w:rPr>
        <w:t>__</w:t>
      </w:r>
      <w:r w:rsidR="00926DAE" w:rsidRPr="00966C26">
        <w:rPr>
          <w:sz w:val="24"/>
          <w:szCs w:val="24"/>
        </w:rPr>
        <w:t>.</w:t>
      </w:r>
      <w:r w:rsidR="00210F1E">
        <w:rPr>
          <w:sz w:val="24"/>
          <w:szCs w:val="24"/>
        </w:rPr>
        <w:t>maija</w:t>
      </w:r>
      <w:r w:rsidR="009638C8">
        <w:rPr>
          <w:sz w:val="24"/>
          <w:szCs w:val="24"/>
        </w:rPr>
        <w:t xml:space="preserve"> </w:t>
      </w:r>
      <w:r w:rsidRPr="00966C26">
        <w:rPr>
          <w:sz w:val="24"/>
          <w:szCs w:val="24"/>
        </w:rPr>
        <w:t>saistošos noteikumus Nr.</w:t>
      </w:r>
      <w:r w:rsidR="00FA128C" w:rsidRPr="00966C26">
        <w:rPr>
          <w:sz w:val="24"/>
          <w:szCs w:val="24"/>
        </w:rPr>
        <w:t>__</w:t>
      </w:r>
      <w:r w:rsidR="00AA5147" w:rsidRPr="00AA5147">
        <w:rPr>
          <w:sz w:val="24"/>
          <w:szCs w:val="24"/>
        </w:rPr>
        <w:t xml:space="preserve"> </w:t>
      </w:r>
      <w:r w:rsidR="00AA5147" w:rsidRPr="00966C26">
        <w:rPr>
          <w:sz w:val="24"/>
          <w:szCs w:val="24"/>
        </w:rPr>
        <w:t>“</w:t>
      </w:r>
      <w:r w:rsidRPr="00966C26">
        <w:rPr>
          <w:sz w:val="24"/>
          <w:szCs w:val="24"/>
        </w:rPr>
        <w:t>Grozījumi Gulbenes novada pašvaldības</w:t>
      </w:r>
      <w:r w:rsidR="00DE75AA">
        <w:rPr>
          <w:sz w:val="24"/>
          <w:szCs w:val="24"/>
        </w:rPr>
        <w:t xml:space="preserve"> domes</w:t>
      </w:r>
      <w:r w:rsidRPr="00966C26">
        <w:rPr>
          <w:sz w:val="24"/>
          <w:szCs w:val="24"/>
        </w:rPr>
        <w:t xml:space="preserve"> 202</w:t>
      </w:r>
      <w:r w:rsidR="000E1EBC">
        <w:rPr>
          <w:sz w:val="24"/>
          <w:szCs w:val="24"/>
        </w:rPr>
        <w:t>6</w:t>
      </w:r>
      <w:r w:rsidRPr="00966C26">
        <w:rPr>
          <w:sz w:val="24"/>
          <w:szCs w:val="24"/>
        </w:rPr>
        <w:t>.gada</w:t>
      </w:r>
      <w:r w:rsidR="00575EDA">
        <w:rPr>
          <w:sz w:val="24"/>
          <w:szCs w:val="24"/>
        </w:rPr>
        <w:t xml:space="preserve"> </w:t>
      </w:r>
      <w:r w:rsidR="000E1EBC">
        <w:rPr>
          <w:sz w:val="24"/>
          <w:szCs w:val="24"/>
        </w:rPr>
        <w:t>5</w:t>
      </w:r>
      <w:r w:rsidR="00575EDA">
        <w:rPr>
          <w:sz w:val="24"/>
          <w:szCs w:val="24"/>
        </w:rPr>
        <w:t>.februāra</w:t>
      </w:r>
      <w:r w:rsidRPr="00966C26">
        <w:rPr>
          <w:sz w:val="24"/>
          <w:szCs w:val="24"/>
        </w:rPr>
        <w:t xml:space="preserve"> saistošajos noteikumos Nr.</w:t>
      </w:r>
      <w:r w:rsidR="000E1EBC">
        <w:rPr>
          <w:sz w:val="24"/>
          <w:szCs w:val="24"/>
        </w:rPr>
        <w:t>2</w:t>
      </w:r>
      <w:r w:rsidRPr="00966C26">
        <w:rPr>
          <w:sz w:val="24"/>
          <w:szCs w:val="24"/>
        </w:rPr>
        <w:t xml:space="preserve"> “Par Gulbenes novada pašvaldības budžetu 202</w:t>
      </w:r>
      <w:r w:rsidR="000E1EBC">
        <w:rPr>
          <w:sz w:val="24"/>
          <w:szCs w:val="24"/>
        </w:rPr>
        <w:t>6</w:t>
      </w:r>
      <w:r w:rsidRPr="00966C26">
        <w:rPr>
          <w:sz w:val="24"/>
          <w:szCs w:val="24"/>
        </w:rPr>
        <w:t xml:space="preserve">.gadam””, pamatojoties </w:t>
      </w:r>
      <w:r w:rsidR="0073537D" w:rsidRPr="00966C26">
        <w:rPr>
          <w:sz w:val="24"/>
          <w:szCs w:val="24"/>
        </w:rPr>
        <w:t xml:space="preserve">uz </w:t>
      </w:r>
      <w:r w:rsidR="00CD02AE" w:rsidRPr="00966C26">
        <w:rPr>
          <w:sz w:val="24"/>
          <w:szCs w:val="24"/>
        </w:rPr>
        <w:t xml:space="preserve">Pašvaldību likuma 10.panta pirmās daļas 1.punktu, kas nosaka, ka tikai domes kompetencē ir </w:t>
      </w:r>
      <w:r w:rsidR="00CD02AE" w:rsidRPr="00966C26">
        <w:rPr>
          <w:sz w:val="24"/>
          <w:szCs w:val="24"/>
          <w:shd w:val="clear" w:color="auto" w:fill="FFFFFF"/>
        </w:rPr>
        <w:t xml:space="preserve">izdot saistošos noteikumus, tostarp pašvaldības nolikumu, kā arī saistošos noteikumus par pašvaldības budžetu un </w:t>
      </w:r>
      <w:r w:rsidR="00DD30AD" w:rsidRPr="00966C26">
        <w:rPr>
          <w:sz w:val="24"/>
          <w:szCs w:val="24"/>
          <w:shd w:val="clear" w:color="auto" w:fill="FFFFFF"/>
        </w:rPr>
        <w:t>48.pant</w:t>
      </w:r>
      <w:r w:rsidR="00DD30AD">
        <w:rPr>
          <w:sz w:val="24"/>
          <w:szCs w:val="24"/>
          <w:shd w:val="clear" w:color="auto" w:fill="FFFFFF"/>
        </w:rPr>
        <w:t>a pirmo daļu</w:t>
      </w:r>
      <w:r w:rsidR="00CD02AE" w:rsidRPr="00966C26">
        <w:rPr>
          <w:sz w:val="24"/>
          <w:szCs w:val="24"/>
          <w:shd w:val="clear" w:color="auto" w:fill="FFFFFF"/>
        </w:rPr>
        <w:t xml:space="preserve">, kas nosaka, ka saistošo noteikumu par pašvaldības budžetu izstrādi regulē likums </w:t>
      </w:r>
      <w:r w:rsidR="00920F0C">
        <w:rPr>
          <w:sz w:val="24"/>
          <w:szCs w:val="24"/>
          <w:shd w:val="clear" w:color="auto" w:fill="FFFFFF"/>
        </w:rPr>
        <w:t>“</w:t>
      </w:r>
      <w:r w:rsidR="00CD02AE" w:rsidRPr="00966C26">
        <w:rPr>
          <w:sz w:val="24"/>
          <w:szCs w:val="24"/>
          <w:shd w:val="clear" w:color="auto" w:fill="FFFFFF"/>
        </w:rPr>
        <w:t>Par pašvaldību budžetiem</w:t>
      </w:r>
      <w:r w:rsidR="00920F0C">
        <w:rPr>
          <w:sz w:val="24"/>
          <w:szCs w:val="24"/>
          <w:shd w:val="clear" w:color="auto" w:fill="FFFFFF"/>
        </w:rPr>
        <w:t>”</w:t>
      </w:r>
      <w:r w:rsidRPr="00966C26">
        <w:rPr>
          <w:sz w:val="24"/>
          <w:szCs w:val="24"/>
        </w:rPr>
        <w:t xml:space="preserve">, </w:t>
      </w:r>
      <w:r w:rsidR="009638C8">
        <w:rPr>
          <w:sz w:val="24"/>
          <w:szCs w:val="24"/>
        </w:rPr>
        <w:t xml:space="preserve">un </w:t>
      </w:r>
      <w:r w:rsidR="00210F1E" w:rsidRPr="00373396">
        <w:rPr>
          <w:sz w:val="24"/>
          <w:szCs w:val="24"/>
        </w:rPr>
        <w:t>a</w:t>
      </w:r>
      <w:r w:rsidR="00DD30AD" w:rsidRPr="00373396">
        <w:rPr>
          <w:sz w:val="24"/>
          <w:szCs w:val="24"/>
        </w:rPr>
        <w:t>pvienotās Attīstības un tautsaimniecības komitejas un Finanšu komitejas</w:t>
      </w:r>
      <w:r w:rsidR="009638C8" w:rsidRPr="00373396">
        <w:rPr>
          <w:sz w:val="24"/>
          <w:szCs w:val="24"/>
        </w:rPr>
        <w:t xml:space="preserve"> sēdes ieteikumu, </w:t>
      </w:r>
      <w:r w:rsidRPr="00373396">
        <w:rPr>
          <w:sz w:val="24"/>
          <w:szCs w:val="24"/>
        </w:rPr>
        <w:t>atklāti ba</w:t>
      </w:r>
      <w:r w:rsidRPr="00966C26">
        <w:rPr>
          <w:sz w:val="24"/>
          <w:szCs w:val="24"/>
        </w:rPr>
        <w:t xml:space="preserve">lsojot: </w:t>
      </w:r>
      <w:r w:rsidR="00206B8D" w:rsidRPr="00966C26">
        <w:rPr>
          <w:noProof/>
          <w:sz w:val="24"/>
          <w:szCs w:val="24"/>
        </w:rPr>
        <w:t xml:space="preserve">ar </w:t>
      </w:r>
      <w:r w:rsidR="00F56A2A" w:rsidRPr="00966C26">
        <w:rPr>
          <w:noProof/>
          <w:sz w:val="24"/>
          <w:szCs w:val="24"/>
        </w:rPr>
        <w:t>__</w:t>
      </w:r>
      <w:r w:rsidR="00206B8D" w:rsidRPr="00966C26">
        <w:rPr>
          <w:noProof/>
          <w:sz w:val="24"/>
          <w:szCs w:val="24"/>
        </w:rPr>
        <w:t xml:space="preserve"> balsīm "Par"</w:t>
      </w:r>
      <w:r w:rsidR="00080EC2">
        <w:rPr>
          <w:noProof/>
          <w:sz w:val="24"/>
          <w:szCs w:val="24"/>
        </w:rPr>
        <w:t xml:space="preserve"> </w:t>
      </w:r>
      <w:r w:rsidR="00080EC2" w:rsidRPr="00966C26">
        <w:rPr>
          <w:noProof/>
          <w:sz w:val="24"/>
          <w:szCs w:val="24"/>
        </w:rPr>
        <w:t>–</w:t>
      </w:r>
      <w:r w:rsidR="00206B8D" w:rsidRPr="00966C26">
        <w:rPr>
          <w:noProof/>
          <w:sz w:val="24"/>
          <w:szCs w:val="24"/>
        </w:rPr>
        <w:t xml:space="preserve"> (), "Pret" – </w:t>
      </w:r>
      <w:r w:rsidR="001B6ACB" w:rsidRPr="00966C26">
        <w:rPr>
          <w:noProof/>
          <w:sz w:val="24"/>
          <w:szCs w:val="24"/>
        </w:rPr>
        <w:t>()</w:t>
      </w:r>
      <w:r w:rsidR="00206B8D" w:rsidRPr="00966C26">
        <w:rPr>
          <w:noProof/>
          <w:sz w:val="24"/>
          <w:szCs w:val="24"/>
        </w:rPr>
        <w:t>, "Atturas" – ()</w:t>
      </w:r>
      <w:r w:rsidR="00E93BD3" w:rsidRPr="00966C26">
        <w:rPr>
          <w:noProof/>
          <w:sz w:val="24"/>
          <w:szCs w:val="24"/>
        </w:rPr>
        <w:t>,</w:t>
      </w:r>
      <w:r w:rsidR="00E93BD3" w:rsidRPr="00966C26">
        <w:rPr>
          <w:sz w:val="24"/>
          <w:szCs w:val="24"/>
        </w:rPr>
        <w:t xml:space="preserve"> Gulbenes novada</w:t>
      </w:r>
      <w:r w:rsidR="00575EDA">
        <w:rPr>
          <w:sz w:val="24"/>
          <w:szCs w:val="24"/>
        </w:rPr>
        <w:t xml:space="preserve"> pašvaldības</w:t>
      </w:r>
      <w:r w:rsidR="00E93BD3" w:rsidRPr="00966C26">
        <w:rPr>
          <w:sz w:val="24"/>
          <w:szCs w:val="24"/>
        </w:rPr>
        <w:t xml:space="preserve"> dome NOLEMJ:</w:t>
      </w:r>
    </w:p>
    <w:p w14:paraId="1BA04BDE" w14:textId="3D657E9C" w:rsidR="00F118A1" w:rsidRPr="00966C26" w:rsidRDefault="00F118A1" w:rsidP="00206B8D">
      <w:pPr>
        <w:pStyle w:val="Sarakstarindkopa"/>
        <w:numPr>
          <w:ilvl w:val="0"/>
          <w:numId w:val="10"/>
        </w:numPr>
        <w:spacing w:line="360" w:lineRule="auto"/>
        <w:ind w:left="0" w:firstLine="567"/>
        <w:rPr>
          <w:sz w:val="24"/>
          <w:szCs w:val="24"/>
        </w:rPr>
      </w:pPr>
      <w:r w:rsidRPr="00966C26">
        <w:rPr>
          <w:sz w:val="24"/>
          <w:szCs w:val="24"/>
        </w:rPr>
        <w:t>IZDOT Gulbenes novada</w:t>
      </w:r>
      <w:r w:rsidR="00575EDA">
        <w:rPr>
          <w:sz w:val="24"/>
          <w:szCs w:val="24"/>
        </w:rPr>
        <w:t xml:space="preserve"> pašvaldības</w:t>
      </w:r>
      <w:r w:rsidRPr="00966C26">
        <w:rPr>
          <w:sz w:val="24"/>
          <w:szCs w:val="24"/>
        </w:rPr>
        <w:t xml:space="preserve"> domes 202</w:t>
      </w:r>
      <w:r w:rsidR="000E1EBC">
        <w:rPr>
          <w:sz w:val="24"/>
          <w:szCs w:val="24"/>
        </w:rPr>
        <w:t>6</w:t>
      </w:r>
      <w:r w:rsidRPr="00966C26">
        <w:rPr>
          <w:sz w:val="24"/>
          <w:szCs w:val="24"/>
        </w:rPr>
        <w:t xml:space="preserve">.gada </w:t>
      </w:r>
      <w:r w:rsidR="00575EDA">
        <w:rPr>
          <w:sz w:val="24"/>
          <w:szCs w:val="24"/>
        </w:rPr>
        <w:t>__.</w:t>
      </w:r>
      <w:r w:rsidR="00210F1E">
        <w:rPr>
          <w:sz w:val="24"/>
          <w:szCs w:val="24"/>
        </w:rPr>
        <w:t>maija</w:t>
      </w:r>
      <w:r w:rsidR="00A72E86">
        <w:rPr>
          <w:sz w:val="24"/>
          <w:szCs w:val="24"/>
        </w:rPr>
        <w:t xml:space="preserve"> </w:t>
      </w:r>
      <w:r w:rsidRPr="00966C26">
        <w:rPr>
          <w:sz w:val="24"/>
          <w:szCs w:val="24"/>
        </w:rPr>
        <w:t>saistošos noteikumus Nr.</w:t>
      </w:r>
      <w:r w:rsidR="007D536C" w:rsidRPr="00966C26">
        <w:rPr>
          <w:sz w:val="24"/>
          <w:szCs w:val="24"/>
        </w:rPr>
        <w:t>__</w:t>
      </w:r>
      <w:r w:rsidR="00920F0C" w:rsidRPr="00920F0C">
        <w:rPr>
          <w:sz w:val="24"/>
          <w:szCs w:val="24"/>
        </w:rPr>
        <w:t xml:space="preserve"> </w:t>
      </w:r>
      <w:r w:rsidR="00920F0C">
        <w:rPr>
          <w:sz w:val="24"/>
          <w:szCs w:val="24"/>
        </w:rPr>
        <w:t>“</w:t>
      </w:r>
      <w:r w:rsidRPr="00966C26">
        <w:rPr>
          <w:sz w:val="24"/>
          <w:szCs w:val="24"/>
        </w:rPr>
        <w:t xml:space="preserve">Grozījumi Gulbenes novada pašvaldības </w:t>
      </w:r>
      <w:r w:rsidR="00E6605D">
        <w:rPr>
          <w:sz w:val="24"/>
          <w:szCs w:val="24"/>
        </w:rPr>
        <w:t xml:space="preserve">domes </w:t>
      </w:r>
      <w:r w:rsidRPr="00966C26">
        <w:rPr>
          <w:sz w:val="24"/>
          <w:szCs w:val="24"/>
        </w:rPr>
        <w:t>202</w:t>
      </w:r>
      <w:r w:rsidR="000E1EBC">
        <w:rPr>
          <w:sz w:val="24"/>
          <w:szCs w:val="24"/>
        </w:rPr>
        <w:t>6</w:t>
      </w:r>
      <w:r w:rsidRPr="00966C26">
        <w:rPr>
          <w:sz w:val="24"/>
          <w:szCs w:val="24"/>
        </w:rPr>
        <w:t xml:space="preserve">.gada </w:t>
      </w:r>
      <w:r w:rsidR="000E1EBC">
        <w:rPr>
          <w:sz w:val="24"/>
          <w:szCs w:val="24"/>
        </w:rPr>
        <w:t>5</w:t>
      </w:r>
      <w:r w:rsidR="00575EDA">
        <w:rPr>
          <w:sz w:val="24"/>
          <w:szCs w:val="24"/>
        </w:rPr>
        <w:t>.februāra</w:t>
      </w:r>
      <w:r w:rsidRPr="00966C26">
        <w:rPr>
          <w:sz w:val="24"/>
          <w:szCs w:val="24"/>
        </w:rPr>
        <w:t xml:space="preserve"> saistošajos noteikumos Nr.</w:t>
      </w:r>
      <w:r w:rsidR="000E1EBC">
        <w:rPr>
          <w:sz w:val="24"/>
          <w:szCs w:val="24"/>
        </w:rPr>
        <w:t>2</w:t>
      </w:r>
      <w:r w:rsidRPr="00966C26">
        <w:rPr>
          <w:sz w:val="24"/>
          <w:szCs w:val="24"/>
        </w:rPr>
        <w:t xml:space="preserve"> </w:t>
      </w:r>
      <w:r w:rsidR="00920F0C">
        <w:rPr>
          <w:sz w:val="24"/>
          <w:szCs w:val="24"/>
        </w:rPr>
        <w:t>“</w:t>
      </w:r>
      <w:r w:rsidRPr="00966C26">
        <w:rPr>
          <w:sz w:val="24"/>
          <w:szCs w:val="24"/>
        </w:rPr>
        <w:t>Par Gulbenes novada pašvaldības budžetu 202</w:t>
      </w:r>
      <w:r w:rsidR="000E1EBC">
        <w:rPr>
          <w:sz w:val="24"/>
          <w:szCs w:val="24"/>
        </w:rPr>
        <w:t>6</w:t>
      </w:r>
      <w:r w:rsidRPr="00966C26">
        <w:rPr>
          <w:sz w:val="24"/>
          <w:szCs w:val="24"/>
        </w:rPr>
        <w:t>.gadam””, saskaņā ar pielikum</w:t>
      </w:r>
      <w:r w:rsidR="003F40C9" w:rsidRPr="00966C26">
        <w:rPr>
          <w:sz w:val="24"/>
          <w:szCs w:val="24"/>
        </w:rPr>
        <w:t>iem</w:t>
      </w:r>
      <w:r w:rsidRPr="00966C26">
        <w:rPr>
          <w:sz w:val="24"/>
          <w:szCs w:val="24"/>
        </w:rPr>
        <w:t>.</w:t>
      </w:r>
    </w:p>
    <w:p w14:paraId="3EBEBD30" w14:textId="7DCC12D5" w:rsidR="003E4AE3" w:rsidRPr="00966C26" w:rsidRDefault="00DD30AD" w:rsidP="00206B8D">
      <w:pPr>
        <w:pStyle w:val="Sarakstarindkopa"/>
        <w:widowControl/>
        <w:numPr>
          <w:ilvl w:val="0"/>
          <w:numId w:val="10"/>
        </w:numPr>
        <w:adjustRightInd/>
        <w:spacing w:line="360" w:lineRule="auto"/>
        <w:ind w:left="0" w:firstLine="567"/>
        <w:rPr>
          <w:sz w:val="24"/>
          <w:szCs w:val="24"/>
        </w:rPr>
      </w:pPr>
      <w:r w:rsidRPr="001E3E1F">
        <w:rPr>
          <w:sz w:val="24"/>
          <w:szCs w:val="24"/>
        </w:rPr>
        <w:t xml:space="preserve">UZDOT Gulbenes novada </w:t>
      </w:r>
      <w:r w:rsidRPr="00F84490">
        <w:rPr>
          <w:sz w:val="24"/>
          <w:szCs w:val="24"/>
        </w:rPr>
        <w:t xml:space="preserve">Centrālās pārvaldes Kancelejas </w:t>
      </w:r>
      <w:r w:rsidRPr="001E3E1F">
        <w:rPr>
          <w:sz w:val="24"/>
          <w:szCs w:val="24"/>
        </w:rPr>
        <w:t>nodaļai</w:t>
      </w:r>
      <w:r>
        <w:rPr>
          <w:sz w:val="24"/>
          <w:szCs w:val="24"/>
        </w:rPr>
        <w:t xml:space="preserve"> </w:t>
      </w:r>
      <w:r w:rsidRPr="00AC7244">
        <w:rPr>
          <w:rFonts w:eastAsia="Calibri"/>
          <w:sz w:val="24"/>
          <w:szCs w:val="24"/>
        </w:rPr>
        <w:t>lēmuma 1.punktā minētos saistošos noteikumus</w:t>
      </w:r>
      <w:r w:rsidRPr="00966C26">
        <w:rPr>
          <w:sz w:val="24"/>
          <w:szCs w:val="24"/>
        </w:rPr>
        <w:t xml:space="preserve"> triju </w:t>
      </w:r>
      <w:r>
        <w:rPr>
          <w:sz w:val="24"/>
          <w:szCs w:val="24"/>
        </w:rPr>
        <w:t>darb</w:t>
      </w:r>
      <w:r w:rsidRPr="00966C26">
        <w:rPr>
          <w:sz w:val="24"/>
          <w:szCs w:val="24"/>
        </w:rPr>
        <w:t xml:space="preserve">dienu laikā </w:t>
      </w:r>
      <w:r>
        <w:rPr>
          <w:sz w:val="24"/>
          <w:szCs w:val="24"/>
        </w:rPr>
        <w:t xml:space="preserve">pēc to parakstīšanas </w:t>
      </w:r>
      <w:r w:rsidRPr="00966C26">
        <w:rPr>
          <w:sz w:val="24"/>
          <w:szCs w:val="24"/>
        </w:rPr>
        <w:t xml:space="preserve">nosūtīt </w:t>
      </w:r>
      <w:r w:rsidRPr="00AC7244">
        <w:rPr>
          <w:rFonts w:eastAsia="Calibri"/>
          <w:sz w:val="24"/>
          <w:szCs w:val="24"/>
        </w:rPr>
        <w:t>Viedās administrācijas un reģionālās attīstības</w:t>
      </w:r>
      <w:r>
        <w:rPr>
          <w:rFonts w:eastAsia="Calibri"/>
          <w:sz w:val="24"/>
          <w:szCs w:val="24"/>
        </w:rPr>
        <w:t xml:space="preserve"> </w:t>
      </w:r>
      <w:r w:rsidRPr="00966C26">
        <w:rPr>
          <w:sz w:val="24"/>
          <w:szCs w:val="24"/>
        </w:rPr>
        <w:t>ministrijai zināšanai.</w:t>
      </w:r>
    </w:p>
    <w:p w14:paraId="441298AA" w14:textId="1440159E" w:rsidR="003E4AE3" w:rsidRDefault="00DD30AD" w:rsidP="00206B8D">
      <w:pPr>
        <w:pStyle w:val="Sarakstarindkopa"/>
        <w:widowControl/>
        <w:numPr>
          <w:ilvl w:val="0"/>
          <w:numId w:val="10"/>
        </w:numPr>
        <w:adjustRightInd/>
        <w:spacing w:line="360" w:lineRule="auto"/>
        <w:ind w:left="0" w:firstLine="567"/>
        <w:rPr>
          <w:sz w:val="24"/>
          <w:szCs w:val="24"/>
        </w:rPr>
      </w:pPr>
      <w:r w:rsidRPr="001E3E1F">
        <w:rPr>
          <w:sz w:val="24"/>
          <w:szCs w:val="24"/>
        </w:rPr>
        <w:t xml:space="preserve">UZDOT Gulbenes novada </w:t>
      </w:r>
      <w:r w:rsidRPr="00F84490">
        <w:rPr>
          <w:sz w:val="24"/>
          <w:szCs w:val="24"/>
        </w:rPr>
        <w:t xml:space="preserve">Centrālās pārvaldes Kancelejas </w:t>
      </w:r>
      <w:r w:rsidRPr="001E3E1F">
        <w:rPr>
          <w:sz w:val="24"/>
          <w:szCs w:val="24"/>
        </w:rPr>
        <w:t xml:space="preserve">nodaļai </w:t>
      </w:r>
      <w:r w:rsidRPr="00AC7244">
        <w:rPr>
          <w:rFonts w:eastAsia="Calibri"/>
          <w:sz w:val="24"/>
          <w:szCs w:val="24"/>
        </w:rPr>
        <w:t>lēmuma 1.punktā minētos saistošos noteikumus</w:t>
      </w:r>
      <w:r w:rsidRPr="001E3E1F">
        <w:rPr>
          <w:sz w:val="24"/>
          <w:szCs w:val="24"/>
        </w:rPr>
        <w:t xml:space="preserve"> un paskaidrojuma rakstu </w:t>
      </w:r>
      <w:r w:rsidRPr="00966C26">
        <w:rPr>
          <w:sz w:val="24"/>
          <w:szCs w:val="24"/>
        </w:rPr>
        <w:t xml:space="preserve">triju </w:t>
      </w:r>
      <w:r>
        <w:rPr>
          <w:sz w:val="24"/>
          <w:szCs w:val="24"/>
        </w:rPr>
        <w:t>darb</w:t>
      </w:r>
      <w:r w:rsidRPr="00966C26">
        <w:rPr>
          <w:sz w:val="24"/>
          <w:szCs w:val="24"/>
        </w:rPr>
        <w:t xml:space="preserve">dienu laikā </w:t>
      </w:r>
      <w:r>
        <w:rPr>
          <w:sz w:val="24"/>
          <w:szCs w:val="24"/>
        </w:rPr>
        <w:t xml:space="preserve">pēc to parakstīšanas </w:t>
      </w:r>
      <w:r w:rsidRPr="001E3E1F">
        <w:rPr>
          <w:sz w:val="24"/>
          <w:szCs w:val="24"/>
        </w:rPr>
        <w:t>nosūtīt izsludināšanai oficiālajā izdevumā “Latvijas Vēstnesis”</w:t>
      </w:r>
      <w:r w:rsidR="00F118A1" w:rsidRPr="00966C26">
        <w:rPr>
          <w:sz w:val="24"/>
          <w:szCs w:val="24"/>
        </w:rPr>
        <w:t>.</w:t>
      </w:r>
    </w:p>
    <w:p w14:paraId="0EE990D3" w14:textId="44CACD38" w:rsidR="00DD30AD" w:rsidRPr="00966C26" w:rsidRDefault="00DD30AD" w:rsidP="00206B8D">
      <w:pPr>
        <w:pStyle w:val="Sarakstarindkopa"/>
        <w:widowControl/>
        <w:numPr>
          <w:ilvl w:val="0"/>
          <w:numId w:val="10"/>
        </w:numPr>
        <w:adjustRightInd/>
        <w:spacing w:line="360" w:lineRule="auto"/>
        <w:ind w:left="0" w:firstLine="567"/>
        <w:rPr>
          <w:sz w:val="24"/>
          <w:szCs w:val="24"/>
        </w:rPr>
      </w:pPr>
      <w:r w:rsidRPr="00F84490">
        <w:rPr>
          <w:sz w:val="24"/>
          <w:szCs w:val="24"/>
        </w:rPr>
        <w:t xml:space="preserve">Gulbenes novada Centrālās pārvaldes Mārketinga un komunikācijas vadītājai Lanai Upītei </w:t>
      </w:r>
      <w:r w:rsidRPr="00AC7244">
        <w:rPr>
          <w:rFonts w:eastAsia="Calibri"/>
          <w:sz w:val="24"/>
          <w:szCs w:val="24"/>
        </w:rPr>
        <w:t>lēmuma 1.punktā minētos saistošos noteikumus</w:t>
      </w:r>
      <w:r w:rsidRPr="00F84490">
        <w:rPr>
          <w:sz w:val="24"/>
          <w:szCs w:val="24"/>
        </w:rPr>
        <w:t xml:space="preserve"> pēc to izsludināšanas oficiālajā izdevumā “Latvijas Vēstnesis” publicēt Gulbenes novada pašvaldības tīmekļvietnē www.gulbene.lv, vienlaikus nodrošinot atbilstību oficiālajai publikācijai, kā arī norādot atsauci uz oficiālo </w:t>
      </w:r>
      <w:r w:rsidRPr="00F84490">
        <w:rPr>
          <w:sz w:val="24"/>
          <w:szCs w:val="24"/>
        </w:rPr>
        <w:lastRenderedPageBreak/>
        <w:t>publikāciju (laidiena datumu un numuru vai oficiālās publikācijas numuru, bet elektroniskajā vidē papildus pievienojot saiti uz konkrēto oficiālo publikāciju)</w:t>
      </w:r>
      <w:r w:rsidR="00244409">
        <w:rPr>
          <w:sz w:val="24"/>
          <w:szCs w:val="24"/>
        </w:rPr>
        <w:t>.</w:t>
      </w:r>
    </w:p>
    <w:p w14:paraId="1BFC6A98" w14:textId="68AEEC9E" w:rsidR="00F118A1" w:rsidRPr="00966C26" w:rsidRDefault="00F118A1" w:rsidP="00206B8D">
      <w:pPr>
        <w:pStyle w:val="Sarakstarindkopa"/>
        <w:widowControl/>
        <w:numPr>
          <w:ilvl w:val="0"/>
          <w:numId w:val="10"/>
        </w:numPr>
        <w:adjustRightInd/>
        <w:spacing w:line="360" w:lineRule="auto"/>
        <w:ind w:left="0" w:firstLine="567"/>
        <w:rPr>
          <w:sz w:val="24"/>
          <w:szCs w:val="24"/>
        </w:rPr>
      </w:pPr>
      <w:r w:rsidRPr="00966C26">
        <w:rPr>
          <w:sz w:val="24"/>
          <w:szCs w:val="24"/>
        </w:rPr>
        <w:t xml:space="preserve">Saistošie noteikumi stājas spēkā nākošajā dienā pēc to </w:t>
      </w:r>
      <w:r w:rsidR="00DD30AD">
        <w:rPr>
          <w:sz w:val="24"/>
          <w:szCs w:val="24"/>
        </w:rPr>
        <w:t>izsludināšanas</w:t>
      </w:r>
      <w:r w:rsidRPr="00966C26">
        <w:rPr>
          <w:sz w:val="24"/>
          <w:szCs w:val="24"/>
        </w:rPr>
        <w:t xml:space="preserve"> un tie ir brīvi pieejami Gulbenes novada </w:t>
      </w:r>
      <w:r w:rsidR="00575EDA">
        <w:rPr>
          <w:sz w:val="24"/>
          <w:szCs w:val="24"/>
        </w:rPr>
        <w:t>Centrālās pārvaldes</w:t>
      </w:r>
      <w:r w:rsidRPr="00966C26">
        <w:rPr>
          <w:sz w:val="24"/>
          <w:szCs w:val="24"/>
        </w:rPr>
        <w:t xml:space="preserve"> ēkā Ābeļu ielā 2, Gulbenē, Gulbenes novadā.</w:t>
      </w:r>
    </w:p>
    <w:p w14:paraId="20C2C17B" w14:textId="77777777" w:rsidR="00060552" w:rsidRDefault="00060552" w:rsidP="00F118A1">
      <w:pPr>
        <w:spacing w:line="240" w:lineRule="auto"/>
        <w:ind w:right="566"/>
        <w:rPr>
          <w:sz w:val="24"/>
          <w:szCs w:val="24"/>
        </w:rPr>
      </w:pPr>
    </w:p>
    <w:p w14:paraId="3A4C62CF" w14:textId="77777777" w:rsidR="00840FE6" w:rsidRPr="00966C26" w:rsidRDefault="00840FE6" w:rsidP="00F118A1">
      <w:pPr>
        <w:spacing w:line="240" w:lineRule="auto"/>
        <w:ind w:right="566"/>
        <w:rPr>
          <w:sz w:val="24"/>
          <w:szCs w:val="24"/>
        </w:rPr>
      </w:pPr>
    </w:p>
    <w:p w14:paraId="3D920769" w14:textId="77ACED10" w:rsidR="00F118A1" w:rsidRDefault="00F118A1" w:rsidP="00F118A1">
      <w:pPr>
        <w:spacing w:line="240" w:lineRule="auto"/>
        <w:ind w:right="566"/>
        <w:rPr>
          <w:sz w:val="24"/>
          <w:szCs w:val="24"/>
        </w:rPr>
      </w:pPr>
      <w:r w:rsidRPr="00966C26">
        <w:rPr>
          <w:sz w:val="24"/>
          <w:szCs w:val="24"/>
        </w:rPr>
        <w:t>Gulbenes novada</w:t>
      </w:r>
      <w:r w:rsidR="00575EDA">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00575EDA">
        <w:rPr>
          <w:sz w:val="24"/>
          <w:szCs w:val="24"/>
        </w:rPr>
        <w:t xml:space="preserve">                   </w:t>
      </w:r>
      <w:r w:rsidR="000E1EBC">
        <w:rPr>
          <w:sz w:val="24"/>
          <w:szCs w:val="24"/>
        </w:rPr>
        <w:t>N. Mazūrs</w:t>
      </w:r>
    </w:p>
    <w:p w14:paraId="50675C93" w14:textId="28575915" w:rsidR="00AC443F" w:rsidRDefault="00AC443F">
      <w:pPr>
        <w:widowControl/>
        <w:adjustRightInd/>
        <w:spacing w:after="160" w:line="259" w:lineRule="auto"/>
        <w:jc w:val="left"/>
        <w:rPr>
          <w:sz w:val="24"/>
          <w:szCs w:val="24"/>
        </w:rPr>
      </w:pPr>
      <w:r>
        <w:rPr>
          <w:sz w:val="24"/>
          <w:szCs w:val="24"/>
        </w:rPr>
        <w:br w:type="page"/>
      </w:r>
    </w:p>
    <w:p w14:paraId="3A0140C3" w14:textId="77777777" w:rsidR="00AC443F" w:rsidRPr="00966C26" w:rsidRDefault="00AC443F" w:rsidP="00F118A1">
      <w:pPr>
        <w:spacing w:line="240" w:lineRule="auto"/>
        <w:ind w:right="566"/>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501DCD39" w14:textId="77777777" w:rsidTr="00206B8D">
        <w:trPr>
          <w:divId w:val="1856839765"/>
        </w:trPr>
        <w:tc>
          <w:tcPr>
            <w:tcW w:w="9354" w:type="dxa"/>
            <w:tcBorders>
              <w:top w:val="nil"/>
              <w:left w:val="nil"/>
              <w:bottom w:val="nil"/>
              <w:right w:val="nil"/>
            </w:tcBorders>
            <w:hideMark/>
          </w:tcPr>
          <w:p w14:paraId="1FB3CF20" w14:textId="24A1E9D9" w:rsidR="0087507C" w:rsidRPr="00966C26" w:rsidRDefault="0087507C" w:rsidP="0087507C">
            <w:pPr>
              <w:spacing w:line="240" w:lineRule="auto"/>
              <w:jc w:val="center"/>
            </w:pPr>
            <w:r w:rsidRPr="00966C26">
              <w:rPr>
                <w:noProof/>
                <w:lang w:val="en-GB" w:eastAsia="en-GB"/>
              </w:rPr>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7C9A51B4" w14:textId="77777777" w:rsidTr="00206B8D">
        <w:trPr>
          <w:divId w:val="1856839765"/>
        </w:trPr>
        <w:tc>
          <w:tcPr>
            <w:tcW w:w="9354" w:type="dxa"/>
            <w:tcBorders>
              <w:top w:val="nil"/>
              <w:left w:val="nil"/>
              <w:bottom w:val="nil"/>
              <w:right w:val="nil"/>
            </w:tcBorders>
            <w:hideMark/>
          </w:tcPr>
          <w:p w14:paraId="2256F24E"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1AEBB7A7" w14:textId="77777777" w:rsidTr="00206B8D">
        <w:trPr>
          <w:divId w:val="1856839765"/>
        </w:trPr>
        <w:tc>
          <w:tcPr>
            <w:tcW w:w="9354" w:type="dxa"/>
            <w:tcBorders>
              <w:top w:val="nil"/>
              <w:left w:val="nil"/>
              <w:bottom w:val="nil"/>
              <w:right w:val="nil"/>
            </w:tcBorders>
            <w:hideMark/>
          </w:tcPr>
          <w:p w14:paraId="473D6F82"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46D5187B" w14:textId="77777777" w:rsidTr="00206B8D">
        <w:trPr>
          <w:divId w:val="1856839765"/>
        </w:trPr>
        <w:tc>
          <w:tcPr>
            <w:tcW w:w="9354" w:type="dxa"/>
            <w:tcBorders>
              <w:top w:val="nil"/>
              <w:left w:val="nil"/>
              <w:bottom w:val="nil"/>
              <w:right w:val="nil"/>
            </w:tcBorders>
            <w:hideMark/>
          </w:tcPr>
          <w:p w14:paraId="5FF14AF2"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231841FB" w14:textId="77777777" w:rsidR="0087507C" w:rsidRDefault="0087507C" w:rsidP="00840FE6">
      <w:pPr>
        <w:pStyle w:val="Bezatstarpm"/>
        <w:spacing w:before="120"/>
        <w:jc w:val="center"/>
        <w:rPr>
          <w:rFonts w:ascii="Times New Roman" w:hAnsi="Times New Roman"/>
          <w:sz w:val="24"/>
          <w:szCs w:val="24"/>
        </w:rPr>
      </w:pPr>
      <w:r w:rsidRPr="00966C26">
        <w:rPr>
          <w:rFonts w:ascii="Times New Roman" w:hAnsi="Times New Roman"/>
          <w:sz w:val="24"/>
          <w:szCs w:val="24"/>
        </w:rPr>
        <w:t>Gulbenē</w:t>
      </w:r>
    </w:p>
    <w:p w14:paraId="02BE98A7" w14:textId="77777777" w:rsidR="00DE1387" w:rsidRPr="00966C26" w:rsidRDefault="00DE1387" w:rsidP="0087507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552"/>
        <w:gridCol w:w="4553"/>
      </w:tblGrid>
      <w:tr w:rsidR="00966C26" w:rsidRPr="00966C26" w14:paraId="6DAF8895" w14:textId="77777777" w:rsidTr="009E590C">
        <w:tc>
          <w:tcPr>
            <w:tcW w:w="4552" w:type="dxa"/>
          </w:tcPr>
          <w:p w14:paraId="2A7AB43D" w14:textId="72D295DE" w:rsidR="00F118A1" w:rsidRPr="00966C26" w:rsidRDefault="00B865D2" w:rsidP="009E590C">
            <w:pPr>
              <w:spacing w:line="240" w:lineRule="auto"/>
              <w:ind w:right="567"/>
              <w:rPr>
                <w:b/>
                <w:sz w:val="24"/>
                <w:szCs w:val="24"/>
              </w:rPr>
            </w:pPr>
            <w:r w:rsidRPr="00966C26">
              <w:rPr>
                <w:b/>
                <w:bCs/>
                <w:sz w:val="24"/>
                <w:szCs w:val="24"/>
              </w:rPr>
              <w:t>202</w:t>
            </w:r>
            <w:r w:rsidR="000E1EBC">
              <w:rPr>
                <w:b/>
                <w:bCs/>
                <w:sz w:val="24"/>
                <w:szCs w:val="24"/>
              </w:rPr>
              <w:t>6</w:t>
            </w:r>
            <w:r w:rsidRPr="00966C26">
              <w:rPr>
                <w:b/>
                <w:bCs/>
                <w:sz w:val="24"/>
                <w:szCs w:val="24"/>
              </w:rPr>
              <w:t>.gada</w:t>
            </w:r>
            <w:r w:rsidR="003379BD" w:rsidRPr="00966C26">
              <w:rPr>
                <w:b/>
                <w:bCs/>
                <w:sz w:val="24"/>
                <w:szCs w:val="24"/>
              </w:rPr>
              <w:t xml:space="preserve"> </w:t>
            </w:r>
            <w:r w:rsidR="00575EDA">
              <w:rPr>
                <w:b/>
                <w:bCs/>
                <w:sz w:val="24"/>
                <w:szCs w:val="24"/>
              </w:rPr>
              <w:t>__</w:t>
            </w:r>
            <w:r w:rsidR="00AE0AC7" w:rsidRPr="00966C26">
              <w:rPr>
                <w:b/>
                <w:bCs/>
                <w:sz w:val="24"/>
                <w:szCs w:val="24"/>
              </w:rPr>
              <w:t>.</w:t>
            </w:r>
            <w:r w:rsidR="00210F1E">
              <w:rPr>
                <w:b/>
                <w:bCs/>
                <w:sz w:val="24"/>
                <w:szCs w:val="24"/>
              </w:rPr>
              <w:t>maija</w:t>
            </w:r>
          </w:p>
        </w:tc>
        <w:tc>
          <w:tcPr>
            <w:tcW w:w="4553" w:type="dxa"/>
          </w:tcPr>
          <w:p w14:paraId="40613EB5" w14:textId="216C87AB" w:rsidR="00F118A1" w:rsidRPr="00966C26" w:rsidRDefault="00F118A1" w:rsidP="009E590C">
            <w:pPr>
              <w:spacing w:line="240" w:lineRule="auto"/>
              <w:ind w:right="69"/>
              <w:jc w:val="center"/>
              <w:rPr>
                <w:b/>
                <w:sz w:val="24"/>
                <w:szCs w:val="24"/>
              </w:rPr>
            </w:pPr>
            <w:r w:rsidRPr="00966C26">
              <w:rPr>
                <w:b/>
                <w:sz w:val="24"/>
                <w:szCs w:val="24"/>
              </w:rPr>
              <w:t xml:space="preserve">Saistošie noteikumi Nr. </w:t>
            </w:r>
            <w:r w:rsidR="00AE0AC7" w:rsidRPr="00966C26">
              <w:rPr>
                <w:b/>
                <w:sz w:val="24"/>
                <w:szCs w:val="24"/>
              </w:rPr>
              <w:t>__</w:t>
            </w:r>
          </w:p>
        </w:tc>
      </w:tr>
      <w:tr w:rsidR="00F118A1" w:rsidRPr="00966C26" w14:paraId="6C5CD1A4" w14:textId="77777777" w:rsidTr="009E590C">
        <w:tc>
          <w:tcPr>
            <w:tcW w:w="4552" w:type="dxa"/>
          </w:tcPr>
          <w:p w14:paraId="0217AC60" w14:textId="77777777" w:rsidR="00F118A1" w:rsidRPr="00966C26" w:rsidRDefault="00F118A1" w:rsidP="009E590C">
            <w:pPr>
              <w:spacing w:line="240" w:lineRule="auto"/>
              <w:ind w:right="567"/>
              <w:rPr>
                <w:b/>
                <w:sz w:val="24"/>
                <w:szCs w:val="24"/>
              </w:rPr>
            </w:pPr>
          </w:p>
        </w:tc>
        <w:tc>
          <w:tcPr>
            <w:tcW w:w="4553" w:type="dxa"/>
          </w:tcPr>
          <w:p w14:paraId="613C963F" w14:textId="3E7B5D1F" w:rsidR="00F118A1" w:rsidRPr="00966C26" w:rsidRDefault="00F118A1" w:rsidP="009E590C">
            <w:pPr>
              <w:spacing w:line="240" w:lineRule="auto"/>
              <w:ind w:right="-72"/>
              <w:rPr>
                <w:b/>
                <w:sz w:val="24"/>
                <w:szCs w:val="24"/>
              </w:rPr>
            </w:pPr>
            <w:r w:rsidRPr="00966C26">
              <w:rPr>
                <w:b/>
                <w:sz w:val="24"/>
                <w:szCs w:val="24"/>
              </w:rPr>
              <w:t xml:space="preserve">             (protokols Nr.</w:t>
            </w:r>
            <w:r w:rsidR="00AE0AC7" w:rsidRPr="00966C26">
              <w:rPr>
                <w:b/>
                <w:sz w:val="24"/>
                <w:szCs w:val="24"/>
              </w:rPr>
              <w:t>__</w:t>
            </w:r>
            <w:r w:rsidR="00417588" w:rsidRPr="00966C26">
              <w:rPr>
                <w:b/>
                <w:sz w:val="24"/>
                <w:szCs w:val="24"/>
              </w:rPr>
              <w:t>;</w:t>
            </w:r>
            <w:r w:rsidRPr="00966C26">
              <w:rPr>
                <w:b/>
                <w:sz w:val="24"/>
                <w:szCs w:val="24"/>
              </w:rPr>
              <w:t xml:space="preserve"> </w:t>
            </w:r>
            <w:r w:rsidR="00AE0AC7" w:rsidRPr="00966C26">
              <w:rPr>
                <w:b/>
                <w:sz w:val="24"/>
                <w:szCs w:val="24"/>
              </w:rPr>
              <w:t>__</w:t>
            </w:r>
            <w:r w:rsidRPr="00966C26">
              <w:rPr>
                <w:b/>
                <w:sz w:val="24"/>
                <w:szCs w:val="24"/>
              </w:rPr>
              <w:t>.p.)</w:t>
            </w:r>
          </w:p>
        </w:tc>
      </w:tr>
    </w:tbl>
    <w:p w14:paraId="3FE380DB" w14:textId="77777777" w:rsidR="00F118A1" w:rsidRDefault="00F118A1" w:rsidP="00F118A1">
      <w:pPr>
        <w:spacing w:line="240" w:lineRule="auto"/>
        <w:ind w:right="567"/>
        <w:jc w:val="center"/>
        <w:rPr>
          <w:b/>
          <w:bCs/>
          <w:sz w:val="24"/>
        </w:rPr>
      </w:pPr>
    </w:p>
    <w:p w14:paraId="55911A83" w14:textId="77777777" w:rsidR="00DE1387" w:rsidRPr="00966C26" w:rsidRDefault="00DE1387" w:rsidP="00F118A1">
      <w:pPr>
        <w:spacing w:line="240" w:lineRule="auto"/>
        <w:ind w:right="567"/>
        <w:jc w:val="center"/>
        <w:rPr>
          <w:b/>
          <w:bCs/>
          <w:sz w:val="24"/>
        </w:rPr>
      </w:pPr>
    </w:p>
    <w:p w14:paraId="15D32A34" w14:textId="700F93BB" w:rsidR="00F118A1" w:rsidRPr="00966C26" w:rsidRDefault="00F118A1" w:rsidP="00F118A1">
      <w:pPr>
        <w:spacing w:line="240" w:lineRule="auto"/>
        <w:ind w:right="567"/>
        <w:jc w:val="center"/>
        <w:rPr>
          <w:b/>
          <w:bCs/>
          <w:sz w:val="24"/>
          <w:szCs w:val="24"/>
        </w:rPr>
      </w:pPr>
      <w:r w:rsidRPr="00966C26">
        <w:rPr>
          <w:b/>
          <w:bCs/>
          <w:sz w:val="24"/>
        </w:rPr>
        <w:t xml:space="preserve">Grozījumi Gulbenes novada </w:t>
      </w:r>
      <w:r w:rsidR="00340C49">
        <w:rPr>
          <w:b/>
          <w:bCs/>
          <w:sz w:val="24"/>
        </w:rPr>
        <w:t xml:space="preserve">pašvaldības </w:t>
      </w:r>
      <w:r w:rsidRPr="00966C26">
        <w:rPr>
          <w:b/>
          <w:bCs/>
          <w:sz w:val="24"/>
        </w:rPr>
        <w:t>domes 202</w:t>
      </w:r>
      <w:r w:rsidR="000E1EBC">
        <w:rPr>
          <w:b/>
          <w:bCs/>
          <w:sz w:val="24"/>
        </w:rPr>
        <w:t>6</w:t>
      </w:r>
      <w:r w:rsidR="009638C8">
        <w:rPr>
          <w:b/>
          <w:bCs/>
          <w:sz w:val="24"/>
        </w:rPr>
        <w:t>.</w:t>
      </w:r>
      <w:r w:rsidRPr="00966C26">
        <w:rPr>
          <w:b/>
          <w:bCs/>
          <w:sz w:val="24"/>
        </w:rPr>
        <w:t xml:space="preserve">gada </w:t>
      </w:r>
      <w:r w:rsidR="000E1EBC">
        <w:rPr>
          <w:b/>
          <w:bCs/>
          <w:sz w:val="24"/>
        </w:rPr>
        <w:t>5</w:t>
      </w:r>
      <w:r w:rsidR="00575EDA">
        <w:rPr>
          <w:b/>
          <w:bCs/>
          <w:sz w:val="24"/>
        </w:rPr>
        <w:t>.februāra</w:t>
      </w:r>
      <w:r w:rsidRPr="00966C26">
        <w:rPr>
          <w:b/>
          <w:bCs/>
          <w:sz w:val="24"/>
        </w:rPr>
        <w:t xml:space="preserve"> saistošajos noteikumos Nr.</w:t>
      </w:r>
      <w:r w:rsidR="000E1EBC">
        <w:rPr>
          <w:b/>
          <w:bCs/>
          <w:sz w:val="24"/>
        </w:rPr>
        <w:t>2</w:t>
      </w:r>
      <w:r w:rsidRPr="00966C26">
        <w:rPr>
          <w:b/>
          <w:bCs/>
          <w:sz w:val="24"/>
        </w:rPr>
        <w:t xml:space="preserve"> “Par Gulbenes novada pašvaldības budžetu 20</w:t>
      </w:r>
      <w:r w:rsidR="009638C8">
        <w:rPr>
          <w:b/>
          <w:bCs/>
          <w:sz w:val="24"/>
        </w:rPr>
        <w:t>2</w:t>
      </w:r>
      <w:r w:rsidR="000E1EBC">
        <w:rPr>
          <w:b/>
          <w:bCs/>
          <w:sz w:val="24"/>
        </w:rPr>
        <w:t>6</w:t>
      </w:r>
      <w:r w:rsidRPr="00966C26">
        <w:rPr>
          <w:b/>
          <w:bCs/>
          <w:sz w:val="24"/>
        </w:rPr>
        <w:t>.gadam”</w:t>
      </w:r>
    </w:p>
    <w:p w14:paraId="6106BBCB" w14:textId="77777777" w:rsidR="00F118A1" w:rsidRDefault="00F118A1" w:rsidP="00F118A1">
      <w:pPr>
        <w:spacing w:line="240" w:lineRule="auto"/>
        <w:ind w:left="5040"/>
        <w:rPr>
          <w:sz w:val="24"/>
          <w:szCs w:val="24"/>
        </w:rPr>
      </w:pPr>
    </w:p>
    <w:p w14:paraId="01535835" w14:textId="77777777" w:rsidR="00DE1387" w:rsidRPr="00966C26" w:rsidRDefault="00DE1387" w:rsidP="00F118A1">
      <w:pPr>
        <w:spacing w:line="240" w:lineRule="auto"/>
        <w:ind w:left="5040"/>
        <w:rPr>
          <w:sz w:val="24"/>
          <w:szCs w:val="24"/>
        </w:rPr>
      </w:pPr>
    </w:p>
    <w:p w14:paraId="390D0943" w14:textId="77777777" w:rsidR="00DD30AD" w:rsidRPr="00966C26" w:rsidRDefault="00DD30AD" w:rsidP="00DD30AD">
      <w:pPr>
        <w:spacing w:line="240" w:lineRule="auto"/>
        <w:ind w:left="4820"/>
        <w:rPr>
          <w:sz w:val="24"/>
          <w:szCs w:val="24"/>
        </w:rPr>
      </w:pPr>
      <w:r w:rsidRPr="00966C26">
        <w:rPr>
          <w:sz w:val="24"/>
          <w:szCs w:val="24"/>
        </w:rPr>
        <w:t>Izdoti saskaņā ar Pašvaldību likuma 10.panta  pirmās daļas 1.punktu, 48.pant</w:t>
      </w:r>
      <w:r>
        <w:rPr>
          <w:sz w:val="24"/>
          <w:szCs w:val="24"/>
        </w:rPr>
        <w:t>a pirmo un otro daļu,</w:t>
      </w:r>
      <w:r w:rsidRPr="00966C26">
        <w:rPr>
          <w:sz w:val="24"/>
          <w:szCs w:val="24"/>
        </w:rPr>
        <w:t xml:space="preserve"> likuma “Par pašvaldību budžetiem” 16. un 17.pant</w:t>
      </w:r>
      <w:r>
        <w:rPr>
          <w:sz w:val="24"/>
          <w:szCs w:val="24"/>
        </w:rPr>
        <w:t>u</w:t>
      </w:r>
    </w:p>
    <w:p w14:paraId="1581C15A" w14:textId="77777777" w:rsidR="00F118A1" w:rsidRPr="00966C26" w:rsidRDefault="00F118A1" w:rsidP="00206B8D">
      <w:pPr>
        <w:spacing w:line="360" w:lineRule="auto"/>
        <w:ind w:firstLine="567"/>
        <w:rPr>
          <w:sz w:val="16"/>
          <w:szCs w:val="16"/>
        </w:rPr>
      </w:pPr>
    </w:p>
    <w:p w14:paraId="03D815F4" w14:textId="6185E982" w:rsidR="00482673" w:rsidRPr="00966C26" w:rsidRDefault="00EB2775" w:rsidP="00482673">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Izdarīt Gulbenes </w:t>
      </w:r>
      <w:r w:rsidR="00DE75AA">
        <w:rPr>
          <w:sz w:val="24"/>
          <w:szCs w:val="24"/>
        </w:rPr>
        <w:t xml:space="preserve"> </w:t>
      </w:r>
      <w:r w:rsidRPr="00966C26">
        <w:rPr>
          <w:sz w:val="24"/>
          <w:szCs w:val="24"/>
        </w:rPr>
        <w:t>novada pašvaldības</w:t>
      </w:r>
      <w:r w:rsidR="00DE75AA">
        <w:rPr>
          <w:sz w:val="24"/>
          <w:szCs w:val="24"/>
        </w:rPr>
        <w:t xml:space="preserve"> domes</w:t>
      </w:r>
      <w:r w:rsidRPr="00966C26">
        <w:rPr>
          <w:sz w:val="24"/>
          <w:szCs w:val="24"/>
        </w:rPr>
        <w:t xml:space="preserve"> 202</w:t>
      </w:r>
      <w:r w:rsidR="000E1EBC">
        <w:rPr>
          <w:sz w:val="24"/>
          <w:szCs w:val="24"/>
        </w:rPr>
        <w:t>6</w:t>
      </w:r>
      <w:r w:rsidRPr="00966C26">
        <w:rPr>
          <w:sz w:val="24"/>
          <w:szCs w:val="24"/>
        </w:rPr>
        <w:t xml:space="preserve">.gada </w:t>
      </w:r>
      <w:r w:rsidR="000E1EBC">
        <w:rPr>
          <w:sz w:val="24"/>
          <w:szCs w:val="24"/>
        </w:rPr>
        <w:t>5</w:t>
      </w:r>
      <w:r w:rsidR="00575EDA">
        <w:rPr>
          <w:sz w:val="24"/>
          <w:szCs w:val="24"/>
        </w:rPr>
        <w:t>.februāra</w:t>
      </w:r>
      <w:r w:rsidR="007C47A7" w:rsidRPr="00966C26">
        <w:rPr>
          <w:sz w:val="24"/>
          <w:szCs w:val="24"/>
        </w:rPr>
        <w:t xml:space="preserve"> saistošajos noteikumos Nr.</w:t>
      </w:r>
      <w:r w:rsidR="000E1EBC">
        <w:rPr>
          <w:sz w:val="24"/>
          <w:szCs w:val="24"/>
        </w:rPr>
        <w:t>2</w:t>
      </w:r>
      <w:r w:rsidR="007C47A7" w:rsidRPr="00966C26">
        <w:rPr>
          <w:sz w:val="24"/>
          <w:szCs w:val="24"/>
        </w:rPr>
        <w:t xml:space="preserve"> “</w:t>
      </w:r>
      <w:r w:rsidRPr="00966C26">
        <w:rPr>
          <w:sz w:val="24"/>
          <w:szCs w:val="24"/>
        </w:rPr>
        <w:t xml:space="preserve">Par </w:t>
      </w:r>
      <w:r w:rsidRPr="00966C26">
        <w:rPr>
          <w:sz w:val="24"/>
        </w:rPr>
        <w:t>Gulbenes novada pašvaldības budžetu 202</w:t>
      </w:r>
      <w:r w:rsidR="000E1EBC">
        <w:rPr>
          <w:sz w:val="24"/>
        </w:rPr>
        <w:t>6</w:t>
      </w:r>
      <w:r w:rsidRPr="00966C26">
        <w:rPr>
          <w:sz w:val="24"/>
        </w:rPr>
        <w:t>.gadam</w:t>
      </w:r>
      <w:r w:rsidRPr="00966C26">
        <w:rPr>
          <w:sz w:val="24"/>
          <w:szCs w:val="24"/>
        </w:rPr>
        <w:t>” šādus grozījumus.</w:t>
      </w:r>
      <w:bookmarkStart w:id="0" w:name="_Hlk117849456"/>
    </w:p>
    <w:p w14:paraId="74A276EA" w14:textId="0BC86AFE" w:rsidR="00793F22" w:rsidRPr="00702EF9" w:rsidRDefault="00EB2775" w:rsidP="00793F22">
      <w:pPr>
        <w:pStyle w:val="Sarakstarindkopa"/>
        <w:widowControl/>
        <w:numPr>
          <w:ilvl w:val="0"/>
          <w:numId w:val="11"/>
        </w:numPr>
        <w:suppressAutoHyphens/>
        <w:autoSpaceDN w:val="0"/>
        <w:adjustRightInd/>
        <w:spacing w:line="360" w:lineRule="auto"/>
        <w:ind w:left="0" w:firstLine="567"/>
        <w:rPr>
          <w:sz w:val="24"/>
          <w:szCs w:val="24"/>
        </w:rPr>
      </w:pPr>
      <w:r w:rsidRPr="00702EF9">
        <w:rPr>
          <w:sz w:val="24"/>
          <w:szCs w:val="24"/>
        </w:rPr>
        <w:t>Apstiprināt pašvaldības pamatbudžetu 20</w:t>
      </w:r>
      <w:r w:rsidR="009638C8" w:rsidRPr="00702EF9">
        <w:rPr>
          <w:sz w:val="24"/>
          <w:szCs w:val="24"/>
        </w:rPr>
        <w:t>2</w:t>
      </w:r>
      <w:r w:rsidR="000E1EBC">
        <w:rPr>
          <w:sz w:val="24"/>
          <w:szCs w:val="24"/>
        </w:rPr>
        <w:t>6</w:t>
      </w:r>
      <w:r w:rsidRPr="00702EF9">
        <w:rPr>
          <w:sz w:val="24"/>
          <w:szCs w:val="24"/>
        </w:rPr>
        <w:t>. gadam šādā apmērā (1.pielikums):</w:t>
      </w:r>
      <w:bookmarkEnd w:id="0"/>
    </w:p>
    <w:p w14:paraId="5FBE24A0" w14:textId="2E6B77F6" w:rsidR="00793F22" w:rsidRPr="00702EF9" w:rsidRDefault="00EB2775" w:rsidP="00793F22">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ieņēmumi  </w:t>
      </w:r>
      <w:r w:rsidR="00402210">
        <w:rPr>
          <w:sz w:val="24"/>
          <w:szCs w:val="24"/>
        </w:rPr>
        <w:t>44 077 504</w:t>
      </w:r>
      <w:r w:rsidRPr="00702EF9">
        <w:rPr>
          <w:sz w:val="24"/>
          <w:szCs w:val="24"/>
        </w:rPr>
        <w:t xml:space="preserve"> </w:t>
      </w:r>
      <w:proofErr w:type="spellStart"/>
      <w:r w:rsidRPr="00702EF9">
        <w:rPr>
          <w:i/>
          <w:iCs/>
          <w:sz w:val="24"/>
          <w:szCs w:val="24"/>
        </w:rPr>
        <w:t>euro</w:t>
      </w:r>
      <w:proofErr w:type="spellEnd"/>
      <w:r w:rsidRPr="00702EF9">
        <w:rPr>
          <w:sz w:val="24"/>
          <w:szCs w:val="24"/>
        </w:rPr>
        <w:t>,</w:t>
      </w:r>
    </w:p>
    <w:p w14:paraId="2D442BD4" w14:textId="03480B27" w:rsidR="00793F22" w:rsidRPr="00702EF9" w:rsidRDefault="00EB2775" w:rsidP="00793F22">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izdevumi  </w:t>
      </w:r>
      <w:r w:rsidR="00402210">
        <w:rPr>
          <w:sz w:val="24"/>
          <w:szCs w:val="24"/>
        </w:rPr>
        <w:t>53 907 565</w:t>
      </w:r>
      <w:r w:rsidRPr="00702EF9">
        <w:rPr>
          <w:sz w:val="24"/>
          <w:szCs w:val="24"/>
        </w:rPr>
        <w:t xml:space="preserve"> </w:t>
      </w:r>
      <w:proofErr w:type="spellStart"/>
      <w:r w:rsidRPr="00702EF9">
        <w:rPr>
          <w:i/>
          <w:iCs/>
          <w:sz w:val="24"/>
          <w:szCs w:val="24"/>
        </w:rPr>
        <w:t>euro</w:t>
      </w:r>
      <w:proofErr w:type="spellEnd"/>
      <w:r w:rsidRPr="00702EF9">
        <w:rPr>
          <w:sz w:val="24"/>
          <w:szCs w:val="24"/>
        </w:rPr>
        <w:t>,</w:t>
      </w:r>
    </w:p>
    <w:p w14:paraId="45D783FB" w14:textId="41AC99DD" w:rsidR="00EB2775" w:rsidRPr="00702EF9" w:rsidRDefault="00015EC7" w:rsidP="00793F22">
      <w:pPr>
        <w:pStyle w:val="Sarakstarindkopa"/>
        <w:widowControl/>
        <w:numPr>
          <w:ilvl w:val="1"/>
          <w:numId w:val="11"/>
        </w:numPr>
        <w:suppressAutoHyphens/>
        <w:autoSpaceDN w:val="0"/>
        <w:adjustRightInd/>
        <w:spacing w:line="360" w:lineRule="auto"/>
        <w:rPr>
          <w:sz w:val="24"/>
          <w:szCs w:val="24"/>
        </w:rPr>
      </w:pPr>
      <w:r w:rsidRPr="00702EF9">
        <w:rPr>
          <w:sz w:val="24"/>
          <w:szCs w:val="24"/>
        </w:rPr>
        <w:t>finansēšana</w:t>
      </w:r>
      <w:r w:rsidR="00EB2775" w:rsidRPr="00702EF9">
        <w:rPr>
          <w:sz w:val="24"/>
          <w:szCs w:val="24"/>
        </w:rPr>
        <w:t xml:space="preserve"> </w:t>
      </w:r>
      <w:r w:rsidR="00402210">
        <w:rPr>
          <w:sz w:val="24"/>
          <w:szCs w:val="24"/>
        </w:rPr>
        <w:t>9 830 061</w:t>
      </w:r>
      <w:r w:rsidR="00EB2775" w:rsidRPr="00702EF9">
        <w:rPr>
          <w:sz w:val="24"/>
          <w:szCs w:val="24"/>
        </w:rPr>
        <w:t xml:space="preserve">  </w:t>
      </w:r>
      <w:proofErr w:type="spellStart"/>
      <w:r w:rsidR="00EB2775" w:rsidRPr="00702EF9">
        <w:rPr>
          <w:i/>
          <w:iCs/>
          <w:sz w:val="24"/>
          <w:szCs w:val="24"/>
        </w:rPr>
        <w:t>euro</w:t>
      </w:r>
      <w:proofErr w:type="spellEnd"/>
      <w:r w:rsidR="00EB2775" w:rsidRPr="00702EF9">
        <w:rPr>
          <w:sz w:val="24"/>
          <w:szCs w:val="24"/>
        </w:rPr>
        <w:t>.</w:t>
      </w:r>
    </w:p>
    <w:p w14:paraId="4077F4DA" w14:textId="544EAFB8" w:rsidR="00762386" w:rsidRDefault="00762386" w:rsidP="00482673">
      <w:pPr>
        <w:pStyle w:val="Sarakstarindkopa"/>
        <w:widowControl/>
        <w:numPr>
          <w:ilvl w:val="0"/>
          <w:numId w:val="11"/>
        </w:numPr>
        <w:suppressAutoHyphens/>
        <w:autoSpaceDN w:val="0"/>
        <w:adjustRightInd/>
        <w:spacing w:line="360" w:lineRule="auto"/>
        <w:ind w:left="0" w:firstLine="567"/>
        <w:rPr>
          <w:sz w:val="24"/>
          <w:szCs w:val="24"/>
        </w:rPr>
      </w:pPr>
      <w:r>
        <w:rPr>
          <w:sz w:val="24"/>
          <w:szCs w:val="24"/>
        </w:rPr>
        <w:t>Apstiprināt Gulbenes novada pašvaldības pamatbudžeta 202</w:t>
      </w:r>
      <w:r w:rsidR="000E1EBC">
        <w:rPr>
          <w:sz w:val="24"/>
          <w:szCs w:val="24"/>
        </w:rPr>
        <w:t>6</w:t>
      </w:r>
      <w:r>
        <w:rPr>
          <w:sz w:val="24"/>
          <w:szCs w:val="24"/>
        </w:rPr>
        <w:t>.gada ieņēmumus, izdevumus un finansēšanu pa struktūrvienībām saskaņā ar 2.pielikumu.</w:t>
      </w:r>
    </w:p>
    <w:p w14:paraId="3D971404" w14:textId="558D6F14" w:rsidR="007D0386" w:rsidRPr="00702EF9" w:rsidRDefault="007D0386" w:rsidP="007D0386">
      <w:pPr>
        <w:pStyle w:val="Sarakstarindkopa"/>
        <w:widowControl/>
        <w:numPr>
          <w:ilvl w:val="0"/>
          <w:numId w:val="11"/>
        </w:numPr>
        <w:suppressAutoHyphens/>
        <w:autoSpaceDN w:val="0"/>
        <w:adjustRightInd/>
        <w:spacing w:line="360" w:lineRule="auto"/>
        <w:ind w:left="0" w:firstLine="567"/>
        <w:rPr>
          <w:sz w:val="24"/>
          <w:szCs w:val="24"/>
        </w:rPr>
      </w:pPr>
      <w:r w:rsidRPr="00702EF9">
        <w:rPr>
          <w:sz w:val="24"/>
          <w:szCs w:val="24"/>
        </w:rPr>
        <w:t xml:space="preserve">Apstiprināt pašvaldības </w:t>
      </w:r>
      <w:r>
        <w:rPr>
          <w:sz w:val="24"/>
          <w:szCs w:val="24"/>
        </w:rPr>
        <w:t>ziedojumus</w:t>
      </w:r>
      <w:r w:rsidRPr="00702EF9">
        <w:rPr>
          <w:sz w:val="24"/>
          <w:szCs w:val="24"/>
        </w:rPr>
        <w:t xml:space="preserve"> 202</w:t>
      </w:r>
      <w:r w:rsidR="000E1EBC">
        <w:rPr>
          <w:sz w:val="24"/>
          <w:szCs w:val="24"/>
        </w:rPr>
        <w:t>6</w:t>
      </w:r>
      <w:r w:rsidRPr="00702EF9">
        <w:rPr>
          <w:sz w:val="24"/>
          <w:szCs w:val="24"/>
        </w:rPr>
        <w:t>. gadam šādā apmērā (</w:t>
      </w:r>
      <w:r>
        <w:rPr>
          <w:sz w:val="24"/>
          <w:szCs w:val="24"/>
        </w:rPr>
        <w:t>3</w:t>
      </w:r>
      <w:r w:rsidRPr="00702EF9">
        <w:rPr>
          <w:sz w:val="24"/>
          <w:szCs w:val="24"/>
        </w:rPr>
        <w:t>.pielikums):</w:t>
      </w:r>
    </w:p>
    <w:p w14:paraId="67E7A289" w14:textId="1C5507BA" w:rsidR="007D0386" w:rsidRPr="00702EF9" w:rsidRDefault="007D0386" w:rsidP="007D0386">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ieņēmumi  </w:t>
      </w:r>
      <w:r w:rsidR="00666F3C">
        <w:rPr>
          <w:sz w:val="24"/>
          <w:szCs w:val="24"/>
        </w:rPr>
        <w:t>1 057</w:t>
      </w:r>
      <w:r w:rsidRPr="00702EF9">
        <w:rPr>
          <w:sz w:val="24"/>
          <w:szCs w:val="24"/>
        </w:rPr>
        <w:t xml:space="preserve"> </w:t>
      </w:r>
      <w:proofErr w:type="spellStart"/>
      <w:r w:rsidRPr="00702EF9">
        <w:rPr>
          <w:i/>
          <w:iCs/>
          <w:sz w:val="24"/>
          <w:szCs w:val="24"/>
        </w:rPr>
        <w:t>euro</w:t>
      </w:r>
      <w:proofErr w:type="spellEnd"/>
      <w:r w:rsidRPr="00702EF9">
        <w:rPr>
          <w:sz w:val="24"/>
          <w:szCs w:val="24"/>
        </w:rPr>
        <w:t>,</w:t>
      </w:r>
    </w:p>
    <w:p w14:paraId="3C534DBE" w14:textId="0551EB9E" w:rsidR="007D0386" w:rsidRPr="00702EF9" w:rsidRDefault="007D0386" w:rsidP="007D0386">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izdevumi  </w:t>
      </w:r>
      <w:r w:rsidR="00666F3C">
        <w:rPr>
          <w:sz w:val="24"/>
          <w:szCs w:val="24"/>
        </w:rPr>
        <w:t>27 757</w:t>
      </w:r>
      <w:r w:rsidRPr="00702EF9">
        <w:rPr>
          <w:sz w:val="24"/>
          <w:szCs w:val="24"/>
        </w:rPr>
        <w:t xml:space="preserve"> </w:t>
      </w:r>
      <w:proofErr w:type="spellStart"/>
      <w:r w:rsidRPr="00702EF9">
        <w:rPr>
          <w:i/>
          <w:iCs/>
          <w:sz w:val="24"/>
          <w:szCs w:val="24"/>
        </w:rPr>
        <w:t>euro</w:t>
      </w:r>
      <w:proofErr w:type="spellEnd"/>
      <w:r w:rsidRPr="00702EF9">
        <w:rPr>
          <w:sz w:val="24"/>
          <w:szCs w:val="24"/>
        </w:rPr>
        <w:t>,</w:t>
      </w:r>
    </w:p>
    <w:p w14:paraId="08AF9B5E" w14:textId="0FD39B11" w:rsidR="007D0386" w:rsidRPr="007D0386" w:rsidRDefault="007D0386" w:rsidP="007D0386">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finansēšana </w:t>
      </w:r>
      <w:r w:rsidR="00666F3C">
        <w:rPr>
          <w:sz w:val="24"/>
          <w:szCs w:val="24"/>
        </w:rPr>
        <w:t>26 700</w:t>
      </w:r>
      <w:r w:rsidRPr="00702EF9">
        <w:rPr>
          <w:sz w:val="24"/>
          <w:szCs w:val="24"/>
        </w:rPr>
        <w:t xml:space="preserve">  </w:t>
      </w:r>
      <w:proofErr w:type="spellStart"/>
      <w:r w:rsidRPr="00702EF9">
        <w:rPr>
          <w:i/>
          <w:iCs/>
          <w:sz w:val="24"/>
          <w:szCs w:val="24"/>
        </w:rPr>
        <w:t>euro</w:t>
      </w:r>
      <w:proofErr w:type="spellEnd"/>
      <w:r w:rsidRPr="00702EF9">
        <w:rPr>
          <w:sz w:val="24"/>
          <w:szCs w:val="24"/>
        </w:rPr>
        <w:t>.</w:t>
      </w:r>
    </w:p>
    <w:p w14:paraId="2B3E73BB" w14:textId="755723AC" w:rsidR="00EB2775" w:rsidRPr="00966C26" w:rsidRDefault="00EB2775" w:rsidP="00482673">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 xml:space="preserve">Apstiprināt </w:t>
      </w:r>
      <w:r w:rsidR="00015EC7" w:rsidRPr="00966C26">
        <w:rPr>
          <w:sz w:val="24"/>
          <w:szCs w:val="24"/>
        </w:rPr>
        <w:t>Gulbenes novada</w:t>
      </w:r>
      <w:r w:rsidRPr="00966C26">
        <w:rPr>
          <w:sz w:val="24"/>
          <w:szCs w:val="24"/>
        </w:rPr>
        <w:t xml:space="preserve"> pašvaldības grozījumus saistību apmērā saimnieciskajā gadā un turpmākajos gados (aizņēmumus, galvojumus) 20</w:t>
      </w:r>
      <w:r w:rsidR="00015EC7" w:rsidRPr="00966C26">
        <w:rPr>
          <w:sz w:val="24"/>
          <w:szCs w:val="24"/>
        </w:rPr>
        <w:t>2</w:t>
      </w:r>
      <w:r w:rsidR="000E1EBC">
        <w:rPr>
          <w:sz w:val="24"/>
          <w:szCs w:val="24"/>
        </w:rPr>
        <w:t>6</w:t>
      </w:r>
      <w:r w:rsidRPr="00966C26">
        <w:rPr>
          <w:sz w:val="24"/>
          <w:szCs w:val="24"/>
        </w:rPr>
        <w:t xml:space="preserve">. gadam </w:t>
      </w:r>
      <w:r w:rsidR="00373396" w:rsidRPr="00373396">
        <w:rPr>
          <w:sz w:val="24"/>
          <w:szCs w:val="24"/>
        </w:rPr>
        <w:t>35</w:t>
      </w:r>
      <w:r w:rsidR="00373396">
        <w:rPr>
          <w:sz w:val="24"/>
          <w:szCs w:val="24"/>
        </w:rPr>
        <w:t> </w:t>
      </w:r>
      <w:r w:rsidR="00373396" w:rsidRPr="00373396">
        <w:rPr>
          <w:sz w:val="24"/>
          <w:szCs w:val="24"/>
        </w:rPr>
        <w:t>412</w:t>
      </w:r>
      <w:r w:rsidR="00373396">
        <w:rPr>
          <w:sz w:val="24"/>
          <w:szCs w:val="24"/>
        </w:rPr>
        <w:t xml:space="preserve"> </w:t>
      </w:r>
      <w:r w:rsidR="00373396" w:rsidRPr="00373396">
        <w:rPr>
          <w:sz w:val="24"/>
          <w:szCs w:val="24"/>
        </w:rPr>
        <w:t>328</w:t>
      </w:r>
      <w:r w:rsidR="00373396">
        <w:rPr>
          <w:sz w:val="24"/>
          <w:szCs w:val="24"/>
        </w:rPr>
        <w:t xml:space="preserve"> </w:t>
      </w:r>
      <w:proofErr w:type="spellStart"/>
      <w:r w:rsidR="00762386" w:rsidRPr="00B60E72">
        <w:rPr>
          <w:i/>
          <w:iCs/>
          <w:sz w:val="24"/>
          <w:szCs w:val="24"/>
        </w:rPr>
        <w:t>euro</w:t>
      </w:r>
      <w:proofErr w:type="spellEnd"/>
      <w:r w:rsidR="00762386">
        <w:rPr>
          <w:sz w:val="24"/>
          <w:szCs w:val="24"/>
        </w:rPr>
        <w:t xml:space="preserve"> </w:t>
      </w:r>
      <w:r w:rsidRPr="00966C26">
        <w:rPr>
          <w:sz w:val="24"/>
          <w:szCs w:val="24"/>
        </w:rPr>
        <w:t>apmērā  (</w:t>
      </w:r>
      <w:r w:rsidR="007D0386">
        <w:rPr>
          <w:sz w:val="24"/>
          <w:szCs w:val="24"/>
        </w:rPr>
        <w:t>4</w:t>
      </w:r>
      <w:r w:rsidRPr="00966C26">
        <w:rPr>
          <w:sz w:val="24"/>
          <w:szCs w:val="24"/>
        </w:rPr>
        <w:t>.pielikums).</w:t>
      </w:r>
    </w:p>
    <w:p w14:paraId="61F67AAD" w14:textId="3CAF2A78" w:rsidR="00EB2775" w:rsidRPr="00966C26" w:rsidRDefault="000A3D37" w:rsidP="00206B8D">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w:t>
      </w:r>
      <w:r w:rsidR="00EB2775" w:rsidRPr="00966C26">
        <w:rPr>
          <w:sz w:val="24"/>
          <w:szCs w:val="24"/>
        </w:rPr>
        <w:t xml:space="preserve"> lemj par grozījumiem </w:t>
      </w:r>
      <w:r w:rsidRPr="00966C26">
        <w:rPr>
          <w:sz w:val="24"/>
          <w:szCs w:val="24"/>
        </w:rPr>
        <w:t xml:space="preserve">Gulbenes novada </w:t>
      </w:r>
      <w:r w:rsidR="00EB2775" w:rsidRPr="00966C26">
        <w:rPr>
          <w:sz w:val="24"/>
          <w:szCs w:val="24"/>
        </w:rPr>
        <w:t>pašvaldības 20</w:t>
      </w:r>
      <w:r w:rsidRPr="00966C26">
        <w:rPr>
          <w:sz w:val="24"/>
          <w:szCs w:val="24"/>
        </w:rPr>
        <w:t>2</w:t>
      </w:r>
      <w:r w:rsidR="000E1EBC">
        <w:rPr>
          <w:sz w:val="24"/>
          <w:szCs w:val="24"/>
        </w:rPr>
        <w:t>6</w:t>
      </w:r>
      <w:r w:rsidR="00EB2775" w:rsidRPr="00966C26">
        <w:rPr>
          <w:sz w:val="24"/>
          <w:szCs w:val="24"/>
        </w:rPr>
        <w:t>. gada budžeta ieņēmumu, izdevumu un finansēšanas apmērā.</w:t>
      </w:r>
    </w:p>
    <w:p w14:paraId="023BF6F6" w14:textId="77777777" w:rsidR="00373396" w:rsidRDefault="000A3D37" w:rsidP="00373396">
      <w:pPr>
        <w:pStyle w:val="Sarakstarindkopa"/>
        <w:widowControl/>
        <w:numPr>
          <w:ilvl w:val="0"/>
          <w:numId w:val="11"/>
        </w:numPr>
        <w:suppressAutoHyphens/>
        <w:autoSpaceDN w:val="0"/>
        <w:adjustRightInd/>
        <w:spacing w:line="360" w:lineRule="auto"/>
        <w:ind w:left="0" w:firstLine="567"/>
        <w:rPr>
          <w:sz w:val="24"/>
          <w:szCs w:val="24"/>
        </w:rPr>
      </w:pPr>
      <w:r w:rsidRPr="00966C26">
        <w:rPr>
          <w:sz w:val="24"/>
          <w:szCs w:val="24"/>
        </w:rPr>
        <w:lastRenderedPageBreak/>
        <w:t>Gulbenes novada pašvaldība</w:t>
      </w:r>
      <w:r w:rsidR="00EB2775" w:rsidRPr="00966C26">
        <w:rPr>
          <w:sz w:val="24"/>
          <w:szCs w:val="24"/>
        </w:rPr>
        <w:t xml:space="preserve"> 20</w:t>
      </w:r>
      <w:r w:rsidR="009638C8">
        <w:rPr>
          <w:sz w:val="24"/>
          <w:szCs w:val="24"/>
        </w:rPr>
        <w:t>2</w:t>
      </w:r>
      <w:r w:rsidR="000E1EBC">
        <w:rPr>
          <w:sz w:val="24"/>
          <w:szCs w:val="24"/>
        </w:rPr>
        <w:t>6</w:t>
      </w:r>
      <w:r w:rsidR="00EB2775" w:rsidRPr="00966C26">
        <w:rPr>
          <w:sz w:val="24"/>
          <w:szCs w:val="24"/>
        </w:rPr>
        <w:t>. gadā nodrošina pašvaldības aizņēmumu pamatsummas atmaksu un kredītu procentu samaksu, saskaņā ar noslēgtajiem aizņēmumu līgumiem un budžetā šim mērķim plānotajiem līdzekļiem.</w:t>
      </w:r>
    </w:p>
    <w:p w14:paraId="7E9344DD" w14:textId="77777777" w:rsidR="00373396" w:rsidRDefault="00EB2775" w:rsidP="00373396">
      <w:pPr>
        <w:pStyle w:val="Sarakstarindkopa"/>
        <w:widowControl/>
        <w:numPr>
          <w:ilvl w:val="0"/>
          <w:numId w:val="11"/>
        </w:numPr>
        <w:suppressAutoHyphens/>
        <w:autoSpaceDN w:val="0"/>
        <w:adjustRightInd/>
        <w:spacing w:line="360" w:lineRule="auto"/>
        <w:ind w:left="0" w:firstLine="567"/>
        <w:rPr>
          <w:sz w:val="24"/>
          <w:szCs w:val="24"/>
        </w:rPr>
      </w:pPr>
      <w:r w:rsidRPr="00373396">
        <w:rPr>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5193789F" w14:textId="0ADA9503" w:rsidR="00373396" w:rsidRPr="00373396" w:rsidRDefault="00DD30AD" w:rsidP="00373396">
      <w:pPr>
        <w:pStyle w:val="Sarakstarindkopa"/>
        <w:widowControl/>
        <w:numPr>
          <w:ilvl w:val="0"/>
          <w:numId w:val="11"/>
        </w:numPr>
        <w:suppressAutoHyphens/>
        <w:autoSpaceDN w:val="0"/>
        <w:adjustRightInd/>
        <w:spacing w:line="360" w:lineRule="auto"/>
        <w:ind w:left="0" w:firstLine="567"/>
        <w:rPr>
          <w:sz w:val="24"/>
          <w:szCs w:val="24"/>
        </w:rPr>
      </w:pPr>
      <w:r w:rsidRPr="00373396">
        <w:rPr>
          <w:sz w:val="24"/>
          <w:szCs w:val="24"/>
        </w:rPr>
        <w:t>Saistošie noteikumi par pašvaldības budžeta grozījumiem stājas spēkā nākamajā dienā pēc to izsludināšanas</w:t>
      </w:r>
      <w:r w:rsidR="00EB2775" w:rsidRPr="00373396">
        <w:rPr>
          <w:sz w:val="24"/>
          <w:szCs w:val="24"/>
        </w:rPr>
        <w:t>.</w:t>
      </w:r>
    </w:p>
    <w:p w14:paraId="483A68C0" w14:textId="189CC738" w:rsidR="00EB2775" w:rsidRPr="00373396" w:rsidRDefault="00EB2775" w:rsidP="00373396">
      <w:pPr>
        <w:pStyle w:val="Sarakstarindkopa"/>
        <w:widowControl/>
        <w:numPr>
          <w:ilvl w:val="0"/>
          <w:numId w:val="11"/>
        </w:numPr>
        <w:suppressAutoHyphens/>
        <w:autoSpaceDN w:val="0"/>
        <w:adjustRightInd/>
        <w:spacing w:line="360" w:lineRule="auto"/>
        <w:ind w:left="0" w:firstLine="426"/>
        <w:rPr>
          <w:sz w:val="24"/>
          <w:szCs w:val="24"/>
        </w:rPr>
      </w:pPr>
      <w:r w:rsidRPr="00373396">
        <w:rPr>
          <w:sz w:val="24"/>
          <w:szCs w:val="24"/>
        </w:rPr>
        <w:t xml:space="preserve">Pašvaldības budžeta grozījumiem jābūt publiski </w:t>
      </w:r>
      <w:r w:rsidR="00DD30AD" w:rsidRPr="00373396">
        <w:rPr>
          <w:sz w:val="24"/>
          <w:szCs w:val="24"/>
        </w:rPr>
        <w:t>pieejamiem Gulbenes novada Centrālās pārvaldes ēkā Ābeļu ielā 2, Gulbenē, Gulbenes novadā.</w:t>
      </w:r>
    </w:p>
    <w:p w14:paraId="6930399C" w14:textId="77777777" w:rsidR="00966C26" w:rsidRDefault="00966C26" w:rsidP="00F118A1">
      <w:pPr>
        <w:spacing w:line="240" w:lineRule="auto"/>
        <w:ind w:right="-2"/>
        <w:rPr>
          <w:sz w:val="24"/>
          <w:szCs w:val="24"/>
        </w:rPr>
      </w:pPr>
    </w:p>
    <w:p w14:paraId="4289379F" w14:textId="77777777" w:rsidR="00080EC2" w:rsidRDefault="00080EC2" w:rsidP="00F118A1">
      <w:pPr>
        <w:spacing w:line="240" w:lineRule="auto"/>
        <w:ind w:right="-2"/>
        <w:rPr>
          <w:sz w:val="24"/>
          <w:szCs w:val="24"/>
        </w:rPr>
      </w:pPr>
    </w:p>
    <w:p w14:paraId="7D147245" w14:textId="77777777" w:rsidR="00080EC2" w:rsidRDefault="00080EC2" w:rsidP="00F118A1">
      <w:pPr>
        <w:spacing w:line="240" w:lineRule="auto"/>
        <w:ind w:right="-2"/>
        <w:rPr>
          <w:sz w:val="24"/>
          <w:szCs w:val="24"/>
        </w:rPr>
      </w:pPr>
    </w:p>
    <w:p w14:paraId="22A213F9" w14:textId="77777777" w:rsidR="00840FE6" w:rsidRPr="00966C26" w:rsidRDefault="00840FE6" w:rsidP="00F118A1">
      <w:pPr>
        <w:spacing w:line="240" w:lineRule="auto"/>
        <w:ind w:right="-2"/>
        <w:rPr>
          <w:sz w:val="24"/>
          <w:szCs w:val="24"/>
        </w:rPr>
      </w:pPr>
    </w:p>
    <w:p w14:paraId="2E461A96" w14:textId="170D91E2" w:rsidR="00F118A1" w:rsidRPr="00966C26" w:rsidRDefault="00F118A1" w:rsidP="00F118A1">
      <w:pPr>
        <w:spacing w:line="240" w:lineRule="auto"/>
        <w:ind w:right="-2"/>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Pr="00966C26">
        <w:rPr>
          <w:sz w:val="24"/>
          <w:szCs w:val="24"/>
        </w:rPr>
        <w:tab/>
      </w:r>
      <w:r w:rsidR="000E1EBC">
        <w:rPr>
          <w:sz w:val="24"/>
          <w:szCs w:val="24"/>
        </w:rPr>
        <w:t xml:space="preserve"> N. Mazūrs</w:t>
      </w:r>
    </w:p>
    <w:p w14:paraId="3BB79B00" w14:textId="77777777" w:rsidR="00966C26" w:rsidRPr="00966C26" w:rsidRDefault="00966C26" w:rsidP="00F118A1">
      <w:pPr>
        <w:spacing w:line="240" w:lineRule="auto"/>
        <w:ind w:right="-2"/>
        <w:rPr>
          <w:sz w:val="24"/>
          <w:szCs w:val="24"/>
        </w:rPr>
      </w:pPr>
    </w:p>
    <w:p w14:paraId="5276ABE1" w14:textId="612BDDCF" w:rsidR="00966C26" w:rsidRPr="00966C26" w:rsidRDefault="00966C26" w:rsidP="00F118A1">
      <w:pPr>
        <w:spacing w:line="240" w:lineRule="auto"/>
        <w:ind w:right="-2"/>
        <w:rPr>
          <w:sz w:val="24"/>
          <w:szCs w:val="24"/>
        </w:rPr>
      </w:pPr>
    </w:p>
    <w:p w14:paraId="20EB1E46" w14:textId="756BACFC" w:rsidR="001F454F" w:rsidRPr="00966C26" w:rsidRDefault="00966C26" w:rsidP="00DE1387">
      <w:pPr>
        <w:widowControl/>
        <w:adjustRightInd/>
        <w:spacing w:after="160" w:line="259" w:lineRule="auto"/>
        <w:jc w:val="left"/>
        <w:rPr>
          <w:sz w:val="24"/>
          <w:szCs w:val="24"/>
        </w:rPr>
      </w:pPr>
      <w:r w:rsidRPr="00966C26">
        <w:rPr>
          <w:sz w:val="24"/>
          <w:szCs w:val="24"/>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090CF436" w14:textId="77777777" w:rsidTr="0087507C">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66C26" w:rsidRPr="00966C26" w14:paraId="61CED175" w14:textId="77777777" w:rsidTr="0087507C">
              <w:tc>
                <w:tcPr>
                  <w:tcW w:w="9458" w:type="dxa"/>
                  <w:tcBorders>
                    <w:top w:val="nil"/>
                    <w:left w:val="nil"/>
                    <w:bottom w:val="nil"/>
                    <w:right w:val="nil"/>
                  </w:tcBorders>
                  <w:hideMark/>
                </w:tcPr>
                <w:p w14:paraId="7D668A26" w14:textId="40A06C5B" w:rsidR="0087507C" w:rsidRPr="00966C26" w:rsidRDefault="0087507C" w:rsidP="0087507C">
                  <w:pPr>
                    <w:spacing w:line="240" w:lineRule="auto"/>
                    <w:jc w:val="center"/>
                  </w:pPr>
                  <w:r w:rsidRPr="00966C26">
                    <w:rPr>
                      <w:noProof/>
                      <w:lang w:val="en-GB" w:eastAsia="en-GB"/>
                    </w:rPr>
                    <w:lastRenderedPageBreak/>
                    <w:drawing>
                      <wp:inline distT="0" distB="0" distL="0" distR="0" wp14:anchorId="40A46293" wp14:editId="329CB38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65E54C08" w14:textId="77777777" w:rsidTr="0087507C">
              <w:tc>
                <w:tcPr>
                  <w:tcW w:w="9458" w:type="dxa"/>
                  <w:tcBorders>
                    <w:top w:val="nil"/>
                    <w:left w:val="nil"/>
                    <w:bottom w:val="nil"/>
                    <w:right w:val="nil"/>
                  </w:tcBorders>
                  <w:hideMark/>
                </w:tcPr>
                <w:p w14:paraId="564666DF"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04ABE7FE" w14:textId="77777777" w:rsidTr="0087507C">
              <w:tc>
                <w:tcPr>
                  <w:tcW w:w="9458" w:type="dxa"/>
                  <w:tcBorders>
                    <w:top w:val="nil"/>
                    <w:left w:val="nil"/>
                    <w:bottom w:val="nil"/>
                    <w:right w:val="nil"/>
                  </w:tcBorders>
                  <w:hideMark/>
                </w:tcPr>
                <w:p w14:paraId="28A2B2A3"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71F61A18" w14:textId="77777777" w:rsidTr="0087507C">
              <w:tc>
                <w:tcPr>
                  <w:tcW w:w="9458" w:type="dxa"/>
                  <w:tcBorders>
                    <w:top w:val="nil"/>
                    <w:left w:val="nil"/>
                    <w:bottom w:val="nil"/>
                    <w:right w:val="nil"/>
                  </w:tcBorders>
                  <w:hideMark/>
                </w:tcPr>
                <w:p w14:paraId="51EFA768"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56AF18D" w14:textId="77777777" w:rsidTr="0087507C">
              <w:tc>
                <w:tcPr>
                  <w:tcW w:w="9458" w:type="dxa"/>
                  <w:tcBorders>
                    <w:top w:val="nil"/>
                    <w:left w:val="nil"/>
                    <w:bottom w:val="single" w:sz="4" w:space="0" w:color="auto"/>
                    <w:right w:val="nil"/>
                  </w:tcBorders>
                  <w:hideMark/>
                </w:tcPr>
                <w:p w14:paraId="0953F858"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46D23375" w14:textId="4EC9B598" w:rsidR="001F454F" w:rsidRPr="00966C26" w:rsidRDefault="001F454F" w:rsidP="0087507C">
            <w:pPr>
              <w:pStyle w:val="Bezatstarpm"/>
              <w:rPr>
                <w:sz w:val="24"/>
                <w:szCs w:val="24"/>
              </w:rPr>
            </w:pPr>
          </w:p>
        </w:tc>
      </w:tr>
    </w:tbl>
    <w:p w14:paraId="6A1643A4" w14:textId="4627CC63" w:rsidR="00F118A1" w:rsidRPr="00966C26" w:rsidRDefault="00F118A1" w:rsidP="00840FE6">
      <w:pPr>
        <w:widowControl/>
        <w:adjustRightInd/>
        <w:spacing w:before="120" w:after="200" w:line="276" w:lineRule="auto"/>
        <w:jc w:val="center"/>
        <w:rPr>
          <w:rFonts w:eastAsia="Calibri"/>
          <w:b/>
          <w:bCs/>
          <w:caps/>
          <w:sz w:val="24"/>
          <w:szCs w:val="24"/>
          <w:lang w:eastAsia="en-US"/>
        </w:rPr>
      </w:pPr>
      <w:r w:rsidRPr="00966C26">
        <w:rPr>
          <w:rFonts w:eastAsia="Calibri"/>
          <w:b/>
          <w:bCs/>
          <w:caps/>
          <w:sz w:val="24"/>
          <w:szCs w:val="24"/>
          <w:lang w:eastAsia="en-US"/>
        </w:rPr>
        <w:t>Paskaidrojuma raksts</w:t>
      </w:r>
    </w:p>
    <w:p w14:paraId="732DEC5A" w14:textId="282253EE" w:rsidR="00F118A1" w:rsidRPr="00966C26" w:rsidRDefault="00F118A1" w:rsidP="00F118A1">
      <w:pPr>
        <w:widowControl/>
        <w:adjustRightInd/>
        <w:spacing w:line="276" w:lineRule="auto"/>
        <w:jc w:val="center"/>
        <w:rPr>
          <w:rFonts w:eastAsia="Calibri"/>
          <w:b/>
          <w:bCs/>
          <w:sz w:val="24"/>
          <w:szCs w:val="24"/>
          <w:lang w:eastAsia="en-US"/>
        </w:rPr>
      </w:pPr>
      <w:r w:rsidRPr="00966C26">
        <w:rPr>
          <w:rFonts w:eastAsia="Calibri"/>
          <w:b/>
          <w:bCs/>
          <w:sz w:val="24"/>
          <w:szCs w:val="24"/>
          <w:lang w:eastAsia="en-US"/>
        </w:rPr>
        <w:t>Gulbenes novada</w:t>
      </w:r>
      <w:r w:rsidR="00340C49" w:rsidRPr="00340C49">
        <w:rPr>
          <w:rFonts w:eastAsia="Calibri"/>
          <w:b/>
          <w:bCs/>
          <w:color w:val="FF0000"/>
          <w:sz w:val="24"/>
          <w:szCs w:val="24"/>
          <w:lang w:eastAsia="en-US"/>
        </w:rPr>
        <w:t xml:space="preserve"> </w:t>
      </w:r>
      <w:r w:rsidR="00340C49" w:rsidRPr="00E6605D">
        <w:rPr>
          <w:rFonts w:eastAsia="Calibri"/>
          <w:b/>
          <w:bCs/>
          <w:sz w:val="24"/>
          <w:szCs w:val="24"/>
          <w:lang w:eastAsia="en-US"/>
        </w:rPr>
        <w:t>pašvaldības</w:t>
      </w:r>
      <w:r w:rsidRPr="00340C49">
        <w:rPr>
          <w:rFonts w:eastAsia="Calibri"/>
          <w:b/>
          <w:bCs/>
          <w:color w:val="FF0000"/>
          <w:sz w:val="24"/>
          <w:szCs w:val="24"/>
          <w:lang w:eastAsia="en-US"/>
        </w:rPr>
        <w:t xml:space="preserve"> </w:t>
      </w:r>
      <w:r w:rsidRPr="00966C26">
        <w:rPr>
          <w:rFonts w:eastAsia="Calibri"/>
          <w:b/>
          <w:bCs/>
          <w:sz w:val="24"/>
          <w:szCs w:val="24"/>
          <w:lang w:eastAsia="en-US"/>
        </w:rPr>
        <w:t>domes 202</w:t>
      </w:r>
      <w:r w:rsidR="000E1EBC">
        <w:rPr>
          <w:rFonts w:eastAsia="Calibri"/>
          <w:b/>
          <w:bCs/>
          <w:sz w:val="24"/>
          <w:szCs w:val="24"/>
          <w:lang w:eastAsia="en-US"/>
        </w:rPr>
        <w:t>6</w:t>
      </w:r>
      <w:r w:rsidRPr="00966C26">
        <w:rPr>
          <w:rFonts w:eastAsia="Calibri"/>
          <w:b/>
          <w:bCs/>
          <w:sz w:val="24"/>
          <w:szCs w:val="24"/>
          <w:lang w:eastAsia="en-US"/>
        </w:rPr>
        <w:t xml:space="preserve">.gada </w:t>
      </w:r>
      <w:r w:rsidR="00340C49">
        <w:rPr>
          <w:b/>
          <w:bCs/>
          <w:sz w:val="24"/>
          <w:szCs w:val="24"/>
        </w:rPr>
        <w:t>__.</w:t>
      </w:r>
      <w:r w:rsidR="00210F1E">
        <w:rPr>
          <w:b/>
          <w:bCs/>
          <w:sz w:val="24"/>
          <w:szCs w:val="24"/>
        </w:rPr>
        <w:t>maija</w:t>
      </w:r>
      <w:r w:rsidR="009C602B" w:rsidRPr="00966C26">
        <w:rPr>
          <w:b/>
          <w:bCs/>
          <w:sz w:val="24"/>
          <w:szCs w:val="24"/>
        </w:rPr>
        <w:t xml:space="preserve"> </w:t>
      </w:r>
      <w:r w:rsidRPr="00966C26">
        <w:rPr>
          <w:rFonts w:eastAsia="Calibri"/>
          <w:b/>
          <w:bCs/>
          <w:sz w:val="24"/>
          <w:szCs w:val="24"/>
          <w:lang w:eastAsia="en-US"/>
        </w:rPr>
        <w:t xml:space="preserve">saistošajiem noteikumiem Nr. </w:t>
      </w:r>
      <w:r w:rsidR="009C602B" w:rsidRPr="00966C26">
        <w:rPr>
          <w:rFonts w:eastAsia="Calibri"/>
          <w:b/>
          <w:bCs/>
          <w:sz w:val="24"/>
          <w:szCs w:val="24"/>
          <w:lang w:eastAsia="en-US"/>
        </w:rPr>
        <w:t>__</w:t>
      </w:r>
    </w:p>
    <w:p w14:paraId="43D1299D" w14:textId="5B3B2743" w:rsidR="00F118A1" w:rsidRPr="00966C26" w:rsidRDefault="00762386" w:rsidP="00F118A1">
      <w:pPr>
        <w:widowControl/>
        <w:adjustRightInd/>
        <w:spacing w:line="276" w:lineRule="auto"/>
        <w:jc w:val="center"/>
        <w:rPr>
          <w:b/>
          <w:bCs/>
          <w:sz w:val="24"/>
          <w:szCs w:val="24"/>
        </w:rPr>
      </w:pPr>
      <w:r>
        <w:rPr>
          <w:b/>
          <w:bCs/>
          <w:sz w:val="24"/>
          <w:szCs w:val="24"/>
        </w:rPr>
        <w:t>“</w:t>
      </w:r>
      <w:r w:rsidR="00F118A1" w:rsidRPr="00966C26">
        <w:rPr>
          <w:b/>
          <w:bCs/>
          <w:sz w:val="24"/>
          <w:szCs w:val="24"/>
        </w:rPr>
        <w:t>Grozījumi Gulbenes novada</w:t>
      </w:r>
      <w:r w:rsidR="00340C49">
        <w:rPr>
          <w:b/>
          <w:bCs/>
          <w:sz w:val="24"/>
          <w:szCs w:val="24"/>
        </w:rPr>
        <w:t xml:space="preserve"> pašvaldības</w:t>
      </w:r>
      <w:r w:rsidR="00F118A1" w:rsidRPr="00966C26">
        <w:rPr>
          <w:b/>
          <w:bCs/>
          <w:sz w:val="24"/>
          <w:szCs w:val="24"/>
        </w:rPr>
        <w:t xml:space="preserve"> domes 202</w:t>
      </w:r>
      <w:r w:rsidR="000E1EBC">
        <w:rPr>
          <w:b/>
          <w:bCs/>
          <w:sz w:val="24"/>
          <w:szCs w:val="24"/>
        </w:rPr>
        <w:t>6</w:t>
      </w:r>
      <w:r w:rsidR="00F118A1" w:rsidRPr="00966C26">
        <w:rPr>
          <w:b/>
          <w:bCs/>
          <w:sz w:val="24"/>
          <w:szCs w:val="24"/>
        </w:rPr>
        <w:t xml:space="preserve">.gada </w:t>
      </w:r>
      <w:r w:rsidR="000E1EBC">
        <w:rPr>
          <w:b/>
          <w:bCs/>
          <w:sz w:val="24"/>
          <w:szCs w:val="24"/>
        </w:rPr>
        <w:t>5</w:t>
      </w:r>
      <w:r w:rsidR="003E4AE3" w:rsidRPr="00966C26">
        <w:rPr>
          <w:b/>
          <w:bCs/>
          <w:sz w:val="24"/>
          <w:szCs w:val="24"/>
        </w:rPr>
        <w:t>.</w:t>
      </w:r>
      <w:r w:rsidR="00340C49">
        <w:rPr>
          <w:b/>
          <w:bCs/>
          <w:sz w:val="24"/>
          <w:szCs w:val="24"/>
        </w:rPr>
        <w:t>februāra</w:t>
      </w:r>
      <w:r w:rsidR="00F118A1" w:rsidRPr="00966C26">
        <w:rPr>
          <w:b/>
          <w:bCs/>
          <w:sz w:val="24"/>
          <w:szCs w:val="24"/>
        </w:rPr>
        <w:t xml:space="preserve"> saistošajos noteikumos Nr.</w:t>
      </w:r>
      <w:r w:rsidR="000E1EBC">
        <w:rPr>
          <w:b/>
          <w:bCs/>
          <w:sz w:val="24"/>
          <w:szCs w:val="24"/>
        </w:rPr>
        <w:t>2</w:t>
      </w:r>
      <w:r w:rsidR="00F118A1" w:rsidRPr="00966C26">
        <w:rPr>
          <w:b/>
          <w:bCs/>
          <w:sz w:val="24"/>
          <w:szCs w:val="24"/>
        </w:rPr>
        <w:t xml:space="preserve"> “Par Gulbenes novada pašvaldības budžetu 202</w:t>
      </w:r>
      <w:r w:rsidR="000E1EBC">
        <w:rPr>
          <w:b/>
          <w:bCs/>
          <w:sz w:val="24"/>
          <w:szCs w:val="24"/>
        </w:rPr>
        <w:t>6</w:t>
      </w:r>
      <w:r w:rsidR="00F118A1" w:rsidRPr="00966C26">
        <w:rPr>
          <w:b/>
          <w:bCs/>
          <w:sz w:val="24"/>
          <w:szCs w:val="24"/>
        </w:rPr>
        <w:t>.gadam”</w:t>
      </w:r>
      <w:r w:rsidR="00EC3CF8" w:rsidRPr="00966C26">
        <w:rPr>
          <w:b/>
          <w:bCs/>
          <w:sz w:val="24"/>
          <w:szCs w:val="24"/>
        </w:rPr>
        <w:t>”</w:t>
      </w:r>
    </w:p>
    <w:p w14:paraId="4A363BAF" w14:textId="77777777" w:rsidR="00F118A1" w:rsidRPr="00966C26" w:rsidRDefault="00F118A1" w:rsidP="00F118A1">
      <w:pPr>
        <w:widowControl/>
        <w:adjustRightInd/>
        <w:spacing w:after="200" w:line="276" w:lineRule="auto"/>
        <w:ind w:firstLine="709"/>
        <w:rPr>
          <w:rFonts w:eastAsia="Calibri"/>
          <w:sz w:val="4"/>
          <w:szCs w:val="4"/>
          <w:lang w:eastAsia="en-US"/>
        </w:rPr>
      </w:pPr>
    </w:p>
    <w:p w14:paraId="79FB6FFE" w14:textId="2D62E7DB" w:rsidR="00381A1E" w:rsidRPr="00966C26" w:rsidRDefault="00381A1E" w:rsidP="00381A1E">
      <w:pPr>
        <w:spacing w:after="200" w:line="276" w:lineRule="auto"/>
        <w:ind w:firstLine="709"/>
        <w:rPr>
          <w:rFonts w:eastAsia="Calibri"/>
          <w:sz w:val="24"/>
          <w:szCs w:val="24"/>
          <w:lang w:eastAsia="en-US"/>
        </w:rPr>
      </w:pPr>
      <w:r w:rsidRPr="00966C26">
        <w:rPr>
          <w:rFonts w:eastAsia="Calibri"/>
          <w:sz w:val="24"/>
          <w:szCs w:val="24"/>
          <w:lang w:eastAsia="en-US"/>
        </w:rPr>
        <w:t>Gulbenes novada</w:t>
      </w:r>
      <w:r w:rsidR="007C5A81">
        <w:rPr>
          <w:rFonts w:eastAsia="Calibri"/>
          <w:sz w:val="24"/>
          <w:szCs w:val="24"/>
          <w:lang w:eastAsia="en-US"/>
        </w:rPr>
        <w:t xml:space="preserve"> Centrālās pārvaldes</w:t>
      </w:r>
      <w:r w:rsidRPr="00966C26">
        <w:rPr>
          <w:rFonts w:eastAsia="Calibri"/>
          <w:sz w:val="24"/>
          <w:szCs w:val="24"/>
          <w:lang w:eastAsia="en-US"/>
        </w:rPr>
        <w:t xml:space="preserve"> Finanšu nodaļa ir veikusi Gulbenes novada pašvaldības 202</w:t>
      </w:r>
      <w:r w:rsidR="002C7387">
        <w:rPr>
          <w:rFonts w:eastAsia="Calibri"/>
          <w:sz w:val="24"/>
          <w:szCs w:val="24"/>
          <w:lang w:eastAsia="en-US"/>
        </w:rPr>
        <w:t>6</w:t>
      </w:r>
      <w:r w:rsidRPr="00966C26">
        <w:rPr>
          <w:rFonts w:eastAsia="Calibri"/>
          <w:sz w:val="24"/>
          <w:szCs w:val="24"/>
          <w:lang w:eastAsia="en-US"/>
        </w:rPr>
        <w:t xml:space="preserve">.gada budžeta analīzi budžeta ieņēmumu, izdevumu un finansēšanas daļā. Ņemot vērā Gulbenes novada </w:t>
      </w:r>
      <w:r w:rsidR="00340C49">
        <w:rPr>
          <w:rFonts w:eastAsia="Calibri"/>
          <w:sz w:val="24"/>
          <w:szCs w:val="24"/>
          <w:lang w:eastAsia="en-US"/>
        </w:rPr>
        <w:t xml:space="preserve">pašvaldības </w:t>
      </w:r>
      <w:r w:rsidRPr="00966C26">
        <w:rPr>
          <w:rFonts w:eastAsia="Calibri"/>
          <w:sz w:val="24"/>
          <w:szCs w:val="24"/>
          <w:lang w:eastAsia="en-US"/>
        </w:rPr>
        <w:t>domes pieņemtos lēmumus, Gulbenes novada pašvaldības iestāžu un struktūrvienību noslēgtos līgumus</w:t>
      </w:r>
      <w:r w:rsidR="009C602B" w:rsidRPr="00966C26">
        <w:rPr>
          <w:rFonts w:eastAsia="Calibri"/>
          <w:sz w:val="24"/>
          <w:szCs w:val="24"/>
          <w:lang w:eastAsia="en-US"/>
        </w:rPr>
        <w:t>, un budžeta izpildes atskaites</w:t>
      </w:r>
      <w:r w:rsidRPr="00966C26">
        <w:rPr>
          <w:rFonts w:eastAsia="Calibri"/>
          <w:sz w:val="24"/>
          <w:szCs w:val="24"/>
          <w:lang w:eastAsia="en-US"/>
        </w:rPr>
        <w:t xml:space="preserve">, preču un pakalpojumu </w:t>
      </w:r>
      <w:r w:rsidR="00EF53B5" w:rsidRPr="00966C26">
        <w:rPr>
          <w:rFonts w:eastAsia="Calibri"/>
          <w:sz w:val="24"/>
          <w:szCs w:val="24"/>
          <w:lang w:eastAsia="en-US"/>
        </w:rPr>
        <w:t>izmaksu</w:t>
      </w:r>
      <w:r w:rsidR="00EC3CF8" w:rsidRPr="00966C26">
        <w:rPr>
          <w:rFonts w:eastAsia="Calibri"/>
          <w:sz w:val="24"/>
          <w:szCs w:val="24"/>
          <w:lang w:eastAsia="en-US"/>
        </w:rPr>
        <w:t xml:space="preserve"> svārstības</w:t>
      </w:r>
      <w:r w:rsidRPr="00F433E8">
        <w:rPr>
          <w:rFonts w:eastAsia="Calibri"/>
          <w:i/>
          <w:iCs/>
          <w:sz w:val="24"/>
          <w:szCs w:val="24"/>
          <w:lang w:eastAsia="en-US"/>
        </w:rPr>
        <w:t xml:space="preserve">, </w:t>
      </w:r>
      <w:r w:rsidRPr="00F433E8">
        <w:rPr>
          <w:rStyle w:val="Uzsvars"/>
          <w:rFonts w:eastAsia="Calibri"/>
          <w:i w:val="0"/>
          <w:iCs w:val="0"/>
          <w:sz w:val="24"/>
          <w:szCs w:val="24"/>
          <w:lang w:eastAsia="en-US"/>
        </w:rPr>
        <w:t>ir sagatavoti</w:t>
      </w:r>
      <w:r w:rsidRPr="00966C26">
        <w:rPr>
          <w:rStyle w:val="Uzsvars"/>
          <w:rFonts w:eastAsia="Calibri"/>
          <w:sz w:val="24"/>
          <w:szCs w:val="24"/>
          <w:lang w:eastAsia="en-US"/>
        </w:rPr>
        <w:t xml:space="preserve"> </w:t>
      </w:r>
      <w:r w:rsidRPr="00966C26">
        <w:rPr>
          <w:rFonts w:eastAsia="Calibri"/>
          <w:sz w:val="24"/>
          <w:szCs w:val="24"/>
          <w:lang w:eastAsia="en-US"/>
        </w:rPr>
        <w:t>Gulbenes novada pašvaldības 202</w:t>
      </w:r>
      <w:r w:rsidR="002C7387">
        <w:rPr>
          <w:rFonts w:eastAsia="Calibri"/>
          <w:sz w:val="24"/>
          <w:szCs w:val="24"/>
          <w:lang w:eastAsia="en-US"/>
        </w:rPr>
        <w:t>6</w:t>
      </w:r>
      <w:r w:rsidRPr="00966C26">
        <w:rPr>
          <w:rFonts w:eastAsia="Calibri"/>
          <w:sz w:val="24"/>
          <w:szCs w:val="24"/>
          <w:lang w:eastAsia="en-US"/>
        </w:rPr>
        <w:t>.gada budžeta grozījumi.</w:t>
      </w:r>
    </w:p>
    <w:p w14:paraId="3E045970" w14:textId="203077A7" w:rsidR="00381A1E" w:rsidRPr="00966C26" w:rsidRDefault="00E4777F" w:rsidP="00080EC2">
      <w:pPr>
        <w:spacing w:after="200" w:line="276" w:lineRule="auto"/>
        <w:ind w:firstLine="709"/>
        <w:rPr>
          <w:rFonts w:eastAsia="Calibri"/>
          <w:b/>
          <w:bCs/>
          <w:i/>
          <w:iCs/>
          <w:sz w:val="24"/>
          <w:szCs w:val="24"/>
          <w:u w:val="single"/>
          <w:lang w:eastAsia="en-US"/>
        </w:rPr>
      </w:pPr>
      <w:r>
        <w:rPr>
          <w:rFonts w:eastAsia="Calibri"/>
          <w:b/>
          <w:bCs/>
          <w:i/>
          <w:iCs/>
          <w:sz w:val="24"/>
          <w:szCs w:val="24"/>
          <w:u w:val="single"/>
          <w:lang w:eastAsia="en-US"/>
        </w:rPr>
        <w:t>Grozījumi pamatbudžeta ieņēmumos</w:t>
      </w:r>
    </w:p>
    <w:p w14:paraId="47E7E266" w14:textId="09DFE0C0" w:rsidR="00381A1E" w:rsidRPr="00966C26" w:rsidRDefault="003D0BD9" w:rsidP="003D0BD9">
      <w:pPr>
        <w:ind w:firstLine="709"/>
        <w:rPr>
          <w:rFonts w:eastAsia="Calibri"/>
          <w:sz w:val="24"/>
          <w:szCs w:val="24"/>
          <w:lang w:eastAsia="en-US"/>
        </w:rPr>
      </w:pPr>
      <w:r>
        <w:rPr>
          <w:sz w:val="24"/>
          <w:szCs w:val="24"/>
        </w:rPr>
        <w:t xml:space="preserve">Budžeta ieņēmumi plānoti </w:t>
      </w:r>
      <w:r w:rsidRPr="003D0BD9">
        <w:rPr>
          <w:b/>
          <w:bCs/>
          <w:sz w:val="24"/>
          <w:szCs w:val="24"/>
        </w:rPr>
        <w:t>4</w:t>
      </w:r>
      <w:r w:rsidR="002625BB">
        <w:rPr>
          <w:b/>
          <w:bCs/>
          <w:sz w:val="24"/>
          <w:szCs w:val="24"/>
        </w:rPr>
        <w:t>4 077 504</w:t>
      </w:r>
      <w:r>
        <w:rPr>
          <w:sz w:val="24"/>
          <w:szCs w:val="24"/>
        </w:rPr>
        <w:t xml:space="preserve"> </w:t>
      </w:r>
      <w:proofErr w:type="spellStart"/>
      <w:r w:rsidRPr="003D0BD9">
        <w:rPr>
          <w:i/>
          <w:iCs/>
          <w:sz w:val="24"/>
          <w:szCs w:val="24"/>
        </w:rPr>
        <w:t>euro</w:t>
      </w:r>
      <w:proofErr w:type="spellEnd"/>
      <w:r>
        <w:rPr>
          <w:sz w:val="24"/>
          <w:szCs w:val="24"/>
        </w:rPr>
        <w:t xml:space="preserve"> apmērā, veikti grozījumi 2026.gada budžetā, palielinot ieņēmumus par </w:t>
      </w:r>
      <w:r w:rsidR="002625BB">
        <w:rPr>
          <w:b/>
          <w:bCs/>
          <w:sz w:val="24"/>
          <w:szCs w:val="24"/>
        </w:rPr>
        <w:t>78 371</w:t>
      </w:r>
      <w:r w:rsidR="00381A1E" w:rsidRPr="00C32033">
        <w:rPr>
          <w:b/>
          <w:bCs/>
          <w:sz w:val="24"/>
          <w:szCs w:val="24"/>
        </w:rPr>
        <w:t xml:space="preserve"> </w:t>
      </w:r>
      <w:proofErr w:type="spellStart"/>
      <w:r w:rsidR="00381A1E" w:rsidRPr="00966C26">
        <w:rPr>
          <w:rFonts w:eastAsia="Calibri"/>
          <w:i/>
          <w:iCs/>
          <w:sz w:val="24"/>
          <w:szCs w:val="24"/>
          <w:lang w:eastAsia="en-US"/>
        </w:rPr>
        <w:t>euro</w:t>
      </w:r>
      <w:proofErr w:type="spellEnd"/>
      <w:r w:rsidR="00381A1E" w:rsidRPr="00966C26">
        <w:rPr>
          <w:rFonts w:eastAsia="Calibri"/>
          <w:sz w:val="24"/>
          <w:szCs w:val="24"/>
          <w:lang w:eastAsia="en-US"/>
        </w:rPr>
        <w:t>.</w:t>
      </w:r>
    </w:p>
    <w:p w14:paraId="25E52C30" w14:textId="77777777" w:rsidR="00381A1E" w:rsidRPr="00966C26" w:rsidRDefault="00381A1E" w:rsidP="00381A1E">
      <w:pPr>
        <w:rPr>
          <w:b/>
          <w:bCs/>
          <w:sz w:val="24"/>
          <w:szCs w:val="24"/>
        </w:rPr>
      </w:pPr>
    </w:p>
    <w:tbl>
      <w:tblPr>
        <w:tblW w:w="9498" w:type="dxa"/>
        <w:tblInd w:w="-147" w:type="dxa"/>
        <w:tblLayout w:type="fixed"/>
        <w:tblLook w:val="04A0" w:firstRow="1" w:lastRow="0" w:firstColumn="1" w:lastColumn="0" w:noHBand="0" w:noVBand="1"/>
      </w:tblPr>
      <w:tblGrid>
        <w:gridCol w:w="4537"/>
        <w:gridCol w:w="1842"/>
        <w:gridCol w:w="1560"/>
        <w:gridCol w:w="1559"/>
      </w:tblGrid>
      <w:tr w:rsidR="00966C26" w:rsidRPr="00966C26" w14:paraId="1E65121E" w14:textId="77777777" w:rsidTr="00E652CA">
        <w:trPr>
          <w:trHeight w:val="778"/>
          <w:tblHeader/>
        </w:trPr>
        <w:tc>
          <w:tcPr>
            <w:tcW w:w="4537" w:type="dxa"/>
            <w:tcBorders>
              <w:top w:val="single" w:sz="4" w:space="0" w:color="000000"/>
              <w:left w:val="single" w:sz="4" w:space="0" w:color="000000"/>
              <w:bottom w:val="single" w:sz="4" w:space="0" w:color="000000"/>
              <w:right w:val="single" w:sz="4" w:space="0" w:color="000000"/>
            </w:tcBorders>
            <w:vAlign w:val="center"/>
          </w:tcPr>
          <w:p w14:paraId="01F16D21" w14:textId="77777777" w:rsidR="00A7198B" w:rsidRPr="00966C26" w:rsidRDefault="00A7198B" w:rsidP="005A3726">
            <w:pPr>
              <w:spacing w:line="240" w:lineRule="auto"/>
              <w:jc w:val="center"/>
              <w:rPr>
                <w:b/>
                <w:bCs/>
                <w:sz w:val="24"/>
                <w:szCs w:val="24"/>
                <w:lang w:eastAsia="en-US"/>
              </w:rPr>
            </w:pPr>
          </w:p>
        </w:tc>
        <w:tc>
          <w:tcPr>
            <w:tcW w:w="1842" w:type="dxa"/>
            <w:tcBorders>
              <w:top w:val="single" w:sz="4" w:space="0" w:color="000000"/>
              <w:left w:val="nil"/>
              <w:bottom w:val="single" w:sz="4" w:space="0" w:color="000000"/>
              <w:right w:val="single" w:sz="4" w:space="0" w:color="000000"/>
            </w:tcBorders>
            <w:vAlign w:val="center"/>
            <w:hideMark/>
          </w:tcPr>
          <w:p w14:paraId="25F42F68" w14:textId="3C09DED4" w:rsidR="00A7198B" w:rsidRPr="00966C26" w:rsidRDefault="00A7198B" w:rsidP="005A3726">
            <w:pPr>
              <w:spacing w:line="240" w:lineRule="auto"/>
              <w:jc w:val="center"/>
              <w:rPr>
                <w:sz w:val="24"/>
                <w:szCs w:val="24"/>
                <w:lang w:eastAsia="en-US"/>
              </w:rPr>
            </w:pPr>
            <w:r w:rsidRPr="00966C26">
              <w:rPr>
                <w:sz w:val="24"/>
                <w:szCs w:val="24"/>
                <w:lang w:eastAsia="en-US"/>
              </w:rPr>
              <w:t xml:space="preserve">Apstiprināts  </w:t>
            </w:r>
            <w:r w:rsidR="000411DE">
              <w:rPr>
                <w:sz w:val="24"/>
                <w:szCs w:val="24"/>
                <w:lang w:eastAsia="en-US"/>
              </w:rPr>
              <w:t>0</w:t>
            </w:r>
            <w:r w:rsidR="002C7387">
              <w:rPr>
                <w:sz w:val="24"/>
                <w:szCs w:val="24"/>
                <w:lang w:eastAsia="en-US"/>
              </w:rPr>
              <w:t>5</w:t>
            </w:r>
            <w:r w:rsidR="000411DE">
              <w:rPr>
                <w:sz w:val="24"/>
                <w:szCs w:val="24"/>
                <w:lang w:eastAsia="en-US"/>
              </w:rPr>
              <w:t>.02.202</w:t>
            </w:r>
            <w:r w:rsidR="002C7387">
              <w:rPr>
                <w:sz w:val="24"/>
                <w:szCs w:val="24"/>
                <w:lang w:eastAsia="en-US"/>
              </w:rPr>
              <w:t>6</w:t>
            </w:r>
            <w:r w:rsidRPr="00966C26">
              <w:rPr>
                <w:sz w:val="24"/>
                <w:szCs w:val="24"/>
                <w:lang w:eastAsia="en-US"/>
              </w:rPr>
              <w:t xml:space="preserve">. </w:t>
            </w:r>
            <w:proofErr w:type="spellStart"/>
            <w:r w:rsidRPr="00966C26">
              <w:rPr>
                <w:i/>
                <w:iCs/>
                <w:sz w:val="24"/>
                <w:szCs w:val="24"/>
                <w:lang w:eastAsia="en-US"/>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3CB66E7" w14:textId="77777777" w:rsidR="00A7198B" w:rsidRPr="00966C26" w:rsidRDefault="00A7198B" w:rsidP="005A3726">
            <w:pPr>
              <w:spacing w:line="240" w:lineRule="auto"/>
              <w:jc w:val="center"/>
              <w:rPr>
                <w:sz w:val="24"/>
                <w:szCs w:val="24"/>
                <w:lang w:eastAsia="en-US"/>
              </w:rPr>
            </w:pPr>
            <w:r w:rsidRPr="00966C26">
              <w:rPr>
                <w:sz w:val="24"/>
                <w:szCs w:val="24"/>
                <w:lang w:eastAsia="en-US"/>
              </w:rPr>
              <w:t>Grozījumi</w:t>
            </w:r>
          </w:p>
          <w:p w14:paraId="4D376649" w14:textId="77777777" w:rsidR="00A7198B" w:rsidRPr="00966C26" w:rsidRDefault="00A7198B" w:rsidP="005A3726">
            <w:pPr>
              <w:spacing w:line="240" w:lineRule="auto"/>
              <w:jc w:val="center"/>
              <w:rPr>
                <w:sz w:val="24"/>
                <w:szCs w:val="24"/>
                <w:lang w:eastAsia="en-US"/>
              </w:rPr>
            </w:pPr>
            <w:r w:rsidRPr="00966C26">
              <w:rPr>
                <w:sz w:val="24"/>
                <w:szCs w:val="24"/>
                <w:lang w:eastAsia="en-US"/>
              </w:rPr>
              <w:t xml:space="preserve"> (+/-), </w:t>
            </w:r>
            <w:proofErr w:type="spellStart"/>
            <w:r w:rsidRPr="00966C26">
              <w:rPr>
                <w:i/>
                <w:iCs/>
                <w:sz w:val="24"/>
                <w:szCs w:val="24"/>
                <w:lang w:eastAsia="en-US"/>
              </w:rPr>
              <w:t>euro</w:t>
            </w:r>
            <w:proofErr w:type="spellEnd"/>
          </w:p>
        </w:tc>
        <w:tc>
          <w:tcPr>
            <w:tcW w:w="1559" w:type="dxa"/>
            <w:tcBorders>
              <w:top w:val="single" w:sz="4" w:space="0" w:color="000000"/>
              <w:left w:val="nil"/>
              <w:bottom w:val="single" w:sz="4" w:space="0" w:color="000000"/>
              <w:right w:val="single" w:sz="4" w:space="0" w:color="000000"/>
            </w:tcBorders>
            <w:vAlign w:val="center"/>
            <w:hideMark/>
          </w:tcPr>
          <w:p w14:paraId="615BEB77" w14:textId="26FE086F" w:rsidR="00A7198B" w:rsidRPr="00966C26" w:rsidRDefault="00A7198B" w:rsidP="005A3726">
            <w:pPr>
              <w:spacing w:line="240" w:lineRule="auto"/>
              <w:jc w:val="center"/>
              <w:rPr>
                <w:sz w:val="24"/>
                <w:szCs w:val="24"/>
                <w:lang w:eastAsia="en-US"/>
              </w:rPr>
            </w:pPr>
            <w:r w:rsidRPr="00966C26">
              <w:rPr>
                <w:sz w:val="24"/>
                <w:szCs w:val="24"/>
                <w:lang w:eastAsia="en-US"/>
              </w:rPr>
              <w:t>Precizēts 202</w:t>
            </w:r>
            <w:r w:rsidR="002C7387">
              <w:rPr>
                <w:sz w:val="24"/>
                <w:szCs w:val="24"/>
                <w:lang w:eastAsia="en-US"/>
              </w:rPr>
              <w:t>6</w:t>
            </w:r>
            <w:r w:rsidRPr="00966C26">
              <w:rPr>
                <w:sz w:val="24"/>
                <w:szCs w:val="24"/>
                <w:lang w:eastAsia="en-US"/>
              </w:rPr>
              <w:t xml:space="preserve">. gadam, </w:t>
            </w:r>
            <w:proofErr w:type="spellStart"/>
            <w:r w:rsidRPr="00966C26">
              <w:rPr>
                <w:i/>
                <w:iCs/>
                <w:sz w:val="24"/>
                <w:szCs w:val="24"/>
                <w:lang w:eastAsia="en-US"/>
              </w:rPr>
              <w:t>euro</w:t>
            </w:r>
            <w:proofErr w:type="spellEnd"/>
          </w:p>
        </w:tc>
      </w:tr>
      <w:tr w:rsidR="00783587" w:rsidRPr="00966C26" w14:paraId="1F13105C" w14:textId="77777777" w:rsidTr="00F277C2">
        <w:trPr>
          <w:trHeight w:val="381"/>
        </w:trPr>
        <w:tc>
          <w:tcPr>
            <w:tcW w:w="4537" w:type="dxa"/>
            <w:tcBorders>
              <w:top w:val="single" w:sz="4" w:space="0" w:color="000000"/>
              <w:left w:val="single" w:sz="4" w:space="0" w:color="000000"/>
              <w:bottom w:val="single" w:sz="4" w:space="0" w:color="000000"/>
              <w:right w:val="single" w:sz="4" w:space="0" w:color="000000"/>
            </w:tcBorders>
            <w:vAlign w:val="center"/>
            <w:hideMark/>
          </w:tcPr>
          <w:p w14:paraId="2674D33B" w14:textId="77777777" w:rsidR="00783587" w:rsidRPr="00966C26" w:rsidRDefault="00783587" w:rsidP="00783587">
            <w:pPr>
              <w:spacing w:line="240" w:lineRule="auto"/>
              <w:rPr>
                <w:sz w:val="24"/>
                <w:szCs w:val="24"/>
                <w:lang w:eastAsia="en-US"/>
              </w:rPr>
            </w:pPr>
            <w:r w:rsidRPr="00966C26">
              <w:rPr>
                <w:sz w:val="24"/>
                <w:szCs w:val="24"/>
                <w:lang w:eastAsia="en-US"/>
              </w:rPr>
              <w:t>Ienākuma nodokļi</w:t>
            </w:r>
          </w:p>
        </w:tc>
        <w:tc>
          <w:tcPr>
            <w:tcW w:w="1842" w:type="dxa"/>
            <w:tcBorders>
              <w:top w:val="nil"/>
              <w:left w:val="nil"/>
              <w:bottom w:val="single" w:sz="4" w:space="0" w:color="000000"/>
              <w:right w:val="single" w:sz="4" w:space="0" w:color="000000"/>
            </w:tcBorders>
            <w:vAlign w:val="center"/>
          </w:tcPr>
          <w:p w14:paraId="6AD8391A" w14:textId="370B2B6D"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402210">
              <w:rPr>
                <w:rFonts w:ascii="Times New Roman" w:hAnsi="Times New Roman" w:cs="Times New Roman"/>
                <w:sz w:val="24"/>
                <w:szCs w:val="24"/>
                <w:lang w:eastAsia="en-US"/>
              </w:rPr>
              <w:t>5 574 851</w:t>
            </w:r>
          </w:p>
        </w:tc>
        <w:tc>
          <w:tcPr>
            <w:tcW w:w="1560" w:type="dxa"/>
            <w:tcBorders>
              <w:top w:val="single" w:sz="4" w:space="0" w:color="000000"/>
              <w:left w:val="single" w:sz="4" w:space="0" w:color="000000"/>
              <w:bottom w:val="single" w:sz="4" w:space="0" w:color="000000"/>
              <w:right w:val="single" w:sz="4" w:space="0" w:color="000000"/>
            </w:tcBorders>
            <w:vAlign w:val="center"/>
          </w:tcPr>
          <w:p w14:paraId="04137CE8" w14:textId="058789B8"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7AAB7777" w14:textId="3BD02516"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15 574 851</w:t>
            </w:r>
          </w:p>
        </w:tc>
      </w:tr>
      <w:tr w:rsidR="00783587" w:rsidRPr="00966C26" w14:paraId="41611B99" w14:textId="77777777" w:rsidTr="00F277C2">
        <w:trPr>
          <w:trHeight w:val="342"/>
        </w:trPr>
        <w:tc>
          <w:tcPr>
            <w:tcW w:w="4537" w:type="dxa"/>
            <w:tcBorders>
              <w:top w:val="nil"/>
              <w:left w:val="single" w:sz="4" w:space="0" w:color="000000"/>
              <w:bottom w:val="single" w:sz="4" w:space="0" w:color="000000"/>
              <w:right w:val="single" w:sz="4" w:space="0" w:color="000000"/>
            </w:tcBorders>
            <w:vAlign w:val="center"/>
            <w:hideMark/>
          </w:tcPr>
          <w:p w14:paraId="39676447" w14:textId="77777777" w:rsidR="00783587" w:rsidRPr="00966C26" w:rsidRDefault="00783587" w:rsidP="00783587">
            <w:pPr>
              <w:spacing w:line="240" w:lineRule="auto"/>
              <w:rPr>
                <w:sz w:val="24"/>
                <w:szCs w:val="24"/>
                <w:lang w:eastAsia="en-US"/>
              </w:rPr>
            </w:pPr>
            <w:r w:rsidRPr="00966C26">
              <w:rPr>
                <w:sz w:val="24"/>
                <w:szCs w:val="24"/>
                <w:lang w:eastAsia="en-US"/>
              </w:rPr>
              <w:t>Īpašuma nodokļi</w:t>
            </w:r>
          </w:p>
        </w:tc>
        <w:tc>
          <w:tcPr>
            <w:tcW w:w="1842" w:type="dxa"/>
            <w:tcBorders>
              <w:top w:val="nil"/>
              <w:left w:val="nil"/>
              <w:bottom w:val="single" w:sz="4" w:space="0" w:color="000000"/>
              <w:right w:val="single" w:sz="4" w:space="0" w:color="000000"/>
            </w:tcBorders>
            <w:vAlign w:val="center"/>
          </w:tcPr>
          <w:p w14:paraId="4E7EBCE0" w14:textId="35F04B22"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402210">
              <w:rPr>
                <w:rFonts w:ascii="Times New Roman" w:hAnsi="Times New Roman" w:cs="Times New Roman"/>
                <w:sz w:val="24"/>
                <w:szCs w:val="24"/>
                <w:lang w:eastAsia="en-US"/>
              </w:rPr>
              <w:t> </w:t>
            </w:r>
            <w:r>
              <w:rPr>
                <w:rFonts w:ascii="Times New Roman" w:hAnsi="Times New Roman" w:cs="Times New Roman"/>
                <w:sz w:val="24"/>
                <w:szCs w:val="24"/>
                <w:lang w:eastAsia="en-US"/>
              </w:rPr>
              <w:t>3</w:t>
            </w:r>
            <w:r w:rsidR="00402210">
              <w:rPr>
                <w:rFonts w:ascii="Times New Roman" w:hAnsi="Times New Roman" w:cs="Times New Roman"/>
                <w:sz w:val="24"/>
                <w:szCs w:val="24"/>
                <w:lang w:eastAsia="en-US"/>
              </w:rPr>
              <w:t>24 147</w:t>
            </w:r>
          </w:p>
        </w:tc>
        <w:tc>
          <w:tcPr>
            <w:tcW w:w="1560" w:type="dxa"/>
            <w:tcBorders>
              <w:top w:val="nil"/>
              <w:left w:val="single" w:sz="4" w:space="0" w:color="000000"/>
              <w:bottom w:val="single" w:sz="4" w:space="0" w:color="000000"/>
              <w:right w:val="single" w:sz="4" w:space="0" w:color="000000"/>
            </w:tcBorders>
            <w:vAlign w:val="center"/>
          </w:tcPr>
          <w:p w14:paraId="6F20C958" w14:textId="3B3B56C6"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57D92B5B" w14:textId="0162EE9A"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1 324 147</w:t>
            </w:r>
          </w:p>
        </w:tc>
      </w:tr>
      <w:tr w:rsidR="00783587" w:rsidRPr="00966C26" w14:paraId="6F7AA54E" w14:textId="77777777" w:rsidTr="00F277C2">
        <w:trPr>
          <w:trHeight w:val="411"/>
        </w:trPr>
        <w:tc>
          <w:tcPr>
            <w:tcW w:w="4537" w:type="dxa"/>
            <w:tcBorders>
              <w:top w:val="nil"/>
              <w:left w:val="single" w:sz="4" w:space="0" w:color="000000"/>
              <w:bottom w:val="single" w:sz="4" w:space="0" w:color="000000"/>
              <w:right w:val="single" w:sz="4" w:space="0" w:color="000000"/>
            </w:tcBorders>
            <w:vAlign w:val="center"/>
            <w:hideMark/>
          </w:tcPr>
          <w:p w14:paraId="456C98BE" w14:textId="77777777" w:rsidR="00783587" w:rsidRPr="00966C26" w:rsidRDefault="00783587" w:rsidP="00783587">
            <w:pPr>
              <w:spacing w:line="240" w:lineRule="auto"/>
              <w:rPr>
                <w:sz w:val="24"/>
                <w:szCs w:val="24"/>
                <w:lang w:eastAsia="en-US"/>
              </w:rPr>
            </w:pPr>
            <w:r w:rsidRPr="00966C26">
              <w:rPr>
                <w:sz w:val="24"/>
                <w:szCs w:val="24"/>
                <w:lang w:eastAsia="en-US"/>
              </w:rPr>
              <w:t>Nodokļi par pakalpojumiem un precēm</w:t>
            </w:r>
          </w:p>
        </w:tc>
        <w:tc>
          <w:tcPr>
            <w:tcW w:w="1842" w:type="dxa"/>
            <w:tcBorders>
              <w:top w:val="nil"/>
              <w:left w:val="nil"/>
              <w:bottom w:val="single" w:sz="4" w:space="0" w:color="000000"/>
              <w:right w:val="single" w:sz="4" w:space="0" w:color="000000"/>
            </w:tcBorders>
            <w:vAlign w:val="center"/>
          </w:tcPr>
          <w:p w14:paraId="722C9AE5" w14:textId="01371950"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333 956</w:t>
            </w:r>
          </w:p>
        </w:tc>
        <w:tc>
          <w:tcPr>
            <w:tcW w:w="1560" w:type="dxa"/>
            <w:tcBorders>
              <w:top w:val="nil"/>
              <w:left w:val="single" w:sz="4" w:space="0" w:color="000000"/>
              <w:bottom w:val="single" w:sz="4" w:space="0" w:color="000000"/>
              <w:right w:val="single" w:sz="4" w:space="0" w:color="000000"/>
            </w:tcBorders>
            <w:vAlign w:val="center"/>
          </w:tcPr>
          <w:p w14:paraId="343F3648" w14:textId="49439366"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781241FE" w14:textId="5C37DD92"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333 956</w:t>
            </w:r>
          </w:p>
        </w:tc>
      </w:tr>
      <w:tr w:rsidR="00783587" w:rsidRPr="00966C26" w14:paraId="43BAA581" w14:textId="77777777" w:rsidTr="00F277C2">
        <w:trPr>
          <w:trHeight w:val="399"/>
        </w:trPr>
        <w:tc>
          <w:tcPr>
            <w:tcW w:w="4537" w:type="dxa"/>
            <w:tcBorders>
              <w:top w:val="nil"/>
              <w:left w:val="single" w:sz="4" w:space="0" w:color="000000"/>
              <w:bottom w:val="single" w:sz="4" w:space="0" w:color="000000"/>
              <w:right w:val="single" w:sz="4" w:space="0" w:color="000000"/>
            </w:tcBorders>
            <w:vAlign w:val="center"/>
            <w:hideMark/>
          </w:tcPr>
          <w:p w14:paraId="4F24A13D" w14:textId="77777777" w:rsidR="00783587" w:rsidRPr="00966C26" w:rsidRDefault="00783587" w:rsidP="00783587">
            <w:pPr>
              <w:spacing w:line="240" w:lineRule="auto"/>
              <w:rPr>
                <w:sz w:val="24"/>
                <w:szCs w:val="24"/>
                <w:lang w:eastAsia="en-US"/>
              </w:rPr>
            </w:pPr>
            <w:r w:rsidRPr="00966C26">
              <w:rPr>
                <w:sz w:val="24"/>
                <w:szCs w:val="24"/>
                <w:lang w:eastAsia="en-US"/>
              </w:rPr>
              <w:t>Ieņēmumi no uzņēmējdarbības un īpašuma</w:t>
            </w:r>
          </w:p>
        </w:tc>
        <w:tc>
          <w:tcPr>
            <w:tcW w:w="1842" w:type="dxa"/>
            <w:tcBorders>
              <w:top w:val="nil"/>
              <w:left w:val="nil"/>
              <w:bottom w:val="single" w:sz="4" w:space="0" w:color="000000"/>
              <w:right w:val="single" w:sz="4" w:space="0" w:color="000000"/>
            </w:tcBorders>
            <w:vAlign w:val="center"/>
          </w:tcPr>
          <w:p w14:paraId="03B97C8A" w14:textId="14E3525B"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37 150</w:t>
            </w:r>
          </w:p>
        </w:tc>
        <w:tc>
          <w:tcPr>
            <w:tcW w:w="1560" w:type="dxa"/>
            <w:tcBorders>
              <w:top w:val="nil"/>
              <w:left w:val="single" w:sz="4" w:space="0" w:color="000000"/>
              <w:bottom w:val="single" w:sz="4" w:space="0" w:color="000000"/>
              <w:right w:val="single" w:sz="4" w:space="0" w:color="000000"/>
            </w:tcBorders>
            <w:vAlign w:val="center"/>
          </w:tcPr>
          <w:p w14:paraId="7DEB5C5F" w14:textId="4BC5442F" w:rsidR="00783587" w:rsidRPr="00783587" w:rsidRDefault="000411DE" w:rsidP="00783587">
            <w:pPr>
              <w:jc w:val="center"/>
              <w:rPr>
                <w:sz w:val="24"/>
                <w:szCs w:val="24"/>
                <w:lang w:eastAsia="en-US"/>
              </w:rPr>
            </w:pPr>
            <w:r>
              <w:rPr>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4943A917" w14:textId="4255B60D"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37 150</w:t>
            </w:r>
          </w:p>
        </w:tc>
      </w:tr>
      <w:tr w:rsidR="00783587" w:rsidRPr="00966C26" w14:paraId="5F5BDE2E" w14:textId="77777777" w:rsidTr="00F277C2">
        <w:trPr>
          <w:trHeight w:val="622"/>
        </w:trPr>
        <w:tc>
          <w:tcPr>
            <w:tcW w:w="4537" w:type="dxa"/>
            <w:tcBorders>
              <w:top w:val="nil"/>
              <w:left w:val="single" w:sz="4" w:space="0" w:color="000000"/>
              <w:bottom w:val="single" w:sz="4" w:space="0" w:color="000000"/>
              <w:right w:val="single" w:sz="4" w:space="0" w:color="000000"/>
            </w:tcBorders>
            <w:vAlign w:val="center"/>
            <w:hideMark/>
          </w:tcPr>
          <w:p w14:paraId="6A6C3102" w14:textId="77777777" w:rsidR="00783587" w:rsidRPr="00966C26" w:rsidRDefault="00783587" w:rsidP="00783587">
            <w:pPr>
              <w:spacing w:line="240" w:lineRule="auto"/>
              <w:rPr>
                <w:sz w:val="24"/>
                <w:szCs w:val="24"/>
                <w:lang w:eastAsia="en-US"/>
              </w:rPr>
            </w:pPr>
            <w:r w:rsidRPr="00966C26">
              <w:rPr>
                <w:sz w:val="24"/>
                <w:szCs w:val="24"/>
                <w:lang w:eastAsia="en-US"/>
              </w:rPr>
              <w:t>Valsts (pašvaldību) nodevas un kancelejas nodevas</w:t>
            </w:r>
          </w:p>
        </w:tc>
        <w:tc>
          <w:tcPr>
            <w:tcW w:w="1842" w:type="dxa"/>
            <w:tcBorders>
              <w:top w:val="nil"/>
              <w:left w:val="nil"/>
              <w:bottom w:val="single" w:sz="4" w:space="0" w:color="000000"/>
              <w:right w:val="single" w:sz="4" w:space="0" w:color="000000"/>
            </w:tcBorders>
            <w:vAlign w:val="center"/>
          </w:tcPr>
          <w:p w14:paraId="64F6E1F1" w14:textId="5FDC6893"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402210">
              <w:rPr>
                <w:rFonts w:ascii="Times New Roman" w:hAnsi="Times New Roman" w:cs="Times New Roman"/>
                <w:sz w:val="24"/>
                <w:szCs w:val="24"/>
                <w:lang w:eastAsia="en-US"/>
              </w:rPr>
              <w:t>4 885</w:t>
            </w:r>
          </w:p>
        </w:tc>
        <w:tc>
          <w:tcPr>
            <w:tcW w:w="1560" w:type="dxa"/>
            <w:tcBorders>
              <w:top w:val="nil"/>
              <w:left w:val="single" w:sz="4" w:space="0" w:color="000000"/>
              <w:bottom w:val="single" w:sz="4" w:space="0" w:color="000000"/>
              <w:right w:val="single" w:sz="4" w:space="0" w:color="000000"/>
            </w:tcBorders>
            <w:vAlign w:val="center"/>
          </w:tcPr>
          <w:p w14:paraId="6E46D8F4" w14:textId="44D9AAF5"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2EFDF2E4" w14:textId="669F1417"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34 885</w:t>
            </w:r>
          </w:p>
        </w:tc>
      </w:tr>
      <w:tr w:rsidR="00783587" w:rsidRPr="00966C26" w14:paraId="1415FDF9" w14:textId="77777777" w:rsidTr="00F277C2">
        <w:trPr>
          <w:trHeight w:val="289"/>
        </w:trPr>
        <w:tc>
          <w:tcPr>
            <w:tcW w:w="4537" w:type="dxa"/>
            <w:tcBorders>
              <w:top w:val="nil"/>
              <w:left w:val="single" w:sz="4" w:space="0" w:color="000000"/>
              <w:bottom w:val="single" w:sz="4" w:space="0" w:color="000000"/>
              <w:right w:val="single" w:sz="4" w:space="0" w:color="000000"/>
            </w:tcBorders>
            <w:vAlign w:val="center"/>
            <w:hideMark/>
          </w:tcPr>
          <w:p w14:paraId="6267843E" w14:textId="77777777" w:rsidR="00783587" w:rsidRPr="00966C26" w:rsidRDefault="00783587" w:rsidP="00783587">
            <w:pPr>
              <w:spacing w:line="240" w:lineRule="auto"/>
              <w:rPr>
                <w:sz w:val="24"/>
                <w:szCs w:val="24"/>
                <w:lang w:eastAsia="en-US"/>
              </w:rPr>
            </w:pPr>
            <w:r w:rsidRPr="00966C26">
              <w:rPr>
                <w:sz w:val="24"/>
                <w:szCs w:val="24"/>
                <w:lang w:eastAsia="en-US"/>
              </w:rPr>
              <w:t>Naudas sodi un sankcijas</w:t>
            </w:r>
          </w:p>
        </w:tc>
        <w:tc>
          <w:tcPr>
            <w:tcW w:w="1842" w:type="dxa"/>
            <w:tcBorders>
              <w:top w:val="nil"/>
              <w:left w:val="nil"/>
              <w:bottom w:val="single" w:sz="4" w:space="0" w:color="000000"/>
              <w:right w:val="single" w:sz="4" w:space="0" w:color="000000"/>
            </w:tcBorders>
            <w:vAlign w:val="center"/>
          </w:tcPr>
          <w:p w14:paraId="38493031" w14:textId="098978C7"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15 945</w:t>
            </w:r>
          </w:p>
        </w:tc>
        <w:tc>
          <w:tcPr>
            <w:tcW w:w="1560" w:type="dxa"/>
            <w:tcBorders>
              <w:top w:val="nil"/>
              <w:left w:val="single" w:sz="4" w:space="0" w:color="000000"/>
              <w:bottom w:val="single" w:sz="4" w:space="0" w:color="000000"/>
              <w:right w:val="single" w:sz="4" w:space="0" w:color="000000"/>
            </w:tcBorders>
            <w:vAlign w:val="center"/>
          </w:tcPr>
          <w:p w14:paraId="6ACA9054" w14:textId="218659CA"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780FE01F" w14:textId="10E32A2E"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15 945</w:t>
            </w:r>
          </w:p>
        </w:tc>
      </w:tr>
      <w:tr w:rsidR="00783587" w:rsidRPr="00966C26" w14:paraId="4E531CE6" w14:textId="77777777" w:rsidTr="00F277C2">
        <w:trPr>
          <w:trHeight w:val="312"/>
        </w:trPr>
        <w:tc>
          <w:tcPr>
            <w:tcW w:w="4537" w:type="dxa"/>
            <w:tcBorders>
              <w:top w:val="nil"/>
              <w:left w:val="single" w:sz="4" w:space="0" w:color="000000"/>
              <w:bottom w:val="single" w:sz="4" w:space="0" w:color="000000"/>
              <w:right w:val="single" w:sz="4" w:space="0" w:color="000000"/>
            </w:tcBorders>
            <w:vAlign w:val="center"/>
            <w:hideMark/>
          </w:tcPr>
          <w:p w14:paraId="2ABD04E9" w14:textId="77777777" w:rsidR="00783587" w:rsidRPr="00966C26" w:rsidRDefault="00783587" w:rsidP="00783587">
            <w:pPr>
              <w:spacing w:line="240" w:lineRule="auto"/>
              <w:rPr>
                <w:sz w:val="24"/>
                <w:szCs w:val="24"/>
                <w:lang w:eastAsia="en-US"/>
              </w:rPr>
            </w:pPr>
            <w:r w:rsidRPr="00966C26">
              <w:rPr>
                <w:sz w:val="24"/>
                <w:szCs w:val="24"/>
                <w:lang w:eastAsia="en-US"/>
              </w:rPr>
              <w:t xml:space="preserve">Pārējie </w:t>
            </w:r>
            <w:proofErr w:type="spellStart"/>
            <w:r w:rsidRPr="00966C26">
              <w:rPr>
                <w:sz w:val="24"/>
                <w:szCs w:val="24"/>
                <w:lang w:eastAsia="en-US"/>
              </w:rPr>
              <w:t>nenodokļu</w:t>
            </w:r>
            <w:proofErr w:type="spellEnd"/>
            <w:r w:rsidRPr="00966C26">
              <w:rPr>
                <w:sz w:val="24"/>
                <w:szCs w:val="24"/>
                <w:lang w:eastAsia="en-US"/>
              </w:rPr>
              <w:t xml:space="preserve"> ieņēmumi</w:t>
            </w:r>
          </w:p>
        </w:tc>
        <w:tc>
          <w:tcPr>
            <w:tcW w:w="1842" w:type="dxa"/>
            <w:tcBorders>
              <w:top w:val="nil"/>
              <w:left w:val="nil"/>
              <w:bottom w:val="single" w:sz="4" w:space="0" w:color="000000"/>
              <w:right w:val="single" w:sz="4" w:space="0" w:color="000000"/>
            </w:tcBorders>
            <w:vAlign w:val="center"/>
          </w:tcPr>
          <w:p w14:paraId="3072351D" w14:textId="670A24B3"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79 250</w:t>
            </w:r>
          </w:p>
        </w:tc>
        <w:tc>
          <w:tcPr>
            <w:tcW w:w="1560" w:type="dxa"/>
            <w:tcBorders>
              <w:top w:val="nil"/>
              <w:left w:val="single" w:sz="4" w:space="0" w:color="000000"/>
              <w:bottom w:val="single" w:sz="4" w:space="0" w:color="000000"/>
              <w:right w:val="single" w:sz="4" w:space="0" w:color="000000"/>
            </w:tcBorders>
            <w:vAlign w:val="center"/>
          </w:tcPr>
          <w:p w14:paraId="286C648A" w14:textId="0FCB64F8"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vAlign w:val="center"/>
          </w:tcPr>
          <w:p w14:paraId="6159D527" w14:textId="4125ED19"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79 250</w:t>
            </w:r>
          </w:p>
        </w:tc>
      </w:tr>
      <w:tr w:rsidR="00783587" w:rsidRPr="00966C26" w14:paraId="70B94429" w14:textId="77777777" w:rsidTr="00F277C2">
        <w:trPr>
          <w:trHeight w:val="910"/>
        </w:trPr>
        <w:tc>
          <w:tcPr>
            <w:tcW w:w="4537" w:type="dxa"/>
            <w:tcBorders>
              <w:top w:val="nil"/>
              <w:left w:val="single" w:sz="4" w:space="0" w:color="000000"/>
              <w:bottom w:val="single" w:sz="4" w:space="0" w:color="000000"/>
              <w:right w:val="single" w:sz="4" w:space="0" w:color="000000"/>
            </w:tcBorders>
            <w:vAlign w:val="center"/>
            <w:hideMark/>
          </w:tcPr>
          <w:p w14:paraId="65887453" w14:textId="77777777" w:rsidR="00783587" w:rsidRPr="00966C26" w:rsidRDefault="00783587" w:rsidP="00783587">
            <w:pPr>
              <w:spacing w:line="240" w:lineRule="auto"/>
              <w:rPr>
                <w:sz w:val="24"/>
                <w:szCs w:val="24"/>
                <w:lang w:eastAsia="en-US"/>
              </w:rPr>
            </w:pPr>
            <w:r w:rsidRPr="00966C26">
              <w:rPr>
                <w:sz w:val="24"/>
                <w:szCs w:val="24"/>
                <w:lang w:eastAsia="en-US"/>
              </w:rPr>
              <w:t>Ieņēmumi no valsts (pašvaldību) īpašuma iznomāšanas, pārdošanas un no nodokļu pamatparāda kapitalizācijas</w:t>
            </w:r>
          </w:p>
        </w:tc>
        <w:tc>
          <w:tcPr>
            <w:tcW w:w="1842" w:type="dxa"/>
            <w:tcBorders>
              <w:top w:val="nil"/>
              <w:left w:val="nil"/>
              <w:bottom w:val="single" w:sz="4" w:space="0" w:color="000000"/>
              <w:right w:val="single" w:sz="4" w:space="0" w:color="000000"/>
            </w:tcBorders>
            <w:vAlign w:val="center"/>
          </w:tcPr>
          <w:p w14:paraId="7AFBAE09" w14:textId="1FC3071E"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r w:rsidR="00402210">
              <w:rPr>
                <w:rFonts w:ascii="Times New Roman" w:hAnsi="Times New Roman" w:cs="Times New Roman"/>
                <w:sz w:val="24"/>
                <w:szCs w:val="24"/>
                <w:lang w:eastAsia="en-US"/>
              </w:rPr>
              <w:t>0</w:t>
            </w:r>
            <w:r>
              <w:rPr>
                <w:rFonts w:ascii="Times New Roman" w:hAnsi="Times New Roman" w:cs="Times New Roman"/>
                <w:sz w:val="24"/>
                <w:szCs w:val="24"/>
                <w:lang w:eastAsia="en-US"/>
              </w:rPr>
              <w:t>5 000</w:t>
            </w:r>
          </w:p>
        </w:tc>
        <w:tc>
          <w:tcPr>
            <w:tcW w:w="1560" w:type="dxa"/>
            <w:tcBorders>
              <w:top w:val="nil"/>
              <w:left w:val="single" w:sz="4" w:space="0" w:color="000000"/>
              <w:bottom w:val="single" w:sz="4" w:space="0" w:color="000000"/>
              <w:right w:val="single" w:sz="4" w:space="0" w:color="000000"/>
            </w:tcBorders>
            <w:vAlign w:val="center"/>
          </w:tcPr>
          <w:p w14:paraId="24508582" w14:textId="7E403F60"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401E97FB" w14:textId="433FDD2B"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r w:rsidR="00402210">
              <w:rPr>
                <w:rFonts w:ascii="Times New Roman" w:hAnsi="Times New Roman" w:cs="Times New Roman"/>
                <w:sz w:val="24"/>
                <w:szCs w:val="24"/>
                <w:lang w:eastAsia="en-US"/>
              </w:rPr>
              <w:t>0</w:t>
            </w:r>
            <w:r>
              <w:rPr>
                <w:rFonts w:ascii="Times New Roman" w:hAnsi="Times New Roman" w:cs="Times New Roman"/>
                <w:sz w:val="24"/>
                <w:szCs w:val="24"/>
                <w:lang w:eastAsia="en-US"/>
              </w:rPr>
              <w:t>5 000</w:t>
            </w:r>
          </w:p>
        </w:tc>
      </w:tr>
      <w:tr w:rsidR="00207505" w:rsidRPr="00966C26" w14:paraId="5FF5D679" w14:textId="77777777" w:rsidTr="00F277C2">
        <w:trPr>
          <w:trHeight w:val="369"/>
        </w:trPr>
        <w:tc>
          <w:tcPr>
            <w:tcW w:w="4537" w:type="dxa"/>
            <w:tcBorders>
              <w:top w:val="nil"/>
              <w:left w:val="single" w:sz="4" w:space="0" w:color="000000"/>
              <w:bottom w:val="single" w:sz="4" w:space="0" w:color="000000"/>
              <w:right w:val="single" w:sz="4" w:space="0" w:color="000000"/>
            </w:tcBorders>
            <w:vAlign w:val="center"/>
          </w:tcPr>
          <w:p w14:paraId="7EC6B8A8" w14:textId="7D503947" w:rsidR="00207505" w:rsidRDefault="00207505" w:rsidP="00783587">
            <w:pPr>
              <w:spacing w:line="240" w:lineRule="auto"/>
              <w:rPr>
                <w:sz w:val="24"/>
                <w:szCs w:val="24"/>
                <w:lang w:eastAsia="en-US"/>
              </w:rPr>
            </w:pPr>
            <w:r>
              <w:rPr>
                <w:sz w:val="24"/>
                <w:szCs w:val="24"/>
                <w:lang w:eastAsia="en-US"/>
              </w:rPr>
              <w:t xml:space="preserve">No valsts budžeta daļēji finansētu atvasinātu publisku personu un budžeta nefinansētu iestāžu </w:t>
            </w:r>
            <w:proofErr w:type="spellStart"/>
            <w:r>
              <w:rPr>
                <w:sz w:val="24"/>
                <w:szCs w:val="24"/>
                <w:lang w:eastAsia="en-US"/>
              </w:rPr>
              <w:t>transferti</w:t>
            </w:r>
            <w:proofErr w:type="spellEnd"/>
          </w:p>
        </w:tc>
        <w:tc>
          <w:tcPr>
            <w:tcW w:w="1842" w:type="dxa"/>
            <w:tcBorders>
              <w:top w:val="nil"/>
              <w:left w:val="nil"/>
              <w:bottom w:val="single" w:sz="4" w:space="0" w:color="000000"/>
              <w:right w:val="single" w:sz="4" w:space="0" w:color="000000"/>
            </w:tcBorders>
            <w:vAlign w:val="center"/>
          </w:tcPr>
          <w:p w14:paraId="28A6F846" w14:textId="6DE90721" w:rsidR="00207505"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402210">
              <w:rPr>
                <w:rFonts w:ascii="Times New Roman" w:hAnsi="Times New Roman" w:cs="Times New Roman"/>
                <w:sz w:val="24"/>
                <w:szCs w:val="24"/>
                <w:lang w:eastAsia="en-US"/>
              </w:rPr>
              <w:t xml:space="preserve"> 860</w:t>
            </w:r>
          </w:p>
        </w:tc>
        <w:tc>
          <w:tcPr>
            <w:tcW w:w="1560" w:type="dxa"/>
            <w:tcBorders>
              <w:top w:val="nil"/>
              <w:left w:val="single" w:sz="4" w:space="0" w:color="000000"/>
              <w:bottom w:val="single" w:sz="4" w:space="0" w:color="000000"/>
              <w:right w:val="single" w:sz="4" w:space="0" w:color="000000"/>
            </w:tcBorders>
            <w:vAlign w:val="center"/>
          </w:tcPr>
          <w:p w14:paraId="288F56FE" w14:textId="2BECCA5A" w:rsidR="00207505" w:rsidRDefault="00F910CE" w:rsidP="00783587">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1E0925A4" w14:textId="1CC95474" w:rsidR="00207505"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402210">
              <w:rPr>
                <w:rFonts w:ascii="Times New Roman" w:hAnsi="Times New Roman" w:cs="Times New Roman"/>
                <w:sz w:val="24"/>
                <w:szCs w:val="24"/>
                <w:lang w:eastAsia="en-US"/>
              </w:rPr>
              <w:t xml:space="preserve"> 860</w:t>
            </w:r>
          </w:p>
        </w:tc>
      </w:tr>
      <w:tr w:rsidR="00783587" w:rsidRPr="00966C26" w14:paraId="4C860E08" w14:textId="77777777" w:rsidTr="00F277C2">
        <w:trPr>
          <w:trHeight w:val="369"/>
        </w:trPr>
        <w:tc>
          <w:tcPr>
            <w:tcW w:w="4537" w:type="dxa"/>
            <w:tcBorders>
              <w:top w:val="nil"/>
              <w:left w:val="single" w:sz="4" w:space="0" w:color="000000"/>
              <w:bottom w:val="single" w:sz="4" w:space="0" w:color="000000"/>
              <w:right w:val="single" w:sz="4" w:space="0" w:color="000000"/>
            </w:tcBorders>
            <w:vAlign w:val="center"/>
            <w:hideMark/>
          </w:tcPr>
          <w:p w14:paraId="0E78B9C8" w14:textId="485F2401" w:rsidR="00783587" w:rsidRPr="00966C26" w:rsidRDefault="00C32033" w:rsidP="00783587">
            <w:pPr>
              <w:spacing w:line="240" w:lineRule="auto"/>
              <w:rPr>
                <w:sz w:val="24"/>
                <w:szCs w:val="24"/>
                <w:lang w:eastAsia="en-US"/>
              </w:rPr>
            </w:pPr>
            <w:r>
              <w:rPr>
                <w:sz w:val="24"/>
                <w:szCs w:val="24"/>
                <w:lang w:eastAsia="en-US"/>
              </w:rPr>
              <w:t xml:space="preserve">Valsts budžeta </w:t>
            </w:r>
            <w:proofErr w:type="spellStart"/>
            <w:r>
              <w:rPr>
                <w:sz w:val="24"/>
                <w:szCs w:val="24"/>
                <w:lang w:eastAsia="en-US"/>
              </w:rPr>
              <w:t>transferti</w:t>
            </w:r>
            <w:proofErr w:type="spellEnd"/>
          </w:p>
        </w:tc>
        <w:tc>
          <w:tcPr>
            <w:tcW w:w="1842" w:type="dxa"/>
            <w:tcBorders>
              <w:top w:val="nil"/>
              <w:left w:val="nil"/>
              <w:bottom w:val="single" w:sz="4" w:space="0" w:color="000000"/>
              <w:right w:val="single" w:sz="4" w:space="0" w:color="000000"/>
            </w:tcBorders>
            <w:vAlign w:val="center"/>
          </w:tcPr>
          <w:p w14:paraId="2F6B7639" w14:textId="17F5BBC8"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r w:rsidR="00402210">
              <w:rPr>
                <w:rFonts w:ascii="Times New Roman" w:hAnsi="Times New Roman" w:cs="Times New Roman"/>
                <w:sz w:val="24"/>
                <w:szCs w:val="24"/>
                <w:lang w:eastAsia="en-US"/>
              </w:rPr>
              <w:t>1 812 331</w:t>
            </w:r>
          </w:p>
        </w:tc>
        <w:tc>
          <w:tcPr>
            <w:tcW w:w="1560" w:type="dxa"/>
            <w:tcBorders>
              <w:top w:val="nil"/>
              <w:left w:val="single" w:sz="4" w:space="0" w:color="000000"/>
              <w:bottom w:val="single" w:sz="4" w:space="0" w:color="000000"/>
              <w:right w:val="single" w:sz="4" w:space="0" w:color="000000"/>
            </w:tcBorders>
            <w:vAlign w:val="center"/>
          </w:tcPr>
          <w:p w14:paraId="48A34312" w14:textId="0F46E8BF"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51 764</w:t>
            </w:r>
          </w:p>
        </w:tc>
        <w:tc>
          <w:tcPr>
            <w:tcW w:w="1559" w:type="dxa"/>
            <w:tcBorders>
              <w:top w:val="nil"/>
              <w:left w:val="single" w:sz="4" w:space="0" w:color="000000"/>
              <w:bottom w:val="single" w:sz="4" w:space="0" w:color="000000"/>
              <w:right w:val="single" w:sz="4" w:space="0" w:color="000000"/>
            </w:tcBorders>
            <w:vAlign w:val="center"/>
          </w:tcPr>
          <w:p w14:paraId="3A50E5A0" w14:textId="779DB6E5"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21 864 095</w:t>
            </w:r>
          </w:p>
        </w:tc>
      </w:tr>
      <w:tr w:rsidR="00783587" w:rsidRPr="00966C26" w14:paraId="21867F5B" w14:textId="77777777" w:rsidTr="00F277C2">
        <w:trPr>
          <w:trHeight w:val="439"/>
        </w:trPr>
        <w:tc>
          <w:tcPr>
            <w:tcW w:w="4537" w:type="dxa"/>
            <w:tcBorders>
              <w:top w:val="nil"/>
              <w:left w:val="single" w:sz="4" w:space="0" w:color="000000"/>
              <w:bottom w:val="single" w:sz="4" w:space="0" w:color="000000"/>
              <w:right w:val="single" w:sz="4" w:space="0" w:color="000000"/>
            </w:tcBorders>
            <w:vAlign w:val="center"/>
            <w:hideMark/>
          </w:tcPr>
          <w:p w14:paraId="4DD519C1" w14:textId="6B943F59" w:rsidR="00783587" w:rsidRPr="00966C26" w:rsidRDefault="00C32033" w:rsidP="00783587">
            <w:pPr>
              <w:spacing w:line="240" w:lineRule="auto"/>
              <w:rPr>
                <w:sz w:val="24"/>
                <w:szCs w:val="24"/>
                <w:lang w:eastAsia="en-US"/>
              </w:rPr>
            </w:pPr>
            <w:r>
              <w:rPr>
                <w:sz w:val="24"/>
                <w:szCs w:val="24"/>
                <w:lang w:eastAsia="en-US"/>
              </w:rPr>
              <w:t xml:space="preserve">Pašvaldību </w:t>
            </w:r>
            <w:r w:rsidR="00783587" w:rsidRPr="00966C26">
              <w:rPr>
                <w:sz w:val="24"/>
                <w:szCs w:val="24"/>
                <w:lang w:eastAsia="en-US"/>
              </w:rPr>
              <w:t xml:space="preserve">budžeta </w:t>
            </w:r>
            <w:proofErr w:type="spellStart"/>
            <w:r w:rsidR="00783587" w:rsidRPr="00966C26">
              <w:rPr>
                <w:sz w:val="24"/>
                <w:szCs w:val="24"/>
                <w:lang w:eastAsia="en-US"/>
              </w:rPr>
              <w:t>transferti</w:t>
            </w:r>
            <w:proofErr w:type="spellEnd"/>
          </w:p>
        </w:tc>
        <w:tc>
          <w:tcPr>
            <w:tcW w:w="1842" w:type="dxa"/>
            <w:tcBorders>
              <w:top w:val="nil"/>
              <w:left w:val="nil"/>
              <w:bottom w:val="single" w:sz="4" w:space="0" w:color="000000"/>
              <w:right w:val="single" w:sz="4" w:space="0" w:color="000000"/>
            </w:tcBorders>
            <w:vAlign w:val="center"/>
          </w:tcPr>
          <w:p w14:paraId="435334F6" w14:textId="54D5F138"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402210">
              <w:rPr>
                <w:rFonts w:ascii="Times New Roman" w:hAnsi="Times New Roman" w:cs="Times New Roman"/>
                <w:sz w:val="24"/>
                <w:szCs w:val="24"/>
                <w:lang w:eastAsia="en-US"/>
              </w:rPr>
              <w:t>57</w:t>
            </w:r>
            <w:r>
              <w:rPr>
                <w:rFonts w:ascii="Times New Roman" w:hAnsi="Times New Roman" w:cs="Times New Roman"/>
                <w:sz w:val="24"/>
                <w:szCs w:val="24"/>
                <w:lang w:eastAsia="en-US"/>
              </w:rPr>
              <w:t xml:space="preserve"> 000</w:t>
            </w:r>
          </w:p>
        </w:tc>
        <w:tc>
          <w:tcPr>
            <w:tcW w:w="1560" w:type="dxa"/>
            <w:tcBorders>
              <w:top w:val="nil"/>
              <w:left w:val="single" w:sz="4" w:space="0" w:color="000000"/>
              <w:bottom w:val="single" w:sz="4" w:space="0" w:color="000000"/>
              <w:right w:val="single" w:sz="4" w:space="0" w:color="000000"/>
            </w:tcBorders>
            <w:vAlign w:val="center"/>
          </w:tcPr>
          <w:p w14:paraId="6A238900" w14:textId="20898F2E"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0</w:t>
            </w:r>
          </w:p>
        </w:tc>
        <w:tc>
          <w:tcPr>
            <w:tcW w:w="1559" w:type="dxa"/>
            <w:tcBorders>
              <w:top w:val="nil"/>
              <w:left w:val="single" w:sz="4" w:space="0" w:color="000000"/>
              <w:bottom w:val="single" w:sz="4" w:space="0" w:color="000000"/>
              <w:right w:val="single" w:sz="4" w:space="0" w:color="000000"/>
            </w:tcBorders>
            <w:vAlign w:val="center"/>
          </w:tcPr>
          <w:p w14:paraId="704BA85A" w14:textId="39DDEB07"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402210">
              <w:rPr>
                <w:rFonts w:ascii="Times New Roman" w:hAnsi="Times New Roman" w:cs="Times New Roman"/>
                <w:sz w:val="24"/>
                <w:szCs w:val="24"/>
                <w:lang w:eastAsia="en-US"/>
              </w:rPr>
              <w:t>57</w:t>
            </w:r>
            <w:r>
              <w:rPr>
                <w:rFonts w:ascii="Times New Roman" w:hAnsi="Times New Roman" w:cs="Times New Roman"/>
                <w:sz w:val="24"/>
                <w:szCs w:val="24"/>
                <w:lang w:eastAsia="en-US"/>
              </w:rPr>
              <w:t xml:space="preserve"> 000</w:t>
            </w:r>
          </w:p>
        </w:tc>
      </w:tr>
      <w:tr w:rsidR="00783587" w:rsidRPr="00966C26" w14:paraId="03E3663B" w14:textId="77777777" w:rsidTr="00F277C2">
        <w:trPr>
          <w:trHeight w:val="481"/>
        </w:trPr>
        <w:tc>
          <w:tcPr>
            <w:tcW w:w="4537" w:type="dxa"/>
            <w:tcBorders>
              <w:top w:val="nil"/>
              <w:left w:val="single" w:sz="4" w:space="0" w:color="000000"/>
              <w:bottom w:val="single" w:sz="4" w:space="0" w:color="000000"/>
              <w:right w:val="single" w:sz="4" w:space="0" w:color="000000"/>
            </w:tcBorders>
            <w:vAlign w:val="center"/>
            <w:hideMark/>
          </w:tcPr>
          <w:p w14:paraId="3FD086DF" w14:textId="42DDC741" w:rsidR="00783587" w:rsidRPr="00966C26" w:rsidRDefault="00C32033" w:rsidP="00783587">
            <w:pPr>
              <w:spacing w:line="240" w:lineRule="auto"/>
              <w:rPr>
                <w:sz w:val="24"/>
                <w:szCs w:val="24"/>
                <w:lang w:eastAsia="en-US"/>
              </w:rPr>
            </w:pPr>
            <w:r>
              <w:rPr>
                <w:sz w:val="24"/>
                <w:szCs w:val="24"/>
                <w:lang w:eastAsia="en-US"/>
              </w:rPr>
              <w:t>Budžeta iestāžu ieņēmumi</w:t>
            </w:r>
          </w:p>
        </w:tc>
        <w:tc>
          <w:tcPr>
            <w:tcW w:w="1842" w:type="dxa"/>
            <w:tcBorders>
              <w:top w:val="nil"/>
              <w:left w:val="nil"/>
              <w:bottom w:val="single" w:sz="4" w:space="0" w:color="000000"/>
              <w:right w:val="single" w:sz="4" w:space="0" w:color="000000"/>
            </w:tcBorders>
            <w:vAlign w:val="center"/>
          </w:tcPr>
          <w:p w14:paraId="3DD2F76C" w14:textId="4E1F5F06"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402210">
              <w:rPr>
                <w:rFonts w:ascii="Times New Roman" w:hAnsi="Times New Roman" w:cs="Times New Roman"/>
                <w:sz w:val="24"/>
                <w:szCs w:val="24"/>
                <w:lang w:eastAsia="en-US"/>
              </w:rPr>
              <w:t> 522 758</w:t>
            </w:r>
          </w:p>
        </w:tc>
        <w:tc>
          <w:tcPr>
            <w:tcW w:w="1560" w:type="dxa"/>
            <w:tcBorders>
              <w:top w:val="nil"/>
              <w:left w:val="single" w:sz="4" w:space="0" w:color="000000"/>
              <w:bottom w:val="single" w:sz="4" w:space="0" w:color="000000"/>
              <w:right w:val="single" w:sz="4" w:space="0" w:color="000000"/>
            </w:tcBorders>
            <w:vAlign w:val="center"/>
          </w:tcPr>
          <w:p w14:paraId="616ABEFA" w14:textId="0343D5CC" w:rsidR="00783587" w:rsidRPr="00783587" w:rsidRDefault="00402210" w:rsidP="00783587">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26 607</w:t>
            </w:r>
          </w:p>
        </w:tc>
        <w:tc>
          <w:tcPr>
            <w:tcW w:w="1559" w:type="dxa"/>
            <w:tcBorders>
              <w:top w:val="nil"/>
              <w:left w:val="single" w:sz="4" w:space="0" w:color="000000"/>
              <w:bottom w:val="single" w:sz="4" w:space="0" w:color="000000"/>
              <w:right w:val="single" w:sz="4" w:space="0" w:color="000000"/>
            </w:tcBorders>
            <w:vAlign w:val="center"/>
          </w:tcPr>
          <w:p w14:paraId="572D675E" w14:textId="7C28BC51" w:rsidR="00783587" w:rsidRPr="00783587" w:rsidRDefault="00F910CE"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402210">
              <w:rPr>
                <w:rFonts w:ascii="Times New Roman" w:hAnsi="Times New Roman" w:cs="Times New Roman"/>
                <w:sz w:val="24"/>
                <w:szCs w:val="24"/>
                <w:lang w:eastAsia="en-US"/>
              </w:rPr>
              <w:t> 549 365</w:t>
            </w:r>
          </w:p>
        </w:tc>
      </w:tr>
      <w:tr w:rsidR="00783587" w:rsidRPr="00966C26" w14:paraId="20DC3ABB" w14:textId="77777777" w:rsidTr="00F277C2">
        <w:trPr>
          <w:trHeight w:val="497"/>
        </w:trPr>
        <w:tc>
          <w:tcPr>
            <w:tcW w:w="4537" w:type="dxa"/>
            <w:tcBorders>
              <w:top w:val="single" w:sz="4" w:space="0" w:color="000000"/>
              <w:left w:val="single" w:sz="4" w:space="0" w:color="000000"/>
              <w:bottom w:val="single" w:sz="4" w:space="0" w:color="000000"/>
              <w:right w:val="single" w:sz="4" w:space="0" w:color="000000"/>
            </w:tcBorders>
            <w:vAlign w:val="center"/>
            <w:hideMark/>
          </w:tcPr>
          <w:p w14:paraId="468E121F" w14:textId="55FB0AF1" w:rsidR="00783587" w:rsidRPr="00966C26" w:rsidRDefault="00783587" w:rsidP="00C32033">
            <w:pPr>
              <w:jc w:val="right"/>
              <w:rPr>
                <w:b/>
                <w:bCs/>
                <w:sz w:val="24"/>
                <w:szCs w:val="24"/>
                <w:lang w:eastAsia="en-US"/>
              </w:rPr>
            </w:pPr>
            <w:r w:rsidRPr="00966C26">
              <w:rPr>
                <w:b/>
                <w:bCs/>
                <w:sz w:val="24"/>
                <w:szCs w:val="24"/>
                <w:lang w:eastAsia="en-US"/>
              </w:rPr>
              <w:t>KOPĀ</w:t>
            </w:r>
          </w:p>
        </w:tc>
        <w:tc>
          <w:tcPr>
            <w:tcW w:w="1842" w:type="dxa"/>
            <w:tcBorders>
              <w:top w:val="single" w:sz="4" w:space="0" w:color="000000"/>
              <w:left w:val="nil"/>
              <w:bottom w:val="single" w:sz="4" w:space="0" w:color="000000"/>
              <w:right w:val="single" w:sz="4" w:space="0" w:color="000000"/>
            </w:tcBorders>
            <w:vAlign w:val="center"/>
            <w:hideMark/>
          </w:tcPr>
          <w:p w14:paraId="535A09B3" w14:textId="22AB475A" w:rsidR="00783587" w:rsidRPr="00CF6A71" w:rsidRDefault="00207505" w:rsidP="00783587">
            <w:pPr>
              <w:jc w:val="center"/>
              <w:rPr>
                <w:b/>
                <w:bCs/>
                <w:sz w:val="24"/>
                <w:szCs w:val="24"/>
                <w:lang w:eastAsia="en-US"/>
              </w:rPr>
            </w:pPr>
            <w:r>
              <w:rPr>
                <w:b/>
                <w:bCs/>
                <w:color w:val="000000"/>
                <w:sz w:val="24"/>
                <w:szCs w:val="24"/>
              </w:rPr>
              <w:t>4</w:t>
            </w:r>
            <w:r w:rsidR="00402210">
              <w:rPr>
                <w:b/>
                <w:bCs/>
                <w:color w:val="000000"/>
                <w:sz w:val="24"/>
                <w:szCs w:val="24"/>
              </w:rPr>
              <w:t>3 999 133</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032FB15" w14:textId="4716860D" w:rsidR="00783587" w:rsidRPr="00CF6A71" w:rsidRDefault="00402210" w:rsidP="00783587">
            <w:pPr>
              <w:jc w:val="center"/>
              <w:rPr>
                <w:b/>
                <w:bCs/>
                <w:sz w:val="24"/>
                <w:szCs w:val="24"/>
                <w:lang w:eastAsia="en-US"/>
              </w:rPr>
            </w:pPr>
            <w:r>
              <w:rPr>
                <w:b/>
                <w:bCs/>
                <w:color w:val="000000"/>
                <w:sz w:val="24"/>
                <w:szCs w:val="24"/>
              </w:rPr>
              <w:t>78 371</w:t>
            </w:r>
          </w:p>
        </w:tc>
        <w:tc>
          <w:tcPr>
            <w:tcW w:w="1559" w:type="dxa"/>
            <w:tcBorders>
              <w:top w:val="single" w:sz="4" w:space="0" w:color="000000"/>
              <w:left w:val="nil"/>
              <w:bottom w:val="single" w:sz="4" w:space="0" w:color="000000"/>
              <w:right w:val="single" w:sz="4" w:space="0" w:color="000000"/>
            </w:tcBorders>
            <w:vAlign w:val="center"/>
          </w:tcPr>
          <w:p w14:paraId="7ED73369" w14:textId="493AA447" w:rsidR="00783587" w:rsidRPr="00CF6A71" w:rsidRDefault="00402210" w:rsidP="00783587">
            <w:pPr>
              <w:widowControl/>
              <w:adjustRightInd/>
              <w:spacing w:line="240" w:lineRule="auto"/>
              <w:jc w:val="center"/>
              <w:rPr>
                <w:b/>
                <w:bCs/>
                <w:sz w:val="24"/>
                <w:szCs w:val="24"/>
              </w:rPr>
            </w:pPr>
            <w:r>
              <w:rPr>
                <w:b/>
                <w:bCs/>
                <w:sz w:val="24"/>
                <w:szCs w:val="24"/>
              </w:rPr>
              <w:t>44 077 504</w:t>
            </w:r>
          </w:p>
        </w:tc>
      </w:tr>
    </w:tbl>
    <w:p w14:paraId="7792B763" w14:textId="77777777" w:rsidR="00A7198B" w:rsidRPr="00966C26" w:rsidRDefault="00A7198B" w:rsidP="00381A1E">
      <w:pPr>
        <w:spacing w:after="200" w:line="276" w:lineRule="auto"/>
      </w:pPr>
    </w:p>
    <w:p w14:paraId="71DBFCF7" w14:textId="26D80265" w:rsidR="00CA35F4" w:rsidRDefault="00D2543F" w:rsidP="007E7504">
      <w:pPr>
        <w:spacing w:after="200" w:line="276" w:lineRule="auto"/>
        <w:rPr>
          <w:b/>
          <w:bCs/>
        </w:rPr>
      </w:pPr>
      <w:r w:rsidRPr="00480DCD">
        <w:rPr>
          <w:rFonts w:eastAsia="Calibri"/>
          <w:b/>
          <w:bCs/>
          <w:sz w:val="24"/>
          <w:szCs w:val="24"/>
          <w:lang w:eastAsia="en-US"/>
        </w:rPr>
        <w:t xml:space="preserve"> </w:t>
      </w:r>
      <w:r w:rsidR="00381A1E" w:rsidRPr="00480DCD">
        <w:rPr>
          <w:rFonts w:eastAsia="Calibri"/>
          <w:b/>
          <w:bCs/>
          <w:sz w:val="24"/>
          <w:szCs w:val="24"/>
          <w:lang w:eastAsia="en-US"/>
        </w:rPr>
        <w:t>Būtiskāk</w:t>
      </w:r>
      <w:r w:rsidR="008D7A74" w:rsidRPr="00480DCD">
        <w:rPr>
          <w:rFonts w:eastAsia="Calibri"/>
          <w:b/>
          <w:bCs/>
          <w:sz w:val="24"/>
          <w:szCs w:val="24"/>
          <w:lang w:eastAsia="en-US"/>
        </w:rPr>
        <w:t>ie</w:t>
      </w:r>
      <w:r w:rsidR="00381A1E" w:rsidRPr="00480DCD">
        <w:rPr>
          <w:rFonts w:eastAsia="Calibri"/>
          <w:b/>
          <w:bCs/>
          <w:sz w:val="24"/>
          <w:szCs w:val="24"/>
          <w:lang w:eastAsia="en-US"/>
        </w:rPr>
        <w:t xml:space="preserve"> </w:t>
      </w:r>
      <w:r w:rsidR="00E575EE">
        <w:rPr>
          <w:rFonts w:eastAsia="Calibri"/>
          <w:b/>
          <w:bCs/>
          <w:sz w:val="24"/>
          <w:szCs w:val="24"/>
          <w:lang w:eastAsia="en-US"/>
        </w:rPr>
        <w:t xml:space="preserve">pamatbudžeta </w:t>
      </w:r>
      <w:r w:rsidR="00381A1E" w:rsidRPr="00480DCD">
        <w:rPr>
          <w:rFonts w:eastAsia="Calibri"/>
          <w:b/>
          <w:bCs/>
          <w:sz w:val="24"/>
          <w:szCs w:val="24"/>
          <w:lang w:eastAsia="en-US"/>
        </w:rPr>
        <w:t xml:space="preserve">ieņēmumu </w:t>
      </w:r>
      <w:r w:rsidR="008D7A74" w:rsidRPr="00480DCD">
        <w:rPr>
          <w:rFonts w:eastAsia="Calibri"/>
          <w:b/>
          <w:bCs/>
          <w:sz w:val="24"/>
          <w:szCs w:val="24"/>
          <w:lang w:eastAsia="en-US"/>
        </w:rPr>
        <w:t>grozījumi</w:t>
      </w:r>
      <w:r w:rsidR="00381A1E" w:rsidRPr="00480DCD">
        <w:rPr>
          <w:b/>
          <w:bCs/>
        </w:rPr>
        <w:t>:</w:t>
      </w:r>
    </w:p>
    <w:p w14:paraId="3F7D10CC" w14:textId="4529D2B0" w:rsidR="000E3AD5" w:rsidRDefault="000E3AD5" w:rsidP="000E3AD5">
      <w:pPr>
        <w:pStyle w:val="Sarakstarindkopa"/>
        <w:numPr>
          <w:ilvl w:val="0"/>
          <w:numId w:val="35"/>
        </w:numPr>
        <w:rPr>
          <w:bCs/>
          <w:sz w:val="24"/>
          <w:szCs w:val="24"/>
        </w:rPr>
      </w:pPr>
      <w:r>
        <w:rPr>
          <w:bCs/>
          <w:sz w:val="24"/>
          <w:szCs w:val="24"/>
        </w:rPr>
        <w:t>P</w:t>
      </w:r>
      <w:r w:rsidRPr="000E3AD5">
        <w:rPr>
          <w:bCs/>
          <w:sz w:val="24"/>
          <w:szCs w:val="24"/>
        </w:rPr>
        <w:t xml:space="preserve">alielināti ieņēmumi no </w:t>
      </w:r>
      <w:r w:rsidRPr="000E3AD5">
        <w:rPr>
          <w:b/>
          <w:sz w:val="24"/>
          <w:szCs w:val="24"/>
          <w:u w:val="single"/>
        </w:rPr>
        <w:t xml:space="preserve">Valsts budžeta </w:t>
      </w:r>
      <w:proofErr w:type="spellStart"/>
      <w:r w:rsidRPr="000E3AD5">
        <w:rPr>
          <w:b/>
          <w:sz w:val="24"/>
          <w:szCs w:val="24"/>
          <w:u w:val="single"/>
        </w:rPr>
        <w:t>transfertiem</w:t>
      </w:r>
      <w:proofErr w:type="spellEnd"/>
      <w:r w:rsidRPr="000E3AD5">
        <w:rPr>
          <w:bCs/>
          <w:sz w:val="24"/>
          <w:szCs w:val="24"/>
        </w:rPr>
        <w:t xml:space="preserve"> </w:t>
      </w:r>
      <w:r w:rsidR="00180B17">
        <w:rPr>
          <w:sz w:val="24"/>
          <w:szCs w:val="24"/>
        </w:rPr>
        <w:t xml:space="preserve">(ieņēmumu kods 18.0.0.0) </w:t>
      </w:r>
      <w:r w:rsidR="00373396">
        <w:rPr>
          <w:sz w:val="24"/>
          <w:szCs w:val="24"/>
        </w:rPr>
        <w:t xml:space="preserve">par </w:t>
      </w:r>
      <w:r w:rsidRPr="000E3AD5">
        <w:rPr>
          <w:bCs/>
          <w:sz w:val="24"/>
          <w:szCs w:val="24"/>
        </w:rPr>
        <w:t>51</w:t>
      </w:r>
      <w:r w:rsidR="00180B17">
        <w:rPr>
          <w:bCs/>
          <w:sz w:val="24"/>
          <w:szCs w:val="24"/>
        </w:rPr>
        <w:t> </w:t>
      </w:r>
      <w:r w:rsidRPr="000E3AD5">
        <w:rPr>
          <w:bCs/>
          <w:sz w:val="24"/>
          <w:szCs w:val="24"/>
        </w:rPr>
        <w:t>764</w:t>
      </w:r>
      <w:r w:rsidR="00180B17">
        <w:rPr>
          <w:bCs/>
          <w:sz w:val="24"/>
          <w:szCs w:val="24"/>
        </w:rPr>
        <w:t xml:space="preserve"> </w:t>
      </w:r>
      <w:proofErr w:type="spellStart"/>
      <w:r w:rsidR="00180B17" w:rsidRPr="00180B17">
        <w:rPr>
          <w:bCs/>
          <w:i/>
          <w:iCs/>
          <w:sz w:val="24"/>
          <w:szCs w:val="24"/>
        </w:rPr>
        <w:t>euro</w:t>
      </w:r>
      <w:proofErr w:type="spellEnd"/>
      <w:r w:rsidRPr="000E3AD5">
        <w:rPr>
          <w:bCs/>
          <w:sz w:val="24"/>
          <w:szCs w:val="24"/>
        </w:rPr>
        <w:t>, t.sk.:</w:t>
      </w:r>
    </w:p>
    <w:p w14:paraId="7B966E4A" w14:textId="26E364B4" w:rsidR="000E3AD5" w:rsidRDefault="000E3AD5" w:rsidP="000E3AD5">
      <w:pPr>
        <w:pStyle w:val="Sarakstarindkopa"/>
        <w:widowControl/>
        <w:numPr>
          <w:ilvl w:val="0"/>
          <w:numId w:val="31"/>
        </w:numPr>
        <w:suppressAutoHyphens/>
        <w:autoSpaceDN w:val="0"/>
        <w:adjustRightInd/>
        <w:spacing w:after="200" w:line="276" w:lineRule="auto"/>
        <w:ind w:left="709" w:hanging="283"/>
        <w:rPr>
          <w:bCs/>
          <w:sz w:val="24"/>
          <w:szCs w:val="24"/>
        </w:rPr>
      </w:pPr>
      <w:r>
        <w:rPr>
          <w:bCs/>
          <w:sz w:val="24"/>
          <w:szCs w:val="24"/>
        </w:rPr>
        <w:t xml:space="preserve">precizēts Valsts dotācijas apmērs mācību līdzekļu iegādei, programmas “Skolas soma” aktivitāšu īstenošanai, finansējuma pieaugums kopsummā  </w:t>
      </w:r>
      <w:r w:rsidR="00425486">
        <w:rPr>
          <w:bCs/>
          <w:sz w:val="24"/>
          <w:szCs w:val="24"/>
        </w:rPr>
        <w:t>1 016</w:t>
      </w:r>
      <w:r>
        <w:rPr>
          <w:bCs/>
          <w:sz w:val="24"/>
          <w:szCs w:val="24"/>
        </w:rPr>
        <w:t xml:space="preserve"> </w:t>
      </w:r>
      <w:proofErr w:type="spellStart"/>
      <w:r w:rsidR="0016693B" w:rsidRPr="0016693B">
        <w:rPr>
          <w:bCs/>
          <w:i/>
          <w:iCs/>
          <w:sz w:val="24"/>
          <w:szCs w:val="24"/>
        </w:rPr>
        <w:t>euro</w:t>
      </w:r>
      <w:proofErr w:type="spellEnd"/>
      <w:r>
        <w:rPr>
          <w:bCs/>
          <w:sz w:val="24"/>
          <w:szCs w:val="24"/>
        </w:rPr>
        <w:t>;</w:t>
      </w:r>
    </w:p>
    <w:p w14:paraId="3ECB60DD" w14:textId="6013C95E" w:rsidR="00434595" w:rsidRPr="00425486" w:rsidRDefault="000E3AD5" w:rsidP="00425486">
      <w:pPr>
        <w:pStyle w:val="Sarakstarindkopa"/>
        <w:widowControl/>
        <w:numPr>
          <w:ilvl w:val="0"/>
          <w:numId w:val="31"/>
        </w:numPr>
        <w:suppressAutoHyphens/>
        <w:autoSpaceDN w:val="0"/>
        <w:adjustRightInd/>
        <w:spacing w:after="200" w:line="276" w:lineRule="auto"/>
        <w:ind w:left="567" w:hanging="141"/>
        <w:rPr>
          <w:sz w:val="24"/>
          <w:szCs w:val="24"/>
        </w:rPr>
      </w:pPr>
      <w:r w:rsidRPr="000E3AD5">
        <w:rPr>
          <w:bCs/>
          <w:sz w:val="24"/>
          <w:szCs w:val="24"/>
        </w:rPr>
        <w:t>saņemts finansējums projektu realizēšanai 3</w:t>
      </w:r>
      <w:r w:rsidR="00425486">
        <w:rPr>
          <w:bCs/>
          <w:sz w:val="24"/>
          <w:szCs w:val="24"/>
        </w:rPr>
        <w:t>8 546</w:t>
      </w:r>
      <w:r w:rsidRPr="00425486">
        <w:rPr>
          <w:bCs/>
          <w:sz w:val="24"/>
          <w:szCs w:val="24"/>
        </w:rPr>
        <w:t xml:space="preserve"> </w:t>
      </w:r>
      <w:proofErr w:type="spellStart"/>
      <w:r w:rsidR="0016693B" w:rsidRPr="00425486">
        <w:rPr>
          <w:bCs/>
          <w:i/>
          <w:iCs/>
          <w:sz w:val="24"/>
          <w:szCs w:val="24"/>
        </w:rPr>
        <w:t>euro</w:t>
      </w:r>
      <w:proofErr w:type="spellEnd"/>
      <w:r w:rsidRPr="00425486">
        <w:rPr>
          <w:bCs/>
          <w:sz w:val="24"/>
          <w:szCs w:val="24"/>
        </w:rPr>
        <w:t xml:space="preserve">, t.sk.: </w:t>
      </w:r>
      <w:r w:rsidRPr="00425486">
        <w:rPr>
          <w:sz w:val="24"/>
          <w:szCs w:val="24"/>
        </w:rPr>
        <w:t>projekt</w:t>
      </w:r>
      <w:r w:rsidR="00425486">
        <w:rPr>
          <w:sz w:val="24"/>
          <w:szCs w:val="24"/>
        </w:rPr>
        <w:t>u</w:t>
      </w:r>
      <w:r w:rsidRPr="00425486">
        <w:rPr>
          <w:sz w:val="24"/>
          <w:szCs w:val="24"/>
        </w:rPr>
        <w:t xml:space="preserve"> “Krustojums M” 10 907 </w:t>
      </w:r>
      <w:proofErr w:type="spellStart"/>
      <w:r w:rsidRPr="00425486">
        <w:rPr>
          <w:i/>
          <w:iCs/>
          <w:sz w:val="24"/>
          <w:szCs w:val="24"/>
        </w:rPr>
        <w:t>euro</w:t>
      </w:r>
      <w:proofErr w:type="spellEnd"/>
      <w:r w:rsidR="00425486">
        <w:rPr>
          <w:sz w:val="24"/>
          <w:szCs w:val="24"/>
        </w:rPr>
        <w:t xml:space="preserve"> un</w:t>
      </w:r>
      <w:r w:rsidR="00CD31BD" w:rsidRPr="00425486">
        <w:rPr>
          <w:sz w:val="24"/>
          <w:szCs w:val="24"/>
        </w:rPr>
        <w:t xml:space="preserve"> </w:t>
      </w:r>
      <w:r w:rsidR="003066FE">
        <w:rPr>
          <w:sz w:val="24"/>
          <w:szCs w:val="24"/>
        </w:rPr>
        <w:t>“</w:t>
      </w:r>
      <w:r w:rsidR="00425486" w:rsidRPr="00425486">
        <w:rPr>
          <w:sz w:val="24"/>
          <w:szCs w:val="24"/>
        </w:rPr>
        <w:t>Vienlīdzīgas piekļuves veselības aprūpei nodrošinā</w:t>
      </w:r>
      <w:r w:rsidR="00425486">
        <w:rPr>
          <w:sz w:val="24"/>
          <w:szCs w:val="24"/>
        </w:rPr>
        <w:t>š</w:t>
      </w:r>
      <w:r w:rsidR="00425486" w:rsidRPr="00425486">
        <w:rPr>
          <w:sz w:val="24"/>
          <w:szCs w:val="24"/>
        </w:rPr>
        <w:t>ana Lizuma pagastā</w:t>
      </w:r>
      <w:r w:rsidR="003066FE">
        <w:rPr>
          <w:sz w:val="24"/>
          <w:szCs w:val="24"/>
        </w:rPr>
        <w:t xml:space="preserve">” </w:t>
      </w:r>
      <w:r w:rsidR="00425486">
        <w:rPr>
          <w:sz w:val="24"/>
          <w:szCs w:val="24"/>
        </w:rPr>
        <w:t xml:space="preserve">8265 </w:t>
      </w:r>
      <w:proofErr w:type="spellStart"/>
      <w:r w:rsidR="00425486" w:rsidRPr="00425486">
        <w:rPr>
          <w:i/>
          <w:iCs/>
          <w:sz w:val="24"/>
          <w:szCs w:val="24"/>
        </w:rPr>
        <w:t>euro</w:t>
      </w:r>
      <w:proofErr w:type="spellEnd"/>
      <w:r w:rsidR="00425486">
        <w:rPr>
          <w:i/>
          <w:iCs/>
          <w:sz w:val="24"/>
          <w:szCs w:val="24"/>
        </w:rPr>
        <w:t xml:space="preserve"> </w:t>
      </w:r>
      <w:r w:rsidR="00425486" w:rsidRPr="00425486">
        <w:rPr>
          <w:sz w:val="24"/>
          <w:szCs w:val="24"/>
        </w:rPr>
        <w:t>īstenošanai</w:t>
      </w:r>
      <w:r w:rsidR="00425486">
        <w:rPr>
          <w:sz w:val="24"/>
          <w:szCs w:val="24"/>
        </w:rPr>
        <w:t xml:space="preserve">, </w:t>
      </w:r>
      <w:r w:rsidR="00CD31BD" w:rsidRPr="00425486">
        <w:rPr>
          <w:sz w:val="24"/>
          <w:szCs w:val="24"/>
        </w:rPr>
        <w:t xml:space="preserve">Valsts Kultūrkapitāla fonda </w:t>
      </w:r>
      <w:r w:rsidR="0016693B" w:rsidRPr="00425486">
        <w:rPr>
          <w:sz w:val="24"/>
          <w:szCs w:val="24"/>
        </w:rPr>
        <w:t xml:space="preserve">projektu realizēšanai </w:t>
      </w:r>
      <w:r w:rsidR="003066FE">
        <w:rPr>
          <w:sz w:val="24"/>
          <w:szCs w:val="24"/>
        </w:rPr>
        <w:t xml:space="preserve">kopsummā </w:t>
      </w:r>
      <w:r w:rsidR="00EC6678" w:rsidRPr="00425486">
        <w:rPr>
          <w:sz w:val="24"/>
          <w:szCs w:val="24"/>
        </w:rPr>
        <w:t>1</w:t>
      </w:r>
      <w:r w:rsidR="00F150D7" w:rsidRPr="00425486">
        <w:rPr>
          <w:sz w:val="24"/>
          <w:szCs w:val="24"/>
        </w:rPr>
        <w:t>9 373</w:t>
      </w:r>
      <w:r w:rsidR="00CD31BD" w:rsidRPr="00425486">
        <w:rPr>
          <w:sz w:val="24"/>
          <w:szCs w:val="24"/>
        </w:rPr>
        <w:t xml:space="preserve"> </w:t>
      </w:r>
      <w:proofErr w:type="spellStart"/>
      <w:r w:rsidR="00CD31BD" w:rsidRPr="00425486">
        <w:rPr>
          <w:i/>
          <w:iCs/>
          <w:sz w:val="24"/>
          <w:szCs w:val="24"/>
        </w:rPr>
        <w:t>euro</w:t>
      </w:r>
      <w:proofErr w:type="spellEnd"/>
      <w:r w:rsidR="00180B17" w:rsidRPr="00425486">
        <w:rPr>
          <w:sz w:val="24"/>
          <w:szCs w:val="24"/>
        </w:rPr>
        <w:t xml:space="preserve"> (</w:t>
      </w:r>
      <w:r w:rsidR="00F244FC" w:rsidRPr="00425486">
        <w:rPr>
          <w:sz w:val="24"/>
          <w:szCs w:val="24"/>
        </w:rPr>
        <w:t>Gulbenes Mūzikas skola</w:t>
      </w:r>
      <w:r w:rsidR="00180B17" w:rsidRPr="00425486">
        <w:rPr>
          <w:sz w:val="24"/>
          <w:szCs w:val="24"/>
        </w:rPr>
        <w:t>i</w:t>
      </w:r>
      <w:r w:rsidR="00F244FC" w:rsidRPr="00425486">
        <w:rPr>
          <w:sz w:val="24"/>
          <w:szCs w:val="24"/>
        </w:rPr>
        <w:t xml:space="preserve"> mūzikas instrumentu </w:t>
      </w:r>
      <w:r w:rsidR="00180B17" w:rsidRPr="00425486">
        <w:rPr>
          <w:sz w:val="24"/>
          <w:szCs w:val="24"/>
        </w:rPr>
        <w:t>iegādei</w:t>
      </w:r>
      <w:r w:rsidR="00EC6678" w:rsidRPr="00425486">
        <w:rPr>
          <w:sz w:val="24"/>
          <w:szCs w:val="24"/>
        </w:rPr>
        <w:t xml:space="preserve"> </w:t>
      </w:r>
      <w:r w:rsidR="00F244FC" w:rsidRPr="00425486">
        <w:rPr>
          <w:sz w:val="24"/>
          <w:szCs w:val="24"/>
        </w:rPr>
        <w:t>1 835</w:t>
      </w:r>
      <w:r w:rsidR="00E652CA" w:rsidRPr="00425486">
        <w:rPr>
          <w:sz w:val="24"/>
          <w:szCs w:val="24"/>
        </w:rPr>
        <w:t> </w:t>
      </w:r>
      <w:proofErr w:type="spellStart"/>
      <w:r w:rsidR="00EC6678" w:rsidRPr="00425486">
        <w:rPr>
          <w:i/>
          <w:iCs/>
          <w:sz w:val="24"/>
          <w:szCs w:val="24"/>
        </w:rPr>
        <w:t>euro</w:t>
      </w:r>
      <w:proofErr w:type="spellEnd"/>
      <w:r w:rsidR="00DA67D7" w:rsidRPr="00425486">
        <w:rPr>
          <w:sz w:val="24"/>
          <w:szCs w:val="24"/>
        </w:rPr>
        <w:t xml:space="preserve">, </w:t>
      </w:r>
      <w:r w:rsidR="00F244FC" w:rsidRPr="00425486">
        <w:rPr>
          <w:sz w:val="24"/>
          <w:szCs w:val="24"/>
        </w:rPr>
        <w:t>Gulbenes Mākslas skola</w:t>
      </w:r>
      <w:r w:rsidR="0016693B" w:rsidRPr="00425486">
        <w:rPr>
          <w:sz w:val="24"/>
          <w:szCs w:val="24"/>
        </w:rPr>
        <w:t>s</w:t>
      </w:r>
      <w:r w:rsidR="00F244FC" w:rsidRPr="00425486">
        <w:rPr>
          <w:sz w:val="24"/>
          <w:szCs w:val="24"/>
        </w:rPr>
        <w:t xml:space="preserve"> projekt</w:t>
      </w:r>
      <w:r w:rsidR="0016693B" w:rsidRPr="00425486">
        <w:rPr>
          <w:sz w:val="24"/>
          <w:szCs w:val="24"/>
        </w:rPr>
        <w:t>s</w:t>
      </w:r>
      <w:r w:rsidR="00F244FC" w:rsidRPr="00425486">
        <w:rPr>
          <w:sz w:val="24"/>
          <w:szCs w:val="24"/>
        </w:rPr>
        <w:t xml:space="preserve"> “Aprīkojuma iegāde mācību priekšmeta “Mēdiju pamati”– 2 438 </w:t>
      </w:r>
      <w:proofErr w:type="spellStart"/>
      <w:r w:rsidR="00F244FC" w:rsidRPr="00425486">
        <w:rPr>
          <w:i/>
          <w:iCs/>
          <w:sz w:val="24"/>
          <w:szCs w:val="24"/>
        </w:rPr>
        <w:t>euro</w:t>
      </w:r>
      <w:proofErr w:type="spellEnd"/>
      <w:r w:rsidR="00F244FC" w:rsidRPr="00425486">
        <w:rPr>
          <w:sz w:val="24"/>
          <w:szCs w:val="24"/>
        </w:rPr>
        <w:t xml:space="preserve">, </w:t>
      </w:r>
      <w:r w:rsidR="00DA67D7" w:rsidRPr="00425486">
        <w:rPr>
          <w:sz w:val="24"/>
          <w:szCs w:val="24"/>
        </w:rPr>
        <w:t>Stāmerienas pils p</w:t>
      </w:r>
      <w:r w:rsidR="00480DCD" w:rsidRPr="00425486">
        <w:rPr>
          <w:sz w:val="24"/>
          <w:szCs w:val="24"/>
        </w:rPr>
        <w:t>rojekt</w:t>
      </w:r>
      <w:r w:rsidR="0016693B" w:rsidRPr="00425486">
        <w:rPr>
          <w:sz w:val="24"/>
          <w:szCs w:val="24"/>
        </w:rPr>
        <w:t>s</w:t>
      </w:r>
      <w:r w:rsidR="00480DCD" w:rsidRPr="00425486">
        <w:rPr>
          <w:sz w:val="24"/>
          <w:szCs w:val="24"/>
        </w:rPr>
        <w:t xml:space="preserve"> “</w:t>
      </w:r>
      <w:r w:rsidR="000009B9" w:rsidRPr="00425486">
        <w:rPr>
          <w:sz w:val="24"/>
          <w:szCs w:val="24"/>
        </w:rPr>
        <w:t xml:space="preserve">Stāmerienas pils </w:t>
      </w:r>
      <w:r w:rsidR="00F244FC" w:rsidRPr="00425486">
        <w:rPr>
          <w:sz w:val="24"/>
          <w:szCs w:val="24"/>
        </w:rPr>
        <w:t xml:space="preserve">KLĒTS </w:t>
      </w:r>
      <w:proofErr w:type="spellStart"/>
      <w:r w:rsidR="00F244FC" w:rsidRPr="00425486">
        <w:rPr>
          <w:sz w:val="24"/>
          <w:szCs w:val="24"/>
        </w:rPr>
        <w:t>priekšizpēte</w:t>
      </w:r>
      <w:proofErr w:type="spellEnd"/>
      <w:r w:rsidR="0070759C" w:rsidRPr="00425486">
        <w:rPr>
          <w:sz w:val="24"/>
          <w:szCs w:val="24"/>
        </w:rPr>
        <w:t>”</w:t>
      </w:r>
      <w:r w:rsidR="000009B9" w:rsidRPr="00425486">
        <w:rPr>
          <w:sz w:val="24"/>
          <w:szCs w:val="24"/>
        </w:rPr>
        <w:t xml:space="preserve"> </w:t>
      </w:r>
      <w:r w:rsidR="0016693B" w:rsidRPr="00425486">
        <w:rPr>
          <w:sz w:val="24"/>
          <w:szCs w:val="24"/>
        </w:rPr>
        <w:t>–</w:t>
      </w:r>
      <w:r w:rsidR="00F244FC" w:rsidRPr="00425486">
        <w:rPr>
          <w:sz w:val="24"/>
          <w:szCs w:val="24"/>
        </w:rPr>
        <w:t xml:space="preserve"> 4 000 </w:t>
      </w:r>
      <w:proofErr w:type="spellStart"/>
      <w:r w:rsidR="00F244FC" w:rsidRPr="00425486">
        <w:rPr>
          <w:i/>
          <w:iCs/>
          <w:sz w:val="24"/>
          <w:szCs w:val="24"/>
        </w:rPr>
        <w:t>euro</w:t>
      </w:r>
      <w:proofErr w:type="spellEnd"/>
      <w:r w:rsidR="00F244FC" w:rsidRPr="00425486">
        <w:rPr>
          <w:i/>
          <w:iCs/>
          <w:sz w:val="24"/>
          <w:szCs w:val="24"/>
        </w:rPr>
        <w:t xml:space="preserve">, </w:t>
      </w:r>
      <w:r w:rsidR="00F244FC" w:rsidRPr="00425486">
        <w:rPr>
          <w:sz w:val="24"/>
          <w:szCs w:val="24"/>
        </w:rPr>
        <w:t>projekt</w:t>
      </w:r>
      <w:r w:rsidR="0016693B" w:rsidRPr="00425486">
        <w:rPr>
          <w:sz w:val="24"/>
          <w:szCs w:val="24"/>
        </w:rPr>
        <w:t>s</w:t>
      </w:r>
      <w:r w:rsidR="00F244FC" w:rsidRPr="00425486">
        <w:rPr>
          <w:sz w:val="24"/>
          <w:szCs w:val="24"/>
        </w:rPr>
        <w:t xml:space="preserve"> “Gulbenes muzeja pastāvīgas ekspozīcijas “Laikmeta estētika. 20.gs.pirmā puse” 2.kārta”” </w:t>
      </w:r>
      <w:r w:rsidR="0016693B" w:rsidRPr="00425486">
        <w:rPr>
          <w:sz w:val="24"/>
          <w:szCs w:val="24"/>
        </w:rPr>
        <w:t>-</w:t>
      </w:r>
      <w:r w:rsidR="00F244FC" w:rsidRPr="00425486">
        <w:rPr>
          <w:sz w:val="24"/>
          <w:szCs w:val="24"/>
        </w:rPr>
        <w:t xml:space="preserve"> 10 000 </w:t>
      </w:r>
      <w:proofErr w:type="spellStart"/>
      <w:r w:rsidR="00F244FC" w:rsidRPr="00425486">
        <w:rPr>
          <w:i/>
          <w:iCs/>
          <w:sz w:val="24"/>
          <w:szCs w:val="24"/>
        </w:rPr>
        <w:t>euro</w:t>
      </w:r>
      <w:proofErr w:type="spellEnd"/>
      <w:r w:rsidR="00F244FC" w:rsidRPr="00425486">
        <w:rPr>
          <w:sz w:val="24"/>
          <w:szCs w:val="24"/>
        </w:rPr>
        <w:t xml:space="preserve">, </w:t>
      </w:r>
      <w:r w:rsidR="000103F3" w:rsidRPr="00425486">
        <w:rPr>
          <w:sz w:val="24"/>
          <w:szCs w:val="24"/>
        </w:rPr>
        <w:t>Gulbenes bibliotēka</w:t>
      </w:r>
      <w:r w:rsidR="0016693B" w:rsidRPr="00425486">
        <w:rPr>
          <w:sz w:val="24"/>
          <w:szCs w:val="24"/>
        </w:rPr>
        <w:t>s</w:t>
      </w:r>
      <w:r w:rsidR="000103F3" w:rsidRPr="00425486">
        <w:rPr>
          <w:sz w:val="24"/>
          <w:szCs w:val="24"/>
        </w:rPr>
        <w:t xml:space="preserve"> projekt</w:t>
      </w:r>
      <w:r w:rsidR="0016693B" w:rsidRPr="00425486">
        <w:rPr>
          <w:sz w:val="24"/>
          <w:szCs w:val="24"/>
        </w:rPr>
        <w:t>s</w:t>
      </w:r>
      <w:r w:rsidR="000103F3" w:rsidRPr="00425486">
        <w:rPr>
          <w:sz w:val="24"/>
          <w:szCs w:val="24"/>
        </w:rPr>
        <w:t xml:space="preserve"> “</w:t>
      </w:r>
      <w:r w:rsidR="00F150D7" w:rsidRPr="00425486">
        <w:rPr>
          <w:sz w:val="24"/>
          <w:szCs w:val="24"/>
        </w:rPr>
        <w:t xml:space="preserve">Vārds – Laiks </w:t>
      </w:r>
      <w:r w:rsidR="0016693B" w:rsidRPr="00425486">
        <w:rPr>
          <w:sz w:val="24"/>
          <w:szCs w:val="24"/>
        </w:rPr>
        <w:t xml:space="preserve">– </w:t>
      </w:r>
      <w:r w:rsidR="00F150D7" w:rsidRPr="00425486">
        <w:rPr>
          <w:sz w:val="24"/>
          <w:szCs w:val="24"/>
        </w:rPr>
        <w:t>Telpa</w:t>
      </w:r>
      <w:r w:rsidR="000103F3" w:rsidRPr="00425486">
        <w:rPr>
          <w:sz w:val="24"/>
          <w:szCs w:val="24"/>
        </w:rPr>
        <w:t>”</w:t>
      </w:r>
      <w:r w:rsidR="0016693B" w:rsidRPr="00425486">
        <w:rPr>
          <w:sz w:val="24"/>
          <w:szCs w:val="24"/>
        </w:rPr>
        <w:t xml:space="preserve"> </w:t>
      </w:r>
      <w:r w:rsidR="000103F3" w:rsidRPr="00425486">
        <w:rPr>
          <w:sz w:val="24"/>
          <w:szCs w:val="24"/>
        </w:rPr>
        <w:t xml:space="preserve">– </w:t>
      </w:r>
      <w:r w:rsidR="00F150D7" w:rsidRPr="00425486">
        <w:rPr>
          <w:sz w:val="24"/>
          <w:szCs w:val="24"/>
        </w:rPr>
        <w:t>1 100</w:t>
      </w:r>
      <w:r w:rsidR="000103F3" w:rsidRPr="00425486">
        <w:rPr>
          <w:sz w:val="24"/>
          <w:szCs w:val="24"/>
        </w:rPr>
        <w:t xml:space="preserve"> </w:t>
      </w:r>
      <w:proofErr w:type="spellStart"/>
      <w:r w:rsidR="000103F3" w:rsidRPr="00425486">
        <w:rPr>
          <w:i/>
          <w:iCs/>
          <w:sz w:val="24"/>
          <w:szCs w:val="24"/>
        </w:rPr>
        <w:t>euro</w:t>
      </w:r>
      <w:proofErr w:type="spellEnd"/>
      <w:r w:rsidR="0016693B" w:rsidRPr="00425486">
        <w:rPr>
          <w:i/>
          <w:iCs/>
          <w:sz w:val="24"/>
          <w:szCs w:val="24"/>
        </w:rPr>
        <w:t>)</w:t>
      </w:r>
      <w:r w:rsidR="00714EA6" w:rsidRPr="00425486">
        <w:rPr>
          <w:sz w:val="24"/>
          <w:szCs w:val="24"/>
        </w:rPr>
        <w:t>;</w:t>
      </w:r>
    </w:p>
    <w:p w14:paraId="70858813" w14:textId="2A43CAC6" w:rsidR="00987F80" w:rsidRDefault="0016693B" w:rsidP="00F244FC">
      <w:pPr>
        <w:pStyle w:val="Sarakstarindkopa"/>
        <w:numPr>
          <w:ilvl w:val="0"/>
          <w:numId w:val="31"/>
        </w:numPr>
        <w:spacing w:after="200" w:line="276" w:lineRule="auto"/>
        <w:ind w:left="567" w:hanging="141"/>
        <w:rPr>
          <w:sz w:val="24"/>
          <w:szCs w:val="24"/>
        </w:rPr>
      </w:pPr>
      <w:r>
        <w:rPr>
          <w:bCs/>
          <w:sz w:val="24"/>
          <w:szCs w:val="24"/>
        </w:rPr>
        <w:t xml:space="preserve">precizēts finansējuma apmērs </w:t>
      </w:r>
      <w:bookmarkStart w:id="1" w:name="_Hlk229665574"/>
      <w:r>
        <w:rPr>
          <w:bCs/>
          <w:sz w:val="24"/>
          <w:szCs w:val="24"/>
        </w:rPr>
        <w:t xml:space="preserve">15.Saeimas vēlēšanu organizēšanai </w:t>
      </w:r>
      <w:bookmarkEnd w:id="1"/>
      <w:r>
        <w:rPr>
          <w:bCs/>
          <w:sz w:val="24"/>
          <w:szCs w:val="24"/>
        </w:rPr>
        <w:t xml:space="preserve">– palielinājums 1 774 </w:t>
      </w:r>
      <w:proofErr w:type="spellStart"/>
      <w:r w:rsidRPr="0016693B">
        <w:rPr>
          <w:bCs/>
          <w:i/>
          <w:iCs/>
          <w:sz w:val="24"/>
          <w:szCs w:val="24"/>
        </w:rPr>
        <w:t>euro</w:t>
      </w:r>
      <w:proofErr w:type="spellEnd"/>
      <w:r w:rsidR="00987F80">
        <w:rPr>
          <w:sz w:val="24"/>
          <w:szCs w:val="24"/>
        </w:rPr>
        <w:t>;</w:t>
      </w:r>
    </w:p>
    <w:p w14:paraId="2ACD4D5C" w14:textId="655CC9B3" w:rsidR="00227EC6" w:rsidRDefault="0016693B" w:rsidP="00227EC6">
      <w:pPr>
        <w:pStyle w:val="Sarakstarindkopa"/>
        <w:numPr>
          <w:ilvl w:val="0"/>
          <w:numId w:val="31"/>
        </w:numPr>
        <w:spacing w:after="200" w:line="276" w:lineRule="auto"/>
        <w:ind w:left="567" w:hanging="141"/>
        <w:rPr>
          <w:sz w:val="24"/>
          <w:szCs w:val="24"/>
        </w:rPr>
      </w:pPr>
      <w:r>
        <w:rPr>
          <w:bCs/>
          <w:sz w:val="24"/>
          <w:szCs w:val="24"/>
        </w:rPr>
        <w:t xml:space="preserve">plānots ieņēmumu pieaugums no Valsts budžeta </w:t>
      </w:r>
      <w:proofErr w:type="spellStart"/>
      <w:r>
        <w:rPr>
          <w:bCs/>
          <w:sz w:val="24"/>
          <w:szCs w:val="24"/>
        </w:rPr>
        <w:t>transfertiem</w:t>
      </w:r>
      <w:proofErr w:type="spellEnd"/>
      <w:r>
        <w:rPr>
          <w:bCs/>
          <w:sz w:val="24"/>
          <w:szCs w:val="24"/>
        </w:rPr>
        <w:t xml:space="preserve"> skolēnu nodarbinātības pasākumu realizēšanai vasaras mēnešos 1</w:t>
      </w:r>
      <w:r w:rsidR="00425486">
        <w:rPr>
          <w:bCs/>
          <w:sz w:val="24"/>
          <w:szCs w:val="24"/>
        </w:rPr>
        <w:t xml:space="preserve"> </w:t>
      </w:r>
      <w:r>
        <w:rPr>
          <w:bCs/>
          <w:sz w:val="24"/>
          <w:szCs w:val="24"/>
        </w:rPr>
        <w:t xml:space="preserve">428 </w:t>
      </w:r>
      <w:proofErr w:type="spellStart"/>
      <w:r w:rsidRPr="0016693B">
        <w:rPr>
          <w:bCs/>
          <w:i/>
          <w:iCs/>
          <w:sz w:val="24"/>
          <w:szCs w:val="24"/>
        </w:rPr>
        <w:t>euro</w:t>
      </w:r>
      <w:proofErr w:type="spellEnd"/>
      <w:r>
        <w:rPr>
          <w:bCs/>
          <w:sz w:val="24"/>
          <w:szCs w:val="24"/>
        </w:rPr>
        <w:t>, sociālo darbinieku piemaksām 9</w:t>
      </w:r>
      <w:r w:rsidR="00425486">
        <w:rPr>
          <w:bCs/>
          <w:sz w:val="24"/>
          <w:szCs w:val="24"/>
        </w:rPr>
        <w:t xml:space="preserve"> </w:t>
      </w:r>
      <w:r>
        <w:rPr>
          <w:bCs/>
          <w:sz w:val="24"/>
          <w:szCs w:val="24"/>
        </w:rPr>
        <w:t xml:space="preserve">000 </w:t>
      </w:r>
      <w:proofErr w:type="spellStart"/>
      <w:r w:rsidRPr="0016693B">
        <w:rPr>
          <w:bCs/>
          <w:i/>
          <w:iCs/>
          <w:sz w:val="24"/>
          <w:szCs w:val="24"/>
        </w:rPr>
        <w:t>euro</w:t>
      </w:r>
      <w:proofErr w:type="spellEnd"/>
      <w:r w:rsidR="00987F80">
        <w:rPr>
          <w:sz w:val="24"/>
          <w:szCs w:val="24"/>
        </w:rPr>
        <w:t>;</w:t>
      </w:r>
    </w:p>
    <w:p w14:paraId="46626407" w14:textId="6D08E50E" w:rsidR="00DF4BD0" w:rsidRPr="0016693B" w:rsidRDefault="00227EC6" w:rsidP="0016693B">
      <w:pPr>
        <w:pStyle w:val="Sarakstarindkopa"/>
        <w:widowControl/>
        <w:numPr>
          <w:ilvl w:val="0"/>
          <w:numId w:val="36"/>
        </w:numPr>
        <w:suppressAutoHyphens/>
        <w:autoSpaceDN w:val="0"/>
        <w:adjustRightInd/>
        <w:spacing w:after="200" w:line="276" w:lineRule="auto"/>
        <w:rPr>
          <w:bCs/>
          <w:sz w:val="24"/>
          <w:szCs w:val="24"/>
        </w:rPr>
      </w:pPr>
      <w:r w:rsidRPr="0038648A">
        <w:rPr>
          <w:sz w:val="24"/>
          <w:szCs w:val="24"/>
        </w:rPr>
        <w:t xml:space="preserve">Palielināti </w:t>
      </w:r>
      <w:r w:rsidRPr="00227EC6">
        <w:rPr>
          <w:b/>
          <w:bCs/>
          <w:sz w:val="24"/>
          <w:szCs w:val="24"/>
          <w:u w:val="single"/>
        </w:rPr>
        <w:t>budžeta iestāžu ieņēmumi</w:t>
      </w:r>
      <w:r>
        <w:rPr>
          <w:sz w:val="24"/>
          <w:szCs w:val="24"/>
        </w:rPr>
        <w:t xml:space="preserve"> (ieņēmumu kods 21.0.0.0) par </w:t>
      </w:r>
      <w:r w:rsidRPr="00085B24">
        <w:rPr>
          <w:b/>
          <w:bCs/>
          <w:sz w:val="24"/>
          <w:szCs w:val="24"/>
        </w:rPr>
        <w:t>26</w:t>
      </w:r>
      <w:r w:rsidR="00085B24">
        <w:rPr>
          <w:b/>
          <w:bCs/>
          <w:sz w:val="24"/>
          <w:szCs w:val="24"/>
        </w:rPr>
        <w:t> </w:t>
      </w:r>
      <w:r w:rsidRPr="00085B24">
        <w:rPr>
          <w:b/>
          <w:bCs/>
          <w:sz w:val="24"/>
          <w:szCs w:val="24"/>
        </w:rPr>
        <w:t>607</w:t>
      </w:r>
      <w:r w:rsidR="00085B24">
        <w:rPr>
          <w:sz w:val="24"/>
          <w:szCs w:val="24"/>
        </w:rPr>
        <w:t> </w:t>
      </w:r>
      <w:proofErr w:type="spellStart"/>
      <w:r w:rsidRPr="0038648A">
        <w:rPr>
          <w:i/>
          <w:iCs/>
          <w:sz w:val="24"/>
          <w:szCs w:val="24"/>
        </w:rPr>
        <w:t>euro</w:t>
      </w:r>
      <w:proofErr w:type="spellEnd"/>
      <w:r w:rsidRPr="0038648A">
        <w:rPr>
          <w:sz w:val="24"/>
          <w:szCs w:val="24"/>
        </w:rPr>
        <w:t>, t.sk.:</w:t>
      </w:r>
      <w:r w:rsidR="00180B17" w:rsidRPr="00180B17">
        <w:rPr>
          <w:bCs/>
          <w:sz w:val="24"/>
          <w:szCs w:val="24"/>
        </w:rPr>
        <w:t xml:space="preserve"> </w:t>
      </w:r>
      <w:r w:rsidR="00180B17">
        <w:rPr>
          <w:bCs/>
          <w:sz w:val="24"/>
          <w:szCs w:val="24"/>
        </w:rPr>
        <w:t xml:space="preserve">8 000 </w:t>
      </w:r>
      <w:proofErr w:type="spellStart"/>
      <w:r w:rsidR="003066FE" w:rsidRPr="003066FE">
        <w:rPr>
          <w:bCs/>
          <w:i/>
          <w:iCs/>
          <w:sz w:val="24"/>
          <w:szCs w:val="24"/>
        </w:rPr>
        <w:t>euro</w:t>
      </w:r>
      <w:proofErr w:type="spellEnd"/>
      <w:r w:rsidR="00180B17">
        <w:rPr>
          <w:bCs/>
          <w:sz w:val="24"/>
          <w:szCs w:val="24"/>
        </w:rPr>
        <w:t xml:space="preserve"> </w:t>
      </w:r>
      <w:r w:rsidR="003066FE">
        <w:rPr>
          <w:bCs/>
          <w:sz w:val="24"/>
          <w:szCs w:val="24"/>
        </w:rPr>
        <w:t xml:space="preserve">piešķirti </w:t>
      </w:r>
      <w:proofErr w:type="spellStart"/>
      <w:r w:rsidR="00180B17" w:rsidRPr="00772B55">
        <w:rPr>
          <w:bCs/>
          <w:sz w:val="24"/>
          <w:szCs w:val="24"/>
        </w:rPr>
        <w:t>Erasmus</w:t>
      </w:r>
      <w:proofErr w:type="spellEnd"/>
      <w:r w:rsidR="00180B17" w:rsidRPr="00772B55">
        <w:rPr>
          <w:bCs/>
          <w:sz w:val="24"/>
          <w:szCs w:val="24"/>
        </w:rPr>
        <w:t>+ projekt</w:t>
      </w:r>
      <w:r w:rsidR="00180B17">
        <w:rPr>
          <w:bCs/>
          <w:sz w:val="24"/>
          <w:szCs w:val="24"/>
        </w:rPr>
        <w:t>a</w:t>
      </w:r>
      <w:r w:rsidR="00180B17" w:rsidRPr="00772B55">
        <w:rPr>
          <w:bCs/>
          <w:sz w:val="24"/>
          <w:szCs w:val="24"/>
        </w:rPr>
        <w:t xml:space="preserve"> "Senior+"</w:t>
      </w:r>
      <w:r w:rsidR="00180B17">
        <w:rPr>
          <w:bCs/>
          <w:sz w:val="24"/>
          <w:szCs w:val="24"/>
        </w:rPr>
        <w:t xml:space="preserve"> īstenošanai, 5 000 </w:t>
      </w:r>
      <w:proofErr w:type="spellStart"/>
      <w:r w:rsidR="003066FE" w:rsidRPr="003066FE">
        <w:rPr>
          <w:bCs/>
          <w:i/>
          <w:iCs/>
          <w:sz w:val="24"/>
          <w:szCs w:val="24"/>
        </w:rPr>
        <w:t>euro</w:t>
      </w:r>
      <w:proofErr w:type="spellEnd"/>
      <w:r w:rsidR="00180B17">
        <w:rPr>
          <w:bCs/>
          <w:sz w:val="24"/>
          <w:szCs w:val="24"/>
        </w:rPr>
        <w:t xml:space="preserve"> Latvijas Olimpiskās komitejas biedrības</w:t>
      </w:r>
      <w:r w:rsidR="00180B17" w:rsidRPr="00633755">
        <w:rPr>
          <w:bCs/>
          <w:sz w:val="24"/>
          <w:szCs w:val="24"/>
        </w:rPr>
        <w:t xml:space="preserve"> </w:t>
      </w:r>
      <w:r w:rsidR="00180B17">
        <w:rPr>
          <w:bCs/>
          <w:sz w:val="24"/>
          <w:szCs w:val="24"/>
        </w:rPr>
        <w:t>f</w:t>
      </w:r>
      <w:r w:rsidR="00180B17" w:rsidRPr="00633755">
        <w:rPr>
          <w:bCs/>
          <w:sz w:val="24"/>
          <w:szCs w:val="24"/>
        </w:rPr>
        <w:t>inans</w:t>
      </w:r>
      <w:r w:rsidR="00180B17">
        <w:rPr>
          <w:bCs/>
          <w:sz w:val="24"/>
          <w:szCs w:val="24"/>
        </w:rPr>
        <w:t>ē</w:t>
      </w:r>
      <w:r w:rsidR="00180B17" w:rsidRPr="00633755">
        <w:rPr>
          <w:bCs/>
          <w:sz w:val="24"/>
          <w:szCs w:val="24"/>
        </w:rPr>
        <w:t>jums Gulbenes nov</w:t>
      </w:r>
      <w:r w:rsidR="00180B17">
        <w:rPr>
          <w:bCs/>
          <w:sz w:val="24"/>
          <w:szCs w:val="24"/>
        </w:rPr>
        <w:t xml:space="preserve">ada </w:t>
      </w:r>
      <w:r w:rsidR="00180B17" w:rsidRPr="00633755">
        <w:rPr>
          <w:bCs/>
          <w:sz w:val="24"/>
          <w:szCs w:val="24"/>
        </w:rPr>
        <w:t>v</w:t>
      </w:r>
      <w:r w:rsidR="00180B17">
        <w:rPr>
          <w:bCs/>
          <w:sz w:val="24"/>
          <w:szCs w:val="24"/>
        </w:rPr>
        <w:t>idusskolas</w:t>
      </w:r>
      <w:r w:rsidR="00180B17" w:rsidRPr="00633755">
        <w:rPr>
          <w:bCs/>
          <w:sz w:val="24"/>
          <w:szCs w:val="24"/>
        </w:rPr>
        <w:t xml:space="preserve"> sporta dz</w:t>
      </w:r>
      <w:r w:rsidR="00180B17">
        <w:rPr>
          <w:bCs/>
          <w:sz w:val="24"/>
          <w:szCs w:val="24"/>
        </w:rPr>
        <w:t>ī</w:t>
      </w:r>
      <w:r w:rsidR="00180B17" w:rsidRPr="00633755">
        <w:rPr>
          <w:bCs/>
          <w:sz w:val="24"/>
          <w:szCs w:val="24"/>
        </w:rPr>
        <w:t>ves uzlabo</w:t>
      </w:r>
      <w:r w:rsidR="00180B17">
        <w:rPr>
          <w:bCs/>
          <w:sz w:val="24"/>
          <w:szCs w:val="24"/>
        </w:rPr>
        <w:t>š</w:t>
      </w:r>
      <w:r w:rsidR="00180B17" w:rsidRPr="00633755">
        <w:rPr>
          <w:bCs/>
          <w:sz w:val="24"/>
          <w:szCs w:val="24"/>
        </w:rPr>
        <w:t>anai</w:t>
      </w:r>
      <w:r w:rsidR="00180B17">
        <w:rPr>
          <w:bCs/>
          <w:sz w:val="24"/>
          <w:szCs w:val="24"/>
        </w:rPr>
        <w:t xml:space="preserve">, par 8 000 </w:t>
      </w:r>
      <w:proofErr w:type="spellStart"/>
      <w:r w:rsidR="003066FE" w:rsidRPr="003066FE">
        <w:rPr>
          <w:bCs/>
          <w:i/>
          <w:iCs/>
          <w:sz w:val="24"/>
          <w:szCs w:val="24"/>
        </w:rPr>
        <w:t>euro</w:t>
      </w:r>
      <w:proofErr w:type="spellEnd"/>
      <w:r w:rsidR="00180B17">
        <w:rPr>
          <w:bCs/>
          <w:sz w:val="24"/>
          <w:szCs w:val="24"/>
        </w:rPr>
        <w:t xml:space="preserve"> palielināta Sveķu skolas ieņēmumu prognoze par apkures un ēdināšanas pakalpojum</w:t>
      </w:r>
      <w:r w:rsidR="003066FE">
        <w:rPr>
          <w:bCs/>
          <w:sz w:val="24"/>
          <w:szCs w:val="24"/>
        </w:rPr>
        <w:t>iem</w:t>
      </w:r>
      <w:r w:rsidR="00180B17">
        <w:rPr>
          <w:bCs/>
          <w:sz w:val="24"/>
          <w:szCs w:val="24"/>
        </w:rPr>
        <w:t>, saņemta apdrošināšanas atlīdzība 2</w:t>
      </w:r>
      <w:r w:rsidR="003066FE">
        <w:rPr>
          <w:bCs/>
          <w:sz w:val="24"/>
          <w:szCs w:val="24"/>
        </w:rPr>
        <w:t> </w:t>
      </w:r>
      <w:r w:rsidR="00180B17">
        <w:rPr>
          <w:bCs/>
          <w:sz w:val="24"/>
          <w:szCs w:val="24"/>
        </w:rPr>
        <w:t>451</w:t>
      </w:r>
      <w:r w:rsidR="003066FE">
        <w:rPr>
          <w:bCs/>
          <w:sz w:val="24"/>
          <w:szCs w:val="24"/>
        </w:rPr>
        <w:t xml:space="preserve"> </w:t>
      </w:r>
      <w:proofErr w:type="spellStart"/>
      <w:r w:rsidR="003066FE" w:rsidRPr="003066FE">
        <w:rPr>
          <w:bCs/>
          <w:i/>
          <w:iCs/>
          <w:sz w:val="24"/>
          <w:szCs w:val="24"/>
        </w:rPr>
        <w:t>euro</w:t>
      </w:r>
      <w:proofErr w:type="spellEnd"/>
      <w:r w:rsidR="00180B17">
        <w:rPr>
          <w:bCs/>
          <w:sz w:val="24"/>
          <w:szCs w:val="24"/>
        </w:rPr>
        <w:t>.</w:t>
      </w:r>
    </w:p>
    <w:p w14:paraId="4696BE6B" w14:textId="557E984D" w:rsidR="00381A1E" w:rsidRPr="00966C26" w:rsidRDefault="00E4777F" w:rsidP="00381A1E">
      <w:pPr>
        <w:spacing w:after="200" w:line="276" w:lineRule="auto"/>
        <w:ind w:firstLine="709"/>
        <w:rPr>
          <w:rFonts w:eastAsia="Calibri"/>
          <w:b/>
          <w:bCs/>
          <w:i/>
          <w:iCs/>
          <w:sz w:val="24"/>
          <w:szCs w:val="24"/>
          <w:u w:val="single"/>
          <w:lang w:eastAsia="en-US"/>
        </w:rPr>
      </w:pPr>
      <w:r>
        <w:rPr>
          <w:rFonts w:eastAsia="Calibri"/>
          <w:b/>
          <w:bCs/>
          <w:i/>
          <w:iCs/>
          <w:sz w:val="24"/>
          <w:szCs w:val="24"/>
          <w:u w:val="single"/>
          <w:lang w:eastAsia="en-US"/>
        </w:rPr>
        <w:t>Grozījumi pamatbudžeta izdevumos</w:t>
      </w:r>
    </w:p>
    <w:p w14:paraId="119B5E03" w14:textId="5849A8AA" w:rsidR="006F3424" w:rsidRDefault="003D0BD9" w:rsidP="00381A1E">
      <w:pPr>
        <w:spacing w:line="276" w:lineRule="auto"/>
        <w:ind w:firstLine="709"/>
        <w:rPr>
          <w:rFonts w:eastAsia="Calibri"/>
          <w:sz w:val="24"/>
          <w:szCs w:val="24"/>
          <w:lang w:eastAsia="en-US"/>
        </w:rPr>
      </w:pPr>
      <w:r>
        <w:rPr>
          <w:rFonts w:eastAsia="Calibri"/>
          <w:sz w:val="24"/>
          <w:szCs w:val="24"/>
          <w:lang w:eastAsia="en-US"/>
        </w:rPr>
        <w:t xml:space="preserve">Budžeta izdevumi plānoti </w:t>
      </w:r>
      <w:r w:rsidRPr="003D0BD9">
        <w:rPr>
          <w:rFonts w:eastAsia="Calibri"/>
          <w:b/>
          <w:bCs/>
          <w:sz w:val="24"/>
          <w:szCs w:val="24"/>
          <w:lang w:eastAsia="en-US"/>
        </w:rPr>
        <w:t>5</w:t>
      </w:r>
      <w:r w:rsidR="002625BB">
        <w:rPr>
          <w:rFonts w:eastAsia="Calibri"/>
          <w:b/>
          <w:bCs/>
          <w:sz w:val="24"/>
          <w:szCs w:val="24"/>
          <w:lang w:eastAsia="en-US"/>
        </w:rPr>
        <w:t>3 907 565</w:t>
      </w:r>
      <w:r>
        <w:rPr>
          <w:rFonts w:eastAsia="Calibri"/>
          <w:sz w:val="24"/>
          <w:szCs w:val="24"/>
          <w:lang w:eastAsia="en-US"/>
        </w:rPr>
        <w:t xml:space="preserve"> </w:t>
      </w:r>
      <w:proofErr w:type="spellStart"/>
      <w:r w:rsidRPr="003D0BD9">
        <w:rPr>
          <w:rFonts w:eastAsia="Calibri"/>
          <w:i/>
          <w:iCs/>
          <w:sz w:val="24"/>
          <w:szCs w:val="24"/>
          <w:lang w:eastAsia="en-US"/>
        </w:rPr>
        <w:t>euro</w:t>
      </w:r>
      <w:proofErr w:type="spellEnd"/>
      <w:r>
        <w:rPr>
          <w:rFonts w:eastAsia="Calibri"/>
          <w:sz w:val="24"/>
          <w:szCs w:val="24"/>
          <w:lang w:eastAsia="en-US"/>
        </w:rPr>
        <w:t xml:space="preserve"> apmērā, veikti grozījumi 2026.gada budžetā, palielinot izdevumus par </w:t>
      </w:r>
      <w:r w:rsidR="002625BB">
        <w:rPr>
          <w:rFonts w:eastAsia="Calibri"/>
          <w:b/>
          <w:bCs/>
          <w:sz w:val="24"/>
          <w:szCs w:val="24"/>
          <w:lang w:eastAsia="en-US"/>
        </w:rPr>
        <w:t>174 223</w:t>
      </w:r>
      <w:r w:rsidR="00762386">
        <w:rPr>
          <w:rFonts w:eastAsia="Calibri"/>
          <w:b/>
          <w:bCs/>
          <w:sz w:val="24"/>
          <w:szCs w:val="24"/>
          <w:lang w:eastAsia="en-US"/>
        </w:rPr>
        <w:t> </w:t>
      </w:r>
      <w:proofErr w:type="spellStart"/>
      <w:r w:rsidR="00F17825" w:rsidRPr="00F17825">
        <w:rPr>
          <w:rFonts w:eastAsia="Calibri"/>
          <w:i/>
          <w:iCs/>
          <w:sz w:val="24"/>
          <w:szCs w:val="24"/>
          <w:lang w:eastAsia="en-US"/>
        </w:rPr>
        <w:t>euro</w:t>
      </w:r>
      <w:proofErr w:type="spellEnd"/>
      <w:r w:rsidR="00F17825">
        <w:rPr>
          <w:rFonts w:eastAsia="Calibri"/>
          <w:sz w:val="24"/>
          <w:szCs w:val="24"/>
          <w:lang w:eastAsia="en-US"/>
        </w:rPr>
        <w:t xml:space="preserve">. </w:t>
      </w:r>
    </w:p>
    <w:p w14:paraId="0B82D4E5" w14:textId="5DF1147E" w:rsidR="00381A1E" w:rsidRPr="00966C26" w:rsidRDefault="000411DE" w:rsidP="00381A1E">
      <w:pPr>
        <w:spacing w:line="276" w:lineRule="auto"/>
        <w:ind w:firstLine="709"/>
        <w:rPr>
          <w:rFonts w:eastAsia="Calibri"/>
          <w:sz w:val="24"/>
          <w:szCs w:val="24"/>
          <w:lang w:eastAsia="en-US"/>
        </w:rPr>
      </w:pPr>
      <w:r>
        <w:rPr>
          <w:rFonts w:eastAsia="Calibri"/>
          <w:sz w:val="24"/>
          <w:szCs w:val="24"/>
          <w:lang w:eastAsia="en-US"/>
        </w:rPr>
        <w:t>I</w:t>
      </w:r>
      <w:r w:rsidR="00381A1E" w:rsidRPr="00966C26">
        <w:rPr>
          <w:rFonts w:eastAsia="Calibri"/>
          <w:sz w:val="24"/>
          <w:szCs w:val="24"/>
          <w:lang w:eastAsia="en-US"/>
        </w:rPr>
        <w:t>zdevumi</w:t>
      </w:r>
      <w:r>
        <w:rPr>
          <w:rFonts w:eastAsia="Calibri"/>
          <w:sz w:val="24"/>
          <w:szCs w:val="24"/>
          <w:lang w:eastAsia="en-US"/>
        </w:rPr>
        <w:t xml:space="preserve"> precizēti</w:t>
      </w:r>
      <w:r w:rsidR="00381A1E" w:rsidRPr="00966C26">
        <w:rPr>
          <w:rFonts w:eastAsia="Calibri"/>
          <w:sz w:val="24"/>
          <w:szCs w:val="24"/>
          <w:lang w:eastAsia="en-US"/>
        </w:rPr>
        <w:t xml:space="preserve"> pa funkcionālajām kategorijām un ekonomis</w:t>
      </w:r>
      <w:r>
        <w:rPr>
          <w:rFonts w:eastAsia="Calibri"/>
          <w:sz w:val="24"/>
          <w:szCs w:val="24"/>
          <w:lang w:eastAsia="en-US"/>
        </w:rPr>
        <w:t>kajām kategorijām</w:t>
      </w:r>
      <w:r w:rsidR="00381A1E" w:rsidRPr="00966C26">
        <w:rPr>
          <w:rFonts w:eastAsia="Calibri"/>
          <w:sz w:val="24"/>
          <w:szCs w:val="24"/>
          <w:lang w:eastAsia="en-US"/>
        </w:rPr>
        <w:t xml:space="preserve">, </w:t>
      </w:r>
      <w:r>
        <w:rPr>
          <w:rFonts w:eastAsia="Calibri"/>
          <w:sz w:val="24"/>
          <w:szCs w:val="24"/>
          <w:lang w:eastAsia="en-US"/>
        </w:rPr>
        <w:t>plānoto izdevumu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w:t>
      </w:r>
      <w:r w:rsidR="00207505">
        <w:rPr>
          <w:rFonts w:eastAsia="Calibri"/>
          <w:sz w:val="24"/>
          <w:szCs w:val="24"/>
          <w:lang w:eastAsia="en-US"/>
        </w:rPr>
        <w:t>ropriāciju.</w:t>
      </w:r>
    </w:p>
    <w:p w14:paraId="352E03DF" w14:textId="726300E8" w:rsidR="00381A1E" w:rsidRPr="00966C26" w:rsidRDefault="00381A1E" w:rsidP="00381A1E">
      <w:pPr>
        <w:spacing w:line="276" w:lineRule="auto"/>
        <w:ind w:firstLine="709"/>
        <w:rPr>
          <w:rFonts w:eastAsia="Calibri"/>
          <w:sz w:val="24"/>
          <w:szCs w:val="24"/>
          <w:lang w:eastAsia="en-US"/>
        </w:rPr>
      </w:pPr>
      <w:r w:rsidRPr="00966C26">
        <w:rPr>
          <w:rFonts w:eastAsia="Calibri"/>
          <w:sz w:val="24"/>
          <w:szCs w:val="24"/>
          <w:lang w:eastAsia="en-US"/>
        </w:rPr>
        <w:t>Gulbenes novada pašvaldības budžeta 202</w:t>
      </w:r>
      <w:r w:rsidR="002C7387">
        <w:rPr>
          <w:rFonts w:eastAsia="Calibri"/>
          <w:sz w:val="24"/>
          <w:szCs w:val="24"/>
          <w:lang w:eastAsia="en-US"/>
        </w:rPr>
        <w:t>6</w:t>
      </w:r>
      <w:r w:rsidRPr="00966C26">
        <w:rPr>
          <w:rFonts w:eastAsia="Calibri"/>
          <w:sz w:val="24"/>
          <w:szCs w:val="24"/>
          <w:lang w:eastAsia="en-US"/>
        </w:rPr>
        <w:t>.gad</w:t>
      </w:r>
      <w:r w:rsidR="00207505">
        <w:rPr>
          <w:rFonts w:eastAsia="Calibri"/>
          <w:sz w:val="24"/>
          <w:szCs w:val="24"/>
          <w:lang w:eastAsia="en-US"/>
        </w:rPr>
        <w:t>a budžeta izdevumu grozījumi atbilstoši funkcionālajām kategorijām</w:t>
      </w:r>
      <w:r w:rsidRPr="00966C26">
        <w:rPr>
          <w:rFonts w:eastAsia="Calibri"/>
          <w:sz w:val="24"/>
          <w:szCs w:val="24"/>
          <w:lang w:eastAsia="en-US"/>
        </w:rPr>
        <w:t xml:space="preserve">: </w:t>
      </w:r>
    </w:p>
    <w:p w14:paraId="00B1AF32" w14:textId="77777777" w:rsidR="00381A1E" w:rsidRPr="00966C26" w:rsidRDefault="00381A1E" w:rsidP="00381A1E">
      <w:pPr>
        <w:spacing w:line="276" w:lineRule="auto"/>
        <w:ind w:firstLine="720"/>
        <w:rPr>
          <w:rFonts w:ascii="Arial" w:hAnsi="Arial" w:cs="Arial"/>
          <w:sz w:val="22"/>
          <w:szCs w:val="22"/>
        </w:rPr>
      </w:pPr>
    </w:p>
    <w:tbl>
      <w:tblPr>
        <w:tblW w:w="9238" w:type="dxa"/>
        <w:tblInd w:w="113" w:type="dxa"/>
        <w:tblLayout w:type="fixed"/>
        <w:tblLook w:val="04A0" w:firstRow="1" w:lastRow="0" w:firstColumn="1" w:lastColumn="0" w:noHBand="0" w:noVBand="1"/>
      </w:tblPr>
      <w:tblGrid>
        <w:gridCol w:w="3993"/>
        <w:gridCol w:w="2126"/>
        <w:gridCol w:w="1560"/>
        <w:gridCol w:w="1559"/>
      </w:tblGrid>
      <w:tr w:rsidR="00966C26" w:rsidRPr="00966C26" w14:paraId="4D470C69" w14:textId="77777777" w:rsidTr="005A3726">
        <w:trPr>
          <w:trHeight w:val="312"/>
          <w:tblHeader/>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68BEFB8E" w14:textId="77777777" w:rsidR="00A7198B" w:rsidRPr="00966C26" w:rsidRDefault="00A7198B" w:rsidP="005A3726">
            <w:pPr>
              <w:spacing w:line="240" w:lineRule="auto"/>
              <w:jc w:val="center"/>
              <w:rPr>
                <w:sz w:val="24"/>
                <w:szCs w:val="24"/>
                <w:lang w:eastAsia="en-US"/>
              </w:rPr>
            </w:pPr>
            <w:r w:rsidRPr="00966C26">
              <w:rPr>
                <w:sz w:val="24"/>
                <w:szCs w:val="24"/>
                <w:lang w:eastAsia="en-US"/>
              </w:rPr>
              <w:t>Izdevumi</w:t>
            </w:r>
          </w:p>
        </w:tc>
        <w:tc>
          <w:tcPr>
            <w:tcW w:w="2126" w:type="dxa"/>
            <w:tcBorders>
              <w:top w:val="single" w:sz="4" w:space="0" w:color="000000"/>
              <w:left w:val="nil"/>
              <w:bottom w:val="single" w:sz="4" w:space="0" w:color="000000"/>
              <w:right w:val="single" w:sz="4" w:space="0" w:color="000000"/>
            </w:tcBorders>
            <w:vAlign w:val="center"/>
            <w:hideMark/>
          </w:tcPr>
          <w:p w14:paraId="01C562C9" w14:textId="10114BD8" w:rsidR="00A7198B" w:rsidRPr="00966C26" w:rsidRDefault="00A7198B" w:rsidP="005A3726">
            <w:pPr>
              <w:spacing w:line="240" w:lineRule="auto"/>
              <w:jc w:val="center"/>
              <w:rPr>
                <w:sz w:val="24"/>
                <w:szCs w:val="24"/>
                <w:lang w:eastAsia="en-US"/>
              </w:rPr>
            </w:pPr>
            <w:r w:rsidRPr="00966C26">
              <w:rPr>
                <w:sz w:val="24"/>
                <w:szCs w:val="24"/>
                <w:lang w:eastAsia="en-US"/>
              </w:rPr>
              <w:t xml:space="preserve">Apstiprināts </w:t>
            </w:r>
            <w:r w:rsidR="00207505">
              <w:rPr>
                <w:sz w:val="24"/>
                <w:szCs w:val="24"/>
                <w:lang w:eastAsia="en-US"/>
              </w:rPr>
              <w:t>0</w:t>
            </w:r>
            <w:r w:rsidR="002C7387">
              <w:rPr>
                <w:sz w:val="24"/>
                <w:szCs w:val="24"/>
                <w:lang w:eastAsia="en-US"/>
              </w:rPr>
              <w:t>5</w:t>
            </w:r>
            <w:r w:rsidR="00207505">
              <w:rPr>
                <w:sz w:val="24"/>
                <w:szCs w:val="24"/>
                <w:lang w:eastAsia="en-US"/>
              </w:rPr>
              <w:t>.02.202</w:t>
            </w:r>
            <w:r w:rsidR="002C7387">
              <w:rPr>
                <w:sz w:val="24"/>
                <w:szCs w:val="24"/>
                <w:lang w:eastAsia="en-US"/>
              </w:rPr>
              <w:t>6</w:t>
            </w:r>
            <w:r w:rsidRPr="00966C26">
              <w:rPr>
                <w:sz w:val="24"/>
                <w:szCs w:val="24"/>
                <w:lang w:eastAsia="en-US"/>
              </w:rPr>
              <w:t>.</w:t>
            </w:r>
          </w:p>
          <w:p w14:paraId="0C6B7797" w14:textId="77777777" w:rsidR="00A7198B" w:rsidRPr="00966C26" w:rsidRDefault="00A7198B" w:rsidP="005A3726">
            <w:pPr>
              <w:spacing w:line="240" w:lineRule="auto"/>
              <w:jc w:val="center"/>
              <w:rPr>
                <w:sz w:val="24"/>
                <w:szCs w:val="24"/>
                <w:lang w:eastAsia="en-US"/>
              </w:rPr>
            </w:pPr>
            <w:r w:rsidRPr="00966C26">
              <w:rPr>
                <w:sz w:val="24"/>
                <w:szCs w:val="24"/>
                <w:lang w:eastAsia="en-US"/>
              </w:rPr>
              <w:t xml:space="preserve"> </w:t>
            </w:r>
            <w:proofErr w:type="spellStart"/>
            <w:r w:rsidRPr="00966C26">
              <w:rPr>
                <w:i/>
                <w:iCs/>
                <w:sz w:val="24"/>
                <w:szCs w:val="24"/>
                <w:lang w:eastAsia="en-US"/>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1D782AC" w14:textId="77777777" w:rsidR="00A7198B" w:rsidRPr="00966C26" w:rsidRDefault="00A7198B" w:rsidP="005A3726">
            <w:pPr>
              <w:spacing w:line="240" w:lineRule="auto"/>
              <w:jc w:val="center"/>
              <w:rPr>
                <w:sz w:val="24"/>
                <w:szCs w:val="24"/>
                <w:lang w:eastAsia="en-US"/>
              </w:rPr>
            </w:pPr>
            <w:r w:rsidRPr="00966C26">
              <w:rPr>
                <w:sz w:val="24"/>
                <w:szCs w:val="24"/>
                <w:lang w:eastAsia="en-US"/>
              </w:rPr>
              <w:t xml:space="preserve">Grozījumi (+/-), </w:t>
            </w:r>
            <w:proofErr w:type="spellStart"/>
            <w:r w:rsidRPr="00966C26">
              <w:rPr>
                <w:i/>
                <w:iCs/>
                <w:sz w:val="24"/>
                <w:szCs w:val="24"/>
                <w:lang w:eastAsia="en-US"/>
              </w:rPr>
              <w:t>euro</w:t>
            </w:r>
            <w:proofErr w:type="spellEnd"/>
          </w:p>
        </w:tc>
        <w:tc>
          <w:tcPr>
            <w:tcW w:w="1559" w:type="dxa"/>
            <w:tcBorders>
              <w:top w:val="single" w:sz="4" w:space="0" w:color="000000"/>
              <w:left w:val="nil"/>
              <w:bottom w:val="single" w:sz="4" w:space="0" w:color="000000"/>
              <w:right w:val="single" w:sz="4" w:space="0" w:color="000000"/>
            </w:tcBorders>
            <w:vAlign w:val="center"/>
            <w:hideMark/>
          </w:tcPr>
          <w:p w14:paraId="13BCCE67" w14:textId="040BAE71" w:rsidR="00A7198B" w:rsidRPr="00966C26" w:rsidRDefault="00F210A4" w:rsidP="005A3726">
            <w:pPr>
              <w:spacing w:line="240" w:lineRule="auto"/>
              <w:jc w:val="center"/>
              <w:rPr>
                <w:sz w:val="24"/>
                <w:szCs w:val="24"/>
                <w:lang w:eastAsia="en-US"/>
              </w:rPr>
            </w:pPr>
            <w:r>
              <w:rPr>
                <w:sz w:val="24"/>
                <w:szCs w:val="24"/>
                <w:lang w:eastAsia="en-US"/>
              </w:rPr>
              <w:t xml:space="preserve">Precizēts </w:t>
            </w:r>
            <w:r w:rsidR="00A7198B" w:rsidRPr="00966C26">
              <w:rPr>
                <w:sz w:val="24"/>
                <w:szCs w:val="24"/>
                <w:lang w:eastAsia="en-US"/>
              </w:rPr>
              <w:t>202</w:t>
            </w:r>
            <w:r w:rsidR="002C7387">
              <w:rPr>
                <w:sz w:val="24"/>
                <w:szCs w:val="24"/>
                <w:lang w:eastAsia="en-US"/>
              </w:rPr>
              <w:t>6</w:t>
            </w:r>
            <w:r w:rsidR="00A7198B" w:rsidRPr="00966C26">
              <w:rPr>
                <w:sz w:val="24"/>
                <w:szCs w:val="24"/>
                <w:lang w:eastAsia="en-US"/>
              </w:rPr>
              <w:t xml:space="preserve">. gadam, </w:t>
            </w:r>
            <w:proofErr w:type="spellStart"/>
            <w:r w:rsidR="00A7198B" w:rsidRPr="00966C26">
              <w:rPr>
                <w:i/>
                <w:iCs/>
                <w:sz w:val="24"/>
                <w:szCs w:val="24"/>
                <w:lang w:eastAsia="en-US"/>
              </w:rPr>
              <w:t>euro</w:t>
            </w:r>
            <w:proofErr w:type="spellEnd"/>
          </w:p>
        </w:tc>
      </w:tr>
      <w:tr w:rsidR="00966C26" w:rsidRPr="00966C26" w14:paraId="4533CA3D"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9B4092D" w14:textId="77777777" w:rsidR="00570D75" w:rsidRPr="00966C26" w:rsidRDefault="00570D75" w:rsidP="00570D75">
            <w:pPr>
              <w:rPr>
                <w:sz w:val="24"/>
                <w:szCs w:val="24"/>
                <w:lang w:eastAsia="en-US"/>
              </w:rPr>
            </w:pPr>
            <w:r w:rsidRPr="00966C26">
              <w:rPr>
                <w:sz w:val="24"/>
                <w:szCs w:val="24"/>
                <w:lang w:eastAsia="en-US"/>
              </w:rPr>
              <w:t>Vispārējie valdības dienesti</w:t>
            </w:r>
          </w:p>
        </w:tc>
        <w:tc>
          <w:tcPr>
            <w:tcW w:w="2126" w:type="dxa"/>
            <w:tcBorders>
              <w:top w:val="nil"/>
              <w:left w:val="nil"/>
              <w:bottom w:val="single" w:sz="4" w:space="0" w:color="000000"/>
              <w:right w:val="single" w:sz="4" w:space="0" w:color="000000"/>
            </w:tcBorders>
            <w:vAlign w:val="center"/>
          </w:tcPr>
          <w:p w14:paraId="4AD0CA3B" w14:textId="2812B1A3" w:rsidR="00570D75" w:rsidRPr="00966C26" w:rsidRDefault="00207505"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E94959">
              <w:rPr>
                <w:rFonts w:ascii="Times New Roman" w:hAnsi="Times New Roman" w:cs="Times New Roman"/>
                <w:sz w:val="24"/>
                <w:szCs w:val="24"/>
                <w:lang w:eastAsia="en-US"/>
              </w:rPr>
              <w:t> 016 532</w:t>
            </w:r>
          </w:p>
        </w:tc>
        <w:tc>
          <w:tcPr>
            <w:tcW w:w="1560" w:type="dxa"/>
            <w:tcBorders>
              <w:top w:val="single" w:sz="4" w:space="0" w:color="000000"/>
              <w:left w:val="single" w:sz="4" w:space="0" w:color="000000"/>
              <w:bottom w:val="single" w:sz="4" w:space="0" w:color="000000"/>
              <w:right w:val="single" w:sz="4" w:space="0" w:color="000000"/>
            </w:tcBorders>
            <w:vAlign w:val="center"/>
          </w:tcPr>
          <w:p w14:paraId="46EB0CD4" w14:textId="7CE29351"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-3 200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2580139" w14:textId="262B9D8B"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3 013 332</w:t>
            </w:r>
          </w:p>
        </w:tc>
      </w:tr>
      <w:tr w:rsidR="00966C26" w:rsidRPr="00966C26" w14:paraId="46308E86"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EE25A87" w14:textId="77777777" w:rsidR="00570D75" w:rsidRPr="00966C26" w:rsidRDefault="00570D75" w:rsidP="00570D75">
            <w:pPr>
              <w:rPr>
                <w:sz w:val="24"/>
                <w:szCs w:val="24"/>
                <w:lang w:eastAsia="en-US"/>
              </w:rPr>
            </w:pPr>
            <w:r w:rsidRPr="00966C26">
              <w:rPr>
                <w:sz w:val="24"/>
                <w:szCs w:val="24"/>
                <w:lang w:eastAsia="en-US"/>
              </w:rPr>
              <w:t>Sabiedriskā kārtība un drošība</w:t>
            </w:r>
          </w:p>
        </w:tc>
        <w:tc>
          <w:tcPr>
            <w:tcW w:w="2126" w:type="dxa"/>
            <w:tcBorders>
              <w:top w:val="nil"/>
              <w:left w:val="nil"/>
              <w:bottom w:val="single" w:sz="4" w:space="0" w:color="000000"/>
              <w:right w:val="single" w:sz="4" w:space="0" w:color="000000"/>
            </w:tcBorders>
            <w:vAlign w:val="center"/>
          </w:tcPr>
          <w:p w14:paraId="7CB7DB1C" w14:textId="34D11A50"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576 760</w:t>
            </w:r>
          </w:p>
        </w:tc>
        <w:tc>
          <w:tcPr>
            <w:tcW w:w="1560" w:type="dxa"/>
            <w:tcBorders>
              <w:top w:val="nil"/>
              <w:left w:val="single" w:sz="4" w:space="0" w:color="000000"/>
              <w:bottom w:val="single" w:sz="4" w:space="0" w:color="000000"/>
              <w:right w:val="single" w:sz="4" w:space="0" w:color="000000"/>
            </w:tcBorders>
            <w:vAlign w:val="center"/>
          </w:tcPr>
          <w:p w14:paraId="345DBAEE" w14:textId="1B3A8AC8"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vAlign w:val="center"/>
          </w:tcPr>
          <w:p w14:paraId="0AD91CBF" w14:textId="423EF030"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576 760</w:t>
            </w:r>
          </w:p>
        </w:tc>
      </w:tr>
      <w:tr w:rsidR="00966C26" w:rsidRPr="00966C26" w14:paraId="681E530C"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4FD87AED" w14:textId="77777777" w:rsidR="00570D75" w:rsidRPr="00966C26" w:rsidRDefault="00570D75" w:rsidP="00570D75">
            <w:pPr>
              <w:rPr>
                <w:sz w:val="24"/>
                <w:szCs w:val="24"/>
                <w:lang w:eastAsia="en-US"/>
              </w:rPr>
            </w:pPr>
            <w:r w:rsidRPr="00966C26">
              <w:rPr>
                <w:sz w:val="24"/>
                <w:szCs w:val="24"/>
                <w:lang w:eastAsia="en-US"/>
              </w:rPr>
              <w:t>Ekonomiskā darbība</w:t>
            </w:r>
          </w:p>
        </w:tc>
        <w:tc>
          <w:tcPr>
            <w:tcW w:w="2126" w:type="dxa"/>
            <w:tcBorders>
              <w:top w:val="nil"/>
              <w:left w:val="nil"/>
              <w:bottom w:val="single" w:sz="4" w:space="0" w:color="000000"/>
              <w:right w:val="single" w:sz="4" w:space="0" w:color="000000"/>
            </w:tcBorders>
            <w:vAlign w:val="center"/>
          </w:tcPr>
          <w:p w14:paraId="3EF0C48B" w14:textId="3C6F6B81"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8D4C10">
              <w:rPr>
                <w:rFonts w:ascii="Times New Roman" w:hAnsi="Times New Roman" w:cs="Times New Roman"/>
                <w:sz w:val="24"/>
                <w:szCs w:val="24"/>
                <w:lang w:eastAsia="en-US"/>
              </w:rPr>
              <w:t> 568 277</w:t>
            </w:r>
          </w:p>
        </w:tc>
        <w:tc>
          <w:tcPr>
            <w:tcW w:w="1560" w:type="dxa"/>
            <w:tcBorders>
              <w:top w:val="nil"/>
              <w:left w:val="single" w:sz="4" w:space="0" w:color="000000"/>
              <w:bottom w:val="single" w:sz="4" w:space="0" w:color="000000"/>
              <w:right w:val="single" w:sz="4" w:space="0" w:color="000000"/>
            </w:tcBorders>
            <w:vAlign w:val="center"/>
          </w:tcPr>
          <w:p w14:paraId="35B0D84C" w14:textId="0D8433C4" w:rsidR="00570D75" w:rsidRPr="00966C26" w:rsidRDefault="008D4C10"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7 461</w:t>
            </w:r>
          </w:p>
        </w:tc>
        <w:tc>
          <w:tcPr>
            <w:tcW w:w="1559" w:type="dxa"/>
            <w:tcBorders>
              <w:top w:val="nil"/>
              <w:left w:val="single" w:sz="4" w:space="0" w:color="000000"/>
              <w:bottom w:val="single" w:sz="4" w:space="0" w:color="000000"/>
              <w:right w:val="single" w:sz="4" w:space="0" w:color="000000"/>
            </w:tcBorders>
            <w:vAlign w:val="center"/>
          </w:tcPr>
          <w:p w14:paraId="5C66A03E" w14:textId="6E9DA392" w:rsidR="00570D75" w:rsidRPr="00966C26" w:rsidRDefault="008D4C10"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3 575 738</w:t>
            </w:r>
          </w:p>
        </w:tc>
      </w:tr>
      <w:tr w:rsidR="00966C26" w:rsidRPr="00966C26" w14:paraId="6C5D2EA7"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E64DC1B" w14:textId="77777777" w:rsidR="00570D75" w:rsidRPr="00966C26" w:rsidRDefault="00570D75" w:rsidP="00570D75">
            <w:pPr>
              <w:rPr>
                <w:sz w:val="24"/>
                <w:szCs w:val="24"/>
                <w:lang w:eastAsia="en-US"/>
              </w:rPr>
            </w:pPr>
            <w:r w:rsidRPr="00966C26">
              <w:rPr>
                <w:sz w:val="24"/>
                <w:szCs w:val="24"/>
                <w:lang w:eastAsia="en-US"/>
              </w:rPr>
              <w:t>Vides aizsardzība</w:t>
            </w:r>
          </w:p>
        </w:tc>
        <w:tc>
          <w:tcPr>
            <w:tcW w:w="2126" w:type="dxa"/>
            <w:tcBorders>
              <w:top w:val="nil"/>
              <w:left w:val="nil"/>
              <w:bottom w:val="single" w:sz="4" w:space="0" w:color="000000"/>
              <w:right w:val="single" w:sz="4" w:space="0" w:color="000000"/>
            </w:tcBorders>
            <w:vAlign w:val="center"/>
          </w:tcPr>
          <w:p w14:paraId="2E5CF577" w14:textId="2D2624D0"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2 134 404</w:t>
            </w:r>
          </w:p>
        </w:tc>
        <w:tc>
          <w:tcPr>
            <w:tcW w:w="1560" w:type="dxa"/>
            <w:tcBorders>
              <w:top w:val="nil"/>
              <w:left w:val="single" w:sz="4" w:space="0" w:color="000000"/>
              <w:bottom w:val="single" w:sz="4" w:space="0" w:color="000000"/>
              <w:right w:val="single" w:sz="4" w:space="0" w:color="000000"/>
            </w:tcBorders>
            <w:vAlign w:val="center"/>
          </w:tcPr>
          <w:p w14:paraId="3F41A13C" w14:textId="5139559D"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vAlign w:val="center"/>
          </w:tcPr>
          <w:p w14:paraId="53D34DD1" w14:textId="7FD498B9"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2 134 404</w:t>
            </w:r>
          </w:p>
        </w:tc>
      </w:tr>
      <w:tr w:rsidR="00966C26" w:rsidRPr="00966C26" w14:paraId="33220E8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4DD3B3CE" w14:textId="77777777" w:rsidR="00570D75" w:rsidRPr="00966C26" w:rsidRDefault="00570D75" w:rsidP="00D06568">
            <w:pPr>
              <w:jc w:val="left"/>
              <w:rPr>
                <w:sz w:val="24"/>
                <w:szCs w:val="24"/>
                <w:lang w:eastAsia="en-US"/>
              </w:rPr>
            </w:pPr>
            <w:r w:rsidRPr="00966C26">
              <w:rPr>
                <w:sz w:val="24"/>
                <w:szCs w:val="24"/>
                <w:lang w:eastAsia="en-US"/>
              </w:rPr>
              <w:lastRenderedPageBreak/>
              <w:t>Teritoriju un mājokļu apsaimniekošana</w:t>
            </w:r>
          </w:p>
        </w:tc>
        <w:tc>
          <w:tcPr>
            <w:tcW w:w="2126" w:type="dxa"/>
            <w:tcBorders>
              <w:top w:val="nil"/>
              <w:left w:val="nil"/>
              <w:bottom w:val="single" w:sz="4" w:space="0" w:color="000000"/>
              <w:right w:val="single" w:sz="4" w:space="0" w:color="000000"/>
            </w:tcBorders>
            <w:vAlign w:val="center"/>
          </w:tcPr>
          <w:p w14:paraId="4DA5B87B" w14:textId="3D6243F2" w:rsidR="00570D75" w:rsidRPr="00966C26" w:rsidRDefault="00E94959" w:rsidP="00CA2A10">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r w:rsidR="008D4C10">
              <w:rPr>
                <w:rFonts w:ascii="Times New Roman" w:hAnsi="Times New Roman" w:cs="Times New Roman"/>
                <w:sz w:val="24"/>
                <w:szCs w:val="24"/>
                <w:lang w:eastAsia="en-US"/>
              </w:rPr>
              <w:t> 171 082</w:t>
            </w:r>
          </w:p>
        </w:tc>
        <w:tc>
          <w:tcPr>
            <w:tcW w:w="1560" w:type="dxa"/>
            <w:tcBorders>
              <w:top w:val="nil"/>
              <w:left w:val="single" w:sz="4" w:space="0" w:color="000000"/>
              <w:bottom w:val="single" w:sz="4" w:space="0" w:color="000000"/>
              <w:right w:val="single" w:sz="4" w:space="0" w:color="000000"/>
            </w:tcBorders>
            <w:vAlign w:val="center"/>
          </w:tcPr>
          <w:p w14:paraId="69A32DEF" w14:textId="55CCB759" w:rsidR="00570D75" w:rsidRPr="00966C26" w:rsidRDefault="008D4C10" w:rsidP="00E47A12">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81 243</w:t>
            </w:r>
          </w:p>
        </w:tc>
        <w:tc>
          <w:tcPr>
            <w:tcW w:w="1559" w:type="dxa"/>
            <w:tcBorders>
              <w:top w:val="nil"/>
              <w:left w:val="single" w:sz="4" w:space="0" w:color="000000"/>
              <w:bottom w:val="single" w:sz="4" w:space="0" w:color="000000"/>
              <w:right w:val="single" w:sz="4" w:space="0" w:color="000000"/>
            </w:tcBorders>
            <w:vAlign w:val="center"/>
          </w:tcPr>
          <w:p w14:paraId="34260F34" w14:textId="45E9B076"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r w:rsidR="008D4C10">
              <w:rPr>
                <w:rFonts w:ascii="Times New Roman" w:hAnsi="Times New Roman" w:cs="Times New Roman"/>
                <w:sz w:val="24"/>
                <w:szCs w:val="24"/>
                <w:lang w:eastAsia="en-US"/>
              </w:rPr>
              <w:t> 252 325</w:t>
            </w:r>
          </w:p>
        </w:tc>
      </w:tr>
      <w:tr w:rsidR="00966C26" w:rsidRPr="00966C26" w14:paraId="10511BA3"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C93A283" w14:textId="77777777" w:rsidR="00570D75" w:rsidRPr="00966C26" w:rsidRDefault="00570D75" w:rsidP="00570D75">
            <w:pPr>
              <w:rPr>
                <w:sz w:val="24"/>
                <w:szCs w:val="24"/>
                <w:lang w:eastAsia="en-US"/>
              </w:rPr>
            </w:pPr>
            <w:r w:rsidRPr="00966C26">
              <w:rPr>
                <w:sz w:val="24"/>
                <w:szCs w:val="24"/>
                <w:lang w:eastAsia="en-US"/>
              </w:rPr>
              <w:t>Veselība</w:t>
            </w:r>
          </w:p>
        </w:tc>
        <w:tc>
          <w:tcPr>
            <w:tcW w:w="2126" w:type="dxa"/>
            <w:tcBorders>
              <w:top w:val="nil"/>
              <w:left w:val="nil"/>
              <w:bottom w:val="single" w:sz="4" w:space="0" w:color="000000"/>
              <w:right w:val="single" w:sz="4" w:space="0" w:color="000000"/>
            </w:tcBorders>
            <w:vAlign w:val="center"/>
          </w:tcPr>
          <w:p w14:paraId="06CE5D26" w14:textId="07F0BA00"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238 721</w:t>
            </w:r>
          </w:p>
        </w:tc>
        <w:tc>
          <w:tcPr>
            <w:tcW w:w="1560" w:type="dxa"/>
            <w:tcBorders>
              <w:top w:val="nil"/>
              <w:left w:val="single" w:sz="4" w:space="0" w:color="000000"/>
              <w:bottom w:val="single" w:sz="4" w:space="0" w:color="000000"/>
              <w:right w:val="single" w:sz="4" w:space="0" w:color="000000"/>
            </w:tcBorders>
            <w:vAlign w:val="center"/>
          </w:tcPr>
          <w:p w14:paraId="35D84150" w14:textId="7E235F10"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10 000</w:t>
            </w:r>
          </w:p>
        </w:tc>
        <w:tc>
          <w:tcPr>
            <w:tcW w:w="1559" w:type="dxa"/>
            <w:tcBorders>
              <w:top w:val="nil"/>
              <w:left w:val="single" w:sz="4" w:space="0" w:color="000000"/>
              <w:bottom w:val="single" w:sz="4" w:space="0" w:color="000000"/>
              <w:right w:val="single" w:sz="4" w:space="0" w:color="000000"/>
            </w:tcBorders>
            <w:vAlign w:val="center"/>
          </w:tcPr>
          <w:p w14:paraId="444E70FB" w14:textId="61A74BBC"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248 721</w:t>
            </w:r>
          </w:p>
        </w:tc>
      </w:tr>
      <w:tr w:rsidR="00966C26" w:rsidRPr="00966C26" w14:paraId="2081C3C8"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129DF683" w14:textId="77777777" w:rsidR="00570D75" w:rsidRPr="00966C26" w:rsidRDefault="00570D75" w:rsidP="00570D75">
            <w:pPr>
              <w:rPr>
                <w:sz w:val="24"/>
                <w:szCs w:val="24"/>
                <w:lang w:eastAsia="en-US"/>
              </w:rPr>
            </w:pPr>
            <w:r w:rsidRPr="00966C26">
              <w:rPr>
                <w:sz w:val="24"/>
                <w:szCs w:val="24"/>
                <w:lang w:eastAsia="en-US"/>
              </w:rPr>
              <w:t>Atpūta, kultūra un reliģija</w:t>
            </w:r>
          </w:p>
        </w:tc>
        <w:tc>
          <w:tcPr>
            <w:tcW w:w="2126" w:type="dxa"/>
            <w:tcBorders>
              <w:top w:val="nil"/>
              <w:left w:val="nil"/>
              <w:bottom w:val="single" w:sz="4" w:space="0" w:color="000000"/>
              <w:right w:val="single" w:sz="4" w:space="0" w:color="000000"/>
            </w:tcBorders>
            <w:vAlign w:val="center"/>
          </w:tcPr>
          <w:p w14:paraId="5106BF34" w14:textId="4D0D6B21"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8D4C10">
              <w:rPr>
                <w:rFonts w:ascii="Times New Roman" w:hAnsi="Times New Roman" w:cs="Times New Roman"/>
                <w:sz w:val="24"/>
                <w:szCs w:val="24"/>
                <w:lang w:eastAsia="en-US"/>
              </w:rPr>
              <w:t> </w:t>
            </w:r>
            <w:r>
              <w:rPr>
                <w:rFonts w:ascii="Times New Roman" w:hAnsi="Times New Roman" w:cs="Times New Roman"/>
                <w:sz w:val="24"/>
                <w:szCs w:val="24"/>
                <w:lang w:eastAsia="en-US"/>
              </w:rPr>
              <w:t>3</w:t>
            </w:r>
            <w:r w:rsidR="008D4C10">
              <w:rPr>
                <w:rFonts w:ascii="Times New Roman" w:hAnsi="Times New Roman" w:cs="Times New Roman"/>
                <w:sz w:val="24"/>
                <w:szCs w:val="24"/>
                <w:lang w:eastAsia="en-US"/>
              </w:rPr>
              <w:t>33 260</w:t>
            </w:r>
          </w:p>
        </w:tc>
        <w:tc>
          <w:tcPr>
            <w:tcW w:w="1560" w:type="dxa"/>
            <w:tcBorders>
              <w:top w:val="nil"/>
              <w:left w:val="single" w:sz="4" w:space="0" w:color="000000"/>
              <w:bottom w:val="single" w:sz="4" w:space="0" w:color="000000"/>
              <w:right w:val="single" w:sz="4" w:space="0" w:color="000000"/>
            </w:tcBorders>
            <w:vAlign w:val="center"/>
          </w:tcPr>
          <w:p w14:paraId="0AE20FE7" w14:textId="117D0FF8" w:rsidR="00570D75" w:rsidRPr="00966C26" w:rsidRDefault="00E94959" w:rsidP="00CB6C2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24 328</w:t>
            </w:r>
          </w:p>
        </w:tc>
        <w:tc>
          <w:tcPr>
            <w:tcW w:w="1559" w:type="dxa"/>
            <w:tcBorders>
              <w:top w:val="nil"/>
              <w:left w:val="single" w:sz="4" w:space="0" w:color="000000"/>
              <w:bottom w:val="single" w:sz="4" w:space="0" w:color="000000"/>
              <w:right w:val="single" w:sz="4" w:space="0" w:color="000000"/>
            </w:tcBorders>
            <w:vAlign w:val="center"/>
          </w:tcPr>
          <w:p w14:paraId="1D88B483" w14:textId="79F2E34D" w:rsidR="00570D75" w:rsidRPr="00966C26" w:rsidRDefault="008D4C10"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4 357 588</w:t>
            </w:r>
          </w:p>
        </w:tc>
      </w:tr>
      <w:tr w:rsidR="00966C26" w:rsidRPr="00966C26" w14:paraId="450A258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D40A05B" w14:textId="77777777" w:rsidR="00570D75" w:rsidRPr="00966C26" w:rsidRDefault="00570D75" w:rsidP="00570D75">
            <w:pPr>
              <w:rPr>
                <w:sz w:val="24"/>
                <w:szCs w:val="24"/>
                <w:lang w:eastAsia="en-US"/>
              </w:rPr>
            </w:pPr>
            <w:r w:rsidRPr="00966C26">
              <w:rPr>
                <w:sz w:val="24"/>
                <w:szCs w:val="24"/>
                <w:lang w:eastAsia="en-US"/>
              </w:rPr>
              <w:t>Izglītība</w:t>
            </w:r>
          </w:p>
        </w:tc>
        <w:tc>
          <w:tcPr>
            <w:tcW w:w="2126" w:type="dxa"/>
            <w:tcBorders>
              <w:top w:val="nil"/>
              <w:left w:val="nil"/>
              <w:bottom w:val="single" w:sz="4" w:space="0" w:color="000000"/>
              <w:right w:val="single" w:sz="4" w:space="0" w:color="000000"/>
            </w:tcBorders>
            <w:vAlign w:val="center"/>
          </w:tcPr>
          <w:p w14:paraId="23548E97" w14:textId="48E9851A"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22</w:t>
            </w:r>
            <w:r w:rsidR="008D4C10">
              <w:rPr>
                <w:rFonts w:ascii="Times New Roman" w:hAnsi="Times New Roman" w:cs="Times New Roman"/>
                <w:sz w:val="24"/>
                <w:szCs w:val="24"/>
                <w:lang w:eastAsia="en-US"/>
              </w:rPr>
              <w:t> 606 074</w:t>
            </w:r>
          </w:p>
        </w:tc>
        <w:tc>
          <w:tcPr>
            <w:tcW w:w="1560" w:type="dxa"/>
            <w:tcBorders>
              <w:top w:val="nil"/>
              <w:left w:val="single" w:sz="4" w:space="0" w:color="000000"/>
              <w:bottom w:val="single" w:sz="4" w:space="0" w:color="000000"/>
              <w:right w:val="single" w:sz="4" w:space="0" w:color="000000"/>
            </w:tcBorders>
            <w:vAlign w:val="center"/>
          </w:tcPr>
          <w:p w14:paraId="7DEEEDED" w14:textId="07E41A8D"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45 391</w:t>
            </w:r>
          </w:p>
        </w:tc>
        <w:tc>
          <w:tcPr>
            <w:tcW w:w="1559" w:type="dxa"/>
            <w:tcBorders>
              <w:top w:val="nil"/>
              <w:left w:val="single" w:sz="4" w:space="0" w:color="000000"/>
              <w:bottom w:val="single" w:sz="4" w:space="0" w:color="000000"/>
              <w:right w:val="single" w:sz="4" w:space="0" w:color="000000"/>
            </w:tcBorders>
            <w:vAlign w:val="center"/>
          </w:tcPr>
          <w:p w14:paraId="522A8A58" w14:textId="54A82912" w:rsidR="00570D75" w:rsidRPr="00966C26" w:rsidRDefault="008D4C10"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22 651 465</w:t>
            </w:r>
          </w:p>
        </w:tc>
      </w:tr>
      <w:tr w:rsidR="00966C26" w:rsidRPr="00966C26" w14:paraId="54169380"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14E00BC" w14:textId="77777777" w:rsidR="00570D75" w:rsidRPr="00966C26" w:rsidRDefault="00570D75" w:rsidP="00570D75">
            <w:pPr>
              <w:rPr>
                <w:sz w:val="24"/>
                <w:szCs w:val="24"/>
                <w:lang w:eastAsia="en-US"/>
              </w:rPr>
            </w:pPr>
            <w:r w:rsidRPr="00966C26">
              <w:rPr>
                <w:sz w:val="24"/>
                <w:szCs w:val="24"/>
                <w:lang w:eastAsia="en-US"/>
              </w:rPr>
              <w:t>Sociālā aizsardzība</w:t>
            </w:r>
          </w:p>
        </w:tc>
        <w:tc>
          <w:tcPr>
            <w:tcW w:w="2126" w:type="dxa"/>
            <w:tcBorders>
              <w:top w:val="nil"/>
              <w:left w:val="nil"/>
              <w:bottom w:val="single" w:sz="4" w:space="0" w:color="000000"/>
              <w:right w:val="single" w:sz="4" w:space="0" w:color="000000"/>
            </w:tcBorders>
            <w:vAlign w:val="center"/>
          </w:tcPr>
          <w:p w14:paraId="187F0697" w14:textId="20507CB6"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7 088 232</w:t>
            </w:r>
          </w:p>
        </w:tc>
        <w:tc>
          <w:tcPr>
            <w:tcW w:w="1560" w:type="dxa"/>
            <w:tcBorders>
              <w:top w:val="nil"/>
              <w:left w:val="single" w:sz="4" w:space="0" w:color="000000"/>
              <w:bottom w:val="single" w:sz="4" w:space="0" w:color="000000"/>
              <w:right w:val="single" w:sz="4" w:space="0" w:color="000000"/>
            </w:tcBorders>
            <w:vAlign w:val="center"/>
          </w:tcPr>
          <w:p w14:paraId="5C2C7D9C" w14:textId="742750AA"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9 000</w:t>
            </w:r>
          </w:p>
        </w:tc>
        <w:tc>
          <w:tcPr>
            <w:tcW w:w="1559" w:type="dxa"/>
            <w:tcBorders>
              <w:top w:val="nil"/>
              <w:left w:val="single" w:sz="4" w:space="0" w:color="000000"/>
              <w:bottom w:val="single" w:sz="4" w:space="0" w:color="000000"/>
              <w:right w:val="single" w:sz="4" w:space="0" w:color="000000"/>
            </w:tcBorders>
            <w:vAlign w:val="center"/>
          </w:tcPr>
          <w:p w14:paraId="31DBB0B3" w14:textId="14C5DD37" w:rsidR="00570D75" w:rsidRPr="00966C26" w:rsidRDefault="00E94959" w:rsidP="00570D7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7 097 232</w:t>
            </w:r>
          </w:p>
        </w:tc>
      </w:tr>
      <w:tr w:rsidR="00D06568" w:rsidRPr="00966C26" w14:paraId="762CC755" w14:textId="77777777" w:rsidTr="005A3726">
        <w:trPr>
          <w:trHeight w:val="458"/>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0125727D" w14:textId="4D2364BF" w:rsidR="00D06568" w:rsidRPr="00C32033" w:rsidRDefault="00D06568" w:rsidP="00C32033">
            <w:pPr>
              <w:jc w:val="right"/>
              <w:rPr>
                <w:b/>
                <w:bCs/>
                <w:sz w:val="24"/>
                <w:szCs w:val="24"/>
                <w:lang w:eastAsia="en-US"/>
              </w:rPr>
            </w:pPr>
            <w:r w:rsidRPr="00C32033">
              <w:rPr>
                <w:b/>
                <w:bCs/>
                <w:sz w:val="24"/>
                <w:szCs w:val="24"/>
                <w:lang w:eastAsia="en-US"/>
              </w:rPr>
              <w:t>KOPĀ</w:t>
            </w:r>
          </w:p>
        </w:tc>
        <w:tc>
          <w:tcPr>
            <w:tcW w:w="2126" w:type="dxa"/>
            <w:tcBorders>
              <w:top w:val="single" w:sz="4" w:space="0" w:color="000000"/>
              <w:left w:val="nil"/>
              <w:bottom w:val="single" w:sz="4" w:space="0" w:color="000000"/>
              <w:right w:val="single" w:sz="4" w:space="0" w:color="000000"/>
            </w:tcBorders>
            <w:vAlign w:val="center"/>
          </w:tcPr>
          <w:p w14:paraId="14A5E8D9" w14:textId="5E6FFE49" w:rsidR="00D06568" w:rsidRPr="00966C26" w:rsidRDefault="00207505"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5</w:t>
            </w:r>
            <w:r w:rsidR="00E94959">
              <w:rPr>
                <w:rFonts w:ascii="Times New Roman" w:hAnsi="Times New Roman" w:cs="Times New Roman"/>
                <w:b/>
                <w:bCs/>
                <w:sz w:val="24"/>
                <w:szCs w:val="24"/>
                <w:lang w:eastAsia="en-US"/>
              </w:rPr>
              <w:t>3 733 342</w:t>
            </w:r>
          </w:p>
        </w:tc>
        <w:tc>
          <w:tcPr>
            <w:tcW w:w="1560" w:type="dxa"/>
            <w:tcBorders>
              <w:top w:val="single" w:sz="4" w:space="0" w:color="000000"/>
              <w:left w:val="single" w:sz="4" w:space="0" w:color="000000"/>
              <w:bottom w:val="single" w:sz="4" w:space="0" w:color="000000"/>
              <w:right w:val="single" w:sz="4" w:space="0" w:color="000000"/>
            </w:tcBorders>
            <w:vAlign w:val="center"/>
          </w:tcPr>
          <w:p w14:paraId="3BE29298" w14:textId="2004C095" w:rsidR="00D06568" w:rsidRPr="00966C26" w:rsidRDefault="00E94959"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174 223</w:t>
            </w:r>
          </w:p>
        </w:tc>
        <w:tc>
          <w:tcPr>
            <w:tcW w:w="1559" w:type="dxa"/>
            <w:tcBorders>
              <w:top w:val="single" w:sz="4" w:space="0" w:color="000000"/>
              <w:left w:val="nil"/>
              <w:bottom w:val="single" w:sz="4" w:space="0" w:color="000000"/>
              <w:right w:val="single" w:sz="4" w:space="0" w:color="000000"/>
            </w:tcBorders>
            <w:vAlign w:val="center"/>
          </w:tcPr>
          <w:p w14:paraId="7E1E9450" w14:textId="70B544A8" w:rsidR="00D06568" w:rsidRPr="00966C26" w:rsidRDefault="00F910CE"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5</w:t>
            </w:r>
            <w:r w:rsidR="00E94959">
              <w:rPr>
                <w:rFonts w:ascii="Times New Roman" w:hAnsi="Times New Roman" w:cs="Times New Roman"/>
                <w:b/>
                <w:bCs/>
                <w:sz w:val="24"/>
                <w:szCs w:val="24"/>
                <w:lang w:eastAsia="en-US"/>
              </w:rPr>
              <w:t>3 907 565</w:t>
            </w:r>
          </w:p>
        </w:tc>
      </w:tr>
    </w:tbl>
    <w:p w14:paraId="396B699A" w14:textId="77777777" w:rsidR="00A7198B" w:rsidRPr="00966C26" w:rsidRDefault="00A7198B" w:rsidP="00381A1E">
      <w:pPr>
        <w:spacing w:line="276" w:lineRule="auto"/>
        <w:ind w:firstLine="720"/>
        <w:rPr>
          <w:rFonts w:ascii="Arial" w:hAnsi="Arial" w:cs="Arial"/>
          <w:sz w:val="22"/>
          <w:szCs w:val="22"/>
        </w:rPr>
      </w:pPr>
    </w:p>
    <w:p w14:paraId="7B29F1A7" w14:textId="78310B9D" w:rsidR="00381A1E" w:rsidRPr="00966C26" w:rsidRDefault="00381A1E" w:rsidP="00381A1E">
      <w:pPr>
        <w:spacing w:line="276" w:lineRule="auto"/>
        <w:ind w:firstLine="720"/>
        <w:rPr>
          <w:rFonts w:eastAsia="Calibri"/>
          <w:sz w:val="24"/>
          <w:szCs w:val="24"/>
          <w:lang w:eastAsia="en-US"/>
        </w:rPr>
      </w:pPr>
      <w:r w:rsidRPr="00966C26">
        <w:rPr>
          <w:rFonts w:eastAsia="Calibri"/>
          <w:sz w:val="24"/>
          <w:szCs w:val="24"/>
          <w:lang w:eastAsia="en-US"/>
        </w:rPr>
        <w:t>Gulbenes novada pašvaldības 202</w:t>
      </w:r>
      <w:r w:rsidR="002C7387">
        <w:rPr>
          <w:rFonts w:eastAsia="Calibri"/>
          <w:sz w:val="24"/>
          <w:szCs w:val="24"/>
          <w:lang w:eastAsia="en-US"/>
        </w:rPr>
        <w:t>6</w:t>
      </w:r>
      <w:r w:rsidRPr="00966C26">
        <w:rPr>
          <w:rFonts w:eastAsia="Calibri"/>
          <w:sz w:val="24"/>
          <w:szCs w:val="24"/>
          <w:lang w:eastAsia="en-US"/>
        </w:rPr>
        <w:t>.gada</w:t>
      </w:r>
      <w:r w:rsidR="00207505">
        <w:rPr>
          <w:rFonts w:eastAsia="Calibri"/>
          <w:sz w:val="24"/>
          <w:szCs w:val="24"/>
          <w:lang w:eastAsia="en-US"/>
        </w:rPr>
        <w:t xml:space="preserve"> budžeta</w:t>
      </w:r>
      <w:r w:rsidRPr="00966C26">
        <w:rPr>
          <w:rFonts w:eastAsia="Calibri"/>
          <w:sz w:val="24"/>
          <w:szCs w:val="24"/>
          <w:lang w:eastAsia="en-US"/>
        </w:rPr>
        <w:t xml:space="preserve"> izdevumu grozījumi atbilstoši ekonomiskajām kategorijām</w:t>
      </w:r>
      <w:r w:rsidR="00207505">
        <w:rPr>
          <w:rFonts w:eastAsia="Calibri"/>
          <w:sz w:val="24"/>
          <w:szCs w:val="24"/>
          <w:lang w:eastAsia="en-US"/>
        </w:rPr>
        <w:t>:</w:t>
      </w:r>
    </w:p>
    <w:p w14:paraId="5F6DA345" w14:textId="77777777" w:rsidR="009E4CE7" w:rsidRPr="00966C26" w:rsidRDefault="009E4CE7" w:rsidP="00381A1E">
      <w:pPr>
        <w:spacing w:line="276" w:lineRule="auto"/>
        <w:ind w:firstLine="720"/>
        <w:rPr>
          <w:rFonts w:eastAsia="Calibri"/>
          <w:sz w:val="24"/>
          <w:szCs w:val="24"/>
          <w:lang w:eastAsia="en-US"/>
        </w:rPr>
      </w:pPr>
    </w:p>
    <w:tbl>
      <w:tblPr>
        <w:tblW w:w="9238" w:type="dxa"/>
        <w:tblInd w:w="113" w:type="dxa"/>
        <w:tblLayout w:type="fixed"/>
        <w:tblLook w:val="04A0" w:firstRow="1" w:lastRow="0" w:firstColumn="1" w:lastColumn="0" w:noHBand="0" w:noVBand="1"/>
      </w:tblPr>
      <w:tblGrid>
        <w:gridCol w:w="3993"/>
        <w:gridCol w:w="2126"/>
        <w:gridCol w:w="1560"/>
        <w:gridCol w:w="1559"/>
      </w:tblGrid>
      <w:tr w:rsidR="00966C26" w:rsidRPr="00966C26" w14:paraId="32FCCE35" w14:textId="77777777" w:rsidTr="005A3726">
        <w:trPr>
          <w:trHeight w:val="312"/>
          <w:tblHeader/>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399E1E4F" w14:textId="77777777" w:rsidR="009E4CE7" w:rsidRPr="00966C26" w:rsidRDefault="009E4CE7" w:rsidP="005A3726">
            <w:pPr>
              <w:spacing w:line="240" w:lineRule="auto"/>
              <w:jc w:val="center"/>
              <w:rPr>
                <w:sz w:val="24"/>
                <w:szCs w:val="24"/>
                <w:lang w:eastAsia="en-US"/>
              </w:rPr>
            </w:pPr>
            <w:r w:rsidRPr="00966C26">
              <w:rPr>
                <w:sz w:val="24"/>
                <w:szCs w:val="24"/>
                <w:lang w:eastAsia="en-US"/>
              </w:rPr>
              <w:t>Izdevumi</w:t>
            </w:r>
          </w:p>
        </w:tc>
        <w:tc>
          <w:tcPr>
            <w:tcW w:w="2126" w:type="dxa"/>
            <w:tcBorders>
              <w:top w:val="single" w:sz="4" w:space="0" w:color="000000"/>
              <w:left w:val="nil"/>
              <w:bottom w:val="single" w:sz="4" w:space="0" w:color="000000"/>
              <w:right w:val="single" w:sz="4" w:space="0" w:color="000000"/>
            </w:tcBorders>
            <w:vAlign w:val="center"/>
            <w:hideMark/>
          </w:tcPr>
          <w:p w14:paraId="01FD9917" w14:textId="6E176F90" w:rsidR="009E4CE7" w:rsidRPr="00966C26" w:rsidRDefault="009E4CE7" w:rsidP="005A3726">
            <w:pPr>
              <w:spacing w:line="240" w:lineRule="auto"/>
              <w:jc w:val="center"/>
              <w:rPr>
                <w:sz w:val="24"/>
                <w:szCs w:val="24"/>
                <w:lang w:eastAsia="en-US"/>
              </w:rPr>
            </w:pPr>
            <w:r w:rsidRPr="00966C26">
              <w:rPr>
                <w:sz w:val="24"/>
                <w:szCs w:val="24"/>
                <w:lang w:eastAsia="en-US"/>
              </w:rPr>
              <w:t xml:space="preserve">Apstiprināts </w:t>
            </w:r>
            <w:r w:rsidR="00207505">
              <w:rPr>
                <w:sz w:val="24"/>
                <w:szCs w:val="24"/>
                <w:lang w:eastAsia="en-US"/>
              </w:rPr>
              <w:t>0</w:t>
            </w:r>
            <w:r w:rsidR="00C7630D">
              <w:rPr>
                <w:sz w:val="24"/>
                <w:szCs w:val="24"/>
                <w:lang w:eastAsia="en-US"/>
              </w:rPr>
              <w:t>5</w:t>
            </w:r>
            <w:r w:rsidR="00207505">
              <w:rPr>
                <w:sz w:val="24"/>
                <w:szCs w:val="24"/>
                <w:lang w:eastAsia="en-US"/>
              </w:rPr>
              <w:t>.02.202</w:t>
            </w:r>
            <w:r w:rsidR="00C7630D">
              <w:rPr>
                <w:sz w:val="24"/>
                <w:szCs w:val="24"/>
                <w:lang w:eastAsia="en-US"/>
              </w:rPr>
              <w:t>6</w:t>
            </w:r>
            <w:r w:rsidRPr="00966C26">
              <w:rPr>
                <w:sz w:val="24"/>
                <w:szCs w:val="24"/>
                <w:lang w:eastAsia="en-US"/>
              </w:rPr>
              <w:t>.</w:t>
            </w:r>
          </w:p>
          <w:p w14:paraId="78E6B968" w14:textId="77777777" w:rsidR="009E4CE7" w:rsidRPr="00966C26" w:rsidRDefault="009E4CE7" w:rsidP="005A3726">
            <w:pPr>
              <w:spacing w:line="240" w:lineRule="auto"/>
              <w:jc w:val="center"/>
              <w:rPr>
                <w:sz w:val="24"/>
                <w:szCs w:val="24"/>
                <w:lang w:eastAsia="en-US"/>
              </w:rPr>
            </w:pPr>
            <w:r w:rsidRPr="00966C26">
              <w:rPr>
                <w:sz w:val="24"/>
                <w:szCs w:val="24"/>
                <w:lang w:eastAsia="en-US"/>
              </w:rPr>
              <w:t xml:space="preserve"> </w:t>
            </w:r>
            <w:proofErr w:type="spellStart"/>
            <w:r w:rsidRPr="00966C26">
              <w:rPr>
                <w:i/>
                <w:iCs/>
                <w:sz w:val="24"/>
                <w:szCs w:val="24"/>
                <w:lang w:eastAsia="en-US"/>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663B183" w14:textId="77777777" w:rsidR="009E4CE7" w:rsidRPr="00966C26" w:rsidRDefault="009E4CE7" w:rsidP="005A3726">
            <w:pPr>
              <w:spacing w:line="240" w:lineRule="auto"/>
              <w:jc w:val="center"/>
              <w:rPr>
                <w:sz w:val="24"/>
                <w:szCs w:val="24"/>
                <w:lang w:eastAsia="en-US"/>
              </w:rPr>
            </w:pPr>
            <w:r w:rsidRPr="00966C26">
              <w:rPr>
                <w:sz w:val="24"/>
                <w:szCs w:val="24"/>
                <w:lang w:eastAsia="en-US"/>
              </w:rPr>
              <w:t xml:space="preserve">Grozījumi (+/-), </w:t>
            </w:r>
            <w:proofErr w:type="spellStart"/>
            <w:r w:rsidRPr="00966C26">
              <w:rPr>
                <w:i/>
                <w:iCs/>
                <w:sz w:val="24"/>
                <w:szCs w:val="24"/>
                <w:lang w:eastAsia="en-US"/>
              </w:rPr>
              <w:t>euro</w:t>
            </w:r>
            <w:proofErr w:type="spellEnd"/>
          </w:p>
        </w:tc>
        <w:tc>
          <w:tcPr>
            <w:tcW w:w="1559" w:type="dxa"/>
            <w:tcBorders>
              <w:top w:val="single" w:sz="4" w:space="0" w:color="000000"/>
              <w:left w:val="nil"/>
              <w:bottom w:val="single" w:sz="4" w:space="0" w:color="000000"/>
              <w:right w:val="single" w:sz="4" w:space="0" w:color="000000"/>
            </w:tcBorders>
            <w:vAlign w:val="center"/>
            <w:hideMark/>
          </w:tcPr>
          <w:p w14:paraId="799DBA30" w14:textId="229217B6" w:rsidR="009E4CE7" w:rsidRPr="00966C26" w:rsidRDefault="00F210A4" w:rsidP="005A3726">
            <w:pPr>
              <w:spacing w:line="240" w:lineRule="auto"/>
              <w:jc w:val="center"/>
              <w:rPr>
                <w:sz w:val="24"/>
                <w:szCs w:val="24"/>
                <w:lang w:eastAsia="en-US"/>
              </w:rPr>
            </w:pPr>
            <w:r>
              <w:rPr>
                <w:sz w:val="24"/>
                <w:szCs w:val="24"/>
                <w:lang w:eastAsia="en-US"/>
              </w:rPr>
              <w:t>Precizēts</w:t>
            </w:r>
            <w:r w:rsidR="009E4CE7" w:rsidRPr="00966C26">
              <w:rPr>
                <w:sz w:val="24"/>
                <w:szCs w:val="24"/>
                <w:lang w:eastAsia="en-US"/>
              </w:rPr>
              <w:t xml:space="preserve"> 202</w:t>
            </w:r>
            <w:r w:rsidR="00C7630D">
              <w:rPr>
                <w:sz w:val="24"/>
                <w:szCs w:val="24"/>
                <w:lang w:eastAsia="en-US"/>
              </w:rPr>
              <w:t>6</w:t>
            </w:r>
            <w:r w:rsidR="009E4CE7" w:rsidRPr="00966C26">
              <w:rPr>
                <w:sz w:val="24"/>
                <w:szCs w:val="24"/>
                <w:lang w:eastAsia="en-US"/>
              </w:rPr>
              <w:t xml:space="preserve">. gadam, </w:t>
            </w:r>
            <w:proofErr w:type="spellStart"/>
            <w:r w:rsidR="009E4CE7" w:rsidRPr="00966C26">
              <w:rPr>
                <w:i/>
                <w:iCs/>
                <w:sz w:val="24"/>
                <w:szCs w:val="24"/>
                <w:lang w:eastAsia="en-US"/>
              </w:rPr>
              <w:t>euro</w:t>
            </w:r>
            <w:proofErr w:type="spellEnd"/>
          </w:p>
        </w:tc>
      </w:tr>
      <w:tr w:rsidR="00966C26" w:rsidRPr="00966C26" w14:paraId="2ED45DA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77F8A04"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Atlīdzība</w:t>
            </w:r>
          </w:p>
        </w:tc>
        <w:tc>
          <w:tcPr>
            <w:tcW w:w="2126" w:type="dxa"/>
            <w:tcBorders>
              <w:top w:val="nil"/>
              <w:left w:val="nil"/>
              <w:bottom w:val="single" w:sz="4" w:space="0" w:color="000000"/>
              <w:right w:val="single" w:sz="4" w:space="0" w:color="000000"/>
            </w:tcBorders>
            <w:vAlign w:val="center"/>
          </w:tcPr>
          <w:p w14:paraId="62DE8F39" w14:textId="7233C16C" w:rsidR="00D06568" w:rsidRPr="00966C26" w:rsidRDefault="00E94959"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26 958 019</w:t>
            </w:r>
          </w:p>
        </w:tc>
        <w:tc>
          <w:tcPr>
            <w:tcW w:w="1560" w:type="dxa"/>
            <w:tcBorders>
              <w:top w:val="single" w:sz="4" w:space="0" w:color="000000"/>
              <w:left w:val="single" w:sz="4" w:space="0" w:color="000000"/>
              <w:bottom w:val="single" w:sz="4" w:space="0" w:color="000000"/>
              <w:right w:val="single" w:sz="4" w:space="0" w:color="000000"/>
            </w:tcBorders>
            <w:vAlign w:val="center"/>
          </w:tcPr>
          <w:p w14:paraId="0F295A66" w14:textId="545156C5" w:rsidR="00D06568" w:rsidRPr="00966C26" w:rsidRDefault="00E94959"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72 551</w:t>
            </w:r>
          </w:p>
        </w:tc>
        <w:tc>
          <w:tcPr>
            <w:tcW w:w="1559" w:type="dxa"/>
            <w:tcBorders>
              <w:top w:val="single" w:sz="4" w:space="0" w:color="000000"/>
              <w:left w:val="single" w:sz="4" w:space="0" w:color="000000"/>
              <w:bottom w:val="single" w:sz="4" w:space="0" w:color="000000"/>
              <w:right w:val="single" w:sz="4" w:space="0" w:color="000000"/>
            </w:tcBorders>
            <w:vAlign w:val="center"/>
          </w:tcPr>
          <w:p w14:paraId="407DA29E" w14:textId="03BF6BBD" w:rsidR="00D06568" w:rsidRPr="00966C26" w:rsidRDefault="00E94959"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27 030 570</w:t>
            </w:r>
          </w:p>
        </w:tc>
      </w:tr>
      <w:tr w:rsidR="00966C26" w:rsidRPr="00966C26" w14:paraId="30AC3AF8"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419390B"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Preces un pakalpojumi</w:t>
            </w:r>
          </w:p>
        </w:tc>
        <w:tc>
          <w:tcPr>
            <w:tcW w:w="2126" w:type="dxa"/>
            <w:tcBorders>
              <w:top w:val="nil"/>
              <w:left w:val="nil"/>
              <w:bottom w:val="single" w:sz="4" w:space="0" w:color="000000"/>
              <w:right w:val="single" w:sz="4" w:space="0" w:color="000000"/>
            </w:tcBorders>
            <w:vAlign w:val="center"/>
          </w:tcPr>
          <w:p w14:paraId="76AE1403" w14:textId="4CCB3B28" w:rsidR="00D06568" w:rsidRPr="00966C26" w:rsidRDefault="00E94959"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12 073 771</w:t>
            </w:r>
          </w:p>
        </w:tc>
        <w:tc>
          <w:tcPr>
            <w:tcW w:w="1560" w:type="dxa"/>
            <w:tcBorders>
              <w:top w:val="nil"/>
              <w:left w:val="single" w:sz="4" w:space="0" w:color="000000"/>
              <w:bottom w:val="single" w:sz="4" w:space="0" w:color="000000"/>
              <w:right w:val="single" w:sz="4" w:space="0" w:color="000000"/>
            </w:tcBorders>
            <w:vAlign w:val="center"/>
          </w:tcPr>
          <w:p w14:paraId="0F42C010" w14:textId="7F81A515" w:rsidR="00D06568" w:rsidRPr="00966C26" w:rsidRDefault="00E94959"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-36 611</w:t>
            </w:r>
          </w:p>
        </w:tc>
        <w:tc>
          <w:tcPr>
            <w:tcW w:w="1559" w:type="dxa"/>
            <w:tcBorders>
              <w:top w:val="nil"/>
              <w:left w:val="single" w:sz="4" w:space="0" w:color="000000"/>
              <w:bottom w:val="single" w:sz="4" w:space="0" w:color="000000"/>
              <w:right w:val="single" w:sz="4" w:space="0" w:color="000000"/>
            </w:tcBorders>
            <w:vAlign w:val="center"/>
          </w:tcPr>
          <w:p w14:paraId="0ECEDACA" w14:textId="42C67DC8" w:rsidR="00D06568" w:rsidRPr="00966C26" w:rsidRDefault="00E94959"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12 037 160</w:t>
            </w:r>
          </w:p>
        </w:tc>
      </w:tr>
      <w:tr w:rsidR="00966C26" w:rsidRPr="00966C26" w14:paraId="27A36390"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5A5F0FCA"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Subsīdijas un dotācijas</w:t>
            </w:r>
          </w:p>
        </w:tc>
        <w:tc>
          <w:tcPr>
            <w:tcW w:w="2126" w:type="dxa"/>
            <w:tcBorders>
              <w:top w:val="nil"/>
              <w:left w:val="nil"/>
              <w:bottom w:val="single" w:sz="4" w:space="0" w:color="000000"/>
              <w:right w:val="single" w:sz="4" w:space="0" w:color="000000"/>
            </w:tcBorders>
            <w:vAlign w:val="center"/>
          </w:tcPr>
          <w:p w14:paraId="0BED8E1B" w14:textId="1F96FDA7" w:rsidR="00D06568" w:rsidRPr="00966C26" w:rsidRDefault="00E94959"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680 216</w:t>
            </w:r>
          </w:p>
        </w:tc>
        <w:tc>
          <w:tcPr>
            <w:tcW w:w="1560" w:type="dxa"/>
            <w:tcBorders>
              <w:top w:val="nil"/>
              <w:left w:val="single" w:sz="4" w:space="0" w:color="000000"/>
              <w:bottom w:val="single" w:sz="4" w:space="0" w:color="000000"/>
              <w:right w:val="single" w:sz="4" w:space="0" w:color="000000"/>
            </w:tcBorders>
            <w:vAlign w:val="center"/>
          </w:tcPr>
          <w:p w14:paraId="33714D7E" w14:textId="584961BA" w:rsidR="00D06568" w:rsidRPr="00966C26" w:rsidRDefault="00E94959" w:rsidP="009B722A">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21 546</w:t>
            </w:r>
          </w:p>
        </w:tc>
        <w:tc>
          <w:tcPr>
            <w:tcW w:w="1559" w:type="dxa"/>
            <w:tcBorders>
              <w:top w:val="nil"/>
              <w:left w:val="single" w:sz="4" w:space="0" w:color="000000"/>
              <w:bottom w:val="single" w:sz="4" w:space="0" w:color="000000"/>
              <w:right w:val="single" w:sz="4" w:space="0" w:color="000000"/>
            </w:tcBorders>
            <w:vAlign w:val="center"/>
          </w:tcPr>
          <w:p w14:paraId="1CB6B0A5" w14:textId="29AD65C5" w:rsidR="00D06568" w:rsidRPr="00966C26" w:rsidRDefault="00E94959"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701 762</w:t>
            </w:r>
          </w:p>
        </w:tc>
      </w:tr>
      <w:tr w:rsidR="00966C26" w:rsidRPr="00966C26" w14:paraId="62AF736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422F58F0"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Procentu izdevumi</w:t>
            </w:r>
          </w:p>
        </w:tc>
        <w:tc>
          <w:tcPr>
            <w:tcW w:w="2126" w:type="dxa"/>
            <w:tcBorders>
              <w:top w:val="nil"/>
              <w:left w:val="nil"/>
              <w:bottom w:val="single" w:sz="4" w:space="0" w:color="000000"/>
              <w:right w:val="single" w:sz="4" w:space="0" w:color="000000"/>
            </w:tcBorders>
            <w:vAlign w:val="center"/>
          </w:tcPr>
          <w:p w14:paraId="2D73CFEC" w14:textId="039CC9E6" w:rsidR="00D06568" w:rsidRPr="00966C26" w:rsidRDefault="00E94959"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801 353</w:t>
            </w:r>
          </w:p>
        </w:tc>
        <w:tc>
          <w:tcPr>
            <w:tcW w:w="1560" w:type="dxa"/>
            <w:tcBorders>
              <w:top w:val="nil"/>
              <w:left w:val="single" w:sz="4" w:space="0" w:color="000000"/>
              <w:bottom w:val="single" w:sz="4" w:space="0" w:color="000000"/>
              <w:right w:val="single" w:sz="4" w:space="0" w:color="000000"/>
            </w:tcBorders>
            <w:vAlign w:val="center"/>
          </w:tcPr>
          <w:p w14:paraId="4EFC5751" w14:textId="123701E0" w:rsidR="00D06568" w:rsidRPr="00966C26" w:rsidRDefault="00E94959"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vAlign w:val="center"/>
          </w:tcPr>
          <w:p w14:paraId="41AE9C50" w14:textId="79929E7A" w:rsidR="00D06568" w:rsidRPr="00966C26" w:rsidRDefault="00E94959"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801 353</w:t>
            </w:r>
          </w:p>
        </w:tc>
      </w:tr>
      <w:tr w:rsidR="00966C26" w:rsidRPr="00966C26" w14:paraId="0FD88329"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7FEAA45B"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Pamatkapitāla veidošana</w:t>
            </w:r>
          </w:p>
        </w:tc>
        <w:tc>
          <w:tcPr>
            <w:tcW w:w="2126" w:type="dxa"/>
            <w:tcBorders>
              <w:top w:val="nil"/>
              <w:left w:val="nil"/>
              <w:bottom w:val="single" w:sz="4" w:space="0" w:color="000000"/>
              <w:right w:val="single" w:sz="4" w:space="0" w:color="000000"/>
            </w:tcBorders>
            <w:vAlign w:val="center"/>
          </w:tcPr>
          <w:p w14:paraId="67B03FE0" w14:textId="1C2D15B3" w:rsidR="00D06568" w:rsidRPr="00966C26" w:rsidRDefault="00E94959"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10 741 495</w:t>
            </w:r>
          </w:p>
        </w:tc>
        <w:tc>
          <w:tcPr>
            <w:tcW w:w="1560" w:type="dxa"/>
            <w:tcBorders>
              <w:top w:val="nil"/>
              <w:left w:val="single" w:sz="4" w:space="0" w:color="000000"/>
              <w:bottom w:val="single" w:sz="4" w:space="0" w:color="000000"/>
              <w:right w:val="single" w:sz="4" w:space="0" w:color="000000"/>
            </w:tcBorders>
            <w:vAlign w:val="center"/>
          </w:tcPr>
          <w:p w14:paraId="6F8F6849" w14:textId="305E0421" w:rsidR="00D06568" w:rsidRPr="00966C26" w:rsidRDefault="00E94959"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116 011</w:t>
            </w:r>
          </w:p>
        </w:tc>
        <w:tc>
          <w:tcPr>
            <w:tcW w:w="1559" w:type="dxa"/>
            <w:tcBorders>
              <w:top w:val="nil"/>
              <w:left w:val="single" w:sz="4" w:space="0" w:color="000000"/>
              <w:bottom w:val="single" w:sz="4" w:space="0" w:color="000000"/>
              <w:right w:val="single" w:sz="4" w:space="0" w:color="000000"/>
            </w:tcBorders>
            <w:vAlign w:val="center"/>
          </w:tcPr>
          <w:p w14:paraId="6BA0B8A5" w14:textId="5F7BBA64" w:rsidR="00D06568" w:rsidRPr="00966C26" w:rsidRDefault="00E94959"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10 857 506</w:t>
            </w:r>
          </w:p>
        </w:tc>
      </w:tr>
      <w:tr w:rsidR="00966C26" w:rsidRPr="00966C26" w14:paraId="4738E682"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002C810F"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Sociāla rakstura maksājumi un kompensācijas</w:t>
            </w:r>
          </w:p>
        </w:tc>
        <w:tc>
          <w:tcPr>
            <w:tcW w:w="2126" w:type="dxa"/>
            <w:tcBorders>
              <w:top w:val="nil"/>
              <w:left w:val="nil"/>
              <w:bottom w:val="single" w:sz="4" w:space="0" w:color="000000"/>
              <w:right w:val="single" w:sz="4" w:space="0" w:color="000000"/>
            </w:tcBorders>
            <w:vAlign w:val="center"/>
          </w:tcPr>
          <w:p w14:paraId="465FC2AA" w14:textId="3D58FFF9" w:rsidR="00D06568" w:rsidRPr="00966C26" w:rsidRDefault="00E94959"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1 819 217</w:t>
            </w:r>
          </w:p>
        </w:tc>
        <w:tc>
          <w:tcPr>
            <w:tcW w:w="1560" w:type="dxa"/>
            <w:tcBorders>
              <w:top w:val="nil"/>
              <w:left w:val="single" w:sz="4" w:space="0" w:color="000000"/>
              <w:bottom w:val="single" w:sz="4" w:space="0" w:color="000000"/>
              <w:right w:val="single" w:sz="4" w:space="0" w:color="000000"/>
            </w:tcBorders>
            <w:vAlign w:val="center"/>
          </w:tcPr>
          <w:p w14:paraId="62BBBFA9" w14:textId="32BFB700" w:rsidR="00D06568" w:rsidRPr="00966C26" w:rsidRDefault="00E94959"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-350</w:t>
            </w:r>
          </w:p>
        </w:tc>
        <w:tc>
          <w:tcPr>
            <w:tcW w:w="1559" w:type="dxa"/>
            <w:tcBorders>
              <w:top w:val="nil"/>
              <w:left w:val="single" w:sz="4" w:space="0" w:color="000000"/>
              <w:bottom w:val="single" w:sz="4" w:space="0" w:color="000000"/>
              <w:right w:val="single" w:sz="4" w:space="0" w:color="000000"/>
            </w:tcBorders>
            <w:vAlign w:val="center"/>
          </w:tcPr>
          <w:p w14:paraId="57B49EB2" w14:textId="749FB46C" w:rsidR="00D06568" w:rsidRPr="00966C26" w:rsidRDefault="00E94959"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1 818 867</w:t>
            </w:r>
          </w:p>
        </w:tc>
      </w:tr>
      <w:tr w:rsidR="00966C26" w:rsidRPr="00966C26" w14:paraId="69BD25CE"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CEFECE1" w14:textId="77777777" w:rsidR="00D06568" w:rsidRPr="00966C26" w:rsidRDefault="00D06568" w:rsidP="00D06568">
            <w:pPr>
              <w:pStyle w:val="Saturardtjs"/>
              <w:rPr>
                <w:rFonts w:ascii="Times New Roman" w:hAnsi="Times New Roman"/>
                <w:sz w:val="24"/>
                <w:szCs w:val="24"/>
                <w:lang w:eastAsia="en-US"/>
              </w:rPr>
            </w:pPr>
            <w:proofErr w:type="spellStart"/>
            <w:r w:rsidRPr="00966C26">
              <w:rPr>
                <w:rFonts w:ascii="Times New Roman" w:hAnsi="Times New Roman"/>
                <w:sz w:val="24"/>
                <w:szCs w:val="24"/>
                <w:lang w:eastAsia="en-US"/>
              </w:rPr>
              <w:t>Tansferti</w:t>
            </w:r>
            <w:proofErr w:type="spellEnd"/>
            <w:r w:rsidRPr="00966C26">
              <w:rPr>
                <w:rFonts w:ascii="Times New Roman" w:hAnsi="Times New Roman"/>
                <w:sz w:val="24"/>
                <w:szCs w:val="24"/>
                <w:lang w:eastAsia="en-US"/>
              </w:rPr>
              <w:t xml:space="preserve">, uzturēšanas izdevumu </w:t>
            </w:r>
            <w:proofErr w:type="spellStart"/>
            <w:r w:rsidRPr="00966C26">
              <w:rPr>
                <w:rFonts w:ascii="Times New Roman" w:hAnsi="Times New Roman"/>
                <w:sz w:val="24"/>
                <w:szCs w:val="24"/>
                <w:lang w:eastAsia="en-US"/>
              </w:rPr>
              <w:t>transferti</w:t>
            </w:r>
            <w:proofErr w:type="spellEnd"/>
            <w:r w:rsidRPr="00966C26">
              <w:rPr>
                <w:rFonts w:ascii="Times New Roman" w:hAnsi="Times New Roman"/>
                <w:sz w:val="24"/>
                <w:szCs w:val="24"/>
                <w:lang w:eastAsia="en-US"/>
              </w:rPr>
              <w:t>, pašu resursu maksājumi, starptautiskā sadarbība</w:t>
            </w:r>
          </w:p>
        </w:tc>
        <w:tc>
          <w:tcPr>
            <w:tcW w:w="2126" w:type="dxa"/>
            <w:tcBorders>
              <w:top w:val="nil"/>
              <w:left w:val="nil"/>
              <w:bottom w:val="single" w:sz="4" w:space="0" w:color="000000"/>
              <w:right w:val="single" w:sz="4" w:space="0" w:color="000000"/>
            </w:tcBorders>
            <w:vAlign w:val="center"/>
          </w:tcPr>
          <w:p w14:paraId="4B5F63E8" w14:textId="2D899C3D" w:rsidR="00D06568" w:rsidRPr="00966C26" w:rsidRDefault="00E94959"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645 271</w:t>
            </w:r>
          </w:p>
        </w:tc>
        <w:tc>
          <w:tcPr>
            <w:tcW w:w="1560" w:type="dxa"/>
            <w:tcBorders>
              <w:top w:val="nil"/>
              <w:left w:val="single" w:sz="4" w:space="0" w:color="000000"/>
              <w:bottom w:val="single" w:sz="4" w:space="0" w:color="000000"/>
              <w:right w:val="single" w:sz="4" w:space="0" w:color="000000"/>
            </w:tcBorders>
            <w:vAlign w:val="center"/>
          </w:tcPr>
          <w:p w14:paraId="258891FA" w14:textId="3D9A7824" w:rsidR="00D06568" w:rsidRPr="00966C26" w:rsidRDefault="00E94959"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1 076</w:t>
            </w:r>
          </w:p>
        </w:tc>
        <w:tc>
          <w:tcPr>
            <w:tcW w:w="1559" w:type="dxa"/>
            <w:tcBorders>
              <w:top w:val="nil"/>
              <w:left w:val="single" w:sz="4" w:space="0" w:color="000000"/>
              <w:bottom w:val="single" w:sz="4" w:space="0" w:color="000000"/>
              <w:right w:val="single" w:sz="4" w:space="0" w:color="000000"/>
            </w:tcBorders>
            <w:vAlign w:val="center"/>
          </w:tcPr>
          <w:p w14:paraId="0354DD5F" w14:textId="6B6F965F" w:rsidR="00D06568" w:rsidRPr="00966C26" w:rsidRDefault="00E94959"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646 347</w:t>
            </w:r>
          </w:p>
        </w:tc>
      </w:tr>
      <w:tr w:rsidR="00966C26" w:rsidRPr="00966C26" w14:paraId="3E9AC96E"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186034B2" w14:textId="77777777" w:rsidR="00D06568" w:rsidRPr="00966C26" w:rsidRDefault="00D06568" w:rsidP="00D06568">
            <w:pPr>
              <w:pStyle w:val="Saturardtjs"/>
              <w:rPr>
                <w:rFonts w:ascii="Times New Roman" w:hAnsi="Times New Roman"/>
                <w:sz w:val="24"/>
                <w:szCs w:val="24"/>
                <w:lang w:eastAsia="en-US"/>
              </w:rPr>
            </w:pPr>
            <w:r w:rsidRPr="00966C26">
              <w:rPr>
                <w:rFonts w:ascii="Times New Roman" w:hAnsi="Times New Roman"/>
                <w:sz w:val="24"/>
                <w:szCs w:val="24"/>
                <w:lang w:eastAsia="en-US"/>
              </w:rPr>
              <w:t xml:space="preserve">Kapitālo izdevumu </w:t>
            </w:r>
            <w:proofErr w:type="spellStart"/>
            <w:r w:rsidRPr="00966C26">
              <w:rPr>
                <w:rFonts w:ascii="Times New Roman" w:hAnsi="Times New Roman"/>
                <w:sz w:val="24"/>
                <w:szCs w:val="24"/>
                <w:lang w:eastAsia="en-US"/>
              </w:rPr>
              <w:t>transferti</w:t>
            </w:r>
            <w:proofErr w:type="spellEnd"/>
          </w:p>
        </w:tc>
        <w:tc>
          <w:tcPr>
            <w:tcW w:w="2126" w:type="dxa"/>
            <w:tcBorders>
              <w:top w:val="nil"/>
              <w:left w:val="nil"/>
              <w:bottom w:val="single" w:sz="4" w:space="0" w:color="000000"/>
              <w:right w:val="single" w:sz="4" w:space="0" w:color="000000"/>
            </w:tcBorders>
            <w:vAlign w:val="center"/>
          </w:tcPr>
          <w:p w14:paraId="3DD24783" w14:textId="66169905" w:rsidR="00D06568" w:rsidRPr="00966C26" w:rsidRDefault="00E94959" w:rsidP="00D06568">
            <w:pPr>
              <w:pStyle w:val="Saturardtjs"/>
              <w:jc w:val="center"/>
              <w:rPr>
                <w:rFonts w:ascii="Times New Roman" w:hAnsi="Times New Roman"/>
                <w:sz w:val="24"/>
                <w:szCs w:val="24"/>
                <w:lang w:eastAsia="en-US"/>
              </w:rPr>
            </w:pPr>
            <w:r>
              <w:rPr>
                <w:rFonts w:ascii="Times New Roman" w:hAnsi="Times New Roman"/>
                <w:sz w:val="24"/>
                <w:szCs w:val="24"/>
                <w:lang w:eastAsia="en-US"/>
              </w:rPr>
              <w:t>14 000</w:t>
            </w:r>
          </w:p>
        </w:tc>
        <w:tc>
          <w:tcPr>
            <w:tcW w:w="1560" w:type="dxa"/>
            <w:tcBorders>
              <w:top w:val="nil"/>
              <w:left w:val="single" w:sz="4" w:space="0" w:color="000000"/>
              <w:bottom w:val="single" w:sz="4" w:space="0" w:color="000000"/>
              <w:right w:val="single" w:sz="4" w:space="0" w:color="000000"/>
            </w:tcBorders>
            <w:vAlign w:val="center"/>
          </w:tcPr>
          <w:p w14:paraId="470E44EE" w14:textId="69FFCF1F" w:rsidR="00D06568" w:rsidRPr="00966C26" w:rsidRDefault="00E94959"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vAlign w:val="center"/>
          </w:tcPr>
          <w:p w14:paraId="09773E39" w14:textId="3C322BFF" w:rsidR="00D06568" w:rsidRPr="00966C26" w:rsidRDefault="00E94959" w:rsidP="00D06568">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14 000</w:t>
            </w:r>
          </w:p>
        </w:tc>
      </w:tr>
      <w:tr w:rsidR="00D06568" w:rsidRPr="00966C26" w14:paraId="0D9E63F8" w14:textId="77777777" w:rsidTr="00E652CA">
        <w:trPr>
          <w:trHeight w:val="499"/>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532E47B1" w14:textId="77777777" w:rsidR="00D06568" w:rsidRPr="00966C26" w:rsidRDefault="00D06568" w:rsidP="00D06568">
            <w:pPr>
              <w:jc w:val="right"/>
              <w:rPr>
                <w:b/>
                <w:bCs/>
                <w:sz w:val="24"/>
                <w:szCs w:val="24"/>
                <w:lang w:eastAsia="en-US"/>
              </w:rPr>
            </w:pPr>
            <w:r w:rsidRPr="00966C26">
              <w:rPr>
                <w:b/>
                <w:bCs/>
                <w:sz w:val="24"/>
                <w:szCs w:val="24"/>
                <w:lang w:eastAsia="en-US"/>
              </w:rPr>
              <w:t>KOPĀ</w:t>
            </w:r>
          </w:p>
        </w:tc>
        <w:tc>
          <w:tcPr>
            <w:tcW w:w="2126" w:type="dxa"/>
            <w:tcBorders>
              <w:top w:val="single" w:sz="4" w:space="0" w:color="000000"/>
              <w:left w:val="nil"/>
              <w:bottom w:val="single" w:sz="4" w:space="0" w:color="000000"/>
              <w:right w:val="single" w:sz="4" w:space="0" w:color="000000"/>
            </w:tcBorders>
            <w:vAlign w:val="center"/>
          </w:tcPr>
          <w:p w14:paraId="31813D20" w14:textId="44892940" w:rsidR="00D06568" w:rsidRPr="00966C26" w:rsidRDefault="00816054" w:rsidP="00D06568">
            <w:pPr>
              <w:pStyle w:val="Saturardtjs"/>
              <w:jc w:val="center"/>
              <w:rPr>
                <w:rFonts w:ascii="Times New Roman" w:hAnsi="Times New Roman"/>
                <w:b/>
                <w:sz w:val="24"/>
                <w:szCs w:val="24"/>
                <w:lang w:eastAsia="en-US"/>
              </w:rPr>
            </w:pPr>
            <w:r>
              <w:rPr>
                <w:rFonts w:ascii="Times New Roman" w:hAnsi="Times New Roman"/>
                <w:b/>
                <w:sz w:val="24"/>
                <w:szCs w:val="24"/>
                <w:lang w:eastAsia="en-US"/>
              </w:rPr>
              <w:t>5</w:t>
            </w:r>
            <w:r w:rsidR="00E94959">
              <w:rPr>
                <w:rFonts w:ascii="Times New Roman" w:hAnsi="Times New Roman"/>
                <w:b/>
                <w:sz w:val="24"/>
                <w:szCs w:val="24"/>
                <w:lang w:eastAsia="en-US"/>
              </w:rPr>
              <w:t>3 733 342</w:t>
            </w:r>
          </w:p>
        </w:tc>
        <w:tc>
          <w:tcPr>
            <w:tcW w:w="1560" w:type="dxa"/>
            <w:tcBorders>
              <w:top w:val="single" w:sz="4" w:space="0" w:color="000000"/>
              <w:left w:val="single" w:sz="4" w:space="0" w:color="000000"/>
              <w:bottom w:val="single" w:sz="4" w:space="0" w:color="000000"/>
              <w:right w:val="single" w:sz="4" w:space="0" w:color="000000"/>
            </w:tcBorders>
            <w:vAlign w:val="center"/>
          </w:tcPr>
          <w:p w14:paraId="4612B6B6" w14:textId="334D410D" w:rsidR="00D06568" w:rsidRPr="00966C26" w:rsidRDefault="00E94959"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174 223</w:t>
            </w:r>
          </w:p>
        </w:tc>
        <w:tc>
          <w:tcPr>
            <w:tcW w:w="1559" w:type="dxa"/>
            <w:tcBorders>
              <w:top w:val="single" w:sz="4" w:space="0" w:color="000000"/>
              <w:left w:val="nil"/>
              <w:bottom w:val="single" w:sz="4" w:space="0" w:color="000000"/>
              <w:right w:val="single" w:sz="4" w:space="0" w:color="000000"/>
            </w:tcBorders>
            <w:vAlign w:val="center"/>
          </w:tcPr>
          <w:p w14:paraId="56F845E6" w14:textId="0B3CE608" w:rsidR="00D06568" w:rsidRPr="00966C26" w:rsidRDefault="00F910CE" w:rsidP="00D06568">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5</w:t>
            </w:r>
            <w:r w:rsidR="00E94959">
              <w:rPr>
                <w:rFonts w:ascii="Times New Roman" w:hAnsi="Times New Roman" w:cs="Times New Roman"/>
                <w:b/>
                <w:bCs/>
                <w:sz w:val="24"/>
                <w:szCs w:val="24"/>
                <w:lang w:eastAsia="en-US"/>
              </w:rPr>
              <w:t>3 907 565</w:t>
            </w:r>
          </w:p>
        </w:tc>
      </w:tr>
    </w:tbl>
    <w:p w14:paraId="5AABD638" w14:textId="77777777" w:rsidR="00080EC2" w:rsidRDefault="00080EC2" w:rsidP="002F3122">
      <w:pPr>
        <w:spacing w:line="360" w:lineRule="auto"/>
        <w:ind w:firstLine="142"/>
        <w:rPr>
          <w:rFonts w:eastAsia="Calibri"/>
          <w:sz w:val="24"/>
          <w:szCs w:val="24"/>
          <w:lang w:eastAsia="en-US"/>
        </w:rPr>
      </w:pPr>
    </w:p>
    <w:p w14:paraId="73E742AB" w14:textId="5DDF1418" w:rsidR="00381A1E" w:rsidRPr="00724778" w:rsidRDefault="00CA2A10" w:rsidP="002F3122">
      <w:pPr>
        <w:spacing w:line="360" w:lineRule="auto"/>
        <w:ind w:firstLine="142"/>
        <w:rPr>
          <w:rFonts w:eastAsia="Calibri"/>
          <w:b/>
          <w:bCs/>
          <w:sz w:val="24"/>
          <w:szCs w:val="24"/>
          <w:lang w:eastAsia="en-US"/>
        </w:rPr>
      </w:pPr>
      <w:r w:rsidRPr="00724778">
        <w:rPr>
          <w:rFonts w:eastAsia="Calibri"/>
          <w:b/>
          <w:bCs/>
          <w:sz w:val="24"/>
          <w:szCs w:val="24"/>
          <w:lang w:eastAsia="en-US"/>
        </w:rPr>
        <w:t xml:space="preserve">Būtiskākie </w:t>
      </w:r>
      <w:r w:rsidR="00E575EE">
        <w:rPr>
          <w:rFonts w:eastAsia="Calibri"/>
          <w:b/>
          <w:bCs/>
          <w:sz w:val="24"/>
          <w:szCs w:val="24"/>
          <w:lang w:eastAsia="en-US"/>
        </w:rPr>
        <w:t xml:space="preserve">pamatbudžeta </w:t>
      </w:r>
      <w:r w:rsidRPr="00724778">
        <w:rPr>
          <w:rFonts w:eastAsia="Calibri"/>
          <w:b/>
          <w:bCs/>
          <w:sz w:val="24"/>
          <w:szCs w:val="24"/>
          <w:lang w:eastAsia="en-US"/>
        </w:rPr>
        <w:t>izdevumu grozījumi</w:t>
      </w:r>
      <w:r w:rsidR="00870147">
        <w:rPr>
          <w:rFonts w:eastAsia="Calibri"/>
          <w:b/>
          <w:bCs/>
          <w:sz w:val="24"/>
          <w:szCs w:val="24"/>
          <w:lang w:eastAsia="en-US"/>
        </w:rPr>
        <w:t xml:space="preserve"> atbilstoši funkcionālajām kategorijām</w:t>
      </w:r>
      <w:r w:rsidRPr="00724778">
        <w:rPr>
          <w:rFonts w:eastAsia="Calibri"/>
          <w:b/>
          <w:bCs/>
          <w:sz w:val="24"/>
          <w:szCs w:val="24"/>
          <w:lang w:eastAsia="en-US"/>
        </w:rPr>
        <w:t>:</w:t>
      </w:r>
    </w:p>
    <w:p w14:paraId="0B20ADC9" w14:textId="10E1BAC3" w:rsidR="00085B24" w:rsidRPr="000F0B58" w:rsidRDefault="00085B24" w:rsidP="00085B24">
      <w:pPr>
        <w:pStyle w:val="Sarakstarindkopa"/>
        <w:numPr>
          <w:ilvl w:val="0"/>
          <w:numId w:val="26"/>
        </w:numPr>
        <w:spacing w:line="276" w:lineRule="auto"/>
        <w:rPr>
          <w:rFonts w:eastAsia="Calibri"/>
          <w:b/>
          <w:bCs/>
          <w:sz w:val="24"/>
          <w:szCs w:val="24"/>
          <w:lang w:eastAsia="en-US"/>
        </w:rPr>
      </w:pPr>
      <w:r w:rsidRPr="000F0B58">
        <w:rPr>
          <w:rFonts w:eastAsia="Calibri"/>
          <w:sz w:val="24"/>
          <w:szCs w:val="24"/>
          <w:lang w:eastAsia="en-US"/>
        </w:rPr>
        <w:t xml:space="preserve">Funkcionālās klasifikācijas kodā </w:t>
      </w:r>
      <w:r w:rsidRPr="000F0B58">
        <w:rPr>
          <w:rFonts w:eastAsia="Calibri"/>
          <w:b/>
          <w:bCs/>
          <w:sz w:val="24"/>
          <w:szCs w:val="24"/>
          <w:u w:val="single"/>
          <w:lang w:eastAsia="en-US"/>
        </w:rPr>
        <w:t>Ekonomiskā darbība</w:t>
      </w:r>
      <w:r w:rsidRPr="000F0B58">
        <w:rPr>
          <w:rFonts w:eastAsia="Calibri"/>
          <w:sz w:val="24"/>
          <w:szCs w:val="24"/>
          <w:lang w:eastAsia="en-US"/>
        </w:rPr>
        <w:t xml:space="preserve"> izdevumi palielināti par </w:t>
      </w:r>
      <w:r w:rsidR="00B124BF">
        <w:rPr>
          <w:rFonts w:eastAsia="Calibri"/>
          <w:b/>
          <w:bCs/>
          <w:sz w:val="24"/>
          <w:szCs w:val="24"/>
          <w:lang w:eastAsia="en-US"/>
        </w:rPr>
        <w:t>7 461</w:t>
      </w:r>
      <w:r w:rsidRPr="000F0B58">
        <w:rPr>
          <w:rFonts w:eastAsia="Calibri"/>
          <w:b/>
          <w:bCs/>
          <w:sz w:val="24"/>
          <w:szCs w:val="24"/>
          <w:lang w:eastAsia="en-US"/>
        </w:rPr>
        <w:t> </w:t>
      </w:r>
      <w:proofErr w:type="spellStart"/>
      <w:r w:rsidRPr="000F0B58">
        <w:rPr>
          <w:rFonts w:eastAsia="Calibri"/>
          <w:i/>
          <w:iCs/>
          <w:sz w:val="24"/>
          <w:szCs w:val="24"/>
          <w:lang w:eastAsia="en-US"/>
        </w:rPr>
        <w:t>euro</w:t>
      </w:r>
      <w:proofErr w:type="spellEnd"/>
      <w:r w:rsidRPr="000F0B58">
        <w:rPr>
          <w:rFonts w:eastAsia="Calibri"/>
          <w:sz w:val="24"/>
          <w:szCs w:val="24"/>
          <w:lang w:eastAsia="en-US"/>
        </w:rPr>
        <w:t>, t.sk.:</w:t>
      </w:r>
    </w:p>
    <w:p w14:paraId="22D5FE6B" w14:textId="2A0DD830" w:rsidR="00634C28" w:rsidRPr="002F4F86" w:rsidRDefault="00085B24" w:rsidP="002F4F86">
      <w:pPr>
        <w:pStyle w:val="Sarakstarindkopa"/>
        <w:numPr>
          <w:ilvl w:val="1"/>
          <w:numId w:val="26"/>
        </w:numPr>
        <w:spacing w:line="276" w:lineRule="auto"/>
        <w:ind w:left="567" w:hanging="141"/>
        <w:rPr>
          <w:rFonts w:eastAsia="Calibri"/>
          <w:b/>
          <w:bCs/>
          <w:sz w:val="24"/>
          <w:szCs w:val="24"/>
          <w:lang w:eastAsia="en-US"/>
        </w:rPr>
      </w:pPr>
      <w:r w:rsidRPr="000F0B58">
        <w:rPr>
          <w:rFonts w:eastAsia="Calibri"/>
          <w:sz w:val="24"/>
          <w:szCs w:val="24"/>
          <w:lang w:eastAsia="en-US"/>
        </w:rPr>
        <w:t xml:space="preserve">par </w:t>
      </w:r>
      <w:r w:rsidR="00634C28">
        <w:rPr>
          <w:rFonts w:eastAsia="Calibri"/>
          <w:sz w:val="24"/>
          <w:szCs w:val="24"/>
          <w:lang w:eastAsia="en-US"/>
        </w:rPr>
        <w:t>4 000</w:t>
      </w:r>
      <w:r w:rsidRPr="000F0B58">
        <w:rPr>
          <w:rFonts w:eastAsia="Calibri"/>
          <w:sz w:val="24"/>
          <w:szCs w:val="24"/>
          <w:lang w:eastAsia="en-US"/>
        </w:rPr>
        <w:t xml:space="preserve"> </w:t>
      </w:r>
      <w:proofErr w:type="spellStart"/>
      <w:r w:rsidRPr="000F0B58">
        <w:rPr>
          <w:rFonts w:eastAsia="Calibri"/>
          <w:i/>
          <w:iCs/>
          <w:sz w:val="24"/>
          <w:szCs w:val="24"/>
          <w:lang w:eastAsia="en-US"/>
        </w:rPr>
        <w:t>euro</w:t>
      </w:r>
      <w:proofErr w:type="spellEnd"/>
      <w:r w:rsidRPr="000F0B58">
        <w:rPr>
          <w:rFonts w:eastAsia="Calibri"/>
          <w:sz w:val="24"/>
          <w:szCs w:val="24"/>
          <w:lang w:eastAsia="en-US"/>
        </w:rPr>
        <w:t xml:space="preserve"> palielināti izdevumi </w:t>
      </w:r>
      <w:r w:rsidR="00634C28">
        <w:rPr>
          <w:rFonts w:eastAsia="Calibri"/>
          <w:sz w:val="24"/>
          <w:szCs w:val="24"/>
          <w:lang w:eastAsia="en-US"/>
        </w:rPr>
        <w:t>par profesionālās darbības pakalpojumiem Stāmer</w:t>
      </w:r>
      <w:r w:rsidR="002F4F86">
        <w:rPr>
          <w:rFonts w:eastAsia="Calibri"/>
          <w:sz w:val="24"/>
          <w:szCs w:val="24"/>
          <w:lang w:eastAsia="en-US"/>
        </w:rPr>
        <w:t>ienas</w:t>
      </w:r>
      <w:r w:rsidR="00634C28" w:rsidRPr="002F4F86">
        <w:rPr>
          <w:rFonts w:eastAsia="Calibri"/>
          <w:sz w:val="24"/>
          <w:szCs w:val="24"/>
          <w:lang w:eastAsia="en-US"/>
        </w:rPr>
        <w:t xml:space="preserve"> pilij, saistībā ar saņemto Valsts Kultūrkapitāla fonda finansējumu projektam “Stāmerienas pils KLĒTS </w:t>
      </w:r>
      <w:proofErr w:type="spellStart"/>
      <w:r w:rsidR="00634C28" w:rsidRPr="002F4F86">
        <w:rPr>
          <w:rFonts w:eastAsia="Calibri"/>
          <w:sz w:val="24"/>
          <w:szCs w:val="24"/>
          <w:lang w:eastAsia="en-US"/>
        </w:rPr>
        <w:t>priekšizpēte</w:t>
      </w:r>
      <w:proofErr w:type="spellEnd"/>
      <w:r w:rsidR="00634C28" w:rsidRPr="002F4F86">
        <w:rPr>
          <w:rFonts w:eastAsia="Calibri"/>
          <w:sz w:val="24"/>
          <w:szCs w:val="24"/>
          <w:lang w:eastAsia="en-US"/>
        </w:rPr>
        <w:t>”;</w:t>
      </w:r>
    </w:p>
    <w:p w14:paraId="2B705CB9" w14:textId="3499B47E" w:rsidR="00085B24" w:rsidRPr="002F4F86" w:rsidRDefault="00085B24" w:rsidP="00085B24">
      <w:pPr>
        <w:pStyle w:val="Sarakstarindkopa"/>
        <w:numPr>
          <w:ilvl w:val="0"/>
          <w:numId w:val="26"/>
        </w:numPr>
        <w:spacing w:line="276" w:lineRule="auto"/>
        <w:rPr>
          <w:rFonts w:eastAsia="Calibri"/>
          <w:b/>
          <w:bCs/>
          <w:sz w:val="24"/>
          <w:szCs w:val="24"/>
          <w:lang w:eastAsia="en-US"/>
        </w:rPr>
      </w:pPr>
      <w:r w:rsidRPr="000F0B58">
        <w:rPr>
          <w:rFonts w:eastAsia="Calibri"/>
          <w:sz w:val="24"/>
          <w:szCs w:val="24"/>
          <w:lang w:eastAsia="en-US"/>
        </w:rPr>
        <w:t xml:space="preserve">Funkcionālās klasifikācijas kodā </w:t>
      </w:r>
      <w:r w:rsidRPr="000F0B58">
        <w:rPr>
          <w:rFonts w:eastAsia="Calibri"/>
          <w:b/>
          <w:bCs/>
          <w:sz w:val="24"/>
          <w:szCs w:val="24"/>
          <w:u w:val="single"/>
          <w:lang w:eastAsia="en-US"/>
        </w:rPr>
        <w:t>Teritoriju un mājokļu apsaimniekošana</w:t>
      </w:r>
      <w:r w:rsidRPr="000F0B58">
        <w:rPr>
          <w:rFonts w:eastAsia="Calibri"/>
          <w:sz w:val="24"/>
          <w:szCs w:val="24"/>
          <w:lang w:eastAsia="en-US"/>
        </w:rPr>
        <w:t xml:space="preserve"> izdevumi kopsummā palielināti par </w:t>
      </w:r>
      <w:r w:rsidR="00B124BF">
        <w:rPr>
          <w:rFonts w:eastAsia="Calibri"/>
          <w:b/>
          <w:bCs/>
          <w:sz w:val="24"/>
          <w:szCs w:val="24"/>
          <w:lang w:eastAsia="en-US"/>
        </w:rPr>
        <w:t>81 243</w:t>
      </w:r>
      <w:r w:rsidRPr="000F0B58">
        <w:rPr>
          <w:rFonts w:eastAsia="Calibri"/>
          <w:sz w:val="24"/>
          <w:szCs w:val="24"/>
          <w:lang w:eastAsia="en-US"/>
        </w:rPr>
        <w:t xml:space="preserve"> </w:t>
      </w:r>
      <w:proofErr w:type="spellStart"/>
      <w:r w:rsidRPr="000F0B58">
        <w:rPr>
          <w:rFonts w:eastAsia="Calibri"/>
          <w:i/>
          <w:iCs/>
          <w:sz w:val="24"/>
          <w:szCs w:val="24"/>
          <w:lang w:eastAsia="en-US"/>
        </w:rPr>
        <w:t>euro</w:t>
      </w:r>
      <w:proofErr w:type="spellEnd"/>
      <w:r w:rsidR="002F4F86">
        <w:rPr>
          <w:rFonts w:eastAsia="Calibri"/>
          <w:sz w:val="24"/>
          <w:szCs w:val="24"/>
          <w:lang w:eastAsia="en-US"/>
        </w:rPr>
        <w:t>, t.sk.:</w:t>
      </w:r>
    </w:p>
    <w:p w14:paraId="1B10A262" w14:textId="68D056A4" w:rsidR="002F4F86" w:rsidRPr="00B943DC" w:rsidRDefault="002F4F86" w:rsidP="002F4F86">
      <w:pPr>
        <w:pStyle w:val="Sarakstarindkopa"/>
        <w:numPr>
          <w:ilvl w:val="1"/>
          <w:numId w:val="26"/>
        </w:numPr>
        <w:spacing w:line="276" w:lineRule="auto"/>
        <w:ind w:left="567" w:hanging="283"/>
        <w:rPr>
          <w:rFonts w:eastAsia="Calibri"/>
          <w:b/>
          <w:bCs/>
          <w:sz w:val="24"/>
          <w:szCs w:val="24"/>
          <w:lang w:eastAsia="en-US"/>
        </w:rPr>
      </w:pPr>
      <w:r w:rsidRPr="00B943DC">
        <w:rPr>
          <w:rFonts w:eastAsia="Calibri"/>
          <w:sz w:val="24"/>
          <w:szCs w:val="24"/>
          <w:lang w:eastAsia="en-US"/>
        </w:rPr>
        <w:t>Sveķu pamatskolas – apkure</w:t>
      </w:r>
      <w:r w:rsidR="00A30E4E" w:rsidRPr="00B943DC">
        <w:rPr>
          <w:rFonts w:eastAsia="Calibri"/>
          <w:sz w:val="24"/>
          <w:szCs w:val="24"/>
          <w:lang w:eastAsia="en-US"/>
        </w:rPr>
        <w:t xml:space="preserve"> tāmē</w:t>
      </w:r>
      <w:r w:rsidRPr="00B943DC">
        <w:rPr>
          <w:rFonts w:eastAsia="Calibri"/>
          <w:sz w:val="24"/>
          <w:szCs w:val="24"/>
          <w:lang w:eastAsia="en-US"/>
        </w:rPr>
        <w:t xml:space="preserve"> par 6 000 </w:t>
      </w:r>
      <w:proofErr w:type="spellStart"/>
      <w:r w:rsidRPr="00B943DC">
        <w:rPr>
          <w:rFonts w:eastAsia="Calibri"/>
          <w:i/>
          <w:iCs/>
          <w:sz w:val="24"/>
          <w:szCs w:val="24"/>
          <w:lang w:eastAsia="en-US"/>
        </w:rPr>
        <w:t>euro</w:t>
      </w:r>
      <w:proofErr w:type="spellEnd"/>
      <w:r w:rsidRPr="00B943DC">
        <w:rPr>
          <w:rFonts w:eastAsia="Calibri"/>
          <w:sz w:val="24"/>
          <w:szCs w:val="24"/>
          <w:lang w:eastAsia="en-US"/>
        </w:rPr>
        <w:t>, saistībā ar plānotajiem ieņēmumiem</w:t>
      </w:r>
      <w:r w:rsidR="00A30E4E" w:rsidRPr="00B943DC">
        <w:rPr>
          <w:rFonts w:eastAsia="Calibri"/>
          <w:sz w:val="24"/>
          <w:szCs w:val="24"/>
          <w:lang w:eastAsia="en-US"/>
        </w:rPr>
        <w:t xml:space="preserve"> apkures sezonā, palielināti izdevumi par kurināmo;</w:t>
      </w:r>
    </w:p>
    <w:p w14:paraId="38A72A30" w14:textId="1E628388" w:rsidR="002F4F86" w:rsidRPr="00B943DC" w:rsidRDefault="00A30E4E" w:rsidP="002F4F86">
      <w:pPr>
        <w:pStyle w:val="Sarakstarindkopa"/>
        <w:numPr>
          <w:ilvl w:val="1"/>
          <w:numId w:val="26"/>
        </w:numPr>
        <w:spacing w:line="276" w:lineRule="auto"/>
        <w:ind w:left="567" w:hanging="283"/>
        <w:rPr>
          <w:rFonts w:eastAsia="Calibri"/>
          <w:sz w:val="24"/>
          <w:szCs w:val="24"/>
          <w:lang w:eastAsia="en-US"/>
        </w:rPr>
      </w:pPr>
      <w:r w:rsidRPr="00B943DC">
        <w:rPr>
          <w:rFonts w:eastAsia="Calibri"/>
          <w:sz w:val="24"/>
          <w:szCs w:val="24"/>
          <w:lang w:eastAsia="en-US"/>
        </w:rPr>
        <w:t xml:space="preserve">tāmē Beļavas pagasts – apkure, palielināti izdevumi par 1 000 </w:t>
      </w:r>
      <w:proofErr w:type="spellStart"/>
      <w:r w:rsidRPr="00B943DC">
        <w:rPr>
          <w:rFonts w:eastAsia="Calibri"/>
          <w:i/>
          <w:iCs/>
          <w:sz w:val="24"/>
          <w:szCs w:val="24"/>
          <w:lang w:eastAsia="en-US"/>
        </w:rPr>
        <w:t>euro</w:t>
      </w:r>
      <w:proofErr w:type="spellEnd"/>
      <w:r w:rsidRPr="00B943DC">
        <w:rPr>
          <w:rFonts w:eastAsia="Calibri"/>
          <w:i/>
          <w:iCs/>
          <w:sz w:val="24"/>
          <w:szCs w:val="24"/>
          <w:lang w:eastAsia="en-US"/>
        </w:rPr>
        <w:t xml:space="preserve"> </w:t>
      </w:r>
      <w:r w:rsidRPr="00B943DC">
        <w:rPr>
          <w:rFonts w:eastAsia="Calibri"/>
          <w:sz w:val="24"/>
          <w:szCs w:val="24"/>
          <w:lang w:eastAsia="en-US"/>
        </w:rPr>
        <w:t>priekš iekārtas, inventāra un aparatūras remonta, tehniskās apkopes veikšanai;</w:t>
      </w:r>
    </w:p>
    <w:p w14:paraId="02EB21CF" w14:textId="0D674269" w:rsidR="00595C86" w:rsidRPr="00595C86" w:rsidRDefault="00085B24" w:rsidP="00085B24">
      <w:pPr>
        <w:pStyle w:val="Sarakstarindkopa"/>
        <w:numPr>
          <w:ilvl w:val="0"/>
          <w:numId w:val="26"/>
        </w:numPr>
        <w:spacing w:line="276" w:lineRule="auto"/>
        <w:rPr>
          <w:rFonts w:eastAsia="Calibri"/>
          <w:b/>
          <w:bCs/>
          <w:sz w:val="24"/>
          <w:szCs w:val="24"/>
          <w:lang w:eastAsia="en-US"/>
        </w:rPr>
      </w:pPr>
      <w:r w:rsidRPr="00595C86">
        <w:rPr>
          <w:rFonts w:eastAsia="Calibri"/>
          <w:sz w:val="24"/>
          <w:szCs w:val="24"/>
          <w:lang w:eastAsia="en-US"/>
        </w:rPr>
        <w:t xml:space="preserve">Funkcionālās </w:t>
      </w:r>
      <w:r w:rsidR="00595C86" w:rsidRPr="00595C86">
        <w:rPr>
          <w:rFonts w:eastAsia="Calibri"/>
          <w:sz w:val="24"/>
          <w:szCs w:val="24"/>
          <w:lang w:eastAsia="en-US"/>
        </w:rPr>
        <w:t>klasifikācijas kodā</w:t>
      </w:r>
      <w:r w:rsidR="00595C86" w:rsidRPr="00595C86">
        <w:rPr>
          <w:rFonts w:eastAsia="Calibri"/>
          <w:b/>
          <w:bCs/>
          <w:sz w:val="24"/>
          <w:szCs w:val="24"/>
          <w:lang w:eastAsia="en-US"/>
        </w:rPr>
        <w:t xml:space="preserve"> </w:t>
      </w:r>
      <w:r w:rsidR="00595C86">
        <w:rPr>
          <w:rFonts w:eastAsia="Calibri"/>
          <w:b/>
          <w:bCs/>
          <w:sz w:val="24"/>
          <w:szCs w:val="24"/>
          <w:u w:val="single"/>
          <w:lang w:eastAsia="en-US"/>
        </w:rPr>
        <w:t>Veselīb</w:t>
      </w:r>
      <w:r w:rsidR="00595C86" w:rsidRPr="00595C86">
        <w:rPr>
          <w:rFonts w:eastAsia="Calibri"/>
          <w:b/>
          <w:bCs/>
          <w:sz w:val="24"/>
          <w:szCs w:val="24"/>
          <w:u w:val="single"/>
          <w:lang w:eastAsia="en-US"/>
        </w:rPr>
        <w:t>a</w:t>
      </w:r>
      <w:r w:rsidR="00595C86" w:rsidRPr="00595C86">
        <w:rPr>
          <w:rFonts w:eastAsia="Calibri"/>
          <w:b/>
          <w:bCs/>
          <w:sz w:val="24"/>
          <w:szCs w:val="24"/>
          <w:lang w:eastAsia="en-US"/>
        </w:rPr>
        <w:t xml:space="preserve"> </w:t>
      </w:r>
      <w:r w:rsidR="00595C86" w:rsidRPr="00595C86">
        <w:rPr>
          <w:rFonts w:eastAsia="Calibri"/>
          <w:sz w:val="24"/>
          <w:szCs w:val="24"/>
          <w:lang w:eastAsia="en-US"/>
        </w:rPr>
        <w:t>izdevumi</w:t>
      </w:r>
      <w:r w:rsidR="00595C86" w:rsidRPr="00595C86">
        <w:rPr>
          <w:rFonts w:eastAsia="Calibri"/>
          <w:b/>
          <w:bCs/>
          <w:sz w:val="24"/>
          <w:szCs w:val="24"/>
          <w:lang w:eastAsia="en-US"/>
        </w:rPr>
        <w:t xml:space="preserve"> </w:t>
      </w:r>
      <w:r w:rsidR="00595C86" w:rsidRPr="00595C86">
        <w:rPr>
          <w:rFonts w:eastAsia="Calibri"/>
          <w:sz w:val="24"/>
          <w:szCs w:val="24"/>
          <w:lang w:eastAsia="en-US"/>
        </w:rPr>
        <w:t>kopsummā</w:t>
      </w:r>
      <w:r w:rsidR="00595C86" w:rsidRPr="00595C86">
        <w:rPr>
          <w:rFonts w:eastAsia="Calibri"/>
          <w:b/>
          <w:bCs/>
          <w:sz w:val="24"/>
          <w:szCs w:val="24"/>
          <w:lang w:eastAsia="en-US"/>
        </w:rPr>
        <w:t xml:space="preserve"> </w:t>
      </w:r>
      <w:r w:rsidR="00595C86" w:rsidRPr="00595C86">
        <w:rPr>
          <w:rFonts w:eastAsia="Calibri"/>
          <w:sz w:val="24"/>
          <w:szCs w:val="24"/>
          <w:lang w:eastAsia="en-US"/>
        </w:rPr>
        <w:t xml:space="preserve">palielināti par </w:t>
      </w:r>
      <w:r w:rsidR="00595C86">
        <w:rPr>
          <w:rFonts w:eastAsia="Calibri"/>
          <w:b/>
          <w:bCs/>
          <w:sz w:val="24"/>
          <w:szCs w:val="24"/>
          <w:lang w:eastAsia="en-US"/>
        </w:rPr>
        <w:t>10 000</w:t>
      </w:r>
      <w:r w:rsidR="00595C86" w:rsidRPr="00595C86">
        <w:rPr>
          <w:rFonts w:eastAsia="Calibri"/>
          <w:b/>
          <w:bCs/>
          <w:sz w:val="24"/>
          <w:szCs w:val="24"/>
          <w:lang w:eastAsia="en-US"/>
        </w:rPr>
        <w:t xml:space="preserve"> </w:t>
      </w:r>
      <w:proofErr w:type="spellStart"/>
      <w:r w:rsidR="00595C86" w:rsidRPr="00595C86">
        <w:rPr>
          <w:rFonts w:eastAsia="Calibri"/>
          <w:i/>
          <w:iCs/>
          <w:sz w:val="24"/>
          <w:szCs w:val="24"/>
          <w:lang w:eastAsia="en-US"/>
        </w:rPr>
        <w:t>euro</w:t>
      </w:r>
      <w:proofErr w:type="spellEnd"/>
      <w:r w:rsidR="00B124BF">
        <w:rPr>
          <w:rFonts w:eastAsia="Calibri"/>
          <w:sz w:val="24"/>
          <w:szCs w:val="24"/>
          <w:lang w:eastAsia="en-US"/>
        </w:rPr>
        <w:t xml:space="preserve"> projektam “Vienlīdzīgas piekļuves veselības aprūpei nodrošināšana Lizuma pagastā”</w:t>
      </w:r>
      <w:r w:rsidR="00166355">
        <w:rPr>
          <w:rFonts w:eastAsia="Calibri"/>
          <w:sz w:val="24"/>
          <w:szCs w:val="24"/>
          <w:lang w:eastAsia="en-US"/>
        </w:rPr>
        <w:t>;</w:t>
      </w:r>
    </w:p>
    <w:p w14:paraId="10A1F828" w14:textId="6C7D0CF9" w:rsidR="00085B24" w:rsidRPr="00595C86" w:rsidRDefault="00595C86" w:rsidP="00085B24">
      <w:pPr>
        <w:pStyle w:val="Sarakstarindkopa"/>
        <w:numPr>
          <w:ilvl w:val="0"/>
          <w:numId w:val="26"/>
        </w:numPr>
        <w:spacing w:line="276" w:lineRule="auto"/>
        <w:rPr>
          <w:rFonts w:eastAsia="Calibri"/>
          <w:b/>
          <w:bCs/>
          <w:sz w:val="24"/>
          <w:szCs w:val="24"/>
          <w:lang w:eastAsia="en-US"/>
        </w:rPr>
      </w:pPr>
      <w:r>
        <w:rPr>
          <w:rFonts w:eastAsia="Calibri"/>
          <w:sz w:val="24"/>
          <w:szCs w:val="24"/>
          <w:lang w:eastAsia="en-US"/>
        </w:rPr>
        <w:t xml:space="preserve">Funkcionālās </w:t>
      </w:r>
      <w:r w:rsidR="00085B24" w:rsidRPr="00595C86">
        <w:rPr>
          <w:rFonts w:eastAsia="Calibri"/>
          <w:sz w:val="24"/>
          <w:szCs w:val="24"/>
          <w:lang w:eastAsia="en-US"/>
        </w:rPr>
        <w:t>klasifikācijas kodā</w:t>
      </w:r>
      <w:r w:rsidR="00085B24" w:rsidRPr="00595C86">
        <w:rPr>
          <w:rFonts w:eastAsia="Calibri"/>
          <w:b/>
          <w:bCs/>
          <w:sz w:val="24"/>
          <w:szCs w:val="24"/>
          <w:lang w:eastAsia="en-US"/>
        </w:rPr>
        <w:t xml:space="preserve"> </w:t>
      </w:r>
      <w:r w:rsidR="00085B24" w:rsidRPr="00595C86">
        <w:rPr>
          <w:rFonts w:eastAsia="Calibri"/>
          <w:b/>
          <w:bCs/>
          <w:sz w:val="24"/>
          <w:szCs w:val="24"/>
          <w:u w:val="single"/>
          <w:lang w:eastAsia="en-US"/>
        </w:rPr>
        <w:t>Atpūta, kultūra un reliģija</w:t>
      </w:r>
      <w:r w:rsidR="00085B24" w:rsidRPr="00595C86">
        <w:rPr>
          <w:rFonts w:eastAsia="Calibri"/>
          <w:b/>
          <w:bCs/>
          <w:sz w:val="24"/>
          <w:szCs w:val="24"/>
          <w:lang w:eastAsia="en-US"/>
        </w:rPr>
        <w:t xml:space="preserve"> </w:t>
      </w:r>
      <w:r w:rsidR="00085B24" w:rsidRPr="00595C86">
        <w:rPr>
          <w:rFonts w:eastAsia="Calibri"/>
          <w:sz w:val="24"/>
          <w:szCs w:val="24"/>
          <w:lang w:eastAsia="en-US"/>
        </w:rPr>
        <w:t>izdevumi</w:t>
      </w:r>
      <w:r w:rsidR="00085B24" w:rsidRPr="00595C86">
        <w:rPr>
          <w:rFonts w:eastAsia="Calibri"/>
          <w:b/>
          <w:bCs/>
          <w:sz w:val="24"/>
          <w:szCs w:val="24"/>
          <w:lang w:eastAsia="en-US"/>
        </w:rPr>
        <w:t xml:space="preserve"> </w:t>
      </w:r>
      <w:r w:rsidR="00085B24" w:rsidRPr="00595C86">
        <w:rPr>
          <w:rFonts w:eastAsia="Calibri"/>
          <w:sz w:val="24"/>
          <w:szCs w:val="24"/>
          <w:lang w:eastAsia="en-US"/>
        </w:rPr>
        <w:t>kopsummā</w:t>
      </w:r>
      <w:r w:rsidR="00085B24" w:rsidRPr="00595C86">
        <w:rPr>
          <w:rFonts w:eastAsia="Calibri"/>
          <w:b/>
          <w:bCs/>
          <w:sz w:val="24"/>
          <w:szCs w:val="24"/>
          <w:lang w:eastAsia="en-US"/>
        </w:rPr>
        <w:t xml:space="preserve"> </w:t>
      </w:r>
      <w:r w:rsidR="00085B24" w:rsidRPr="00595C86">
        <w:rPr>
          <w:rFonts w:eastAsia="Calibri"/>
          <w:sz w:val="24"/>
          <w:szCs w:val="24"/>
          <w:lang w:eastAsia="en-US"/>
        </w:rPr>
        <w:t xml:space="preserve">palielināti par </w:t>
      </w:r>
      <w:r>
        <w:rPr>
          <w:rFonts w:eastAsia="Calibri"/>
          <w:b/>
          <w:bCs/>
          <w:sz w:val="24"/>
          <w:szCs w:val="24"/>
          <w:lang w:eastAsia="en-US"/>
        </w:rPr>
        <w:t>24 328</w:t>
      </w:r>
      <w:r w:rsidR="00085B24" w:rsidRPr="00595C86">
        <w:rPr>
          <w:rFonts w:eastAsia="Calibri"/>
          <w:b/>
          <w:bCs/>
          <w:sz w:val="24"/>
          <w:szCs w:val="24"/>
          <w:lang w:eastAsia="en-US"/>
        </w:rPr>
        <w:t xml:space="preserve"> </w:t>
      </w:r>
      <w:proofErr w:type="spellStart"/>
      <w:r w:rsidR="00085B24" w:rsidRPr="00595C86">
        <w:rPr>
          <w:rFonts w:eastAsia="Calibri"/>
          <w:i/>
          <w:iCs/>
          <w:sz w:val="24"/>
          <w:szCs w:val="24"/>
          <w:lang w:eastAsia="en-US"/>
        </w:rPr>
        <w:t>euro</w:t>
      </w:r>
      <w:proofErr w:type="spellEnd"/>
      <w:r w:rsidR="00085B24" w:rsidRPr="00595C86">
        <w:rPr>
          <w:rFonts w:eastAsia="Calibri"/>
          <w:sz w:val="24"/>
          <w:szCs w:val="24"/>
          <w:lang w:eastAsia="en-US"/>
        </w:rPr>
        <w:t>, t.sk.:</w:t>
      </w:r>
    </w:p>
    <w:p w14:paraId="30B9CCEE" w14:textId="47D02932" w:rsidR="00085B24" w:rsidRPr="00B124BF" w:rsidRDefault="00085B24" w:rsidP="00085B24">
      <w:pPr>
        <w:pStyle w:val="Sarakstarindkopa"/>
        <w:numPr>
          <w:ilvl w:val="1"/>
          <w:numId w:val="26"/>
        </w:numPr>
        <w:spacing w:line="276" w:lineRule="auto"/>
        <w:rPr>
          <w:rFonts w:eastAsia="Calibri"/>
          <w:b/>
          <w:bCs/>
          <w:sz w:val="24"/>
          <w:szCs w:val="24"/>
          <w:lang w:eastAsia="en-US"/>
        </w:rPr>
      </w:pPr>
      <w:r w:rsidRPr="00B124BF">
        <w:rPr>
          <w:rFonts w:eastAsia="Calibri"/>
          <w:sz w:val="24"/>
          <w:szCs w:val="24"/>
          <w:lang w:eastAsia="en-US"/>
        </w:rPr>
        <w:lastRenderedPageBreak/>
        <w:t>par 2 0</w:t>
      </w:r>
      <w:r w:rsidR="00B124BF" w:rsidRPr="00B124BF">
        <w:rPr>
          <w:rFonts w:eastAsia="Calibri"/>
          <w:sz w:val="24"/>
          <w:szCs w:val="24"/>
          <w:lang w:eastAsia="en-US"/>
        </w:rPr>
        <w:t>8</w:t>
      </w:r>
      <w:r w:rsidRPr="00B124BF">
        <w:rPr>
          <w:rFonts w:eastAsia="Calibri"/>
          <w:sz w:val="24"/>
          <w:szCs w:val="24"/>
          <w:lang w:eastAsia="en-US"/>
        </w:rPr>
        <w:t>0 </w:t>
      </w:r>
      <w:proofErr w:type="spellStart"/>
      <w:r w:rsidRPr="00B124BF">
        <w:rPr>
          <w:rFonts w:eastAsia="Calibri"/>
          <w:i/>
          <w:iCs/>
          <w:sz w:val="24"/>
          <w:szCs w:val="24"/>
          <w:lang w:eastAsia="en-US"/>
        </w:rPr>
        <w:t>euro</w:t>
      </w:r>
      <w:proofErr w:type="spellEnd"/>
      <w:r w:rsidRPr="00B124BF">
        <w:rPr>
          <w:rFonts w:eastAsia="Calibri"/>
          <w:i/>
          <w:iCs/>
          <w:sz w:val="24"/>
          <w:szCs w:val="24"/>
          <w:lang w:eastAsia="en-US"/>
        </w:rPr>
        <w:t xml:space="preserve"> </w:t>
      </w:r>
      <w:r w:rsidRPr="00B124BF">
        <w:rPr>
          <w:rFonts w:eastAsia="Calibri"/>
          <w:sz w:val="24"/>
          <w:szCs w:val="24"/>
          <w:lang w:eastAsia="en-US"/>
        </w:rPr>
        <w:t xml:space="preserve">palielināti izdevumi tāmē </w:t>
      </w:r>
      <w:r w:rsidR="00B124BF">
        <w:rPr>
          <w:rFonts w:eastAsia="Calibri"/>
          <w:sz w:val="24"/>
          <w:szCs w:val="24"/>
          <w:lang w:eastAsia="en-US"/>
        </w:rPr>
        <w:t>“Novada sporta pasākumi” iestādes sabiedrisko aktivitāšu īstenošanai;</w:t>
      </w:r>
    </w:p>
    <w:p w14:paraId="059DB9B1" w14:textId="77777777" w:rsidR="00B124BF" w:rsidRPr="00B124BF" w:rsidRDefault="00B124BF" w:rsidP="00085B24">
      <w:pPr>
        <w:pStyle w:val="Sarakstarindkopa"/>
        <w:numPr>
          <w:ilvl w:val="1"/>
          <w:numId w:val="26"/>
        </w:numPr>
        <w:spacing w:line="276" w:lineRule="auto"/>
        <w:rPr>
          <w:rFonts w:eastAsia="Calibri"/>
          <w:b/>
          <w:bCs/>
          <w:sz w:val="24"/>
          <w:szCs w:val="24"/>
          <w:lang w:eastAsia="en-US"/>
        </w:rPr>
      </w:pPr>
      <w:r>
        <w:rPr>
          <w:rFonts w:eastAsia="Calibri"/>
          <w:sz w:val="24"/>
          <w:szCs w:val="24"/>
          <w:lang w:eastAsia="en-US"/>
        </w:rPr>
        <w:t>par 5 000</w:t>
      </w:r>
      <w:r w:rsidRPr="00B124BF">
        <w:rPr>
          <w:rFonts w:eastAsia="Calibri"/>
          <w:i/>
          <w:iCs/>
          <w:sz w:val="24"/>
          <w:szCs w:val="24"/>
          <w:lang w:eastAsia="en-US"/>
        </w:rPr>
        <w:t xml:space="preserve"> </w:t>
      </w:r>
      <w:proofErr w:type="spellStart"/>
      <w:r w:rsidRPr="00B124BF">
        <w:rPr>
          <w:rFonts w:eastAsia="Calibri"/>
          <w:i/>
          <w:iCs/>
          <w:sz w:val="24"/>
          <w:szCs w:val="24"/>
          <w:lang w:eastAsia="en-US"/>
        </w:rPr>
        <w:t>euro</w:t>
      </w:r>
      <w:proofErr w:type="spellEnd"/>
      <w:r>
        <w:rPr>
          <w:rFonts w:eastAsia="Calibri"/>
          <w:sz w:val="24"/>
          <w:szCs w:val="24"/>
          <w:lang w:eastAsia="en-US"/>
        </w:rPr>
        <w:t xml:space="preserve"> palielināts finansējums biedrībai “Gulbenes buki”;</w:t>
      </w:r>
    </w:p>
    <w:p w14:paraId="21104030" w14:textId="5B3B0ACA" w:rsidR="00B124BF" w:rsidRPr="00B124BF" w:rsidRDefault="00B124BF" w:rsidP="00085B24">
      <w:pPr>
        <w:pStyle w:val="Sarakstarindkopa"/>
        <w:numPr>
          <w:ilvl w:val="1"/>
          <w:numId w:val="26"/>
        </w:numPr>
        <w:spacing w:line="276" w:lineRule="auto"/>
        <w:rPr>
          <w:rFonts w:eastAsia="Calibri"/>
          <w:b/>
          <w:bCs/>
          <w:sz w:val="24"/>
          <w:szCs w:val="24"/>
          <w:lang w:eastAsia="en-US"/>
        </w:rPr>
      </w:pPr>
      <w:r>
        <w:rPr>
          <w:rFonts w:eastAsia="Calibri"/>
          <w:sz w:val="24"/>
          <w:szCs w:val="24"/>
          <w:lang w:eastAsia="en-US"/>
        </w:rPr>
        <w:t xml:space="preserve">Gulbenes novada Sporta pārvaldei palielināti izdevumi par transportlīdzekļa remontiem – 2 152 </w:t>
      </w:r>
      <w:proofErr w:type="spellStart"/>
      <w:r w:rsidRPr="00B124BF">
        <w:rPr>
          <w:rFonts w:eastAsia="Calibri"/>
          <w:i/>
          <w:iCs/>
          <w:sz w:val="24"/>
          <w:szCs w:val="24"/>
          <w:lang w:eastAsia="en-US"/>
        </w:rPr>
        <w:t>euro</w:t>
      </w:r>
      <w:proofErr w:type="spellEnd"/>
      <w:r>
        <w:rPr>
          <w:rFonts w:eastAsia="Calibri"/>
          <w:sz w:val="24"/>
          <w:szCs w:val="24"/>
          <w:lang w:eastAsia="en-US"/>
        </w:rPr>
        <w:t xml:space="preserve">; </w:t>
      </w:r>
    </w:p>
    <w:p w14:paraId="10A5DBE5" w14:textId="588F3BBB" w:rsidR="00B124BF" w:rsidRPr="000831CB" w:rsidRDefault="003066FE" w:rsidP="00085B24">
      <w:pPr>
        <w:pStyle w:val="Sarakstarindkopa"/>
        <w:numPr>
          <w:ilvl w:val="1"/>
          <w:numId w:val="26"/>
        </w:numPr>
        <w:spacing w:line="276" w:lineRule="auto"/>
        <w:rPr>
          <w:rFonts w:eastAsia="Calibri"/>
          <w:b/>
          <w:bCs/>
          <w:sz w:val="24"/>
          <w:szCs w:val="24"/>
          <w:lang w:eastAsia="en-US"/>
        </w:rPr>
      </w:pPr>
      <w:r>
        <w:rPr>
          <w:rFonts w:eastAsia="Calibri"/>
          <w:sz w:val="24"/>
          <w:szCs w:val="24"/>
          <w:lang w:eastAsia="en-US"/>
        </w:rPr>
        <w:t>p</w:t>
      </w:r>
      <w:r w:rsidR="00B124BF">
        <w:rPr>
          <w:rFonts w:eastAsia="Calibri"/>
          <w:sz w:val="24"/>
          <w:szCs w:val="24"/>
          <w:lang w:eastAsia="en-US"/>
        </w:rPr>
        <w:t xml:space="preserve">ar 10 000 </w:t>
      </w:r>
      <w:proofErr w:type="spellStart"/>
      <w:r w:rsidR="00B124BF" w:rsidRPr="003066FE">
        <w:rPr>
          <w:rFonts w:eastAsia="Calibri"/>
          <w:i/>
          <w:iCs/>
          <w:sz w:val="24"/>
          <w:szCs w:val="24"/>
          <w:lang w:eastAsia="en-US"/>
        </w:rPr>
        <w:t>euro</w:t>
      </w:r>
      <w:proofErr w:type="spellEnd"/>
      <w:r w:rsidR="00B124BF">
        <w:rPr>
          <w:rFonts w:eastAsia="Calibri"/>
          <w:sz w:val="24"/>
          <w:szCs w:val="24"/>
          <w:lang w:eastAsia="en-US"/>
        </w:rPr>
        <w:t xml:space="preserve"> palielināti izdevumi Gulbenes novada mākslas un vēstures muzeja tāmē</w:t>
      </w:r>
      <w:r>
        <w:rPr>
          <w:rFonts w:eastAsia="Calibri"/>
          <w:sz w:val="24"/>
          <w:szCs w:val="24"/>
          <w:lang w:eastAsia="en-US"/>
        </w:rPr>
        <w:t xml:space="preserve"> – </w:t>
      </w:r>
      <w:r w:rsidR="00B124BF">
        <w:rPr>
          <w:rFonts w:eastAsia="Calibri"/>
          <w:sz w:val="24"/>
          <w:szCs w:val="24"/>
          <w:lang w:eastAsia="en-US"/>
        </w:rPr>
        <w:t xml:space="preserve">saņemts finansējums no Valsts Kultūrkapitāla fonda projekta </w:t>
      </w:r>
      <w:r w:rsidR="00B124BF" w:rsidRPr="00B124BF">
        <w:rPr>
          <w:rFonts w:eastAsia="Calibri"/>
          <w:sz w:val="24"/>
          <w:szCs w:val="24"/>
          <w:lang w:eastAsia="en-US"/>
        </w:rPr>
        <w:t>"Gulbenes muzeja pastāvīgās ekspozīcijas “Laikmeta estētika. 20.gs. pirmā puse</w:t>
      </w:r>
      <w:r>
        <w:rPr>
          <w:rFonts w:eastAsia="Calibri"/>
          <w:sz w:val="24"/>
          <w:szCs w:val="24"/>
          <w:lang w:eastAsia="en-US"/>
        </w:rPr>
        <w:t xml:space="preserve">” </w:t>
      </w:r>
      <w:r w:rsidR="00B124BF">
        <w:rPr>
          <w:rFonts w:eastAsia="Calibri"/>
          <w:sz w:val="24"/>
          <w:szCs w:val="24"/>
          <w:lang w:eastAsia="en-US"/>
        </w:rPr>
        <w:t xml:space="preserve"> realizēšanai;</w:t>
      </w:r>
    </w:p>
    <w:p w14:paraId="5E1188D7" w14:textId="03B2E366" w:rsidR="000831CB" w:rsidRPr="00B124BF" w:rsidRDefault="000831CB" w:rsidP="00085B24">
      <w:pPr>
        <w:pStyle w:val="Sarakstarindkopa"/>
        <w:numPr>
          <w:ilvl w:val="1"/>
          <w:numId w:val="26"/>
        </w:numPr>
        <w:spacing w:line="276" w:lineRule="auto"/>
        <w:rPr>
          <w:rFonts w:eastAsia="Calibri"/>
          <w:b/>
          <w:bCs/>
          <w:sz w:val="24"/>
          <w:szCs w:val="24"/>
          <w:lang w:eastAsia="en-US"/>
        </w:rPr>
      </w:pPr>
      <w:r>
        <w:rPr>
          <w:rFonts w:eastAsia="Calibri"/>
          <w:sz w:val="24"/>
          <w:szCs w:val="24"/>
          <w:lang w:eastAsia="en-US"/>
        </w:rPr>
        <w:t xml:space="preserve">Par 1 100 </w:t>
      </w:r>
      <w:proofErr w:type="spellStart"/>
      <w:r w:rsidRPr="003066FE">
        <w:rPr>
          <w:rFonts w:eastAsia="Calibri"/>
          <w:i/>
          <w:iCs/>
          <w:sz w:val="24"/>
          <w:szCs w:val="24"/>
          <w:lang w:eastAsia="en-US"/>
        </w:rPr>
        <w:t>euro</w:t>
      </w:r>
      <w:proofErr w:type="spellEnd"/>
      <w:r>
        <w:rPr>
          <w:rFonts w:eastAsia="Calibri"/>
          <w:sz w:val="24"/>
          <w:szCs w:val="24"/>
          <w:lang w:eastAsia="en-US"/>
        </w:rPr>
        <w:t xml:space="preserve"> palielināti izdevumi tāmē “Gulbenes bibliotēka KKF projekti” atalgojumam fiziskām personām uz tiesiskās attiecības regulējošu dokumentu pamata, finansējums piešķirts 5 autoru dalībai projektā.</w:t>
      </w:r>
    </w:p>
    <w:p w14:paraId="07E5F58D" w14:textId="01EBBAA8" w:rsidR="00085B24" w:rsidRPr="00992B22" w:rsidRDefault="00085B24" w:rsidP="00085B24">
      <w:pPr>
        <w:pStyle w:val="Sarakstarindkopa"/>
        <w:numPr>
          <w:ilvl w:val="0"/>
          <w:numId w:val="26"/>
        </w:numPr>
        <w:spacing w:line="276" w:lineRule="auto"/>
        <w:rPr>
          <w:rFonts w:eastAsia="Calibri"/>
          <w:b/>
          <w:bCs/>
          <w:sz w:val="24"/>
          <w:szCs w:val="24"/>
          <w:lang w:eastAsia="en-US"/>
        </w:rPr>
      </w:pPr>
      <w:r w:rsidRPr="00992B22">
        <w:rPr>
          <w:rFonts w:eastAsia="Calibri"/>
          <w:sz w:val="24"/>
          <w:szCs w:val="24"/>
          <w:lang w:eastAsia="en-US"/>
        </w:rPr>
        <w:t xml:space="preserve">Funkcionālās klasifikācijas kodā </w:t>
      </w:r>
      <w:r w:rsidRPr="00992B22">
        <w:rPr>
          <w:rFonts w:eastAsia="Calibri"/>
          <w:b/>
          <w:bCs/>
          <w:sz w:val="24"/>
          <w:szCs w:val="24"/>
          <w:u w:val="single"/>
          <w:lang w:eastAsia="en-US"/>
        </w:rPr>
        <w:t>Izglītība</w:t>
      </w:r>
      <w:r w:rsidRPr="00992B22">
        <w:rPr>
          <w:rFonts w:eastAsia="Calibri"/>
          <w:sz w:val="24"/>
          <w:szCs w:val="24"/>
          <w:lang w:eastAsia="en-US"/>
        </w:rPr>
        <w:t xml:space="preserve"> izdevumi palielināti par </w:t>
      </w:r>
      <w:r w:rsidR="00595C86" w:rsidRPr="00992B22">
        <w:rPr>
          <w:rFonts w:eastAsia="Calibri"/>
          <w:b/>
          <w:bCs/>
          <w:sz w:val="24"/>
          <w:szCs w:val="24"/>
          <w:lang w:eastAsia="en-US"/>
        </w:rPr>
        <w:t>45 391</w:t>
      </w:r>
      <w:r w:rsidRPr="00992B22">
        <w:rPr>
          <w:rFonts w:eastAsia="Calibri"/>
          <w:sz w:val="24"/>
          <w:szCs w:val="24"/>
          <w:lang w:eastAsia="en-US"/>
        </w:rPr>
        <w:t xml:space="preserve"> </w:t>
      </w:r>
      <w:proofErr w:type="spellStart"/>
      <w:r w:rsidRPr="00992B22">
        <w:rPr>
          <w:rFonts w:eastAsia="Calibri"/>
          <w:i/>
          <w:iCs/>
          <w:sz w:val="24"/>
          <w:szCs w:val="24"/>
          <w:lang w:eastAsia="en-US"/>
        </w:rPr>
        <w:t>euro</w:t>
      </w:r>
      <w:proofErr w:type="spellEnd"/>
      <w:r w:rsidRPr="00992B22">
        <w:rPr>
          <w:rFonts w:eastAsia="Calibri"/>
          <w:sz w:val="24"/>
          <w:szCs w:val="24"/>
          <w:lang w:eastAsia="en-US"/>
        </w:rPr>
        <w:t>, t.sk.:</w:t>
      </w:r>
    </w:p>
    <w:p w14:paraId="4FE08796" w14:textId="41675F8B" w:rsidR="00B943DC" w:rsidRPr="000036AC" w:rsidRDefault="00085B24" w:rsidP="00B943DC">
      <w:pPr>
        <w:pStyle w:val="Sarakstarindkopa"/>
        <w:numPr>
          <w:ilvl w:val="1"/>
          <w:numId w:val="26"/>
        </w:numPr>
        <w:spacing w:line="276" w:lineRule="auto"/>
        <w:rPr>
          <w:rFonts w:eastAsia="Calibri"/>
          <w:sz w:val="24"/>
          <w:szCs w:val="24"/>
          <w:lang w:eastAsia="en-US"/>
        </w:rPr>
      </w:pPr>
      <w:r w:rsidRPr="000036AC">
        <w:rPr>
          <w:rFonts w:eastAsia="Calibri"/>
          <w:sz w:val="24"/>
          <w:szCs w:val="24"/>
          <w:lang w:eastAsia="en-US"/>
        </w:rPr>
        <w:t xml:space="preserve">par </w:t>
      </w:r>
      <w:r w:rsidR="00BE0F59" w:rsidRPr="000036AC">
        <w:rPr>
          <w:rFonts w:eastAsia="Calibri"/>
          <w:sz w:val="24"/>
          <w:szCs w:val="24"/>
          <w:lang w:eastAsia="en-US"/>
        </w:rPr>
        <w:t>18 908</w:t>
      </w:r>
      <w:r w:rsidRPr="000036AC">
        <w:rPr>
          <w:rFonts w:eastAsia="Calibri"/>
          <w:sz w:val="24"/>
          <w:szCs w:val="24"/>
          <w:lang w:eastAsia="en-US"/>
        </w:rPr>
        <w:t xml:space="preserve"> </w:t>
      </w:r>
      <w:proofErr w:type="spellStart"/>
      <w:r w:rsidRPr="000036AC">
        <w:rPr>
          <w:rFonts w:eastAsia="Calibri"/>
          <w:i/>
          <w:iCs/>
          <w:sz w:val="24"/>
          <w:szCs w:val="24"/>
          <w:lang w:eastAsia="en-US"/>
        </w:rPr>
        <w:t>euro</w:t>
      </w:r>
      <w:proofErr w:type="spellEnd"/>
      <w:r w:rsidRPr="000036AC">
        <w:rPr>
          <w:rFonts w:eastAsia="Calibri"/>
          <w:sz w:val="24"/>
          <w:szCs w:val="24"/>
          <w:lang w:eastAsia="en-US"/>
        </w:rPr>
        <w:t xml:space="preserve"> palielināti izdevumi  </w:t>
      </w:r>
      <w:r w:rsidR="00BE0F59" w:rsidRPr="000036AC">
        <w:rPr>
          <w:rFonts w:eastAsia="Calibri"/>
          <w:sz w:val="24"/>
          <w:szCs w:val="24"/>
          <w:lang w:eastAsia="en-US"/>
        </w:rPr>
        <w:t xml:space="preserve">projektu </w:t>
      </w:r>
      <w:proofErr w:type="spellStart"/>
      <w:r w:rsidR="00B943DC" w:rsidRPr="000036AC">
        <w:rPr>
          <w:rFonts w:eastAsia="Calibri"/>
          <w:sz w:val="24"/>
          <w:szCs w:val="24"/>
          <w:lang w:eastAsia="en-US"/>
        </w:rPr>
        <w:t>Erasmus</w:t>
      </w:r>
      <w:proofErr w:type="spellEnd"/>
      <w:r w:rsidR="00B943DC" w:rsidRPr="000036AC">
        <w:rPr>
          <w:rFonts w:eastAsia="Calibri"/>
          <w:sz w:val="24"/>
          <w:szCs w:val="24"/>
          <w:lang w:eastAsia="en-US"/>
        </w:rPr>
        <w:t xml:space="preserve">+ projekts "Senior+"  un "Krustojums M" </w:t>
      </w:r>
      <w:r w:rsidR="00BE0F59" w:rsidRPr="000036AC">
        <w:rPr>
          <w:rFonts w:eastAsia="Calibri"/>
          <w:sz w:val="24"/>
          <w:szCs w:val="24"/>
          <w:lang w:eastAsia="en-US"/>
        </w:rPr>
        <w:t>real</w:t>
      </w:r>
      <w:r w:rsidR="00992B22" w:rsidRPr="000036AC">
        <w:rPr>
          <w:rFonts w:eastAsia="Calibri"/>
          <w:sz w:val="24"/>
          <w:szCs w:val="24"/>
          <w:lang w:eastAsia="en-US"/>
        </w:rPr>
        <w:t>i</w:t>
      </w:r>
      <w:r w:rsidR="00BE0F59" w:rsidRPr="000036AC">
        <w:rPr>
          <w:rFonts w:eastAsia="Calibri"/>
          <w:sz w:val="24"/>
          <w:szCs w:val="24"/>
          <w:lang w:eastAsia="en-US"/>
        </w:rPr>
        <w:t>zācijai</w:t>
      </w:r>
      <w:r w:rsidRPr="000036AC">
        <w:rPr>
          <w:rFonts w:eastAsia="Calibri"/>
          <w:sz w:val="24"/>
          <w:szCs w:val="24"/>
          <w:lang w:eastAsia="en-US"/>
        </w:rPr>
        <w:t>;</w:t>
      </w:r>
    </w:p>
    <w:p w14:paraId="74960324" w14:textId="321AC309" w:rsidR="00B943DC" w:rsidRPr="000036AC" w:rsidRDefault="00992B22" w:rsidP="00B943DC">
      <w:pPr>
        <w:pStyle w:val="Sarakstarindkopa"/>
        <w:numPr>
          <w:ilvl w:val="1"/>
          <w:numId w:val="26"/>
        </w:numPr>
        <w:spacing w:line="276" w:lineRule="auto"/>
        <w:rPr>
          <w:rFonts w:eastAsia="Calibri"/>
          <w:sz w:val="24"/>
          <w:szCs w:val="24"/>
          <w:lang w:eastAsia="en-US"/>
        </w:rPr>
      </w:pPr>
      <w:r w:rsidRPr="000036AC">
        <w:rPr>
          <w:rFonts w:eastAsia="Calibri"/>
          <w:sz w:val="24"/>
          <w:szCs w:val="24"/>
          <w:lang w:eastAsia="en-US"/>
        </w:rPr>
        <w:t xml:space="preserve">sakarā ar </w:t>
      </w:r>
      <w:r w:rsidR="00B943DC" w:rsidRPr="000036AC">
        <w:rPr>
          <w:rFonts w:eastAsia="Calibri"/>
          <w:sz w:val="24"/>
          <w:szCs w:val="24"/>
          <w:lang w:eastAsia="en-US"/>
        </w:rPr>
        <w:t>Gulbenes</w:t>
      </w:r>
      <w:r w:rsidRPr="000036AC">
        <w:rPr>
          <w:rFonts w:eastAsia="Calibri"/>
          <w:sz w:val="24"/>
          <w:szCs w:val="24"/>
          <w:lang w:eastAsia="en-US"/>
        </w:rPr>
        <w:t xml:space="preserve"> slidotavas asfalta seguma atjaunošanas sadārdzinājumu</w:t>
      </w:r>
      <w:r w:rsidR="00B943DC" w:rsidRPr="000036AC">
        <w:rPr>
          <w:rFonts w:eastAsia="Calibri"/>
          <w:sz w:val="24"/>
          <w:szCs w:val="24"/>
          <w:lang w:eastAsia="en-US"/>
        </w:rPr>
        <w:t xml:space="preserve"> </w:t>
      </w:r>
      <w:r w:rsidR="000036AC" w:rsidRPr="000036AC">
        <w:rPr>
          <w:rFonts w:eastAsia="Calibri"/>
          <w:sz w:val="24"/>
          <w:szCs w:val="24"/>
          <w:lang w:eastAsia="en-US"/>
        </w:rPr>
        <w:t xml:space="preserve">par 9949 </w:t>
      </w:r>
      <w:proofErr w:type="spellStart"/>
      <w:r w:rsidR="000036AC" w:rsidRPr="000036AC">
        <w:rPr>
          <w:rFonts w:eastAsia="Calibri"/>
          <w:i/>
          <w:iCs/>
          <w:sz w:val="24"/>
          <w:szCs w:val="24"/>
          <w:lang w:eastAsia="en-US"/>
        </w:rPr>
        <w:t>euro</w:t>
      </w:r>
      <w:proofErr w:type="spellEnd"/>
      <w:r w:rsidR="000036AC" w:rsidRPr="000036AC">
        <w:rPr>
          <w:rFonts w:eastAsia="Calibri"/>
          <w:sz w:val="24"/>
          <w:szCs w:val="24"/>
          <w:lang w:eastAsia="en-US"/>
        </w:rPr>
        <w:t xml:space="preserve"> pieauguši Gulbenes </w:t>
      </w:r>
      <w:r w:rsidR="00B943DC" w:rsidRPr="000036AC">
        <w:rPr>
          <w:rFonts w:eastAsia="Calibri"/>
          <w:sz w:val="24"/>
          <w:szCs w:val="24"/>
          <w:lang w:eastAsia="en-US"/>
        </w:rPr>
        <w:t>novada vidusskolas stadion</w:t>
      </w:r>
      <w:r w:rsidR="000036AC" w:rsidRPr="000036AC">
        <w:rPr>
          <w:rFonts w:eastAsia="Calibri"/>
          <w:sz w:val="24"/>
          <w:szCs w:val="24"/>
          <w:lang w:eastAsia="en-US"/>
        </w:rPr>
        <w:t>am plānotie izdevumi;</w:t>
      </w:r>
    </w:p>
    <w:p w14:paraId="557ECB25" w14:textId="03406D79" w:rsidR="00B943DC" w:rsidRPr="000036AC" w:rsidRDefault="00992B22" w:rsidP="00B943DC">
      <w:pPr>
        <w:pStyle w:val="Sarakstarindkopa"/>
        <w:numPr>
          <w:ilvl w:val="1"/>
          <w:numId w:val="26"/>
        </w:numPr>
        <w:spacing w:line="276" w:lineRule="auto"/>
        <w:rPr>
          <w:rFonts w:eastAsia="Calibri"/>
          <w:sz w:val="24"/>
          <w:szCs w:val="24"/>
          <w:lang w:eastAsia="en-US"/>
        </w:rPr>
      </w:pPr>
      <w:r w:rsidRPr="000036AC">
        <w:rPr>
          <w:sz w:val="24"/>
          <w:szCs w:val="24"/>
        </w:rPr>
        <w:t xml:space="preserve">par </w:t>
      </w:r>
      <w:r w:rsidR="00B943DC" w:rsidRPr="000036AC">
        <w:rPr>
          <w:sz w:val="24"/>
          <w:szCs w:val="24"/>
        </w:rPr>
        <w:t xml:space="preserve">5 000 </w:t>
      </w:r>
      <w:proofErr w:type="spellStart"/>
      <w:r w:rsidRPr="000036AC">
        <w:rPr>
          <w:i/>
          <w:iCs/>
          <w:sz w:val="24"/>
          <w:szCs w:val="24"/>
        </w:rPr>
        <w:t>euro</w:t>
      </w:r>
      <w:proofErr w:type="spellEnd"/>
      <w:r w:rsidR="00B943DC" w:rsidRPr="000036AC">
        <w:rPr>
          <w:sz w:val="24"/>
          <w:szCs w:val="24"/>
        </w:rPr>
        <w:t xml:space="preserve"> </w:t>
      </w:r>
      <w:r w:rsidRPr="000036AC">
        <w:rPr>
          <w:sz w:val="24"/>
          <w:szCs w:val="24"/>
        </w:rPr>
        <w:t>palielināt</w:t>
      </w:r>
      <w:r w:rsidR="000036AC">
        <w:rPr>
          <w:sz w:val="24"/>
          <w:szCs w:val="24"/>
        </w:rPr>
        <w:t>i</w:t>
      </w:r>
      <w:r w:rsidR="00B943DC" w:rsidRPr="000036AC">
        <w:rPr>
          <w:sz w:val="24"/>
          <w:szCs w:val="24"/>
        </w:rPr>
        <w:t xml:space="preserve"> </w:t>
      </w:r>
      <w:r w:rsidRPr="000036AC">
        <w:rPr>
          <w:sz w:val="24"/>
          <w:szCs w:val="24"/>
        </w:rPr>
        <w:t>sporta inventāra iegāde</w:t>
      </w:r>
      <w:r w:rsidR="000036AC">
        <w:rPr>
          <w:sz w:val="24"/>
          <w:szCs w:val="24"/>
        </w:rPr>
        <w:t>s izdevumi</w:t>
      </w:r>
      <w:r w:rsidR="00B943DC" w:rsidRPr="000036AC">
        <w:rPr>
          <w:bCs/>
          <w:sz w:val="24"/>
          <w:szCs w:val="24"/>
        </w:rPr>
        <w:t xml:space="preserve"> Gulbenes novada vidusskola</w:t>
      </w:r>
      <w:r w:rsidRPr="000036AC">
        <w:rPr>
          <w:bCs/>
          <w:sz w:val="24"/>
          <w:szCs w:val="24"/>
        </w:rPr>
        <w:t>i;</w:t>
      </w:r>
    </w:p>
    <w:p w14:paraId="1CDBB485" w14:textId="5476FA9E" w:rsidR="00B943DC" w:rsidRPr="000036AC" w:rsidRDefault="00085B24" w:rsidP="00B943DC">
      <w:pPr>
        <w:pStyle w:val="Sarakstarindkopa"/>
        <w:numPr>
          <w:ilvl w:val="1"/>
          <w:numId w:val="26"/>
        </w:numPr>
        <w:spacing w:line="276" w:lineRule="auto"/>
        <w:rPr>
          <w:rFonts w:eastAsia="Calibri"/>
          <w:sz w:val="24"/>
          <w:szCs w:val="24"/>
          <w:lang w:eastAsia="en-US"/>
        </w:rPr>
      </w:pPr>
      <w:r w:rsidRPr="000036AC">
        <w:rPr>
          <w:rFonts w:eastAsia="Calibri"/>
          <w:sz w:val="24"/>
          <w:szCs w:val="24"/>
          <w:lang w:eastAsia="en-US"/>
        </w:rPr>
        <w:t xml:space="preserve">par </w:t>
      </w:r>
      <w:r w:rsidR="003066FE">
        <w:rPr>
          <w:bCs/>
          <w:sz w:val="24"/>
          <w:szCs w:val="24"/>
        </w:rPr>
        <w:t>1 300</w:t>
      </w:r>
      <w:r w:rsidR="000036AC" w:rsidRPr="000036AC">
        <w:rPr>
          <w:bCs/>
          <w:sz w:val="24"/>
          <w:szCs w:val="24"/>
        </w:rPr>
        <w:t xml:space="preserve"> </w:t>
      </w:r>
      <w:proofErr w:type="spellStart"/>
      <w:r w:rsidR="000036AC" w:rsidRPr="003066FE">
        <w:rPr>
          <w:bCs/>
          <w:i/>
          <w:iCs/>
          <w:sz w:val="24"/>
          <w:szCs w:val="24"/>
        </w:rPr>
        <w:t>euro</w:t>
      </w:r>
      <w:proofErr w:type="spellEnd"/>
      <w:r w:rsidR="00B943DC" w:rsidRPr="000036AC">
        <w:rPr>
          <w:bCs/>
          <w:sz w:val="24"/>
          <w:szCs w:val="24"/>
        </w:rPr>
        <w:t xml:space="preserve"> </w:t>
      </w:r>
      <w:r w:rsidR="000036AC" w:rsidRPr="000036AC">
        <w:rPr>
          <w:bCs/>
          <w:sz w:val="24"/>
          <w:szCs w:val="24"/>
        </w:rPr>
        <w:t>palielināti izdevumi</w:t>
      </w:r>
      <w:r w:rsidR="00B943DC" w:rsidRPr="000036AC">
        <w:rPr>
          <w:bCs/>
          <w:sz w:val="24"/>
          <w:szCs w:val="24"/>
        </w:rPr>
        <w:t xml:space="preserve"> programmas “Skolas soma” aktivitāšu īstenošanai</w:t>
      </w:r>
      <w:r w:rsidR="000036AC" w:rsidRPr="000036AC">
        <w:rPr>
          <w:bCs/>
          <w:sz w:val="24"/>
          <w:szCs w:val="24"/>
        </w:rPr>
        <w:t>;</w:t>
      </w:r>
    </w:p>
    <w:p w14:paraId="289C2A0E" w14:textId="5828D42B" w:rsidR="00B943DC" w:rsidRPr="00992B22" w:rsidRDefault="000036AC" w:rsidP="00B943DC">
      <w:pPr>
        <w:pStyle w:val="Sarakstarindkopa"/>
        <w:numPr>
          <w:ilvl w:val="1"/>
          <w:numId w:val="26"/>
        </w:numPr>
        <w:spacing w:line="276" w:lineRule="auto"/>
        <w:rPr>
          <w:rFonts w:eastAsia="Calibri"/>
          <w:sz w:val="24"/>
          <w:szCs w:val="24"/>
          <w:lang w:eastAsia="en-US"/>
        </w:rPr>
      </w:pPr>
      <w:r w:rsidRPr="000036AC">
        <w:rPr>
          <w:bCs/>
          <w:sz w:val="24"/>
          <w:szCs w:val="24"/>
        </w:rPr>
        <w:t xml:space="preserve">par 1 835 </w:t>
      </w:r>
      <w:proofErr w:type="spellStart"/>
      <w:r w:rsidRPr="000036AC">
        <w:rPr>
          <w:bCs/>
          <w:i/>
          <w:iCs/>
          <w:sz w:val="24"/>
          <w:szCs w:val="24"/>
        </w:rPr>
        <w:t>euro</w:t>
      </w:r>
      <w:proofErr w:type="spellEnd"/>
      <w:r w:rsidRPr="000036AC">
        <w:rPr>
          <w:bCs/>
          <w:sz w:val="24"/>
          <w:szCs w:val="24"/>
        </w:rPr>
        <w:t xml:space="preserve"> palielināti izdevumi </w:t>
      </w:r>
      <w:r w:rsidR="00B943DC" w:rsidRPr="000036AC">
        <w:rPr>
          <w:sz w:val="24"/>
          <w:szCs w:val="24"/>
        </w:rPr>
        <w:t xml:space="preserve">Gulbenes Mūzikas skolai mūzikas instrumentu iegādei, </w:t>
      </w:r>
      <w:r w:rsidRPr="000036AC">
        <w:rPr>
          <w:sz w:val="24"/>
          <w:szCs w:val="24"/>
        </w:rPr>
        <w:t xml:space="preserve">par 2 438 </w:t>
      </w:r>
      <w:proofErr w:type="spellStart"/>
      <w:r w:rsidRPr="000036AC">
        <w:rPr>
          <w:i/>
          <w:iCs/>
          <w:sz w:val="24"/>
          <w:szCs w:val="24"/>
        </w:rPr>
        <w:t>euro</w:t>
      </w:r>
      <w:proofErr w:type="spellEnd"/>
      <w:r w:rsidRPr="000036AC">
        <w:rPr>
          <w:sz w:val="24"/>
          <w:szCs w:val="24"/>
        </w:rPr>
        <w:t xml:space="preserve"> </w:t>
      </w:r>
      <w:r w:rsidR="00B943DC" w:rsidRPr="000036AC">
        <w:rPr>
          <w:sz w:val="24"/>
          <w:szCs w:val="24"/>
        </w:rPr>
        <w:t xml:space="preserve">Gulbenes Mākslas skolas </w:t>
      </w:r>
      <w:r w:rsidRPr="000036AC">
        <w:rPr>
          <w:sz w:val="24"/>
          <w:szCs w:val="24"/>
        </w:rPr>
        <w:t>izdevumi a</w:t>
      </w:r>
      <w:r w:rsidR="00B943DC" w:rsidRPr="000036AC">
        <w:rPr>
          <w:sz w:val="24"/>
          <w:szCs w:val="24"/>
        </w:rPr>
        <w:t>prīkojuma iegāde</w:t>
      </w:r>
      <w:r>
        <w:rPr>
          <w:sz w:val="24"/>
          <w:szCs w:val="24"/>
        </w:rPr>
        <w:t>i</w:t>
      </w:r>
      <w:r w:rsidR="00B943DC" w:rsidRPr="000E3AD5">
        <w:rPr>
          <w:sz w:val="24"/>
          <w:szCs w:val="24"/>
        </w:rPr>
        <w:t xml:space="preserve"> mācību priekšmeta</w:t>
      </w:r>
      <w:r>
        <w:rPr>
          <w:sz w:val="24"/>
          <w:szCs w:val="24"/>
        </w:rPr>
        <w:t>m</w:t>
      </w:r>
      <w:r w:rsidR="00B943DC" w:rsidRPr="000E3AD5">
        <w:rPr>
          <w:sz w:val="24"/>
          <w:szCs w:val="24"/>
        </w:rPr>
        <w:t xml:space="preserve"> “Mēdiju </w:t>
      </w:r>
      <w:r w:rsidR="00B943DC" w:rsidRPr="00992B22">
        <w:rPr>
          <w:sz w:val="24"/>
          <w:szCs w:val="24"/>
        </w:rPr>
        <w:t>pamati”</w:t>
      </w:r>
      <w:r>
        <w:rPr>
          <w:sz w:val="24"/>
          <w:szCs w:val="24"/>
        </w:rPr>
        <w:t>.</w:t>
      </w:r>
    </w:p>
    <w:p w14:paraId="697FFFE5" w14:textId="756C33CC" w:rsidR="00B943DC" w:rsidRPr="00992B22" w:rsidRDefault="00992B22" w:rsidP="00B943DC">
      <w:pPr>
        <w:pStyle w:val="Sarakstarindkopa"/>
        <w:numPr>
          <w:ilvl w:val="1"/>
          <w:numId w:val="26"/>
        </w:numPr>
        <w:spacing w:line="276" w:lineRule="auto"/>
        <w:rPr>
          <w:rFonts w:eastAsia="Calibri"/>
          <w:sz w:val="24"/>
          <w:szCs w:val="24"/>
          <w:lang w:eastAsia="en-US"/>
        </w:rPr>
      </w:pPr>
      <w:r w:rsidRPr="00992B22">
        <w:rPr>
          <w:bCs/>
          <w:sz w:val="24"/>
          <w:szCs w:val="24"/>
        </w:rPr>
        <w:t>par 1</w:t>
      </w:r>
      <w:r w:rsidR="000036AC">
        <w:rPr>
          <w:bCs/>
          <w:sz w:val="24"/>
          <w:szCs w:val="24"/>
        </w:rPr>
        <w:t xml:space="preserve"> </w:t>
      </w:r>
      <w:r w:rsidRPr="00992B22">
        <w:rPr>
          <w:bCs/>
          <w:sz w:val="24"/>
          <w:szCs w:val="24"/>
        </w:rPr>
        <w:t xml:space="preserve">428 </w:t>
      </w:r>
      <w:proofErr w:type="spellStart"/>
      <w:r w:rsidRPr="003066FE">
        <w:rPr>
          <w:bCs/>
          <w:i/>
          <w:iCs/>
          <w:sz w:val="24"/>
          <w:szCs w:val="24"/>
        </w:rPr>
        <w:t>euro</w:t>
      </w:r>
      <w:proofErr w:type="spellEnd"/>
      <w:r w:rsidRPr="00992B22">
        <w:rPr>
          <w:bCs/>
          <w:sz w:val="24"/>
          <w:szCs w:val="24"/>
        </w:rPr>
        <w:t xml:space="preserve"> pieauguši izdevumi </w:t>
      </w:r>
      <w:r w:rsidR="00B943DC" w:rsidRPr="00992B22">
        <w:rPr>
          <w:bCs/>
          <w:sz w:val="24"/>
          <w:szCs w:val="24"/>
        </w:rPr>
        <w:t xml:space="preserve">skolēnu </w:t>
      </w:r>
      <w:r w:rsidRPr="00992B22">
        <w:rPr>
          <w:bCs/>
          <w:sz w:val="24"/>
          <w:szCs w:val="24"/>
        </w:rPr>
        <w:t xml:space="preserve">vasaras </w:t>
      </w:r>
      <w:r w:rsidR="00B943DC" w:rsidRPr="00992B22">
        <w:rPr>
          <w:bCs/>
          <w:sz w:val="24"/>
          <w:szCs w:val="24"/>
        </w:rPr>
        <w:t>nodarbinātības pasākumi</w:t>
      </w:r>
      <w:r w:rsidRPr="00992B22">
        <w:rPr>
          <w:bCs/>
          <w:sz w:val="24"/>
          <w:szCs w:val="24"/>
        </w:rPr>
        <w:t>em.</w:t>
      </w:r>
    </w:p>
    <w:p w14:paraId="2D4CA877" w14:textId="33A9051E" w:rsidR="00085B24" w:rsidRPr="00B943DC" w:rsidRDefault="00085B24" w:rsidP="00AA736F">
      <w:pPr>
        <w:pStyle w:val="Sarakstarindkopa"/>
        <w:numPr>
          <w:ilvl w:val="0"/>
          <w:numId w:val="26"/>
        </w:numPr>
        <w:spacing w:line="276" w:lineRule="auto"/>
        <w:rPr>
          <w:rFonts w:eastAsia="Calibri"/>
          <w:sz w:val="24"/>
          <w:szCs w:val="24"/>
          <w:lang w:eastAsia="en-US"/>
        </w:rPr>
      </w:pPr>
      <w:r w:rsidRPr="00992B22">
        <w:rPr>
          <w:rFonts w:eastAsia="Calibri"/>
          <w:sz w:val="24"/>
          <w:szCs w:val="24"/>
          <w:lang w:eastAsia="en-US"/>
        </w:rPr>
        <w:t>Funkcionālās klasifikācijas</w:t>
      </w:r>
      <w:r w:rsidRPr="00B943DC">
        <w:rPr>
          <w:rFonts w:eastAsia="Calibri"/>
          <w:sz w:val="24"/>
          <w:szCs w:val="24"/>
          <w:lang w:eastAsia="en-US"/>
        </w:rPr>
        <w:t xml:space="preserve"> kodā </w:t>
      </w:r>
      <w:r w:rsidRPr="00B943DC">
        <w:rPr>
          <w:rFonts w:eastAsia="Calibri"/>
          <w:b/>
          <w:bCs/>
          <w:sz w:val="24"/>
          <w:szCs w:val="24"/>
          <w:u w:val="single"/>
          <w:lang w:eastAsia="en-US"/>
        </w:rPr>
        <w:t>Sociālā aizsardzība</w:t>
      </w:r>
      <w:r w:rsidRPr="00B943DC">
        <w:rPr>
          <w:rFonts w:eastAsia="Calibri"/>
          <w:sz w:val="24"/>
          <w:szCs w:val="24"/>
          <w:lang w:eastAsia="en-US"/>
        </w:rPr>
        <w:t xml:space="preserve"> izdevumi palielināti par </w:t>
      </w:r>
      <w:r w:rsidR="00595C86" w:rsidRPr="00B943DC">
        <w:rPr>
          <w:rFonts w:eastAsia="Calibri"/>
          <w:b/>
          <w:bCs/>
          <w:sz w:val="24"/>
          <w:szCs w:val="24"/>
          <w:lang w:eastAsia="en-US"/>
        </w:rPr>
        <w:t>9 000</w:t>
      </w:r>
      <w:r w:rsidRPr="00B943DC">
        <w:rPr>
          <w:rFonts w:eastAsia="Calibri"/>
          <w:sz w:val="24"/>
          <w:szCs w:val="24"/>
          <w:lang w:eastAsia="en-US"/>
        </w:rPr>
        <w:t xml:space="preserve"> </w:t>
      </w:r>
      <w:proofErr w:type="spellStart"/>
      <w:r w:rsidRPr="00B943DC">
        <w:rPr>
          <w:rFonts w:eastAsia="Calibri"/>
          <w:i/>
          <w:iCs/>
          <w:sz w:val="24"/>
          <w:szCs w:val="24"/>
          <w:lang w:eastAsia="en-US"/>
        </w:rPr>
        <w:t>euro</w:t>
      </w:r>
      <w:proofErr w:type="spellEnd"/>
      <w:r w:rsidRPr="00B943DC">
        <w:rPr>
          <w:rFonts w:eastAsia="Calibri"/>
          <w:sz w:val="24"/>
          <w:szCs w:val="24"/>
          <w:lang w:eastAsia="en-US"/>
        </w:rPr>
        <w:t xml:space="preserve">, finansējums </w:t>
      </w:r>
      <w:r w:rsidR="00BE0F59" w:rsidRPr="00B943DC">
        <w:rPr>
          <w:rFonts w:eastAsia="Calibri"/>
          <w:sz w:val="24"/>
          <w:szCs w:val="24"/>
          <w:lang w:eastAsia="en-US"/>
        </w:rPr>
        <w:t>plānots sociālo darbinieku piemaksām par papildu darbu saistībā ar iespējamiem mājokļu pabalstu pārrēķiniem no marta līdz jūnijam</w:t>
      </w:r>
      <w:r w:rsidRPr="00B943DC">
        <w:rPr>
          <w:rFonts w:eastAsia="Calibri"/>
          <w:sz w:val="24"/>
          <w:szCs w:val="24"/>
          <w:lang w:eastAsia="en-US"/>
        </w:rPr>
        <w:t>.</w:t>
      </w:r>
    </w:p>
    <w:p w14:paraId="44DF19E8" w14:textId="77777777" w:rsidR="00085B24" w:rsidRPr="00870147" w:rsidRDefault="00085B24" w:rsidP="00870147">
      <w:pPr>
        <w:spacing w:after="200" w:line="276" w:lineRule="auto"/>
        <w:rPr>
          <w:rFonts w:eastAsia="Calibri"/>
          <w:bCs/>
          <w:i/>
          <w:iCs/>
          <w:sz w:val="24"/>
          <w:szCs w:val="24"/>
          <w:lang w:eastAsia="en-US"/>
        </w:rPr>
      </w:pPr>
    </w:p>
    <w:p w14:paraId="79919F0A" w14:textId="06EF19DD" w:rsidR="00085B24" w:rsidRDefault="00870147" w:rsidP="00870147">
      <w:pPr>
        <w:spacing w:line="360" w:lineRule="auto"/>
        <w:rPr>
          <w:rFonts w:eastAsia="Calibri"/>
          <w:b/>
          <w:bCs/>
          <w:sz w:val="24"/>
          <w:szCs w:val="24"/>
          <w:lang w:eastAsia="en-US"/>
        </w:rPr>
      </w:pPr>
      <w:r w:rsidRPr="00724778">
        <w:rPr>
          <w:rFonts w:eastAsia="Calibri"/>
          <w:b/>
          <w:bCs/>
          <w:sz w:val="24"/>
          <w:szCs w:val="24"/>
          <w:lang w:eastAsia="en-US"/>
        </w:rPr>
        <w:t xml:space="preserve">Būtiskākie </w:t>
      </w:r>
      <w:r>
        <w:rPr>
          <w:rFonts w:eastAsia="Calibri"/>
          <w:b/>
          <w:bCs/>
          <w:sz w:val="24"/>
          <w:szCs w:val="24"/>
          <w:lang w:eastAsia="en-US"/>
        </w:rPr>
        <w:t xml:space="preserve">pamatbudžeta </w:t>
      </w:r>
      <w:r w:rsidRPr="00724778">
        <w:rPr>
          <w:rFonts w:eastAsia="Calibri"/>
          <w:b/>
          <w:bCs/>
          <w:sz w:val="24"/>
          <w:szCs w:val="24"/>
          <w:lang w:eastAsia="en-US"/>
        </w:rPr>
        <w:t>izdevumu grozījumi</w:t>
      </w:r>
      <w:r>
        <w:rPr>
          <w:rFonts w:eastAsia="Calibri"/>
          <w:b/>
          <w:bCs/>
          <w:sz w:val="24"/>
          <w:szCs w:val="24"/>
          <w:lang w:eastAsia="en-US"/>
        </w:rPr>
        <w:t xml:space="preserve"> atbilstoši ekonomiskajām kategorijām</w:t>
      </w:r>
      <w:r w:rsidRPr="00724778">
        <w:rPr>
          <w:rFonts w:eastAsia="Calibri"/>
          <w:b/>
          <w:bCs/>
          <w:sz w:val="24"/>
          <w:szCs w:val="24"/>
          <w:lang w:eastAsia="en-US"/>
        </w:rPr>
        <w:t>:</w:t>
      </w:r>
    </w:p>
    <w:p w14:paraId="7F45ECC5" w14:textId="54E05F6D" w:rsidR="008D4C10" w:rsidRPr="000831CB" w:rsidRDefault="008D4C10" w:rsidP="00717C4D">
      <w:pPr>
        <w:pStyle w:val="Sarakstarindkopa"/>
        <w:numPr>
          <w:ilvl w:val="0"/>
          <w:numId w:val="38"/>
        </w:numPr>
        <w:tabs>
          <w:tab w:val="left" w:pos="284"/>
        </w:tabs>
        <w:spacing w:after="200" w:line="276" w:lineRule="auto"/>
        <w:ind w:left="284" w:hanging="218"/>
        <w:rPr>
          <w:rFonts w:eastAsia="Calibri"/>
          <w:bCs/>
          <w:sz w:val="24"/>
          <w:szCs w:val="24"/>
          <w:lang w:eastAsia="en-US"/>
        </w:rPr>
      </w:pPr>
      <w:r w:rsidRPr="000831CB">
        <w:rPr>
          <w:rFonts w:eastAsia="Calibri"/>
          <w:sz w:val="24"/>
          <w:szCs w:val="24"/>
          <w:lang w:eastAsia="en-US"/>
        </w:rPr>
        <w:t xml:space="preserve">Atlīdzības izdevumi pieauguši par </w:t>
      </w:r>
      <w:r w:rsidRPr="000831CB">
        <w:rPr>
          <w:rFonts w:eastAsia="Calibri"/>
          <w:b/>
          <w:bCs/>
          <w:sz w:val="24"/>
          <w:szCs w:val="24"/>
          <w:lang w:eastAsia="en-US"/>
        </w:rPr>
        <w:t>72 551</w:t>
      </w:r>
      <w:r w:rsidRPr="000831CB">
        <w:rPr>
          <w:rFonts w:eastAsia="Calibri"/>
          <w:sz w:val="24"/>
          <w:szCs w:val="24"/>
          <w:lang w:eastAsia="en-US"/>
        </w:rPr>
        <w:t xml:space="preserve"> </w:t>
      </w:r>
      <w:proofErr w:type="spellStart"/>
      <w:r w:rsidRPr="000831CB">
        <w:rPr>
          <w:i/>
          <w:iCs/>
          <w:sz w:val="24"/>
          <w:szCs w:val="24"/>
        </w:rPr>
        <w:t>euro</w:t>
      </w:r>
      <w:proofErr w:type="spellEnd"/>
      <w:r w:rsidRPr="000831CB">
        <w:rPr>
          <w:i/>
          <w:iCs/>
          <w:sz w:val="24"/>
          <w:szCs w:val="24"/>
        </w:rPr>
        <w:t xml:space="preserve">, </w:t>
      </w:r>
      <w:r w:rsidRPr="000831CB">
        <w:rPr>
          <w:sz w:val="24"/>
          <w:szCs w:val="24"/>
        </w:rPr>
        <w:t xml:space="preserve">t.sk. </w:t>
      </w:r>
      <w:r w:rsidR="000036AC">
        <w:rPr>
          <w:sz w:val="24"/>
          <w:szCs w:val="24"/>
        </w:rPr>
        <w:t xml:space="preserve">precizēti </w:t>
      </w:r>
      <w:r w:rsidR="000036AC">
        <w:rPr>
          <w:bCs/>
          <w:sz w:val="24"/>
          <w:szCs w:val="24"/>
        </w:rPr>
        <w:t>15.Saeimas vēlēšanu organizēšanas izdevumi</w:t>
      </w:r>
      <w:r w:rsidR="003066FE">
        <w:rPr>
          <w:bCs/>
          <w:sz w:val="24"/>
          <w:szCs w:val="24"/>
        </w:rPr>
        <w:t xml:space="preserve"> – plānot</w:t>
      </w:r>
      <w:r w:rsidR="002A6E13">
        <w:rPr>
          <w:bCs/>
          <w:sz w:val="24"/>
          <w:szCs w:val="24"/>
        </w:rPr>
        <w:t>s</w:t>
      </w:r>
      <w:r w:rsidR="003066FE">
        <w:rPr>
          <w:bCs/>
          <w:sz w:val="24"/>
          <w:szCs w:val="24"/>
        </w:rPr>
        <w:t xml:space="preserve"> </w:t>
      </w:r>
      <w:r w:rsidR="000036AC">
        <w:rPr>
          <w:bCs/>
          <w:sz w:val="24"/>
          <w:szCs w:val="24"/>
        </w:rPr>
        <w:t xml:space="preserve">atlīdzības pieaugums 31 167 </w:t>
      </w:r>
      <w:proofErr w:type="spellStart"/>
      <w:r w:rsidR="000036AC" w:rsidRPr="001D4B20">
        <w:rPr>
          <w:bCs/>
          <w:i/>
          <w:iCs/>
          <w:sz w:val="24"/>
          <w:szCs w:val="24"/>
        </w:rPr>
        <w:t>euro</w:t>
      </w:r>
      <w:proofErr w:type="spellEnd"/>
      <w:r w:rsidR="001D4B20">
        <w:rPr>
          <w:bCs/>
          <w:i/>
          <w:iCs/>
          <w:sz w:val="24"/>
          <w:szCs w:val="24"/>
        </w:rPr>
        <w:t xml:space="preserve">, </w:t>
      </w:r>
      <w:r w:rsidR="001D4B20">
        <w:rPr>
          <w:bCs/>
          <w:sz w:val="24"/>
          <w:szCs w:val="24"/>
        </w:rPr>
        <w:t xml:space="preserve">atlīdzības pieaugums saistībā ar projektu realizāciju </w:t>
      </w:r>
      <w:r w:rsidR="002A6E13">
        <w:rPr>
          <w:bCs/>
          <w:sz w:val="24"/>
          <w:szCs w:val="24"/>
        </w:rPr>
        <w:t xml:space="preserve">pieaudzis par </w:t>
      </w:r>
      <w:r w:rsidR="001D4B20">
        <w:rPr>
          <w:bCs/>
          <w:sz w:val="24"/>
          <w:szCs w:val="24"/>
        </w:rPr>
        <w:t xml:space="preserve">9668 </w:t>
      </w:r>
      <w:proofErr w:type="spellStart"/>
      <w:r w:rsidR="001D4B20" w:rsidRPr="001D4B20">
        <w:rPr>
          <w:bCs/>
          <w:i/>
          <w:iCs/>
          <w:sz w:val="24"/>
          <w:szCs w:val="24"/>
        </w:rPr>
        <w:t>euro</w:t>
      </w:r>
      <w:proofErr w:type="spellEnd"/>
      <w:r w:rsidR="001D4B20">
        <w:rPr>
          <w:bCs/>
          <w:sz w:val="24"/>
          <w:szCs w:val="24"/>
        </w:rPr>
        <w:t xml:space="preserve">, </w:t>
      </w:r>
      <w:r w:rsidR="003066FE">
        <w:rPr>
          <w:bCs/>
          <w:sz w:val="24"/>
          <w:szCs w:val="24"/>
        </w:rPr>
        <w:t xml:space="preserve">9000 </w:t>
      </w:r>
      <w:proofErr w:type="spellStart"/>
      <w:r w:rsidR="003066FE" w:rsidRPr="003066FE">
        <w:rPr>
          <w:bCs/>
          <w:i/>
          <w:iCs/>
          <w:sz w:val="24"/>
          <w:szCs w:val="24"/>
        </w:rPr>
        <w:t>euro</w:t>
      </w:r>
      <w:proofErr w:type="spellEnd"/>
      <w:r w:rsidR="003066FE">
        <w:rPr>
          <w:bCs/>
          <w:sz w:val="24"/>
          <w:szCs w:val="24"/>
        </w:rPr>
        <w:t xml:space="preserve"> </w:t>
      </w:r>
      <w:r w:rsidR="002A6E13">
        <w:rPr>
          <w:bCs/>
          <w:sz w:val="24"/>
          <w:szCs w:val="24"/>
        </w:rPr>
        <w:t xml:space="preserve">plānoti </w:t>
      </w:r>
      <w:r w:rsidR="003066FE">
        <w:rPr>
          <w:bCs/>
          <w:sz w:val="24"/>
          <w:szCs w:val="24"/>
        </w:rPr>
        <w:t>sociālo darbinieku piemaksām</w:t>
      </w:r>
      <w:r w:rsidR="002A6E13">
        <w:rPr>
          <w:bCs/>
          <w:sz w:val="24"/>
          <w:szCs w:val="24"/>
        </w:rPr>
        <w:t xml:space="preserve"> par papildu darbu</w:t>
      </w:r>
      <w:r w:rsidR="003066FE">
        <w:rPr>
          <w:bCs/>
          <w:sz w:val="24"/>
          <w:szCs w:val="24"/>
        </w:rPr>
        <w:t xml:space="preserve">, </w:t>
      </w:r>
      <w:r w:rsidR="002A6E13">
        <w:rPr>
          <w:bCs/>
          <w:sz w:val="24"/>
          <w:szCs w:val="24"/>
        </w:rPr>
        <w:t xml:space="preserve">atlīdzības </w:t>
      </w:r>
      <w:r w:rsidR="003066FE">
        <w:rPr>
          <w:bCs/>
          <w:sz w:val="24"/>
          <w:szCs w:val="24"/>
        </w:rPr>
        <w:t xml:space="preserve">pieaugums arī </w:t>
      </w:r>
      <w:r w:rsidR="001D4B20" w:rsidRPr="001D4B20">
        <w:rPr>
          <w:bCs/>
          <w:sz w:val="24"/>
          <w:szCs w:val="24"/>
        </w:rPr>
        <w:t>saskaņā ar noslēgtajiem uzņēmuma un autoratlīdzības līgumiem</w:t>
      </w:r>
      <w:r w:rsidR="003066FE">
        <w:rPr>
          <w:bCs/>
          <w:sz w:val="24"/>
          <w:szCs w:val="24"/>
        </w:rPr>
        <w:t xml:space="preserve"> kultūras jomā</w:t>
      </w:r>
      <w:r w:rsidR="001D4B20">
        <w:rPr>
          <w:bCs/>
          <w:sz w:val="24"/>
          <w:szCs w:val="24"/>
        </w:rPr>
        <w:t>.</w:t>
      </w:r>
    </w:p>
    <w:p w14:paraId="016942F4" w14:textId="615D5F23" w:rsidR="000831CB" w:rsidRPr="000831CB" w:rsidRDefault="001D4B20" w:rsidP="00717C4D">
      <w:pPr>
        <w:pStyle w:val="Sarakstarindkopa"/>
        <w:numPr>
          <w:ilvl w:val="0"/>
          <w:numId w:val="38"/>
        </w:numPr>
        <w:tabs>
          <w:tab w:val="left" w:pos="284"/>
        </w:tabs>
        <w:spacing w:after="200" w:line="276" w:lineRule="auto"/>
        <w:ind w:left="284" w:hanging="218"/>
        <w:rPr>
          <w:rFonts w:eastAsia="Calibri"/>
          <w:bCs/>
          <w:sz w:val="24"/>
          <w:szCs w:val="24"/>
          <w:lang w:eastAsia="en-US"/>
        </w:rPr>
      </w:pPr>
      <w:r>
        <w:rPr>
          <w:sz w:val="24"/>
          <w:szCs w:val="24"/>
        </w:rPr>
        <w:t>Izdevumi par p</w:t>
      </w:r>
      <w:r w:rsidR="000831CB">
        <w:rPr>
          <w:sz w:val="24"/>
          <w:szCs w:val="24"/>
        </w:rPr>
        <w:t>rec</w:t>
      </w:r>
      <w:r>
        <w:rPr>
          <w:sz w:val="24"/>
          <w:szCs w:val="24"/>
        </w:rPr>
        <w:t>ēm</w:t>
      </w:r>
      <w:r w:rsidR="000831CB">
        <w:rPr>
          <w:sz w:val="24"/>
          <w:szCs w:val="24"/>
        </w:rPr>
        <w:t xml:space="preserve"> un pakalpojum</w:t>
      </w:r>
      <w:r>
        <w:rPr>
          <w:sz w:val="24"/>
          <w:szCs w:val="24"/>
        </w:rPr>
        <w:t>iem</w:t>
      </w:r>
      <w:r w:rsidR="000831CB">
        <w:rPr>
          <w:sz w:val="24"/>
          <w:szCs w:val="24"/>
        </w:rPr>
        <w:t xml:space="preserve"> izdevumi samazinājušies par </w:t>
      </w:r>
      <w:r w:rsidR="000831CB" w:rsidRPr="000831CB">
        <w:rPr>
          <w:b/>
          <w:bCs/>
          <w:sz w:val="24"/>
          <w:szCs w:val="24"/>
        </w:rPr>
        <w:t>36 611</w:t>
      </w:r>
      <w:r w:rsidR="000831CB">
        <w:rPr>
          <w:sz w:val="24"/>
          <w:szCs w:val="24"/>
        </w:rPr>
        <w:t xml:space="preserve"> </w:t>
      </w:r>
      <w:proofErr w:type="spellStart"/>
      <w:r w:rsidR="000831CB" w:rsidRPr="000831CB">
        <w:rPr>
          <w:i/>
          <w:iCs/>
          <w:sz w:val="24"/>
          <w:szCs w:val="24"/>
        </w:rPr>
        <w:t>euro</w:t>
      </w:r>
      <w:proofErr w:type="spellEnd"/>
      <w:r w:rsidR="000831CB">
        <w:rPr>
          <w:sz w:val="24"/>
          <w:szCs w:val="24"/>
        </w:rPr>
        <w:t xml:space="preserve">, </w:t>
      </w:r>
      <w:r>
        <w:rPr>
          <w:sz w:val="24"/>
          <w:szCs w:val="24"/>
        </w:rPr>
        <w:t>novirzot finansējumu uz citām ekonomiskajām kategorijām</w:t>
      </w:r>
      <w:r w:rsidR="00464D17">
        <w:rPr>
          <w:sz w:val="24"/>
          <w:szCs w:val="24"/>
        </w:rPr>
        <w:t>.</w:t>
      </w:r>
    </w:p>
    <w:p w14:paraId="1467CD2A" w14:textId="2CC18E45" w:rsidR="00210F1E" w:rsidRDefault="000831CB" w:rsidP="00717C4D">
      <w:pPr>
        <w:pStyle w:val="Sarakstarindkopa"/>
        <w:numPr>
          <w:ilvl w:val="0"/>
          <w:numId w:val="38"/>
        </w:numPr>
        <w:tabs>
          <w:tab w:val="left" w:pos="284"/>
        </w:tabs>
        <w:spacing w:after="200" w:line="276" w:lineRule="auto"/>
        <w:ind w:left="284" w:hanging="218"/>
        <w:rPr>
          <w:rFonts w:eastAsia="Calibri"/>
          <w:bCs/>
          <w:sz w:val="24"/>
          <w:szCs w:val="24"/>
          <w:lang w:eastAsia="en-US"/>
        </w:rPr>
      </w:pPr>
      <w:r>
        <w:rPr>
          <w:rFonts w:eastAsia="Calibri"/>
          <w:bCs/>
          <w:sz w:val="24"/>
          <w:szCs w:val="24"/>
          <w:lang w:eastAsia="en-US"/>
        </w:rPr>
        <w:t xml:space="preserve">Subsīdijas un dotācijas palielinājušās par </w:t>
      </w:r>
      <w:r w:rsidRPr="000831CB">
        <w:rPr>
          <w:rFonts w:eastAsia="Calibri"/>
          <w:b/>
          <w:sz w:val="24"/>
          <w:szCs w:val="24"/>
          <w:lang w:eastAsia="en-US"/>
        </w:rPr>
        <w:t>21 546</w:t>
      </w:r>
      <w:r>
        <w:rPr>
          <w:rFonts w:eastAsia="Calibri"/>
          <w:bCs/>
          <w:sz w:val="24"/>
          <w:szCs w:val="24"/>
          <w:lang w:eastAsia="en-US"/>
        </w:rPr>
        <w:t xml:space="preserve"> </w:t>
      </w:r>
      <w:proofErr w:type="spellStart"/>
      <w:r w:rsidRPr="000831CB">
        <w:rPr>
          <w:rFonts w:eastAsia="Calibri"/>
          <w:bCs/>
          <w:i/>
          <w:iCs/>
          <w:sz w:val="24"/>
          <w:szCs w:val="24"/>
          <w:lang w:eastAsia="en-US"/>
        </w:rPr>
        <w:t>euro</w:t>
      </w:r>
      <w:proofErr w:type="spellEnd"/>
      <w:r w:rsidR="001D4B20">
        <w:rPr>
          <w:rFonts w:eastAsia="Calibri"/>
          <w:bCs/>
          <w:sz w:val="24"/>
          <w:szCs w:val="24"/>
          <w:lang w:eastAsia="en-US"/>
        </w:rPr>
        <w:t xml:space="preserve">, t.sk. par 5000 </w:t>
      </w:r>
      <w:proofErr w:type="spellStart"/>
      <w:r w:rsidR="001D4B20" w:rsidRPr="001D4B20">
        <w:rPr>
          <w:rFonts w:eastAsia="Calibri"/>
          <w:bCs/>
          <w:i/>
          <w:iCs/>
          <w:sz w:val="24"/>
          <w:szCs w:val="24"/>
          <w:lang w:eastAsia="en-US"/>
        </w:rPr>
        <w:t>euro</w:t>
      </w:r>
      <w:proofErr w:type="spellEnd"/>
      <w:r w:rsidR="001D4B20">
        <w:rPr>
          <w:rFonts w:eastAsia="Calibri"/>
          <w:bCs/>
          <w:sz w:val="24"/>
          <w:szCs w:val="24"/>
          <w:lang w:eastAsia="en-US"/>
        </w:rPr>
        <w:t xml:space="preserve"> palielināts finansējums </w:t>
      </w:r>
      <w:r w:rsidR="001D4B20">
        <w:rPr>
          <w:rFonts w:eastAsia="Calibri"/>
          <w:sz w:val="24"/>
          <w:szCs w:val="24"/>
          <w:lang w:eastAsia="en-US"/>
        </w:rPr>
        <w:t xml:space="preserve">biedrībai “Gulbenes buki”, Druvienas pagasta daudzdzīvokļu mājas “Gatves” apsaimniekošanas </w:t>
      </w:r>
      <w:r w:rsidR="001255CD">
        <w:rPr>
          <w:rFonts w:eastAsia="Calibri"/>
          <w:sz w:val="24"/>
          <w:szCs w:val="24"/>
          <w:lang w:eastAsia="en-US"/>
        </w:rPr>
        <w:t>uzkrājums nodots biedrībai “Druvienas Gatves”.</w:t>
      </w:r>
    </w:p>
    <w:p w14:paraId="524DDA5B" w14:textId="768BF282" w:rsidR="00464D17" w:rsidRPr="00464D17" w:rsidRDefault="00464D17" w:rsidP="00717C4D">
      <w:pPr>
        <w:pStyle w:val="Sarakstarindkopa"/>
        <w:numPr>
          <w:ilvl w:val="0"/>
          <w:numId w:val="38"/>
        </w:numPr>
        <w:tabs>
          <w:tab w:val="left" w:pos="284"/>
        </w:tabs>
        <w:spacing w:after="200" w:line="276" w:lineRule="auto"/>
        <w:ind w:left="284" w:hanging="218"/>
        <w:rPr>
          <w:rFonts w:eastAsia="Calibri"/>
          <w:bCs/>
          <w:sz w:val="24"/>
          <w:szCs w:val="24"/>
          <w:lang w:eastAsia="en-US"/>
        </w:rPr>
      </w:pPr>
      <w:r>
        <w:rPr>
          <w:rFonts w:eastAsia="Calibri"/>
          <w:bCs/>
          <w:sz w:val="24"/>
          <w:szCs w:val="24"/>
          <w:lang w:eastAsia="en-US"/>
        </w:rPr>
        <w:t xml:space="preserve">Pamatkapitāla veidošanās izdevumi palielinājušies par </w:t>
      </w:r>
      <w:r w:rsidRPr="00464D17">
        <w:rPr>
          <w:rFonts w:eastAsia="Calibri"/>
          <w:b/>
          <w:sz w:val="24"/>
          <w:szCs w:val="24"/>
          <w:lang w:eastAsia="en-US"/>
        </w:rPr>
        <w:t xml:space="preserve">116 011 </w:t>
      </w:r>
      <w:proofErr w:type="spellStart"/>
      <w:r w:rsidRPr="00464D17">
        <w:rPr>
          <w:rFonts w:eastAsia="Calibri"/>
          <w:bCs/>
          <w:i/>
          <w:iCs/>
          <w:sz w:val="24"/>
          <w:szCs w:val="24"/>
          <w:lang w:eastAsia="en-US"/>
        </w:rPr>
        <w:t>euro</w:t>
      </w:r>
      <w:proofErr w:type="spellEnd"/>
      <w:r>
        <w:rPr>
          <w:rFonts w:eastAsia="Calibri"/>
          <w:bCs/>
          <w:i/>
          <w:iCs/>
          <w:sz w:val="24"/>
          <w:szCs w:val="24"/>
          <w:lang w:eastAsia="en-US"/>
        </w:rPr>
        <w:t xml:space="preserve">, </w:t>
      </w:r>
      <w:r w:rsidR="002A6E13">
        <w:rPr>
          <w:rFonts w:eastAsia="Calibri"/>
          <w:bCs/>
          <w:sz w:val="24"/>
          <w:szCs w:val="24"/>
          <w:lang w:eastAsia="en-US"/>
        </w:rPr>
        <w:t>t</w:t>
      </w:r>
      <w:r>
        <w:rPr>
          <w:rFonts w:eastAsia="Calibri"/>
          <w:bCs/>
          <w:sz w:val="24"/>
          <w:szCs w:val="24"/>
          <w:lang w:eastAsia="en-US"/>
        </w:rPr>
        <w:t>as saistīts ar projektu realizāciju un kapitālo remontu un rekonstrukciju</w:t>
      </w:r>
      <w:r w:rsidR="001D4B20">
        <w:rPr>
          <w:rFonts w:eastAsia="Calibri"/>
          <w:bCs/>
          <w:sz w:val="24"/>
          <w:szCs w:val="24"/>
          <w:lang w:eastAsia="en-US"/>
        </w:rPr>
        <w:t xml:space="preserve"> (dzelzceļa pārbrauktuves pārbūve, slidotavas asfalta seguma sadārdzinājums)</w:t>
      </w:r>
      <w:r>
        <w:rPr>
          <w:rFonts w:eastAsia="Calibri"/>
          <w:bCs/>
          <w:sz w:val="24"/>
          <w:szCs w:val="24"/>
          <w:lang w:eastAsia="en-US"/>
        </w:rPr>
        <w:t>.</w:t>
      </w:r>
    </w:p>
    <w:p w14:paraId="05E177AA" w14:textId="1234616B" w:rsidR="00464D17" w:rsidRPr="00464D17" w:rsidRDefault="00464D17" w:rsidP="00717C4D">
      <w:pPr>
        <w:pStyle w:val="Sarakstarindkopa"/>
        <w:numPr>
          <w:ilvl w:val="0"/>
          <w:numId w:val="38"/>
        </w:numPr>
        <w:tabs>
          <w:tab w:val="left" w:pos="284"/>
        </w:tabs>
        <w:spacing w:after="200" w:line="276" w:lineRule="auto"/>
        <w:ind w:left="284" w:hanging="218"/>
        <w:rPr>
          <w:rFonts w:eastAsia="Calibri"/>
          <w:bCs/>
          <w:sz w:val="24"/>
          <w:szCs w:val="24"/>
          <w:lang w:eastAsia="en-US"/>
        </w:rPr>
      </w:pPr>
      <w:r w:rsidRPr="00464D17">
        <w:rPr>
          <w:sz w:val="24"/>
          <w:szCs w:val="24"/>
          <w:lang w:eastAsia="en-US"/>
        </w:rPr>
        <w:t>Izdevumi ekonomiskajā kategorijā “</w:t>
      </w:r>
      <w:proofErr w:type="spellStart"/>
      <w:r w:rsidRPr="00464D17">
        <w:rPr>
          <w:sz w:val="24"/>
          <w:szCs w:val="24"/>
          <w:lang w:eastAsia="en-US"/>
        </w:rPr>
        <w:t>Tansferti</w:t>
      </w:r>
      <w:proofErr w:type="spellEnd"/>
      <w:r w:rsidRPr="00464D17">
        <w:rPr>
          <w:sz w:val="24"/>
          <w:szCs w:val="24"/>
          <w:lang w:eastAsia="en-US"/>
        </w:rPr>
        <w:t xml:space="preserve">, uzturēšanas izdevumu </w:t>
      </w:r>
      <w:proofErr w:type="spellStart"/>
      <w:r w:rsidRPr="00464D17">
        <w:rPr>
          <w:sz w:val="24"/>
          <w:szCs w:val="24"/>
          <w:lang w:eastAsia="en-US"/>
        </w:rPr>
        <w:t>transferti</w:t>
      </w:r>
      <w:proofErr w:type="spellEnd"/>
      <w:r w:rsidRPr="00464D17">
        <w:rPr>
          <w:sz w:val="24"/>
          <w:szCs w:val="24"/>
          <w:lang w:eastAsia="en-US"/>
        </w:rPr>
        <w:t xml:space="preserve">, pašu resursu maksājumi, starptautiskā sadarbība” pieauguši par </w:t>
      </w:r>
      <w:r w:rsidRPr="00464D17">
        <w:rPr>
          <w:b/>
          <w:bCs/>
          <w:sz w:val="24"/>
          <w:szCs w:val="24"/>
          <w:lang w:eastAsia="en-US"/>
        </w:rPr>
        <w:t>1 076</w:t>
      </w:r>
      <w:r w:rsidRPr="00464D17">
        <w:rPr>
          <w:sz w:val="24"/>
          <w:szCs w:val="24"/>
          <w:lang w:eastAsia="en-US"/>
        </w:rPr>
        <w:t xml:space="preserve"> </w:t>
      </w:r>
      <w:proofErr w:type="spellStart"/>
      <w:r w:rsidRPr="00464D17">
        <w:rPr>
          <w:i/>
          <w:iCs/>
          <w:sz w:val="24"/>
          <w:szCs w:val="24"/>
          <w:lang w:eastAsia="en-US"/>
        </w:rPr>
        <w:t>euro</w:t>
      </w:r>
      <w:proofErr w:type="spellEnd"/>
      <w:r>
        <w:rPr>
          <w:sz w:val="24"/>
          <w:szCs w:val="24"/>
          <w:lang w:eastAsia="en-US"/>
        </w:rPr>
        <w:t>.</w:t>
      </w:r>
    </w:p>
    <w:p w14:paraId="7786E19A" w14:textId="5044D332" w:rsidR="00E47A12" w:rsidRPr="00166355" w:rsidRDefault="00F277C2" w:rsidP="00684289">
      <w:pPr>
        <w:spacing w:after="200" w:line="276" w:lineRule="auto"/>
        <w:ind w:firstLine="709"/>
        <w:rPr>
          <w:sz w:val="24"/>
          <w:szCs w:val="24"/>
        </w:rPr>
      </w:pPr>
      <w:r w:rsidRPr="00166355">
        <w:rPr>
          <w:b/>
          <w:bCs/>
          <w:sz w:val="24"/>
          <w:szCs w:val="24"/>
          <w:u w:val="single"/>
        </w:rPr>
        <w:lastRenderedPageBreak/>
        <w:t>Pamatbudžeta finansēšanas</w:t>
      </w:r>
      <w:r w:rsidRPr="00166355">
        <w:rPr>
          <w:b/>
          <w:bCs/>
          <w:sz w:val="24"/>
          <w:szCs w:val="24"/>
        </w:rPr>
        <w:t xml:space="preserve"> </w:t>
      </w:r>
      <w:r w:rsidRPr="00166355">
        <w:rPr>
          <w:sz w:val="24"/>
          <w:szCs w:val="24"/>
        </w:rPr>
        <w:t xml:space="preserve">sadaļā </w:t>
      </w:r>
      <w:r w:rsidR="00E94959" w:rsidRPr="00166355">
        <w:rPr>
          <w:sz w:val="24"/>
          <w:szCs w:val="24"/>
        </w:rPr>
        <w:t xml:space="preserve">veikti </w:t>
      </w:r>
      <w:r w:rsidRPr="00166355">
        <w:rPr>
          <w:sz w:val="24"/>
          <w:szCs w:val="24"/>
        </w:rPr>
        <w:t xml:space="preserve">grozījumi </w:t>
      </w:r>
      <w:r w:rsidR="00E94959" w:rsidRPr="00166355">
        <w:rPr>
          <w:sz w:val="24"/>
          <w:szCs w:val="24"/>
        </w:rPr>
        <w:t xml:space="preserve">par summu </w:t>
      </w:r>
      <w:r w:rsidR="00E94959" w:rsidRPr="00166355">
        <w:rPr>
          <w:b/>
          <w:bCs/>
          <w:sz w:val="24"/>
          <w:szCs w:val="24"/>
        </w:rPr>
        <w:t>95 852</w:t>
      </w:r>
      <w:r w:rsidR="00E94959" w:rsidRPr="00166355">
        <w:rPr>
          <w:sz w:val="24"/>
          <w:szCs w:val="24"/>
        </w:rPr>
        <w:t xml:space="preserve"> </w:t>
      </w:r>
      <w:proofErr w:type="spellStart"/>
      <w:r w:rsidR="00E94959" w:rsidRPr="00166355">
        <w:rPr>
          <w:i/>
          <w:iCs/>
          <w:sz w:val="24"/>
          <w:szCs w:val="24"/>
        </w:rPr>
        <w:t>euro</w:t>
      </w:r>
      <w:proofErr w:type="spellEnd"/>
      <w:r w:rsidR="00166355" w:rsidRPr="00166355">
        <w:rPr>
          <w:i/>
          <w:iCs/>
          <w:sz w:val="24"/>
          <w:szCs w:val="24"/>
        </w:rPr>
        <w:t xml:space="preserve">, </w:t>
      </w:r>
      <w:r w:rsidR="00166355" w:rsidRPr="00166355">
        <w:rPr>
          <w:sz w:val="24"/>
          <w:szCs w:val="24"/>
        </w:rPr>
        <w:t>plānots aizņēmums</w:t>
      </w:r>
      <w:r w:rsidR="00166355">
        <w:rPr>
          <w:sz w:val="24"/>
          <w:szCs w:val="24"/>
        </w:rPr>
        <w:t xml:space="preserve"> d</w:t>
      </w:r>
      <w:r w:rsidR="00166355" w:rsidRPr="00166355">
        <w:rPr>
          <w:sz w:val="24"/>
          <w:szCs w:val="24"/>
        </w:rPr>
        <w:t xml:space="preserve">zelzceļa </w:t>
      </w:r>
      <w:r w:rsidR="00166355">
        <w:rPr>
          <w:sz w:val="24"/>
          <w:szCs w:val="24"/>
        </w:rPr>
        <w:t>pārbrauktuves pārbūvei, p</w:t>
      </w:r>
      <w:r w:rsidR="00166355" w:rsidRPr="00166355">
        <w:rPr>
          <w:sz w:val="24"/>
          <w:szCs w:val="24"/>
        </w:rPr>
        <w:t>rojekt</w:t>
      </w:r>
      <w:r w:rsidR="00166355">
        <w:rPr>
          <w:sz w:val="24"/>
          <w:szCs w:val="24"/>
        </w:rPr>
        <w:t>s “</w:t>
      </w:r>
      <w:r w:rsidR="00166355" w:rsidRPr="00166355">
        <w:rPr>
          <w:sz w:val="24"/>
          <w:szCs w:val="24"/>
        </w:rPr>
        <w:t>Uzņēmējdarbības publiskās infrastruktūras uzlabošana Dzelzceļa ielā un Viestura ielā</w:t>
      </w:r>
      <w:r w:rsidR="00166355">
        <w:rPr>
          <w:sz w:val="24"/>
          <w:szCs w:val="24"/>
        </w:rPr>
        <w:t>”.</w:t>
      </w:r>
    </w:p>
    <w:p w14:paraId="6A60C587" w14:textId="4A10097A" w:rsidR="00E4777F" w:rsidRPr="00EB1098" w:rsidRDefault="00E4777F" w:rsidP="00E4777F">
      <w:pPr>
        <w:spacing w:line="360" w:lineRule="auto"/>
        <w:ind w:firstLine="709"/>
        <w:rPr>
          <w:rFonts w:ascii="Arial" w:hAnsi="Arial" w:cs="Arial"/>
          <w:sz w:val="22"/>
          <w:szCs w:val="22"/>
          <w:u w:val="single"/>
        </w:rPr>
      </w:pPr>
      <w:r>
        <w:rPr>
          <w:rFonts w:eastAsia="Calibri"/>
          <w:b/>
          <w:bCs/>
          <w:i/>
          <w:iCs/>
          <w:sz w:val="24"/>
          <w:szCs w:val="24"/>
          <w:u w:val="single"/>
          <w:lang w:eastAsia="en-US"/>
        </w:rPr>
        <w:t>Ziedojumu grozījumi</w:t>
      </w:r>
    </w:p>
    <w:p w14:paraId="1AD70FDA" w14:textId="77777777" w:rsidR="002625BB" w:rsidRDefault="00E4777F" w:rsidP="00A30E4E">
      <w:pPr>
        <w:spacing w:line="276" w:lineRule="auto"/>
        <w:ind w:firstLine="709"/>
        <w:rPr>
          <w:rFonts w:eastAsia="Calibri"/>
          <w:sz w:val="24"/>
          <w:szCs w:val="24"/>
          <w:lang w:eastAsia="en-US"/>
        </w:rPr>
      </w:pPr>
      <w:r w:rsidRPr="00F277C2">
        <w:rPr>
          <w:sz w:val="24"/>
          <w:szCs w:val="24"/>
        </w:rPr>
        <w:t xml:space="preserve">Gulbenes novada pašvaldības </w:t>
      </w:r>
      <w:r w:rsidR="00F277C2" w:rsidRPr="00F277C2">
        <w:rPr>
          <w:sz w:val="24"/>
          <w:szCs w:val="24"/>
        </w:rPr>
        <w:t>ziedojumu</w:t>
      </w:r>
      <w:r w:rsidRPr="00F277C2">
        <w:rPr>
          <w:sz w:val="24"/>
          <w:szCs w:val="24"/>
        </w:rPr>
        <w:t xml:space="preserve"> ieņēmumu un izdevumu plāns palielināts par</w:t>
      </w:r>
      <w:r w:rsidRPr="00F277C2">
        <w:rPr>
          <w:b/>
          <w:bCs/>
          <w:sz w:val="24"/>
          <w:szCs w:val="24"/>
        </w:rPr>
        <w:t xml:space="preserve"> </w:t>
      </w:r>
      <w:r w:rsidR="00666F3C">
        <w:rPr>
          <w:b/>
          <w:bCs/>
          <w:sz w:val="24"/>
          <w:szCs w:val="24"/>
        </w:rPr>
        <w:t>1 057</w:t>
      </w:r>
      <w:r w:rsidR="00E652CA">
        <w:rPr>
          <w:b/>
          <w:bCs/>
          <w:sz w:val="24"/>
          <w:szCs w:val="24"/>
        </w:rPr>
        <w:t> </w:t>
      </w:r>
      <w:proofErr w:type="spellStart"/>
      <w:r w:rsidRPr="00F277C2">
        <w:rPr>
          <w:rFonts w:eastAsia="Calibri"/>
          <w:i/>
          <w:iCs/>
          <w:sz w:val="24"/>
          <w:szCs w:val="24"/>
          <w:lang w:eastAsia="en-US"/>
        </w:rPr>
        <w:t>euro</w:t>
      </w:r>
      <w:proofErr w:type="spellEnd"/>
      <w:r w:rsidR="002625BB" w:rsidRPr="002625BB">
        <w:rPr>
          <w:rFonts w:eastAsia="Calibri"/>
          <w:sz w:val="24"/>
          <w:szCs w:val="24"/>
          <w:lang w:eastAsia="en-US"/>
        </w:rPr>
        <w:t>, t.sk.:</w:t>
      </w:r>
      <w:r w:rsidRPr="00F277C2">
        <w:rPr>
          <w:rFonts w:eastAsia="Calibri"/>
          <w:sz w:val="24"/>
          <w:szCs w:val="24"/>
          <w:lang w:eastAsia="en-US"/>
        </w:rPr>
        <w:t xml:space="preserve"> </w:t>
      </w:r>
    </w:p>
    <w:p w14:paraId="3DA4BF3A" w14:textId="5958BD81" w:rsidR="002625BB" w:rsidRPr="002625BB" w:rsidRDefault="002625BB" w:rsidP="00717C4D">
      <w:pPr>
        <w:pStyle w:val="Sarakstarindkopa"/>
        <w:numPr>
          <w:ilvl w:val="0"/>
          <w:numId w:val="39"/>
        </w:numPr>
        <w:spacing w:line="276" w:lineRule="auto"/>
        <w:rPr>
          <w:rFonts w:eastAsia="Calibri"/>
          <w:sz w:val="24"/>
          <w:szCs w:val="24"/>
          <w:lang w:eastAsia="en-US"/>
        </w:rPr>
      </w:pPr>
      <w:r w:rsidRPr="002625BB">
        <w:rPr>
          <w:rFonts w:eastAsia="Calibri"/>
          <w:sz w:val="24"/>
          <w:szCs w:val="24"/>
          <w:lang w:eastAsia="en-US"/>
        </w:rPr>
        <w:t xml:space="preserve">Tirzas pamatskola saņēmusi </w:t>
      </w:r>
      <w:r>
        <w:rPr>
          <w:rFonts w:eastAsia="Calibri"/>
          <w:sz w:val="24"/>
          <w:szCs w:val="24"/>
          <w:lang w:eastAsia="en-US"/>
        </w:rPr>
        <w:t>657</w:t>
      </w:r>
      <w:r w:rsidRPr="002625BB">
        <w:rPr>
          <w:rFonts w:eastAsia="Calibri"/>
          <w:sz w:val="24"/>
          <w:szCs w:val="24"/>
          <w:lang w:eastAsia="en-US"/>
        </w:rPr>
        <w:t xml:space="preserve"> </w:t>
      </w:r>
      <w:proofErr w:type="spellStart"/>
      <w:r w:rsidRPr="002625BB">
        <w:rPr>
          <w:rFonts w:eastAsia="Calibri"/>
          <w:i/>
          <w:iCs/>
          <w:sz w:val="24"/>
          <w:szCs w:val="24"/>
          <w:lang w:eastAsia="en-US"/>
        </w:rPr>
        <w:t>euro</w:t>
      </w:r>
      <w:proofErr w:type="spellEnd"/>
      <w:r w:rsidRPr="002625BB">
        <w:rPr>
          <w:rFonts w:eastAsia="Calibri"/>
          <w:sz w:val="24"/>
          <w:szCs w:val="24"/>
          <w:lang w:eastAsia="en-US"/>
        </w:rPr>
        <w:t xml:space="preserve"> no fiziskas personas, nerezidenta;</w:t>
      </w:r>
    </w:p>
    <w:p w14:paraId="7448DF5F" w14:textId="0AF90273" w:rsidR="002625BB" w:rsidRPr="002625BB" w:rsidRDefault="002625BB" w:rsidP="00717C4D">
      <w:pPr>
        <w:pStyle w:val="Sarakstarindkopa"/>
        <w:numPr>
          <w:ilvl w:val="0"/>
          <w:numId w:val="39"/>
        </w:numPr>
        <w:spacing w:line="276" w:lineRule="auto"/>
        <w:rPr>
          <w:rFonts w:eastAsia="Calibri"/>
          <w:sz w:val="24"/>
          <w:szCs w:val="24"/>
          <w:lang w:eastAsia="en-US"/>
        </w:rPr>
      </w:pPr>
      <w:r>
        <w:rPr>
          <w:rFonts w:eastAsia="Calibri"/>
          <w:sz w:val="24"/>
          <w:szCs w:val="24"/>
          <w:lang w:eastAsia="en-US"/>
        </w:rPr>
        <w:t>Lejasciema</w:t>
      </w:r>
      <w:r w:rsidRPr="002625BB">
        <w:rPr>
          <w:rFonts w:eastAsia="Calibri"/>
          <w:sz w:val="24"/>
          <w:szCs w:val="24"/>
          <w:lang w:eastAsia="en-US"/>
        </w:rPr>
        <w:t xml:space="preserve"> pamatskola saņēmusi </w:t>
      </w:r>
      <w:r>
        <w:rPr>
          <w:rFonts w:eastAsia="Calibri"/>
          <w:sz w:val="24"/>
          <w:szCs w:val="24"/>
          <w:lang w:eastAsia="en-US"/>
        </w:rPr>
        <w:t>4</w:t>
      </w:r>
      <w:r w:rsidRPr="002625BB">
        <w:rPr>
          <w:rFonts w:eastAsia="Calibri"/>
          <w:sz w:val="24"/>
          <w:szCs w:val="24"/>
          <w:lang w:eastAsia="en-US"/>
        </w:rPr>
        <w:t xml:space="preserve">00 </w:t>
      </w:r>
      <w:proofErr w:type="spellStart"/>
      <w:r w:rsidRPr="002625BB">
        <w:rPr>
          <w:rFonts w:eastAsia="Calibri"/>
          <w:i/>
          <w:iCs/>
          <w:sz w:val="24"/>
          <w:szCs w:val="24"/>
          <w:lang w:eastAsia="en-US"/>
        </w:rPr>
        <w:t>euro</w:t>
      </w:r>
      <w:proofErr w:type="spellEnd"/>
      <w:r w:rsidRPr="002625BB">
        <w:rPr>
          <w:rFonts w:eastAsia="Calibri"/>
          <w:sz w:val="24"/>
          <w:szCs w:val="24"/>
          <w:lang w:eastAsia="en-US"/>
        </w:rPr>
        <w:t xml:space="preserve"> no juridiskas personas, rezidenta, SIA “</w:t>
      </w:r>
      <w:r>
        <w:rPr>
          <w:rFonts w:eastAsia="Calibri"/>
          <w:sz w:val="24"/>
          <w:szCs w:val="24"/>
          <w:lang w:eastAsia="en-US"/>
        </w:rPr>
        <w:t>Brīvzemnieki</w:t>
      </w:r>
      <w:r w:rsidRPr="002625BB">
        <w:rPr>
          <w:rFonts w:eastAsia="Calibri"/>
          <w:sz w:val="24"/>
          <w:szCs w:val="24"/>
          <w:lang w:eastAsia="en-US"/>
        </w:rPr>
        <w:t>”</w:t>
      </w:r>
      <w:r w:rsidR="00717C4D">
        <w:rPr>
          <w:rFonts w:eastAsia="Calibri"/>
          <w:sz w:val="24"/>
          <w:szCs w:val="24"/>
          <w:lang w:eastAsia="en-US"/>
        </w:rPr>
        <w:t>.</w:t>
      </w:r>
    </w:p>
    <w:p w14:paraId="1AA998BE" w14:textId="31DBACBD" w:rsidR="00E4777F" w:rsidRPr="00717C4D" w:rsidRDefault="002625BB" w:rsidP="00717C4D">
      <w:pPr>
        <w:spacing w:line="276" w:lineRule="auto"/>
        <w:ind w:left="360"/>
        <w:rPr>
          <w:rFonts w:eastAsia="Calibri"/>
          <w:sz w:val="24"/>
          <w:szCs w:val="24"/>
          <w:lang w:eastAsia="en-US"/>
        </w:rPr>
      </w:pPr>
      <w:r w:rsidRPr="00717C4D">
        <w:rPr>
          <w:rFonts w:eastAsia="Calibri"/>
          <w:sz w:val="24"/>
          <w:szCs w:val="24"/>
          <w:lang w:eastAsia="en-US"/>
        </w:rPr>
        <w:t>Ziedojumi tiks izlietoti saskaņā ar piešķīruma mērķi.</w:t>
      </w:r>
    </w:p>
    <w:p w14:paraId="4B3EBB69" w14:textId="77777777" w:rsidR="00E4777F" w:rsidRDefault="00E4777F" w:rsidP="00EB1098">
      <w:pPr>
        <w:spacing w:line="276" w:lineRule="auto"/>
        <w:rPr>
          <w:rFonts w:eastAsia="Calibri"/>
          <w:sz w:val="24"/>
          <w:szCs w:val="24"/>
          <w:lang w:eastAsia="en-US"/>
        </w:rPr>
      </w:pPr>
    </w:p>
    <w:p w14:paraId="1AE4F61D" w14:textId="77777777" w:rsidR="00E47A12" w:rsidRDefault="00E47A12" w:rsidP="00381A1E">
      <w:pPr>
        <w:spacing w:line="276" w:lineRule="auto"/>
        <w:ind w:firstLine="709"/>
        <w:rPr>
          <w:rFonts w:eastAsia="Calibri"/>
          <w:sz w:val="24"/>
          <w:szCs w:val="24"/>
          <w:lang w:eastAsia="en-US"/>
        </w:rPr>
      </w:pPr>
    </w:p>
    <w:p w14:paraId="54869E1B" w14:textId="10BEB93D" w:rsidR="00210BD6" w:rsidRPr="00966C26" w:rsidRDefault="00210BD6" w:rsidP="00877E89">
      <w:pPr>
        <w:widowControl/>
        <w:tabs>
          <w:tab w:val="left" w:pos="567"/>
        </w:tabs>
        <w:adjustRightInd/>
        <w:spacing w:line="276" w:lineRule="auto"/>
        <w:rPr>
          <w:rFonts w:eastAsia="Calibri"/>
          <w:sz w:val="24"/>
          <w:szCs w:val="24"/>
          <w:lang w:eastAsia="en-US"/>
        </w:rPr>
      </w:pPr>
      <w:r>
        <w:rPr>
          <w:rFonts w:eastAsia="Calibri"/>
          <w:sz w:val="24"/>
          <w:szCs w:val="24"/>
          <w:lang w:eastAsia="en-US"/>
        </w:rPr>
        <w:tab/>
      </w:r>
    </w:p>
    <w:p w14:paraId="2037C5B6" w14:textId="1B142AEE" w:rsidR="00F118A1" w:rsidRPr="00966C26" w:rsidRDefault="00F118A1" w:rsidP="00F118A1">
      <w:pPr>
        <w:widowControl/>
        <w:adjustRightInd/>
        <w:spacing w:line="276" w:lineRule="auto"/>
        <w:rPr>
          <w:rFonts w:eastAsia="Calibri"/>
          <w:sz w:val="24"/>
          <w:szCs w:val="24"/>
          <w:lang w:eastAsia="en-US"/>
        </w:rPr>
      </w:pPr>
      <w:r w:rsidRPr="00966C26">
        <w:rPr>
          <w:rFonts w:eastAsia="Calibri"/>
          <w:sz w:val="24"/>
          <w:szCs w:val="24"/>
          <w:lang w:eastAsia="en-US"/>
        </w:rPr>
        <w:t xml:space="preserve">Gulbenes novada </w:t>
      </w:r>
      <w:r w:rsidR="00340C49">
        <w:rPr>
          <w:rFonts w:eastAsia="Calibri"/>
          <w:sz w:val="24"/>
          <w:szCs w:val="24"/>
          <w:lang w:eastAsia="en-US"/>
        </w:rPr>
        <w:t xml:space="preserve">pašvaldības </w:t>
      </w:r>
      <w:r w:rsidRPr="00966C26">
        <w:rPr>
          <w:rFonts w:eastAsia="Calibri"/>
          <w:sz w:val="24"/>
          <w:szCs w:val="24"/>
          <w:lang w:eastAsia="en-US"/>
        </w:rPr>
        <w:t>domes priekšsēdētājs</w:t>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002C7387">
        <w:rPr>
          <w:sz w:val="24"/>
          <w:szCs w:val="24"/>
        </w:rPr>
        <w:t>N. Mazūrs</w:t>
      </w:r>
    </w:p>
    <w:p w14:paraId="5D15C127" w14:textId="5A8043DC" w:rsidR="00F118A1" w:rsidRPr="00966C26" w:rsidRDefault="00F118A1" w:rsidP="00F118A1"/>
    <w:sectPr w:rsidR="00F118A1" w:rsidRPr="00966C26" w:rsidSect="00684289">
      <w:pgSz w:w="11906" w:h="16838"/>
      <w:pgMar w:top="851" w:right="851"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4A95"/>
    <w:multiLevelType w:val="hybridMultilevel"/>
    <w:tmpl w:val="0ED0C0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1940682"/>
    <w:multiLevelType w:val="hybridMultilevel"/>
    <w:tmpl w:val="3B92AD3E"/>
    <w:lvl w:ilvl="0" w:tplc="E048A8A4">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410A73"/>
    <w:multiLevelType w:val="hybridMultilevel"/>
    <w:tmpl w:val="F90E588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290DE7"/>
    <w:multiLevelType w:val="multilevel"/>
    <w:tmpl w:val="A87ADA0A"/>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5AB6676"/>
    <w:multiLevelType w:val="hybridMultilevel"/>
    <w:tmpl w:val="2F8EA1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62673FB"/>
    <w:multiLevelType w:val="hybridMultilevel"/>
    <w:tmpl w:val="7480CF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B875095"/>
    <w:multiLevelType w:val="hybridMultilevel"/>
    <w:tmpl w:val="82F6A4E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2887A2A"/>
    <w:multiLevelType w:val="hybridMultilevel"/>
    <w:tmpl w:val="8C2E5910"/>
    <w:lvl w:ilvl="0" w:tplc="9FCE3C2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299746A5"/>
    <w:multiLevelType w:val="hybridMultilevel"/>
    <w:tmpl w:val="E124A59E"/>
    <w:lvl w:ilvl="0" w:tplc="002CF5A8">
      <w:start w:val="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2AE00925"/>
    <w:multiLevelType w:val="hybridMultilevel"/>
    <w:tmpl w:val="E41A4A56"/>
    <w:lvl w:ilvl="0" w:tplc="0426000D">
      <w:start w:val="1"/>
      <w:numFmt w:val="bullet"/>
      <w:lvlText w:val=""/>
      <w:lvlJc w:val="left"/>
      <w:pPr>
        <w:ind w:left="2787" w:hanging="360"/>
      </w:pPr>
      <w:rPr>
        <w:rFonts w:ascii="Wingdings" w:hAnsi="Wingdings" w:hint="default"/>
      </w:rPr>
    </w:lvl>
    <w:lvl w:ilvl="1" w:tplc="04260003">
      <w:start w:val="1"/>
      <w:numFmt w:val="bullet"/>
      <w:lvlText w:val="o"/>
      <w:lvlJc w:val="left"/>
      <w:pPr>
        <w:ind w:left="3507" w:hanging="360"/>
      </w:pPr>
      <w:rPr>
        <w:rFonts w:ascii="Courier New" w:hAnsi="Courier New" w:cs="Courier New" w:hint="default"/>
      </w:rPr>
    </w:lvl>
    <w:lvl w:ilvl="2" w:tplc="04260005" w:tentative="1">
      <w:start w:val="1"/>
      <w:numFmt w:val="bullet"/>
      <w:lvlText w:val=""/>
      <w:lvlJc w:val="left"/>
      <w:pPr>
        <w:ind w:left="4227" w:hanging="360"/>
      </w:pPr>
      <w:rPr>
        <w:rFonts w:ascii="Wingdings" w:hAnsi="Wingdings" w:hint="default"/>
      </w:rPr>
    </w:lvl>
    <w:lvl w:ilvl="3" w:tplc="04260001" w:tentative="1">
      <w:start w:val="1"/>
      <w:numFmt w:val="bullet"/>
      <w:lvlText w:val=""/>
      <w:lvlJc w:val="left"/>
      <w:pPr>
        <w:ind w:left="4947" w:hanging="360"/>
      </w:pPr>
      <w:rPr>
        <w:rFonts w:ascii="Symbol" w:hAnsi="Symbol" w:hint="default"/>
      </w:rPr>
    </w:lvl>
    <w:lvl w:ilvl="4" w:tplc="04260003" w:tentative="1">
      <w:start w:val="1"/>
      <w:numFmt w:val="bullet"/>
      <w:lvlText w:val="o"/>
      <w:lvlJc w:val="left"/>
      <w:pPr>
        <w:ind w:left="5667" w:hanging="360"/>
      </w:pPr>
      <w:rPr>
        <w:rFonts w:ascii="Courier New" w:hAnsi="Courier New" w:cs="Courier New" w:hint="default"/>
      </w:rPr>
    </w:lvl>
    <w:lvl w:ilvl="5" w:tplc="04260005" w:tentative="1">
      <w:start w:val="1"/>
      <w:numFmt w:val="bullet"/>
      <w:lvlText w:val=""/>
      <w:lvlJc w:val="left"/>
      <w:pPr>
        <w:ind w:left="6387" w:hanging="360"/>
      </w:pPr>
      <w:rPr>
        <w:rFonts w:ascii="Wingdings" w:hAnsi="Wingdings" w:hint="default"/>
      </w:rPr>
    </w:lvl>
    <w:lvl w:ilvl="6" w:tplc="04260001" w:tentative="1">
      <w:start w:val="1"/>
      <w:numFmt w:val="bullet"/>
      <w:lvlText w:val=""/>
      <w:lvlJc w:val="left"/>
      <w:pPr>
        <w:ind w:left="7107" w:hanging="360"/>
      </w:pPr>
      <w:rPr>
        <w:rFonts w:ascii="Symbol" w:hAnsi="Symbol" w:hint="default"/>
      </w:rPr>
    </w:lvl>
    <w:lvl w:ilvl="7" w:tplc="04260003" w:tentative="1">
      <w:start w:val="1"/>
      <w:numFmt w:val="bullet"/>
      <w:lvlText w:val="o"/>
      <w:lvlJc w:val="left"/>
      <w:pPr>
        <w:ind w:left="7827" w:hanging="360"/>
      </w:pPr>
      <w:rPr>
        <w:rFonts w:ascii="Courier New" w:hAnsi="Courier New" w:cs="Courier New" w:hint="default"/>
      </w:rPr>
    </w:lvl>
    <w:lvl w:ilvl="8" w:tplc="04260005" w:tentative="1">
      <w:start w:val="1"/>
      <w:numFmt w:val="bullet"/>
      <w:lvlText w:val=""/>
      <w:lvlJc w:val="left"/>
      <w:pPr>
        <w:ind w:left="8547" w:hanging="360"/>
      </w:pPr>
      <w:rPr>
        <w:rFonts w:ascii="Wingdings" w:hAnsi="Wingdings" w:hint="default"/>
      </w:rPr>
    </w:lvl>
  </w:abstractNum>
  <w:abstractNum w:abstractNumId="13" w15:restartNumberingAfterBreak="0">
    <w:nsid w:val="2B0A513D"/>
    <w:multiLevelType w:val="hybridMultilevel"/>
    <w:tmpl w:val="3D3CAA50"/>
    <w:lvl w:ilvl="0" w:tplc="262A96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6837D6"/>
    <w:multiLevelType w:val="multilevel"/>
    <w:tmpl w:val="F03E272A"/>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17" w15:restartNumberingAfterBreak="0">
    <w:nsid w:val="3AEB0F38"/>
    <w:multiLevelType w:val="hybridMultilevel"/>
    <w:tmpl w:val="102A7410"/>
    <w:lvl w:ilvl="0" w:tplc="38E29022">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B283CC1"/>
    <w:multiLevelType w:val="hybridMultilevel"/>
    <w:tmpl w:val="1FE629C2"/>
    <w:lvl w:ilvl="0" w:tplc="F5206932">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C6D673A"/>
    <w:multiLevelType w:val="multilevel"/>
    <w:tmpl w:val="6A664970"/>
    <w:lvl w:ilvl="0">
      <w:start w:val="5"/>
      <w:numFmt w:val="decimal"/>
      <w:lvlText w:val="%1."/>
      <w:lvlJc w:val="left"/>
      <w:pPr>
        <w:ind w:left="360" w:hanging="360"/>
      </w:pPr>
      <w:rPr>
        <w:rFonts w:hint="default"/>
        <w:b w:val="0"/>
      </w:rPr>
    </w:lvl>
    <w:lvl w:ilvl="1">
      <w:start w:val="1"/>
      <w:numFmt w:val="decimal"/>
      <w:lvlText w:val="%1.%2."/>
      <w:lvlJc w:val="left"/>
      <w:pPr>
        <w:ind w:left="376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1"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2"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458703AC"/>
    <w:multiLevelType w:val="hybridMultilevel"/>
    <w:tmpl w:val="301C3368"/>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4"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5" w15:restartNumberingAfterBreak="0">
    <w:nsid w:val="4FC90E8B"/>
    <w:multiLevelType w:val="hybridMultilevel"/>
    <w:tmpl w:val="178A5C28"/>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307650"/>
    <w:multiLevelType w:val="hybridMultilevel"/>
    <w:tmpl w:val="3FE81A34"/>
    <w:lvl w:ilvl="0" w:tplc="002CF5A8">
      <w:start w:val="40"/>
      <w:numFmt w:val="bullet"/>
      <w:lvlText w:val="-"/>
      <w:lvlJc w:val="left"/>
      <w:pPr>
        <w:ind w:left="164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7" w15:restartNumberingAfterBreak="0">
    <w:nsid w:val="5714751F"/>
    <w:multiLevelType w:val="hybridMultilevel"/>
    <w:tmpl w:val="021AEF7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5ED31405"/>
    <w:multiLevelType w:val="hybridMultilevel"/>
    <w:tmpl w:val="DE1EA362"/>
    <w:lvl w:ilvl="0" w:tplc="002CF5A8">
      <w:start w:val="40"/>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F5217D8"/>
    <w:multiLevelType w:val="hybridMultilevel"/>
    <w:tmpl w:val="011E2258"/>
    <w:lvl w:ilvl="0" w:tplc="0426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0"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1E60C96"/>
    <w:multiLevelType w:val="hybridMultilevel"/>
    <w:tmpl w:val="0622A5A8"/>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63F61487"/>
    <w:multiLevelType w:val="hybridMultilevel"/>
    <w:tmpl w:val="A1C23ABC"/>
    <w:lvl w:ilvl="0" w:tplc="91B66538">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35" w15:restartNumberingAfterBreak="0">
    <w:nsid w:val="692466CF"/>
    <w:multiLevelType w:val="hybridMultilevel"/>
    <w:tmpl w:val="3780A134"/>
    <w:lvl w:ilvl="0" w:tplc="900CC6F4">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7" w15:restartNumberingAfterBreak="0">
    <w:nsid w:val="70CD3E38"/>
    <w:multiLevelType w:val="hybridMultilevel"/>
    <w:tmpl w:val="2236B22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71C02B7D"/>
    <w:multiLevelType w:val="hybridMultilevel"/>
    <w:tmpl w:val="5B88CFA4"/>
    <w:lvl w:ilvl="0" w:tplc="D56E7EC2">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2507709">
    <w:abstractNumId w:val="36"/>
  </w:num>
  <w:num w:numId="2" w16cid:durableId="1971934125">
    <w:abstractNumId w:val="24"/>
  </w:num>
  <w:num w:numId="3" w16cid:durableId="140738468">
    <w:abstractNumId w:val="10"/>
  </w:num>
  <w:num w:numId="4" w16cid:durableId="806703145">
    <w:abstractNumId w:val="20"/>
  </w:num>
  <w:num w:numId="5" w16cid:durableId="1896551268">
    <w:abstractNumId w:val="39"/>
  </w:num>
  <w:num w:numId="6" w16cid:durableId="665521103">
    <w:abstractNumId w:val="31"/>
  </w:num>
  <w:num w:numId="7" w16cid:durableId="963124460">
    <w:abstractNumId w:val="21"/>
  </w:num>
  <w:num w:numId="8" w16cid:durableId="142358482">
    <w:abstractNumId w:val="22"/>
  </w:num>
  <w:num w:numId="9" w16cid:durableId="824321671">
    <w:abstractNumId w:val="1"/>
  </w:num>
  <w:num w:numId="10" w16cid:durableId="1163857528">
    <w:abstractNumId w:val="3"/>
  </w:num>
  <w:num w:numId="11" w16cid:durableId="1040200746">
    <w:abstractNumId w:val="34"/>
  </w:num>
  <w:num w:numId="12" w16cid:durableId="1682125440">
    <w:abstractNumId w:val="15"/>
  </w:num>
  <w:num w:numId="13" w16cid:durableId="999501837">
    <w:abstractNumId w:val="30"/>
  </w:num>
  <w:num w:numId="14" w16cid:durableId="305280881">
    <w:abstractNumId w:val="16"/>
    <w:lvlOverride w:ilvl="0">
      <w:startOverride w:val="1"/>
    </w:lvlOverride>
    <w:lvlOverride w:ilvl="1"/>
    <w:lvlOverride w:ilvl="2"/>
    <w:lvlOverride w:ilvl="3"/>
    <w:lvlOverride w:ilvl="4"/>
    <w:lvlOverride w:ilvl="5"/>
    <w:lvlOverride w:ilvl="6"/>
    <w:lvlOverride w:ilvl="7"/>
    <w:lvlOverride w:ilvl="8"/>
  </w:num>
  <w:num w:numId="15" w16cid:durableId="293028083">
    <w:abstractNumId w:val="35"/>
  </w:num>
  <w:num w:numId="16" w16cid:durableId="1220703023">
    <w:abstractNumId w:val="18"/>
  </w:num>
  <w:num w:numId="17" w16cid:durableId="1835297329">
    <w:abstractNumId w:val="13"/>
  </w:num>
  <w:num w:numId="18" w16cid:durableId="197595280">
    <w:abstractNumId w:val="8"/>
  </w:num>
  <w:num w:numId="19" w16cid:durableId="677005443">
    <w:abstractNumId w:val="11"/>
  </w:num>
  <w:num w:numId="20" w16cid:durableId="1217164394">
    <w:abstractNumId w:val="33"/>
  </w:num>
  <w:num w:numId="21" w16cid:durableId="1150945956">
    <w:abstractNumId w:val="2"/>
  </w:num>
  <w:num w:numId="22" w16cid:durableId="1044062056">
    <w:abstractNumId w:val="17"/>
  </w:num>
  <w:num w:numId="23" w16cid:durableId="127432050">
    <w:abstractNumId w:val="38"/>
  </w:num>
  <w:num w:numId="24" w16cid:durableId="1484662227">
    <w:abstractNumId w:val="26"/>
  </w:num>
  <w:num w:numId="25" w16cid:durableId="1781217900">
    <w:abstractNumId w:val="4"/>
  </w:num>
  <w:num w:numId="26" w16cid:durableId="172040840">
    <w:abstractNumId w:val="32"/>
  </w:num>
  <w:num w:numId="27" w16cid:durableId="1231844212">
    <w:abstractNumId w:val="28"/>
  </w:num>
  <w:num w:numId="28" w16cid:durableId="209999957">
    <w:abstractNumId w:val="37"/>
  </w:num>
  <w:num w:numId="29" w16cid:durableId="1047949131">
    <w:abstractNumId w:val="27"/>
  </w:num>
  <w:num w:numId="30" w16cid:durableId="1651784966">
    <w:abstractNumId w:val="23"/>
  </w:num>
  <w:num w:numId="31" w16cid:durableId="279919620">
    <w:abstractNumId w:val="12"/>
  </w:num>
  <w:num w:numId="32" w16cid:durableId="1536885932">
    <w:abstractNumId w:val="19"/>
  </w:num>
  <w:num w:numId="33" w16cid:durableId="1677271826">
    <w:abstractNumId w:val="7"/>
  </w:num>
  <w:num w:numId="34" w16cid:durableId="1375732938">
    <w:abstractNumId w:val="14"/>
  </w:num>
  <w:num w:numId="35" w16cid:durableId="1056516685">
    <w:abstractNumId w:val="6"/>
  </w:num>
  <w:num w:numId="36" w16cid:durableId="2037922351">
    <w:abstractNumId w:val="5"/>
  </w:num>
  <w:num w:numId="37" w16cid:durableId="385421522">
    <w:abstractNumId w:val="25"/>
  </w:num>
  <w:num w:numId="38" w16cid:durableId="1664702713">
    <w:abstractNumId w:val="29"/>
  </w:num>
  <w:num w:numId="39" w16cid:durableId="77024944">
    <w:abstractNumId w:val="0"/>
  </w:num>
  <w:num w:numId="40" w16cid:durableId="14235274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A1"/>
    <w:rsid w:val="000009B9"/>
    <w:rsid w:val="000036AC"/>
    <w:rsid w:val="00004977"/>
    <w:rsid w:val="000103F3"/>
    <w:rsid w:val="00015EC7"/>
    <w:rsid w:val="00023FD7"/>
    <w:rsid w:val="000411DE"/>
    <w:rsid w:val="00046BF4"/>
    <w:rsid w:val="00051CF2"/>
    <w:rsid w:val="00054616"/>
    <w:rsid w:val="00060552"/>
    <w:rsid w:val="00060ADD"/>
    <w:rsid w:val="00070958"/>
    <w:rsid w:val="00071A89"/>
    <w:rsid w:val="000730D7"/>
    <w:rsid w:val="000733FD"/>
    <w:rsid w:val="0007627E"/>
    <w:rsid w:val="00080EC2"/>
    <w:rsid w:val="0008291A"/>
    <w:rsid w:val="00082A7E"/>
    <w:rsid w:val="000831CB"/>
    <w:rsid w:val="00085B24"/>
    <w:rsid w:val="00085FBA"/>
    <w:rsid w:val="0008711A"/>
    <w:rsid w:val="000A09AE"/>
    <w:rsid w:val="000A1542"/>
    <w:rsid w:val="000A30A7"/>
    <w:rsid w:val="000A3D37"/>
    <w:rsid w:val="000B2B36"/>
    <w:rsid w:val="000B5C30"/>
    <w:rsid w:val="000C06ED"/>
    <w:rsid w:val="000D2EA9"/>
    <w:rsid w:val="000E1EBC"/>
    <w:rsid w:val="000E3AD5"/>
    <w:rsid w:val="000E782E"/>
    <w:rsid w:val="001040BE"/>
    <w:rsid w:val="00107DCE"/>
    <w:rsid w:val="00117BAE"/>
    <w:rsid w:val="00123A9C"/>
    <w:rsid w:val="001255CD"/>
    <w:rsid w:val="0013661C"/>
    <w:rsid w:val="0015105E"/>
    <w:rsid w:val="00151A25"/>
    <w:rsid w:val="001529C2"/>
    <w:rsid w:val="001569B9"/>
    <w:rsid w:val="00166355"/>
    <w:rsid w:val="0016693B"/>
    <w:rsid w:val="00167927"/>
    <w:rsid w:val="0017099B"/>
    <w:rsid w:val="001732BE"/>
    <w:rsid w:val="00180B17"/>
    <w:rsid w:val="00182888"/>
    <w:rsid w:val="00190E82"/>
    <w:rsid w:val="001B15D3"/>
    <w:rsid w:val="001B6508"/>
    <w:rsid w:val="001B6ACB"/>
    <w:rsid w:val="001C15B7"/>
    <w:rsid w:val="001D4656"/>
    <w:rsid w:val="001D4B20"/>
    <w:rsid w:val="001D6A29"/>
    <w:rsid w:val="001E266A"/>
    <w:rsid w:val="001F454F"/>
    <w:rsid w:val="001F5CF6"/>
    <w:rsid w:val="00201C20"/>
    <w:rsid w:val="00206B8D"/>
    <w:rsid w:val="00207505"/>
    <w:rsid w:val="00210BD6"/>
    <w:rsid w:val="00210F1E"/>
    <w:rsid w:val="002270B2"/>
    <w:rsid w:val="00227EC6"/>
    <w:rsid w:val="0023022A"/>
    <w:rsid w:val="00234E82"/>
    <w:rsid w:val="00244409"/>
    <w:rsid w:val="00261E08"/>
    <w:rsid w:val="002625BB"/>
    <w:rsid w:val="002640BA"/>
    <w:rsid w:val="00271947"/>
    <w:rsid w:val="00276C8F"/>
    <w:rsid w:val="0027796A"/>
    <w:rsid w:val="0028355E"/>
    <w:rsid w:val="0028460F"/>
    <w:rsid w:val="002A23DD"/>
    <w:rsid w:val="002A5A30"/>
    <w:rsid w:val="002A6E13"/>
    <w:rsid w:val="002C7387"/>
    <w:rsid w:val="002D0D1F"/>
    <w:rsid w:val="002D18AD"/>
    <w:rsid w:val="002D3EE4"/>
    <w:rsid w:val="002D48F7"/>
    <w:rsid w:val="002E0263"/>
    <w:rsid w:val="002E34E1"/>
    <w:rsid w:val="002E3BFC"/>
    <w:rsid w:val="002E7EC6"/>
    <w:rsid w:val="002F3122"/>
    <w:rsid w:val="002F4F86"/>
    <w:rsid w:val="00304276"/>
    <w:rsid w:val="003066FE"/>
    <w:rsid w:val="003079AF"/>
    <w:rsid w:val="0032340A"/>
    <w:rsid w:val="00327149"/>
    <w:rsid w:val="00335356"/>
    <w:rsid w:val="003379BD"/>
    <w:rsid w:val="00340C49"/>
    <w:rsid w:val="00343ABB"/>
    <w:rsid w:val="00356782"/>
    <w:rsid w:val="00373396"/>
    <w:rsid w:val="00380084"/>
    <w:rsid w:val="00381A1E"/>
    <w:rsid w:val="00382D25"/>
    <w:rsid w:val="00383051"/>
    <w:rsid w:val="003846A1"/>
    <w:rsid w:val="0038648A"/>
    <w:rsid w:val="0039023F"/>
    <w:rsid w:val="003D0BD9"/>
    <w:rsid w:val="003E4AE3"/>
    <w:rsid w:val="003E4E52"/>
    <w:rsid w:val="003F40C9"/>
    <w:rsid w:val="003F53F7"/>
    <w:rsid w:val="00402210"/>
    <w:rsid w:val="00403BDA"/>
    <w:rsid w:val="00404453"/>
    <w:rsid w:val="00406B35"/>
    <w:rsid w:val="00415514"/>
    <w:rsid w:val="00417588"/>
    <w:rsid w:val="0041781B"/>
    <w:rsid w:val="00425486"/>
    <w:rsid w:val="00431A44"/>
    <w:rsid w:val="00434595"/>
    <w:rsid w:val="00452817"/>
    <w:rsid w:val="00454BA6"/>
    <w:rsid w:val="00455D98"/>
    <w:rsid w:val="00464D17"/>
    <w:rsid w:val="00476535"/>
    <w:rsid w:val="00480DCD"/>
    <w:rsid w:val="00482673"/>
    <w:rsid w:val="004846BF"/>
    <w:rsid w:val="00487098"/>
    <w:rsid w:val="0049072A"/>
    <w:rsid w:val="004978C6"/>
    <w:rsid w:val="004A56B4"/>
    <w:rsid w:val="004A6522"/>
    <w:rsid w:val="004B3DE3"/>
    <w:rsid w:val="004C48AC"/>
    <w:rsid w:val="004D0AB2"/>
    <w:rsid w:val="004E1492"/>
    <w:rsid w:val="004E558A"/>
    <w:rsid w:val="004F4DC8"/>
    <w:rsid w:val="004F620B"/>
    <w:rsid w:val="00501167"/>
    <w:rsid w:val="00502D78"/>
    <w:rsid w:val="00521F5C"/>
    <w:rsid w:val="005230B2"/>
    <w:rsid w:val="00524BC2"/>
    <w:rsid w:val="005324CE"/>
    <w:rsid w:val="0053291D"/>
    <w:rsid w:val="00570D75"/>
    <w:rsid w:val="00575B5A"/>
    <w:rsid w:val="00575EDA"/>
    <w:rsid w:val="0058689B"/>
    <w:rsid w:val="00595C86"/>
    <w:rsid w:val="005A1079"/>
    <w:rsid w:val="005A3726"/>
    <w:rsid w:val="005B2979"/>
    <w:rsid w:val="005B3749"/>
    <w:rsid w:val="005B4118"/>
    <w:rsid w:val="005C1A84"/>
    <w:rsid w:val="005E1D7D"/>
    <w:rsid w:val="005E2E0B"/>
    <w:rsid w:val="005F7212"/>
    <w:rsid w:val="00607457"/>
    <w:rsid w:val="00612092"/>
    <w:rsid w:val="006122D1"/>
    <w:rsid w:val="00615782"/>
    <w:rsid w:val="00634063"/>
    <w:rsid w:val="00634C28"/>
    <w:rsid w:val="006355E1"/>
    <w:rsid w:val="00635EDA"/>
    <w:rsid w:val="00642370"/>
    <w:rsid w:val="00661E2A"/>
    <w:rsid w:val="00666F3C"/>
    <w:rsid w:val="00677651"/>
    <w:rsid w:val="006779E5"/>
    <w:rsid w:val="0068089F"/>
    <w:rsid w:val="00681DE4"/>
    <w:rsid w:val="00684289"/>
    <w:rsid w:val="00684A86"/>
    <w:rsid w:val="006C4285"/>
    <w:rsid w:val="006C47C3"/>
    <w:rsid w:val="006C6E09"/>
    <w:rsid w:val="006D7B24"/>
    <w:rsid w:val="006F3424"/>
    <w:rsid w:val="00700EB9"/>
    <w:rsid w:val="00702315"/>
    <w:rsid w:val="00702EF9"/>
    <w:rsid w:val="0070759C"/>
    <w:rsid w:val="00714227"/>
    <w:rsid w:val="00714EA6"/>
    <w:rsid w:val="00717C4D"/>
    <w:rsid w:val="00720CB0"/>
    <w:rsid w:val="00723E02"/>
    <w:rsid w:val="00724778"/>
    <w:rsid w:val="00734311"/>
    <w:rsid w:val="0073537D"/>
    <w:rsid w:val="00735525"/>
    <w:rsid w:val="00743128"/>
    <w:rsid w:val="007449DF"/>
    <w:rsid w:val="007457B4"/>
    <w:rsid w:val="00747380"/>
    <w:rsid w:val="00750BD6"/>
    <w:rsid w:val="00753973"/>
    <w:rsid w:val="00754891"/>
    <w:rsid w:val="00762386"/>
    <w:rsid w:val="007626BE"/>
    <w:rsid w:val="00762DA8"/>
    <w:rsid w:val="0076747B"/>
    <w:rsid w:val="00772E24"/>
    <w:rsid w:val="00773A0D"/>
    <w:rsid w:val="00773B62"/>
    <w:rsid w:val="00774C95"/>
    <w:rsid w:val="00776B2C"/>
    <w:rsid w:val="00781922"/>
    <w:rsid w:val="00783587"/>
    <w:rsid w:val="00792B65"/>
    <w:rsid w:val="00793F22"/>
    <w:rsid w:val="00794FC1"/>
    <w:rsid w:val="007A503B"/>
    <w:rsid w:val="007B53BE"/>
    <w:rsid w:val="007C1BF1"/>
    <w:rsid w:val="007C41C9"/>
    <w:rsid w:val="007C47A7"/>
    <w:rsid w:val="007C5A81"/>
    <w:rsid w:val="007C6AED"/>
    <w:rsid w:val="007D0386"/>
    <w:rsid w:val="007D501A"/>
    <w:rsid w:val="007D536C"/>
    <w:rsid w:val="007E7504"/>
    <w:rsid w:val="007F5654"/>
    <w:rsid w:val="00816054"/>
    <w:rsid w:val="00820D12"/>
    <w:rsid w:val="008306DB"/>
    <w:rsid w:val="00840FE6"/>
    <w:rsid w:val="00844EAA"/>
    <w:rsid w:val="00845FAF"/>
    <w:rsid w:val="00846717"/>
    <w:rsid w:val="00852E2D"/>
    <w:rsid w:val="00860A9D"/>
    <w:rsid w:val="008622E6"/>
    <w:rsid w:val="00863094"/>
    <w:rsid w:val="00870147"/>
    <w:rsid w:val="00870B80"/>
    <w:rsid w:val="00873CE7"/>
    <w:rsid w:val="0087507C"/>
    <w:rsid w:val="00877E89"/>
    <w:rsid w:val="00880BE2"/>
    <w:rsid w:val="0088228D"/>
    <w:rsid w:val="0088372A"/>
    <w:rsid w:val="008846F1"/>
    <w:rsid w:val="0088536E"/>
    <w:rsid w:val="0089367B"/>
    <w:rsid w:val="0089706B"/>
    <w:rsid w:val="008B271B"/>
    <w:rsid w:val="008B3B6D"/>
    <w:rsid w:val="008B7AC0"/>
    <w:rsid w:val="008C1666"/>
    <w:rsid w:val="008C19CC"/>
    <w:rsid w:val="008C3377"/>
    <w:rsid w:val="008C50A0"/>
    <w:rsid w:val="008C784E"/>
    <w:rsid w:val="008D3EE5"/>
    <w:rsid w:val="008D4C10"/>
    <w:rsid w:val="008D7A74"/>
    <w:rsid w:val="008E50A9"/>
    <w:rsid w:val="008E5C68"/>
    <w:rsid w:val="00905A66"/>
    <w:rsid w:val="009110EC"/>
    <w:rsid w:val="00920F0C"/>
    <w:rsid w:val="00921298"/>
    <w:rsid w:val="0092636E"/>
    <w:rsid w:val="00926DAE"/>
    <w:rsid w:val="009365AE"/>
    <w:rsid w:val="00936985"/>
    <w:rsid w:val="0095311F"/>
    <w:rsid w:val="0095622B"/>
    <w:rsid w:val="009638C8"/>
    <w:rsid w:val="00966991"/>
    <w:rsid w:val="00966C26"/>
    <w:rsid w:val="00976032"/>
    <w:rsid w:val="009858CA"/>
    <w:rsid w:val="00987D39"/>
    <w:rsid w:val="00987F80"/>
    <w:rsid w:val="00992481"/>
    <w:rsid w:val="00992B22"/>
    <w:rsid w:val="00996948"/>
    <w:rsid w:val="009A46D1"/>
    <w:rsid w:val="009A4919"/>
    <w:rsid w:val="009B2741"/>
    <w:rsid w:val="009B324E"/>
    <w:rsid w:val="009B67AB"/>
    <w:rsid w:val="009B722A"/>
    <w:rsid w:val="009C602B"/>
    <w:rsid w:val="009D1387"/>
    <w:rsid w:val="009D5F1A"/>
    <w:rsid w:val="009E1AB2"/>
    <w:rsid w:val="009E4CE7"/>
    <w:rsid w:val="00A007A9"/>
    <w:rsid w:val="00A02195"/>
    <w:rsid w:val="00A03CF1"/>
    <w:rsid w:val="00A04069"/>
    <w:rsid w:val="00A042D9"/>
    <w:rsid w:val="00A04D3F"/>
    <w:rsid w:val="00A1488B"/>
    <w:rsid w:val="00A14D6B"/>
    <w:rsid w:val="00A30E4E"/>
    <w:rsid w:val="00A360E8"/>
    <w:rsid w:val="00A50199"/>
    <w:rsid w:val="00A571AD"/>
    <w:rsid w:val="00A70E72"/>
    <w:rsid w:val="00A7198B"/>
    <w:rsid w:val="00A72E86"/>
    <w:rsid w:val="00A739B9"/>
    <w:rsid w:val="00A74BCF"/>
    <w:rsid w:val="00A8162F"/>
    <w:rsid w:val="00AA5147"/>
    <w:rsid w:val="00AB6314"/>
    <w:rsid w:val="00AC009B"/>
    <w:rsid w:val="00AC443F"/>
    <w:rsid w:val="00AE0AC7"/>
    <w:rsid w:val="00AE0E2F"/>
    <w:rsid w:val="00AE2593"/>
    <w:rsid w:val="00AE26F4"/>
    <w:rsid w:val="00AF3504"/>
    <w:rsid w:val="00AF60AB"/>
    <w:rsid w:val="00B124BF"/>
    <w:rsid w:val="00B128A1"/>
    <w:rsid w:val="00B13C2A"/>
    <w:rsid w:val="00B223B3"/>
    <w:rsid w:val="00B24067"/>
    <w:rsid w:val="00B26EDA"/>
    <w:rsid w:val="00B51F40"/>
    <w:rsid w:val="00B55F0A"/>
    <w:rsid w:val="00B60E72"/>
    <w:rsid w:val="00B65411"/>
    <w:rsid w:val="00B76193"/>
    <w:rsid w:val="00B778A1"/>
    <w:rsid w:val="00B80BA4"/>
    <w:rsid w:val="00B83774"/>
    <w:rsid w:val="00B8583C"/>
    <w:rsid w:val="00B865D2"/>
    <w:rsid w:val="00B93E47"/>
    <w:rsid w:val="00B943DC"/>
    <w:rsid w:val="00B95586"/>
    <w:rsid w:val="00B96F14"/>
    <w:rsid w:val="00BA16AD"/>
    <w:rsid w:val="00BA4380"/>
    <w:rsid w:val="00BB51E3"/>
    <w:rsid w:val="00BB74A1"/>
    <w:rsid w:val="00BC58B8"/>
    <w:rsid w:val="00BD3272"/>
    <w:rsid w:val="00BD6FE8"/>
    <w:rsid w:val="00BE0F59"/>
    <w:rsid w:val="00BF397A"/>
    <w:rsid w:val="00C028DA"/>
    <w:rsid w:val="00C13487"/>
    <w:rsid w:val="00C1549F"/>
    <w:rsid w:val="00C16AE1"/>
    <w:rsid w:val="00C22B27"/>
    <w:rsid w:val="00C30929"/>
    <w:rsid w:val="00C32033"/>
    <w:rsid w:val="00C42C55"/>
    <w:rsid w:val="00C5019B"/>
    <w:rsid w:val="00C54322"/>
    <w:rsid w:val="00C57A20"/>
    <w:rsid w:val="00C74BE0"/>
    <w:rsid w:val="00C7630D"/>
    <w:rsid w:val="00C77608"/>
    <w:rsid w:val="00C8619F"/>
    <w:rsid w:val="00C95CF9"/>
    <w:rsid w:val="00C96AD3"/>
    <w:rsid w:val="00CA2A10"/>
    <w:rsid w:val="00CA35F4"/>
    <w:rsid w:val="00CB6C25"/>
    <w:rsid w:val="00CC03BB"/>
    <w:rsid w:val="00CC4188"/>
    <w:rsid w:val="00CC6DD0"/>
    <w:rsid w:val="00CD02AE"/>
    <w:rsid w:val="00CD1E6E"/>
    <w:rsid w:val="00CD31BD"/>
    <w:rsid w:val="00CD44C0"/>
    <w:rsid w:val="00CE261B"/>
    <w:rsid w:val="00CF123D"/>
    <w:rsid w:val="00CF6A71"/>
    <w:rsid w:val="00D0020C"/>
    <w:rsid w:val="00D06568"/>
    <w:rsid w:val="00D077A9"/>
    <w:rsid w:val="00D17077"/>
    <w:rsid w:val="00D2543F"/>
    <w:rsid w:val="00D31D69"/>
    <w:rsid w:val="00D33E5F"/>
    <w:rsid w:val="00D526ED"/>
    <w:rsid w:val="00D55C67"/>
    <w:rsid w:val="00D72AE8"/>
    <w:rsid w:val="00D8107A"/>
    <w:rsid w:val="00D87684"/>
    <w:rsid w:val="00D93DD0"/>
    <w:rsid w:val="00D97AA1"/>
    <w:rsid w:val="00DA1C95"/>
    <w:rsid w:val="00DA67D7"/>
    <w:rsid w:val="00DB386A"/>
    <w:rsid w:val="00DB3D06"/>
    <w:rsid w:val="00DC2732"/>
    <w:rsid w:val="00DD30AD"/>
    <w:rsid w:val="00DE1387"/>
    <w:rsid w:val="00DE4637"/>
    <w:rsid w:val="00DE75AA"/>
    <w:rsid w:val="00DF2B94"/>
    <w:rsid w:val="00DF4BD0"/>
    <w:rsid w:val="00E11D85"/>
    <w:rsid w:val="00E14D58"/>
    <w:rsid w:val="00E21596"/>
    <w:rsid w:val="00E25A5E"/>
    <w:rsid w:val="00E31671"/>
    <w:rsid w:val="00E4281F"/>
    <w:rsid w:val="00E4777F"/>
    <w:rsid w:val="00E47A12"/>
    <w:rsid w:val="00E575EE"/>
    <w:rsid w:val="00E652CA"/>
    <w:rsid w:val="00E6605D"/>
    <w:rsid w:val="00E734D9"/>
    <w:rsid w:val="00E85974"/>
    <w:rsid w:val="00E863E9"/>
    <w:rsid w:val="00E9073A"/>
    <w:rsid w:val="00E918F0"/>
    <w:rsid w:val="00E93BD3"/>
    <w:rsid w:val="00E94134"/>
    <w:rsid w:val="00E94959"/>
    <w:rsid w:val="00E971C0"/>
    <w:rsid w:val="00EA2051"/>
    <w:rsid w:val="00EA2C78"/>
    <w:rsid w:val="00EB029D"/>
    <w:rsid w:val="00EB1098"/>
    <w:rsid w:val="00EB1C0E"/>
    <w:rsid w:val="00EB2775"/>
    <w:rsid w:val="00EB5025"/>
    <w:rsid w:val="00EB57DB"/>
    <w:rsid w:val="00EB6236"/>
    <w:rsid w:val="00EB6521"/>
    <w:rsid w:val="00EC3CF8"/>
    <w:rsid w:val="00EC6678"/>
    <w:rsid w:val="00ED479B"/>
    <w:rsid w:val="00EE0F3F"/>
    <w:rsid w:val="00EE555F"/>
    <w:rsid w:val="00EF3A14"/>
    <w:rsid w:val="00EF53B5"/>
    <w:rsid w:val="00F00886"/>
    <w:rsid w:val="00F05FFE"/>
    <w:rsid w:val="00F064EF"/>
    <w:rsid w:val="00F118A1"/>
    <w:rsid w:val="00F150D7"/>
    <w:rsid w:val="00F176DF"/>
    <w:rsid w:val="00F17825"/>
    <w:rsid w:val="00F20CE6"/>
    <w:rsid w:val="00F210A4"/>
    <w:rsid w:val="00F21A48"/>
    <w:rsid w:val="00F244FC"/>
    <w:rsid w:val="00F257A3"/>
    <w:rsid w:val="00F277C2"/>
    <w:rsid w:val="00F35E79"/>
    <w:rsid w:val="00F35F3A"/>
    <w:rsid w:val="00F37E24"/>
    <w:rsid w:val="00F433E8"/>
    <w:rsid w:val="00F43D61"/>
    <w:rsid w:val="00F56559"/>
    <w:rsid w:val="00F56A2A"/>
    <w:rsid w:val="00F73D53"/>
    <w:rsid w:val="00F910CE"/>
    <w:rsid w:val="00FA128C"/>
    <w:rsid w:val="00FB3666"/>
    <w:rsid w:val="00FB4ADF"/>
    <w:rsid w:val="00FC2757"/>
    <w:rsid w:val="00FC5FD1"/>
    <w:rsid w:val="00FC6F0C"/>
    <w:rsid w:val="00FE5408"/>
    <w:rsid w:val="00FF0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 w:type="character" w:styleId="Hipersaite">
    <w:name w:val="Hyperlink"/>
    <w:basedOn w:val="Noklusjumarindkopasfonts"/>
    <w:uiPriority w:val="99"/>
    <w:semiHidden/>
    <w:unhideWhenUsed/>
    <w:rsid w:val="00966C26"/>
    <w:rPr>
      <w:color w:val="0000FF"/>
      <w:u w:val="single"/>
    </w:rPr>
  </w:style>
  <w:style w:type="character" w:styleId="Izteiksmgs">
    <w:name w:val="Strong"/>
    <w:basedOn w:val="Noklusjumarindkopasfonts"/>
    <w:uiPriority w:val="22"/>
    <w:qFormat/>
    <w:rsid w:val="00783587"/>
    <w:rPr>
      <w:b/>
      <w:bCs/>
    </w:rPr>
  </w:style>
  <w:style w:type="character" w:styleId="Komentraatsauce">
    <w:name w:val="annotation reference"/>
    <w:uiPriority w:val="99"/>
    <w:semiHidden/>
    <w:unhideWhenUsed/>
    <w:rsid w:val="00DD30AD"/>
    <w:rPr>
      <w:sz w:val="16"/>
      <w:szCs w:val="16"/>
    </w:rPr>
  </w:style>
  <w:style w:type="paragraph" w:styleId="Komentrateksts">
    <w:name w:val="annotation text"/>
    <w:basedOn w:val="Parasts"/>
    <w:link w:val="KomentratekstsRakstz"/>
    <w:uiPriority w:val="99"/>
    <w:semiHidden/>
    <w:unhideWhenUsed/>
    <w:rsid w:val="00DD30AD"/>
    <w:pPr>
      <w:spacing w:line="240" w:lineRule="auto"/>
    </w:pPr>
  </w:style>
  <w:style w:type="character" w:customStyle="1" w:styleId="KomentratekstsRakstz">
    <w:name w:val="Komentāra teksts Rakstz."/>
    <w:basedOn w:val="Noklusjumarindkopasfonts"/>
    <w:link w:val="Komentrateksts"/>
    <w:uiPriority w:val="99"/>
    <w:semiHidden/>
    <w:rsid w:val="00DD30AD"/>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788966050">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 w:id="20800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19445-3766-4882-AFA9-7FCD1BD6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9909</Words>
  <Characters>5649</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2024-04-11T05:42:00Z</cp:lastPrinted>
  <dcterms:created xsi:type="dcterms:W3CDTF">2026-05-21T08:26:00Z</dcterms:created>
  <dcterms:modified xsi:type="dcterms:W3CDTF">2026-05-21T08:26:00Z</dcterms:modified>
</cp:coreProperties>
</file>