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8238" w14:textId="77777777" w:rsidR="008757B2" w:rsidRPr="005407B5" w:rsidRDefault="008757B2" w:rsidP="008757B2">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8757B2" w:rsidRPr="00FD58F2" w14:paraId="0DE960BE" w14:textId="77777777" w:rsidTr="004B0CF9">
        <w:tc>
          <w:tcPr>
            <w:tcW w:w="3073" w:type="dxa"/>
          </w:tcPr>
          <w:p w14:paraId="4D636DEB" w14:textId="77777777" w:rsidR="008757B2" w:rsidRPr="00FD58F2" w:rsidRDefault="008757B2" w:rsidP="004B0CF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A7CA676" w14:textId="77777777" w:rsidR="008757B2" w:rsidRPr="00FD58F2" w:rsidRDefault="008757B2" w:rsidP="004B0CF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BF918F4" wp14:editId="6E3F0B1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0AF1C2" w14:textId="77777777" w:rsidR="008757B2" w:rsidRPr="00FD58F2" w:rsidRDefault="008757B2" w:rsidP="004B0CF9">
            <w:pPr>
              <w:spacing w:after="0" w:line="240" w:lineRule="auto"/>
              <w:rPr>
                <w:rFonts w:ascii="Times New Roman" w:eastAsia="Times New Roman" w:hAnsi="Times New Roman" w:cs="Times New Roman"/>
                <w:kern w:val="0"/>
                <w:sz w:val="32"/>
                <w:szCs w:val="32"/>
                <w:lang w:eastAsia="lv-LV"/>
                <w14:ligatures w14:val="none"/>
              </w:rPr>
            </w:pPr>
          </w:p>
        </w:tc>
      </w:tr>
      <w:tr w:rsidR="008757B2" w:rsidRPr="00FD58F2" w14:paraId="6EECEE55" w14:textId="77777777" w:rsidTr="004B0CF9">
        <w:tc>
          <w:tcPr>
            <w:tcW w:w="8931" w:type="dxa"/>
            <w:gridSpan w:val="3"/>
          </w:tcPr>
          <w:p w14:paraId="4D311484" w14:textId="77777777" w:rsidR="008757B2" w:rsidRPr="00FD58F2" w:rsidRDefault="008757B2" w:rsidP="004B0CF9">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8757B2" w:rsidRPr="00FD58F2" w14:paraId="584BFFCC" w14:textId="77777777" w:rsidTr="004B0CF9">
        <w:tc>
          <w:tcPr>
            <w:tcW w:w="8931" w:type="dxa"/>
            <w:gridSpan w:val="3"/>
          </w:tcPr>
          <w:p w14:paraId="12801FAE" w14:textId="77777777" w:rsidR="008757B2" w:rsidRPr="00FD58F2" w:rsidRDefault="008757B2" w:rsidP="004B0CF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8757B2" w:rsidRPr="00FD58F2" w14:paraId="1AB07E7F" w14:textId="77777777" w:rsidTr="004B0CF9">
        <w:tc>
          <w:tcPr>
            <w:tcW w:w="8931" w:type="dxa"/>
            <w:gridSpan w:val="3"/>
          </w:tcPr>
          <w:p w14:paraId="76A107AD" w14:textId="77777777" w:rsidR="008757B2" w:rsidRPr="00FD58F2" w:rsidRDefault="008757B2" w:rsidP="004B0CF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8757B2" w:rsidRPr="00FD58F2" w14:paraId="520A172F" w14:textId="77777777" w:rsidTr="004B0CF9">
        <w:tc>
          <w:tcPr>
            <w:tcW w:w="8931" w:type="dxa"/>
            <w:gridSpan w:val="3"/>
          </w:tcPr>
          <w:p w14:paraId="7FF19158" w14:textId="77777777" w:rsidR="008757B2" w:rsidRPr="00FD58F2" w:rsidRDefault="008757B2" w:rsidP="004B0CF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161DA8C" w14:textId="77777777" w:rsidR="008757B2" w:rsidRPr="00FD58F2" w:rsidRDefault="008757B2" w:rsidP="004B0CF9">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8283652" w14:textId="77777777" w:rsidR="008757B2" w:rsidRPr="002D72FC" w:rsidRDefault="008757B2" w:rsidP="008757B2">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9B8D63B" w14:textId="77777777" w:rsidR="008757B2" w:rsidRPr="002D72FC" w:rsidRDefault="008757B2" w:rsidP="008757B2">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72FF8B98" w14:textId="77777777" w:rsidR="008757B2" w:rsidRPr="002D72FC" w:rsidRDefault="008757B2" w:rsidP="008757B2">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57B2" w:rsidRPr="002D72FC" w14:paraId="0179849E" w14:textId="77777777" w:rsidTr="004B0CF9">
        <w:tc>
          <w:tcPr>
            <w:tcW w:w="4729" w:type="dxa"/>
          </w:tcPr>
          <w:p w14:paraId="509B3137" w14:textId="77777777" w:rsidR="008757B2" w:rsidRPr="002D72FC" w:rsidRDefault="008757B2" w:rsidP="004B0CF9">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p>
        </w:tc>
        <w:tc>
          <w:tcPr>
            <w:tcW w:w="4729" w:type="dxa"/>
          </w:tcPr>
          <w:p w14:paraId="6CBBF381" w14:textId="77777777" w:rsidR="008757B2" w:rsidRPr="002D72FC" w:rsidRDefault="008757B2" w:rsidP="004B0CF9">
            <w:pPr>
              <w:rPr>
                <w:rFonts w:ascii="Times New Roman" w:hAnsi="Times New Roman" w:cs="Times New Roman"/>
                <w:b/>
                <w:bCs/>
                <w:sz w:val="24"/>
                <w:szCs w:val="24"/>
              </w:rPr>
            </w:pPr>
            <w:r w:rsidRPr="002D72FC">
              <w:rPr>
                <w:rFonts w:ascii="Times New Roman" w:hAnsi="Times New Roman" w:cs="Times New Roman"/>
                <w:b/>
                <w:bCs/>
                <w:sz w:val="24"/>
                <w:szCs w:val="24"/>
              </w:rPr>
              <w:t>Nr. GND/202</w:t>
            </w:r>
            <w:r>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8757B2" w:rsidRPr="002D72FC" w14:paraId="21BC5FC0" w14:textId="77777777" w:rsidTr="004B0CF9">
        <w:tc>
          <w:tcPr>
            <w:tcW w:w="4729" w:type="dxa"/>
          </w:tcPr>
          <w:p w14:paraId="2DE1527A" w14:textId="77777777" w:rsidR="008757B2" w:rsidRPr="002D72FC" w:rsidRDefault="008757B2" w:rsidP="004B0CF9">
            <w:pPr>
              <w:rPr>
                <w:rFonts w:ascii="Times New Roman" w:hAnsi="Times New Roman" w:cs="Times New Roman"/>
                <w:sz w:val="24"/>
                <w:szCs w:val="24"/>
              </w:rPr>
            </w:pPr>
          </w:p>
        </w:tc>
        <w:tc>
          <w:tcPr>
            <w:tcW w:w="4729" w:type="dxa"/>
          </w:tcPr>
          <w:p w14:paraId="3825EB30" w14:textId="77777777" w:rsidR="008757B2" w:rsidRPr="002D72FC" w:rsidRDefault="008757B2" w:rsidP="004B0CF9">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52B219AC" w14:textId="77777777" w:rsidR="008757B2" w:rsidRDefault="008757B2" w:rsidP="008757B2">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158FBBEC" w14:textId="1E9B86AC" w:rsidR="008757B2" w:rsidRDefault="008757B2" w:rsidP="008757B2">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Sanitai Puriņai</w:t>
      </w:r>
    </w:p>
    <w:p w14:paraId="4628F772" w14:textId="77777777" w:rsidR="008757B2" w:rsidRDefault="008757B2" w:rsidP="008757B2">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2CA9986C" w14:textId="5C1F60A3" w:rsidR="008757B2" w:rsidRPr="00702DC6" w:rsidRDefault="008757B2" w:rsidP="008757B2">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Sanita Puriņa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w:t>
      </w:r>
      <w:r w:rsidR="003963B1">
        <w:rPr>
          <w:rFonts w:ascii="Times New Roman" w:hAnsi="Times New Roman" w:cs="Times New Roman"/>
          <w:sz w:val="24"/>
          <w:szCs w:val="24"/>
        </w:rPr>
        <w:t xml:space="preserve">administratīvās komisijas </w:t>
      </w:r>
      <w:r w:rsidR="0053028F">
        <w:rPr>
          <w:rFonts w:ascii="Times New Roman" w:hAnsi="Times New Roman" w:cs="Times New Roman"/>
          <w:sz w:val="24"/>
          <w:szCs w:val="24"/>
        </w:rPr>
        <w:t>loceklis</w:t>
      </w:r>
      <w:r>
        <w:rPr>
          <w:rFonts w:ascii="Times New Roman" w:hAnsi="Times New Roman" w:cs="Times New Roman"/>
          <w:sz w:val="24"/>
          <w:szCs w:val="24"/>
        </w:rPr>
        <w:t>.</w:t>
      </w:r>
    </w:p>
    <w:p w14:paraId="01493012" w14:textId="2876EB89" w:rsidR="008757B2" w:rsidRPr="00D85BFE" w:rsidRDefault="008757B2" w:rsidP="008757B2">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3963B1">
        <w:rPr>
          <w:rFonts w:ascii="Times New Roman" w:hAnsi="Times New Roman" w:cs="Times New Roman"/>
          <w:sz w:val="24"/>
          <w:szCs w:val="24"/>
        </w:rPr>
        <w:t>22</w:t>
      </w:r>
      <w:r>
        <w:rPr>
          <w:rFonts w:ascii="Times New Roman" w:hAnsi="Times New Roman" w:cs="Times New Roman"/>
          <w:sz w:val="24"/>
          <w:szCs w:val="24"/>
        </w:rPr>
        <w:t>.maijā</w:t>
      </w:r>
      <w:r w:rsidRPr="00D85BFE">
        <w:rPr>
          <w:rFonts w:ascii="Times New Roman" w:hAnsi="Times New Roman" w:cs="Times New Roman"/>
          <w:sz w:val="24"/>
          <w:szCs w:val="24"/>
        </w:rPr>
        <w:t xml:space="preserve"> saņemts </w:t>
      </w:r>
      <w:r w:rsidR="003963B1">
        <w:rPr>
          <w:rFonts w:ascii="Times New Roman" w:hAnsi="Times New Roman" w:cs="Times New Roman"/>
          <w:sz w:val="24"/>
          <w:szCs w:val="24"/>
        </w:rPr>
        <w:t>Sanitas Puriņas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3963B1">
        <w:rPr>
          <w:rFonts w:ascii="Times New Roman" w:hAnsi="Times New Roman" w:cs="Times New Roman"/>
          <w:sz w:val="24"/>
          <w:szCs w:val="24"/>
        </w:rPr>
        <w:t>2</w:t>
      </w:r>
      <w:r>
        <w:rPr>
          <w:rFonts w:ascii="Times New Roman" w:hAnsi="Times New Roman" w:cs="Times New Roman"/>
          <w:sz w:val="24"/>
          <w:szCs w:val="24"/>
        </w:rPr>
        <w:t>2.maija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sidR="003963B1">
        <w:rPr>
          <w:rFonts w:ascii="Times New Roman" w:hAnsi="Times New Roman" w:cs="Times New Roman"/>
          <w:sz w:val="24"/>
          <w:szCs w:val="24"/>
        </w:rPr>
        <w:t>12</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Gulbenes novada pašvaldības </w:t>
      </w:r>
      <w:r w:rsidR="003963B1">
        <w:rPr>
          <w:rFonts w:ascii="Times New Roman" w:hAnsi="Times New Roman" w:cs="Times New Roman"/>
          <w:sz w:val="24"/>
          <w:szCs w:val="24"/>
        </w:rPr>
        <w:t>administratīvās</w:t>
      </w:r>
      <w:r w:rsidRPr="00D85BFE">
        <w:rPr>
          <w:rFonts w:ascii="Times New Roman" w:hAnsi="Times New Roman" w:cs="Times New Roman"/>
          <w:sz w:val="24"/>
          <w:szCs w:val="24"/>
        </w:rPr>
        <w:t xml:space="preserve"> komisijas</w:t>
      </w:r>
      <w:r>
        <w:rPr>
          <w:rFonts w:ascii="Times New Roman" w:hAnsi="Times New Roman" w:cs="Times New Roman"/>
          <w:sz w:val="24"/>
          <w:szCs w:val="24"/>
        </w:rPr>
        <w:t xml:space="preserve"> </w:t>
      </w:r>
      <w:r w:rsidR="0053028F">
        <w:rPr>
          <w:rFonts w:ascii="Times New Roman" w:hAnsi="Times New Roman" w:cs="Times New Roman"/>
          <w:sz w:val="24"/>
          <w:szCs w:val="24"/>
        </w:rPr>
        <w:t>locekļa/</w:t>
      </w:r>
      <w:r>
        <w:rPr>
          <w:rFonts w:ascii="Times New Roman" w:hAnsi="Times New Roman" w:cs="Times New Roman"/>
          <w:sz w:val="24"/>
          <w:szCs w:val="24"/>
        </w:rPr>
        <w:t>sekretāra</w:t>
      </w:r>
      <w:r w:rsidRPr="00D85BFE">
        <w:rPr>
          <w:rFonts w:ascii="Times New Roman" w:hAnsi="Times New Roman" w:cs="Times New Roman"/>
          <w:sz w:val="24"/>
          <w:szCs w:val="24"/>
        </w:rPr>
        <w:t xml:space="preserve"> amatu </w:t>
      </w:r>
      <w:r w:rsidR="00224096">
        <w:rPr>
          <w:rFonts w:ascii="Times New Roman" w:hAnsi="Times New Roman" w:cs="Times New Roman"/>
          <w:sz w:val="24"/>
          <w:szCs w:val="24"/>
        </w:rPr>
        <w:t>ar</w:t>
      </w:r>
      <w:r w:rsidR="003963B1">
        <w:rPr>
          <w:rFonts w:ascii="Times New Roman" w:hAnsi="Times New Roman" w:cs="Times New Roman"/>
          <w:sz w:val="24"/>
          <w:szCs w:val="24"/>
        </w:rPr>
        <w:t xml:space="preserve"> pieaicināt</w:t>
      </w:r>
      <w:r w:rsidR="00224096">
        <w:rPr>
          <w:rFonts w:ascii="Times New Roman" w:hAnsi="Times New Roman" w:cs="Times New Roman"/>
          <w:sz w:val="24"/>
          <w:szCs w:val="24"/>
        </w:rPr>
        <w:t>ās</w:t>
      </w:r>
      <w:r w:rsidR="003963B1">
        <w:rPr>
          <w:rFonts w:ascii="Times New Roman" w:hAnsi="Times New Roman" w:cs="Times New Roman"/>
          <w:sz w:val="24"/>
          <w:szCs w:val="24"/>
        </w:rPr>
        <w:t xml:space="preserve"> persona</w:t>
      </w:r>
      <w:r w:rsidR="00224096">
        <w:rPr>
          <w:rFonts w:ascii="Times New Roman" w:hAnsi="Times New Roman" w:cs="Times New Roman"/>
          <w:sz w:val="24"/>
          <w:szCs w:val="24"/>
        </w:rPr>
        <w:t>s</w:t>
      </w:r>
      <w:r w:rsidR="003963B1">
        <w:rPr>
          <w:rFonts w:ascii="Times New Roman" w:hAnsi="Times New Roman" w:cs="Times New Roman"/>
          <w:sz w:val="24"/>
          <w:szCs w:val="24"/>
        </w:rPr>
        <w:t xml:space="preserve"> </w:t>
      </w:r>
      <w:r w:rsidR="00224096">
        <w:rPr>
          <w:rFonts w:ascii="Times New Roman" w:hAnsi="Times New Roman" w:cs="Times New Roman"/>
          <w:sz w:val="24"/>
          <w:szCs w:val="24"/>
        </w:rPr>
        <w:t xml:space="preserve"> pienākumu veikšanu </w:t>
      </w:r>
      <w:r w:rsidR="0053028F">
        <w:rPr>
          <w:rFonts w:ascii="Times New Roman" w:hAnsi="Times New Roman" w:cs="Times New Roman"/>
          <w:sz w:val="24"/>
          <w:szCs w:val="24"/>
        </w:rPr>
        <w:t xml:space="preserve">uz </w:t>
      </w:r>
      <w:r w:rsidR="00224096">
        <w:rPr>
          <w:rFonts w:ascii="Times New Roman" w:hAnsi="Times New Roman" w:cs="Times New Roman"/>
          <w:sz w:val="24"/>
          <w:szCs w:val="24"/>
        </w:rPr>
        <w:t>u</w:t>
      </w:r>
      <w:r w:rsidR="0053028F">
        <w:rPr>
          <w:rFonts w:ascii="Times New Roman" w:hAnsi="Times New Roman" w:cs="Times New Roman"/>
          <w:sz w:val="24"/>
          <w:szCs w:val="24"/>
        </w:rPr>
        <w:t xml:space="preserve">zņēmuma līguma pamata </w:t>
      </w:r>
      <w:r w:rsidRPr="00D85BFE">
        <w:rPr>
          <w:rFonts w:ascii="Times New Roman" w:hAnsi="Times New Roman" w:cs="Times New Roman"/>
          <w:sz w:val="24"/>
          <w:szCs w:val="24"/>
        </w:rPr>
        <w:t>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bookmarkStart w:id="2" w:name="_Hlk52787103"/>
      <w:r w:rsidRPr="00D85BFE">
        <w:rPr>
          <w:rFonts w:ascii="Times New Roman" w:hAnsi="Times New Roman" w:cs="Times New Roman"/>
          <w:sz w:val="24"/>
          <w:szCs w:val="24"/>
        </w:rPr>
        <w:t>.</w:t>
      </w:r>
    </w:p>
    <w:bookmarkEnd w:id="2"/>
    <w:p w14:paraId="6FC5C4EE" w14:textId="2EB57087" w:rsidR="008757B2" w:rsidRPr="00D85BFE" w:rsidRDefault="008757B2" w:rsidP="008757B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sidR="003963B1">
        <w:rPr>
          <w:rFonts w:ascii="Times New Roman" w:hAnsi="Times New Roman" w:cs="Times New Roman"/>
          <w:sz w:val="24"/>
          <w:szCs w:val="24"/>
        </w:rPr>
        <w:t>Sanitas Puriņas</w:t>
      </w:r>
      <w:r w:rsidRPr="00D85BFE">
        <w:rPr>
          <w:rFonts w:ascii="Times New Roman" w:hAnsi="Times New Roman" w:cs="Times New Roman"/>
          <w:sz w:val="24"/>
          <w:szCs w:val="24"/>
        </w:rPr>
        <w:t xml:space="preserve"> iesniegumu, konstatēts:</w:t>
      </w:r>
    </w:p>
    <w:p w14:paraId="1120C69E" w14:textId="5A9593E6" w:rsidR="008757B2" w:rsidRDefault="008757B2" w:rsidP="008757B2">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lang w:eastAsia="lv-LV"/>
        </w:rPr>
        <w:t>Saskaņā ar Gulbenes novada pašvaldības domes 202</w:t>
      </w:r>
      <w:r w:rsidR="00BA5231">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.gada </w:t>
      </w:r>
      <w:r w:rsidR="00BA5231">
        <w:rPr>
          <w:rFonts w:ascii="Times New Roman" w:eastAsia="Times New Roman" w:hAnsi="Times New Roman"/>
          <w:sz w:val="24"/>
          <w:szCs w:val="24"/>
          <w:lang w:eastAsia="lv-LV"/>
        </w:rPr>
        <w:t>29</w:t>
      </w:r>
      <w:r>
        <w:rPr>
          <w:rFonts w:ascii="Times New Roman" w:eastAsia="Times New Roman" w:hAnsi="Times New Roman"/>
          <w:sz w:val="24"/>
          <w:szCs w:val="24"/>
          <w:lang w:eastAsia="lv-LV"/>
        </w:rPr>
        <w:t>.</w:t>
      </w:r>
      <w:r w:rsidR="0053028F">
        <w:rPr>
          <w:rFonts w:ascii="Times New Roman" w:eastAsia="Times New Roman" w:hAnsi="Times New Roman"/>
          <w:sz w:val="24"/>
          <w:szCs w:val="24"/>
          <w:lang w:eastAsia="lv-LV"/>
        </w:rPr>
        <w:t>jūlija</w:t>
      </w:r>
      <w:r>
        <w:rPr>
          <w:rFonts w:ascii="Times New Roman" w:eastAsia="Times New Roman" w:hAnsi="Times New Roman"/>
          <w:sz w:val="24"/>
          <w:szCs w:val="24"/>
          <w:lang w:eastAsia="lv-LV"/>
        </w:rPr>
        <w:t xml:space="preserve">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/202</w:t>
      </w:r>
      <w:r w:rsidR="00BA5231">
        <w:rPr>
          <w:rFonts w:ascii="Times New Roman" w:eastAsia="Times New Roman" w:hAnsi="Times New Roman"/>
          <w:sz w:val="24"/>
          <w:szCs w:val="24"/>
          <w:lang w:eastAsia="lv-LV"/>
        </w:rPr>
        <w:t>1</w:t>
      </w:r>
      <w:r>
        <w:rPr>
          <w:rFonts w:ascii="Times New Roman" w:eastAsia="Times New Roman" w:hAnsi="Times New Roman"/>
          <w:sz w:val="24"/>
          <w:szCs w:val="24"/>
          <w:lang w:eastAsia="lv-LV"/>
        </w:rPr>
        <w:t>/</w:t>
      </w:r>
      <w:r w:rsidR="00BA5231">
        <w:rPr>
          <w:rFonts w:ascii="Times New Roman" w:eastAsia="Times New Roman" w:hAnsi="Times New Roman"/>
          <w:sz w:val="24"/>
          <w:szCs w:val="24"/>
          <w:lang w:eastAsia="lv-LV"/>
        </w:rPr>
        <w:t>919</w:t>
      </w:r>
      <w:r>
        <w:rPr>
          <w:rFonts w:ascii="Times New Roman" w:eastAsia="Times New Roman" w:hAnsi="Times New Roman"/>
          <w:sz w:val="24"/>
          <w:szCs w:val="24"/>
          <w:lang w:eastAsia="lv-LV"/>
        </w:rPr>
        <w:t xml:space="preserve"> “Par </w:t>
      </w:r>
      <w:r w:rsidR="00BF59F0">
        <w:rPr>
          <w:rFonts w:ascii="Times New Roman" w:eastAsia="Times New Roman" w:hAnsi="Times New Roman"/>
          <w:sz w:val="24"/>
          <w:szCs w:val="24"/>
          <w:lang w:eastAsia="lv-LV"/>
        </w:rPr>
        <w:t xml:space="preserve">Gulbenes </w:t>
      </w:r>
      <w:r>
        <w:rPr>
          <w:rFonts w:ascii="Times New Roman" w:eastAsia="Times New Roman" w:hAnsi="Times New Roman"/>
          <w:sz w:val="24"/>
          <w:szCs w:val="24"/>
          <w:lang w:eastAsia="lv-LV"/>
        </w:rPr>
        <w:t xml:space="preserve">novada pašvaldības </w:t>
      </w:r>
      <w:r w:rsidR="00BF59F0">
        <w:rPr>
          <w:rFonts w:ascii="Times New Roman" w:eastAsia="Times New Roman" w:hAnsi="Times New Roman"/>
          <w:sz w:val="24"/>
          <w:szCs w:val="24"/>
          <w:lang w:eastAsia="lv-LV"/>
        </w:rPr>
        <w:t>administratīvās komisijas sastāv</w:t>
      </w:r>
      <w:r w:rsidR="00BA5231">
        <w:rPr>
          <w:rFonts w:ascii="Times New Roman" w:eastAsia="Times New Roman" w:hAnsi="Times New Roman"/>
          <w:sz w:val="24"/>
          <w:szCs w:val="24"/>
          <w:lang w:eastAsia="lv-LV"/>
        </w:rPr>
        <w:t>a apstiprināšanu</w:t>
      </w:r>
      <w:r>
        <w:rPr>
          <w:rFonts w:ascii="Times New Roman" w:eastAsia="Times New Roman" w:hAnsi="Times New Roman"/>
          <w:sz w:val="24"/>
          <w:szCs w:val="24"/>
          <w:lang w:eastAsia="lv-LV"/>
        </w:rPr>
        <w:t>” (protokols Nr.1</w:t>
      </w:r>
      <w:r w:rsidR="00BA5231">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 </w:t>
      </w:r>
      <w:r w:rsidR="00BA5231">
        <w:rPr>
          <w:rFonts w:ascii="Times New Roman" w:eastAsia="Times New Roman" w:hAnsi="Times New Roman"/>
          <w:sz w:val="24"/>
          <w:szCs w:val="24"/>
          <w:lang w:eastAsia="lv-LV"/>
        </w:rPr>
        <w:t>95</w:t>
      </w:r>
      <w:r>
        <w:rPr>
          <w:rFonts w:ascii="Times New Roman" w:eastAsia="Times New Roman" w:hAnsi="Times New Roman"/>
          <w:sz w:val="24"/>
          <w:szCs w:val="24"/>
          <w:lang w:eastAsia="lv-LV"/>
        </w:rPr>
        <w:t xml:space="preserve">.p) </w:t>
      </w:r>
      <w:r w:rsidR="00BF59F0">
        <w:rPr>
          <w:rFonts w:ascii="Times New Roman" w:eastAsia="Times New Roman" w:hAnsi="Times New Roman"/>
          <w:sz w:val="24"/>
          <w:szCs w:val="24"/>
          <w:lang w:eastAsia="lv-LV"/>
        </w:rPr>
        <w:t>Sanita Puriņa</w:t>
      </w:r>
      <w:r>
        <w:rPr>
          <w:rFonts w:ascii="Times New Roman" w:eastAsia="Times New Roman" w:hAnsi="Times New Roman"/>
          <w:sz w:val="24"/>
          <w:szCs w:val="24"/>
          <w:lang w:eastAsia="lv-LV"/>
        </w:rPr>
        <w:t xml:space="preserv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sidR="00BF59F0">
        <w:rPr>
          <w:rFonts w:ascii="Times New Roman" w:eastAsia="Times New Roman" w:hAnsi="Times New Roman"/>
          <w:sz w:val="24"/>
          <w:szCs w:val="24"/>
          <w:lang w:eastAsia="lv-LV"/>
        </w:rPr>
        <w:t>administratīvās</w:t>
      </w:r>
      <w:r>
        <w:rPr>
          <w:rFonts w:ascii="Times New Roman" w:eastAsia="Times New Roman" w:hAnsi="Times New Roman"/>
          <w:sz w:val="24"/>
          <w:szCs w:val="24"/>
          <w:lang w:eastAsia="lv-LV"/>
        </w:rPr>
        <w:t xml:space="preserve"> </w:t>
      </w:r>
      <w:r w:rsidRPr="000A7723">
        <w:rPr>
          <w:rFonts w:ascii="Times New Roman" w:eastAsia="Times New Roman" w:hAnsi="Times New Roman"/>
          <w:sz w:val="24"/>
          <w:szCs w:val="24"/>
          <w:lang w:eastAsia="lv-LV"/>
        </w:rPr>
        <w:t>komisijas locek</w:t>
      </w:r>
      <w:r w:rsidR="00BF59F0">
        <w:rPr>
          <w:rFonts w:ascii="Times New Roman" w:eastAsia="Times New Roman" w:hAnsi="Times New Roman"/>
          <w:sz w:val="24"/>
          <w:szCs w:val="24"/>
          <w:lang w:eastAsia="lv-LV"/>
        </w:rPr>
        <w:t>ļa</w:t>
      </w:r>
      <w:r>
        <w:rPr>
          <w:rFonts w:ascii="Times New Roman" w:eastAsia="Times New Roman" w:hAnsi="Times New Roman"/>
          <w:sz w:val="24"/>
          <w:szCs w:val="24"/>
          <w:lang w:eastAsia="lv-LV"/>
        </w:rPr>
        <w:t xml:space="preserve"> </w:t>
      </w:r>
      <w:r w:rsidRPr="000A7723">
        <w:rPr>
          <w:rFonts w:ascii="Times New Roman" w:eastAsia="Times New Roman" w:hAnsi="Times New Roman"/>
          <w:sz w:val="24"/>
          <w:szCs w:val="24"/>
          <w:lang w:eastAsia="lv-LV"/>
        </w:rPr>
        <w:t>amatā ar 202</w:t>
      </w:r>
      <w:r w:rsidR="00BA5231">
        <w:rPr>
          <w:rFonts w:ascii="Times New Roman" w:eastAsia="Times New Roman" w:hAnsi="Times New Roman"/>
          <w:sz w:val="24"/>
          <w:szCs w:val="24"/>
          <w:lang w:eastAsia="lv-LV"/>
        </w:rPr>
        <w:t>1</w:t>
      </w:r>
      <w:r w:rsidRPr="000A7723">
        <w:rPr>
          <w:rFonts w:ascii="Times New Roman" w:eastAsia="Times New Roman" w:hAnsi="Times New Roman"/>
          <w:sz w:val="24"/>
          <w:szCs w:val="24"/>
          <w:lang w:eastAsia="lv-LV"/>
        </w:rPr>
        <w:t xml:space="preserve">.gada </w:t>
      </w:r>
      <w:r w:rsidR="00BA5231">
        <w:rPr>
          <w:rFonts w:ascii="Times New Roman" w:eastAsia="Times New Roman" w:hAnsi="Times New Roman"/>
          <w:sz w:val="24"/>
          <w:szCs w:val="24"/>
          <w:lang w:eastAsia="lv-LV"/>
        </w:rPr>
        <w:t>29.jūliju</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Saskaņā ar likuma “Par interešu konflikta novēršanu valsts amatpersonu darbībā</w:t>
      </w:r>
      <w:r w:rsidRPr="000B365A">
        <w:rPr>
          <w:rFonts w:ascii="Times New Roman" w:hAnsi="Times New Roman"/>
          <w:sz w:val="24"/>
          <w:szCs w:val="24"/>
        </w:rPr>
        <w:t xml:space="preserve">” </w:t>
      </w:r>
      <w:r w:rsidRPr="009C7DD1">
        <w:rPr>
          <w:rFonts w:ascii="Times New Roman" w:hAnsi="Times New Roman"/>
          <w:sz w:val="24"/>
          <w:szCs w:val="24"/>
        </w:rPr>
        <w:t>4.panta otro daļu</w:t>
      </w:r>
      <w:r w:rsidRPr="009C7DD1">
        <w:rPr>
          <w:rFonts w:ascii="Times New Roman" w:hAnsi="Times New Roman" w:cs="Times New Roman"/>
          <w:sz w:val="24"/>
          <w:szCs w:val="24"/>
          <w:shd w:val="clear" w:color="auto" w:fill="FFFFFF"/>
        </w:rPr>
        <w:t xml:space="preserve"> Gulbenes novada pašvaldības </w:t>
      </w:r>
      <w:r w:rsidR="00BA5231">
        <w:rPr>
          <w:rFonts w:ascii="Times New Roman" w:eastAsia="Times New Roman" w:hAnsi="Times New Roman"/>
          <w:sz w:val="24"/>
          <w:szCs w:val="24"/>
          <w:lang w:eastAsia="lv-LV"/>
        </w:rPr>
        <w:t>administratīvās</w:t>
      </w:r>
      <w:r w:rsidRPr="009C7DD1">
        <w:rPr>
          <w:rFonts w:ascii="Times New Roman" w:eastAsia="Times New Roman" w:hAnsi="Times New Roman"/>
          <w:sz w:val="24"/>
          <w:szCs w:val="24"/>
          <w:lang w:eastAsia="lv-LV"/>
        </w:rPr>
        <w:t xml:space="preserve"> </w:t>
      </w:r>
      <w:r w:rsidRPr="009C7DD1">
        <w:rPr>
          <w:rFonts w:ascii="Times New Roman" w:hAnsi="Times New Roman" w:cs="Times New Roman"/>
          <w:sz w:val="24"/>
          <w:szCs w:val="24"/>
          <w:shd w:val="clear" w:color="auto" w:fill="FFFFFF"/>
        </w:rPr>
        <w:t>komisijas loceklis ir uzskatāms par valsts</w:t>
      </w:r>
      <w:r>
        <w:rPr>
          <w:rFonts w:ascii="Times New Roman" w:hAnsi="Times New Roman" w:cs="Times New Roman"/>
          <w:sz w:val="24"/>
          <w:szCs w:val="24"/>
          <w:shd w:val="clear" w:color="auto" w:fill="FFFFFF"/>
        </w:rPr>
        <w:t xml:space="preserve"> amatpersonu</w:t>
      </w:r>
      <w:r w:rsidRPr="005B4240">
        <w:rPr>
          <w:rFonts w:ascii="Times New Roman" w:hAnsi="Times New Roman" w:cs="Times New Roman"/>
          <w:sz w:val="24"/>
          <w:szCs w:val="24"/>
          <w:shd w:val="clear" w:color="auto" w:fill="FFFFFF"/>
        </w:rPr>
        <w:t>.</w:t>
      </w:r>
    </w:p>
    <w:p w14:paraId="3B4CC788" w14:textId="77777777" w:rsidR="008757B2"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ceturtajā, piektajā un sestajā daļā noteiktos speciālos amatu savienošanas ierobežojumus, ir atļauts </w:t>
      </w:r>
      <w:r w:rsidRPr="00D85BFE">
        <w:rPr>
          <w:rFonts w:ascii="Times New Roman" w:hAnsi="Times New Roman" w:cs="Times New Roman"/>
          <w:sz w:val="24"/>
          <w:szCs w:val="24"/>
          <w:shd w:val="clear" w:color="auto" w:fill="FFFFFF"/>
        </w:rPr>
        <w:lastRenderedPageBreak/>
        <w:t>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0B8F8700" w14:textId="77777777" w:rsidR="008757B2" w:rsidRPr="00C54AF0" w:rsidRDefault="008757B2" w:rsidP="008757B2">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C3AAF45" w14:textId="77777777" w:rsidR="008757B2" w:rsidRPr="00640853" w:rsidRDefault="008757B2" w:rsidP="008757B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2629A40" w14:textId="77777777" w:rsidR="008757B2" w:rsidRPr="00D85BFE" w:rsidRDefault="008757B2" w:rsidP="008757B2">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6BC434DB" w14:textId="77777777" w:rsidR="008757B2" w:rsidRPr="00D85BFE" w:rsidRDefault="008757B2" w:rsidP="008757B2">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612CAAD2" w14:textId="77777777" w:rsidR="008757B2" w:rsidRPr="00D85BFE" w:rsidRDefault="008757B2" w:rsidP="008757B2">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9A21E79" w14:textId="4E93C8D9" w:rsidR="008757B2" w:rsidRPr="00D85BFE" w:rsidRDefault="008757B2" w:rsidP="008757B2">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w:t>
      </w:r>
      <w:r>
        <w:rPr>
          <w:rFonts w:ascii="Times New Roman" w:hAnsi="Times New Roman" w:cs="Times New Roman"/>
          <w:sz w:val="24"/>
          <w:szCs w:val="24"/>
        </w:rPr>
        <w:t xml:space="preserve">Gulbenes novada pašvaldības </w:t>
      </w:r>
      <w:r w:rsidR="00BF59F0">
        <w:rPr>
          <w:rFonts w:ascii="Times New Roman" w:hAnsi="Times New Roman" w:cs="Times New Roman"/>
          <w:sz w:val="24"/>
          <w:szCs w:val="24"/>
        </w:rPr>
        <w:t>administratīvās</w:t>
      </w:r>
      <w:r>
        <w:rPr>
          <w:rFonts w:ascii="Times New Roman" w:hAnsi="Times New Roman" w:cs="Times New Roman"/>
          <w:sz w:val="24"/>
          <w:szCs w:val="24"/>
        </w:rPr>
        <w:t xml:space="preserve"> komisijas locekļa </w:t>
      </w:r>
      <w:r w:rsidRPr="00D85BFE">
        <w:rPr>
          <w:rFonts w:ascii="Times New Roman" w:hAnsi="Times New Roman" w:cs="Times New Roman"/>
          <w:sz w:val="24"/>
          <w:szCs w:val="24"/>
        </w:rPr>
        <w:t>amat</w:t>
      </w:r>
      <w:r>
        <w:rPr>
          <w:rFonts w:ascii="Times New Roman" w:hAnsi="Times New Roman" w:cs="Times New Roman"/>
          <w:sz w:val="24"/>
          <w:szCs w:val="24"/>
        </w:rPr>
        <w:t>u</w:t>
      </w:r>
      <w:r w:rsidRPr="00D85BFE">
        <w:rPr>
          <w:rFonts w:ascii="Times New Roman" w:hAnsi="Times New Roman" w:cs="Times New Roman"/>
          <w:sz w:val="24"/>
          <w:szCs w:val="24"/>
        </w:rPr>
        <w:t xml:space="preserve"> savienošana ar </w:t>
      </w:r>
      <w:r w:rsidR="00224096">
        <w:rPr>
          <w:rFonts w:ascii="Times New Roman" w:hAnsi="Times New Roman" w:cs="Times New Roman"/>
          <w:sz w:val="24"/>
          <w:szCs w:val="24"/>
        </w:rPr>
        <w:t xml:space="preserve">uzņēmuma līguma izpildi, veicot </w:t>
      </w:r>
      <w:r w:rsidR="00BF59F0">
        <w:rPr>
          <w:rFonts w:ascii="Times New Roman" w:hAnsi="Times New Roman" w:cs="Times New Roman"/>
          <w:sz w:val="24"/>
          <w:szCs w:val="24"/>
        </w:rPr>
        <w:t xml:space="preserve">pieaicinātās personas </w:t>
      </w:r>
      <w:r w:rsidR="00224096">
        <w:rPr>
          <w:rFonts w:ascii="Times New Roman" w:hAnsi="Times New Roman" w:cs="Times New Roman"/>
          <w:sz w:val="24"/>
          <w:szCs w:val="24"/>
        </w:rPr>
        <w:t>pienākumus 446.vēlēšanu iecirknī,</w:t>
      </w:r>
      <w:r w:rsidRPr="00D85BFE">
        <w:rPr>
          <w:rFonts w:ascii="Times New Roman" w:hAnsi="Times New Roman" w:cs="Times New Roman"/>
          <w:sz w:val="24"/>
          <w:szCs w:val="24"/>
        </w:rPr>
        <w:t xml:space="preserve"> </w:t>
      </w:r>
      <w:r w:rsidR="00BF59F0">
        <w:rPr>
          <w:rFonts w:ascii="Times New Roman" w:hAnsi="Times New Roman" w:cs="Times New Roman"/>
          <w:sz w:val="24"/>
          <w:szCs w:val="24"/>
        </w:rPr>
        <w:t xml:space="preserve">2026.gada 15.Saeimas vēlēšanu nodrošināšanai </w:t>
      </w:r>
      <w:r w:rsidRPr="00D85BFE">
        <w:rPr>
          <w:rFonts w:ascii="Times New Roman" w:hAnsi="Times New Roman" w:cs="Times New Roman"/>
          <w:sz w:val="24"/>
          <w:szCs w:val="24"/>
        </w:rPr>
        <w:t>nerada interešu konflikta situāciju, nav pretrunā ar valsts amatpersonām saistošām ētikas normām, kā arī nekaitē valsts amatpersonas tiešo pienākumu veikšanai.</w:t>
      </w:r>
    </w:p>
    <w:p w14:paraId="2B77B5D1" w14:textId="3076DF1B" w:rsidR="008757B2" w:rsidRPr="002D72FC" w:rsidRDefault="008757B2" w:rsidP="008757B2">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BF59F0">
        <w:rPr>
          <w:rFonts w:ascii="Times New Roman" w:hAnsi="Times New Roman" w:cs="Times New Roman"/>
          <w:sz w:val="24"/>
          <w:szCs w:val="24"/>
        </w:rPr>
        <w:t>Sanitai Puriņai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2A86CCB2" w14:textId="77777777" w:rsidR="008757B2" w:rsidRDefault="008757B2" w:rsidP="008757B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atklāti balsojot ar … balsīm “PAR”- , “PRET”- , “ATTURAS”-, Gulbenes novada pašvaldības dome NOLEMJ:</w:t>
      </w:r>
    </w:p>
    <w:p w14:paraId="1067A43B" w14:textId="3ACB46E6" w:rsidR="008757B2" w:rsidRDefault="008757B2" w:rsidP="008757B2">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BF59F0">
        <w:rPr>
          <w:rFonts w:ascii="Times New Roman" w:hAnsi="Times New Roman" w:cs="Times New Roman"/>
          <w:b/>
          <w:bCs/>
          <w:sz w:val="24"/>
          <w:szCs w:val="24"/>
        </w:rPr>
        <w:t>Sanitai Puriņai</w:t>
      </w:r>
      <w:r w:rsidRPr="00D85BFE">
        <w:rPr>
          <w:rFonts w:ascii="Times New Roman" w:hAnsi="Times New Roman" w:cs="Times New Roman"/>
          <w:sz w:val="24"/>
          <w:szCs w:val="24"/>
        </w:rPr>
        <w:t>, savienot</w:t>
      </w:r>
      <w:r w:rsidR="00BF59F0">
        <w:rPr>
          <w:rFonts w:ascii="Times New Roman" w:hAnsi="Times New Roman" w:cs="Times New Roman"/>
          <w:sz w:val="24"/>
          <w:szCs w:val="24"/>
        </w:rPr>
        <w:t xml:space="preserve"> Gulbenes novada pašvaldības administratīvās komisijas locekļa </w:t>
      </w:r>
      <w:r w:rsidR="00BF59F0" w:rsidRPr="00D85BFE">
        <w:rPr>
          <w:rFonts w:ascii="Times New Roman" w:hAnsi="Times New Roman" w:cs="Times New Roman"/>
          <w:sz w:val="24"/>
          <w:szCs w:val="24"/>
        </w:rPr>
        <w:t>amat</w:t>
      </w:r>
      <w:r w:rsidR="00BF59F0">
        <w:rPr>
          <w:rFonts w:ascii="Times New Roman" w:hAnsi="Times New Roman" w:cs="Times New Roman"/>
          <w:sz w:val="24"/>
          <w:szCs w:val="24"/>
        </w:rPr>
        <w:t>u</w:t>
      </w:r>
      <w:r w:rsidR="00BF59F0" w:rsidRPr="00D85BFE">
        <w:rPr>
          <w:rFonts w:ascii="Times New Roman" w:hAnsi="Times New Roman" w:cs="Times New Roman"/>
          <w:sz w:val="24"/>
          <w:szCs w:val="24"/>
        </w:rPr>
        <w:t xml:space="preserve"> ar </w:t>
      </w:r>
      <w:r w:rsidR="00224096">
        <w:rPr>
          <w:rFonts w:ascii="Times New Roman" w:hAnsi="Times New Roman" w:cs="Times New Roman"/>
          <w:sz w:val="24"/>
          <w:szCs w:val="24"/>
        </w:rPr>
        <w:t xml:space="preserve">uzņēmuma līguma izpildi, veicot </w:t>
      </w:r>
      <w:r w:rsidR="00BF59F0">
        <w:rPr>
          <w:rFonts w:ascii="Times New Roman" w:hAnsi="Times New Roman" w:cs="Times New Roman"/>
          <w:sz w:val="24"/>
          <w:szCs w:val="24"/>
        </w:rPr>
        <w:t xml:space="preserve">pieaicinātās personas </w:t>
      </w:r>
      <w:r w:rsidR="00224096">
        <w:rPr>
          <w:rFonts w:ascii="Times New Roman" w:hAnsi="Times New Roman" w:cs="Times New Roman"/>
          <w:sz w:val="24"/>
          <w:szCs w:val="24"/>
        </w:rPr>
        <w:t>pienākumus 446.vēlēšanu iecirknī,</w:t>
      </w:r>
      <w:r w:rsidR="00BF59F0" w:rsidRPr="00D85BFE">
        <w:rPr>
          <w:rFonts w:ascii="Times New Roman" w:hAnsi="Times New Roman" w:cs="Times New Roman"/>
          <w:sz w:val="24"/>
          <w:szCs w:val="24"/>
        </w:rPr>
        <w:t xml:space="preserve"> </w:t>
      </w:r>
      <w:r w:rsidR="00BF59F0">
        <w:rPr>
          <w:rFonts w:ascii="Times New Roman" w:hAnsi="Times New Roman" w:cs="Times New Roman"/>
          <w:sz w:val="24"/>
          <w:szCs w:val="24"/>
        </w:rPr>
        <w:t>2026.gada 15.Saeimas vēlēšanu nodrošināšanai.</w:t>
      </w:r>
    </w:p>
    <w:p w14:paraId="675664C8" w14:textId="77777777" w:rsidR="008757B2" w:rsidRPr="00D85BFE"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8653A7F" w14:textId="77777777" w:rsidR="008757B2" w:rsidRPr="00D85BFE"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E822547" w14:textId="77777777" w:rsidR="008757B2" w:rsidRPr="006C6DD3"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1DCFA79" w14:textId="77777777" w:rsidR="008757B2" w:rsidRPr="00693754" w:rsidRDefault="008757B2" w:rsidP="008757B2">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5581BA17" w14:textId="77777777" w:rsidR="008757B2" w:rsidRPr="00693754" w:rsidRDefault="008757B2" w:rsidP="008757B2">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6CCCDECB" w14:textId="77777777" w:rsidR="008757B2" w:rsidRDefault="008757B2" w:rsidP="008757B2"/>
    <w:p w14:paraId="0A8BF4CE" w14:textId="77777777" w:rsidR="008757B2" w:rsidRPr="00D9345A" w:rsidRDefault="008757B2" w:rsidP="008757B2"/>
    <w:p w14:paraId="363B3B68" w14:textId="77777777" w:rsidR="008757B2" w:rsidRDefault="008757B2" w:rsidP="008757B2"/>
    <w:bookmarkEnd w:id="0"/>
    <w:p w14:paraId="1962E3F1" w14:textId="77777777" w:rsidR="008757B2" w:rsidRDefault="008757B2" w:rsidP="008757B2"/>
    <w:p w14:paraId="01CF6241" w14:textId="77777777" w:rsidR="008757B2" w:rsidRDefault="008757B2" w:rsidP="008757B2"/>
    <w:p w14:paraId="28735FCF" w14:textId="77777777" w:rsidR="006A25C7" w:rsidRDefault="006A25C7"/>
    <w:sectPr w:rsidR="006A25C7" w:rsidSect="008757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F6"/>
    <w:rsid w:val="00224096"/>
    <w:rsid w:val="002543CF"/>
    <w:rsid w:val="002749D0"/>
    <w:rsid w:val="002E49F6"/>
    <w:rsid w:val="003349ED"/>
    <w:rsid w:val="003963B1"/>
    <w:rsid w:val="0053028F"/>
    <w:rsid w:val="005B5B55"/>
    <w:rsid w:val="005F0470"/>
    <w:rsid w:val="006A25C7"/>
    <w:rsid w:val="008757B2"/>
    <w:rsid w:val="009026C5"/>
    <w:rsid w:val="00A67A41"/>
    <w:rsid w:val="00A819C2"/>
    <w:rsid w:val="00AA460F"/>
    <w:rsid w:val="00BA5231"/>
    <w:rsid w:val="00BF59F0"/>
    <w:rsid w:val="00C0639E"/>
    <w:rsid w:val="00CB14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A8C667"/>
  <w15:chartTrackingRefBased/>
  <w15:docId w15:val="{45DECC68-30F6-4EDB-820D-AEF60C39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57B2"/>
  </w:style>
  <w:style w:type="paragraph" w:styleId="Virsraksts1">
    <w:name w:val="heading 1"/>
    <w:basedOn w:val="Parasts"/>
    <w:next w:val="Parasts"/>
    <w:link w:val="Virsraksts1Rakstz"/>
    <w:uiPriority w:val="9"/>
    <w:qFormat/>
    <w:rsid w:val="002E4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E4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E49F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E49F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E49F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E49F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E49F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E49F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E49F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49F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E49F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E49F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E49F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E49F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E49F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E49F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E49F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E49F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E4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E49F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E49F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E49F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E49F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E49F6"/>
    <w:rPr>
      <w:i/>
      <w:iCs/>
      <w:color w:val="404040" w:themeColor="text1" w:themeTint="BF"/>
    </w:rPr>
  </w:style>
  <w:style w:type="paragraph" w:styleId="Sarakstarindkopa">
    <w:name w:val="List Paragraph"/>
    <w:basedOn w:val="Parasts"/>
    <w:uiPriority w:val="34"/>
    <w:qFormat/>
    <w:rsid w:val="002E49F6"/>
    <w:pPr>
      <w:ind w:left="720"/>
      <w:contextualSpacing/>
    </w:pPr>
  </w:style>
  <w:style w:type="character" w:styleId="Intensvsizclums">
    <w:name w:val="Intense Emphasis"/>
    <w:basedOn w:val="Noklusjumarindkopasfonts"/>
    <w:uiPriority w:val="21"/>
    <w:qFormat/>
    <w:rsid w:val="002E49F6"/>
    <w:rPr>
      <w:i/>
      <w:iCs/>
      <w:color w:val="2F5496" w:themeColor="accent1" w:themeShade="BF"/>
    </w:rPr>
  </w:style>
  <w:style w:type="paragraph" w:styleId="Intensvscitts">
    <w:name w:val="Intense Quote"/>
    <w:basedOn w:val="Parasts"/>
    <w:next w:val="Parasts"/>
    <w:link w:val="IntensvscittsRakstz"/>
    <w:uiPriority w:val="30"/>
    <w:qFormat/>
    <w:rsid w:val="002E4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E49F6"/>
    <w:rPr>
      <w:i/>
      <w:iCs/>
      <w:color w:val="2F5496" w:themeColor="accent1" w:themeShade="BF"/>
    </w:rPr>
  </w:style>
  <w:style w:type="character" w:styleId="Intensvaatsauce">
    <w:name w:val="Intense Reference"/>
    <w:basedOn w:val="Noklusjumarindkopasfonts"/>
    <w:uiPriority w:val="32"/>
    <w:qFormat/>
    <w:rsid w:val="002E49F6"/>
    <w:rPr>
      <w:b/>
      <w:bCs/>
      <w:smallCaps/>
      <w:color w:val="2F5496" w:themeColor="accent1" w:themeShade="BF"/>
      <w:spacing w:val="5"/>
    </w:rPr>
  </w:style>
  <w:style w:type="table" w:styleId="Reatabula">
    <w:name w:val="Table Grid"/>
    <w:basedOn w:val="Parastatabula"/>
    <w:uiPriority w:val="39"/>
    <w:rsid w:val="008757B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757B2"/>
    <w:pPr>
      <w:spacing w:after="0" w:line="240" w:lineRule="auto"/>
    </w:pPr>
    <w:rPr>
      <w:kern w:val="0"/>
      <w14:ligatures w14:val="none"/>
    </w:rPr>
  </w:style>
  <w:style w:type="paragraph" w:styleId="Prskatjums">
    <w:name w:val="Revision"/>
    <w:hidden/>
    <w:uiPriority w:val="99"/>
    <w:semiHidden/>
    <w:rsid w:val="002240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5596</Words>
  <Characters>3191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2026-05-22T10:41:00Z</dcterms:created>
  <dcterms:modified xsi:type="dcterms:W3CDTF">2026-05-22T10:42:00Z</dcterms:modified>
</cp:coreProperties>
</file>