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D18E1" w:rsidRPr="00CD18E1" w14:paraId="2359643E" w14:textId="77777777" w:rsidTr="00803CD1">
        <w:tc>
          <w:tcPr>
            <w:tcW w:w="9458" w:type="dxa"/>
          </w:tcPr>
          <w:p w14:paraId="08D66124" w14:textId="77777777" w:rsidR="0049283F" w:rsidRPr="00CD18E1" w:rsidRDefault="0049283F" w:rsidP="0049283F">
            <w:pPr>
              <w:jc w:val="center"/>
            </w:pPr>
            <w:r w:rsidRPr="00CD18E1">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D18E1" w:rsidRPr="00CD18E1" w14:paraId="13FDA1F0" w14:textId="77777777" w:rsidTr="00803CD1">
        <w:tc>
          <w:tcPr>
            <w:tcW w:w="9458" w:type="dxa"/>
          </w:tcPr>
          <w:p w14:paraId="376760E9" w14:textId="77777777" w:rsidR="0049283F" w:rsidRPr="00CD18E1" w:rsidRDefault="0049283F" w:rsidP="0049283F">
            <w:pPr>
              <w:jc w:val="center"/>
            </w:pPr>
            <w:r w:rsidRPr="00CD18E1">
              <w:rPr>
                <w:rFonts w:ascii="Times New Roman" w:hAnsi="Times New Roman" w:cs="Times New Roman"/>
                <w:b/>
                <w:bCs/>
                <w:sz w:val="28"/>
                <w:szCs w:val="28"/>
              </w:rPr>
              <w:t>GULBENES NOVADA PAŠVALDĪBA</w:t>
            </w:r>
          </w:p>
        </w:tc>
      </w:tr>
      <w:tr w:rsidR="00CD18E1" w:rsidRPr="00CD18E1" w14:paraId="49942DF3" w14:textId="77777777" w:rsidTr="00803CD1">
        <w:tc>
          <w:tcPr>
            <w:tcW w:w="9458" w:type="dxa"/>
          </w:tcPr>
          <w:p w14:paraId="043A3F1F" w14:textId="77777777" w:rsidR="0049283F" w:rsidRPr="00CD18E1" w:rsidRDefault="0049283F" w:rsidP="0049283F">
            <w:pPr>
              <w:jc w:val="center"/>
            </w:pPr>
            <w:r w:rsidRPr="00CD18E1">
              <w:rPr>
                <w:rFonts w:ascii="Times New Roman" w:hAnsi="Times New Roman" w:cs="Times New Roman"/>
                <w:sz w:val="24"/>
                <w:szCs w:val="24"/>
              </w:rPr>
              <w:t>Reģ.Nr.90009116327</w:t>
            </w:r>
          </w:p>
        </w:tc>
      </w:tr>
      <w:tr w:rsidR="00CD18E1" w:rsidRPr="00CD18E1" w14:paraId="0BB8E164" w14:textId="77777777" w:rsidTr="00803CD1">
        <w:tc>
          <w:tcPr>
            <w:tcW w:w="9458" w:type="dxa"/>
          </w:tcPr>
          <w:p w14:paraId="54B3AB21" w14:textId="77777777" w:rsidR="0049283F" w:rsidRPr="00CD18E1" w:rsidRDefault="0049283F" w:rsidP="0049283F">
            <w:pPr>
              <w:jc w:val="center"/>
            </w:pPr>
            <w:r w:rsidRPr="00CD18E1">
              <w:rPr>
                <w:rFonts w:ascii="Times New Roman" w:hAnsi="Times New Roman" w:cs="Times New Roman"/>
                <w:sz w:val="24"/>
                <w:szCs w:val="24"/>
              </w:rPr>
              <w:t>Ābeļu iela 2, Gulbene, Gulbenes nov., LV-4401</w:t>
            </w:r>
          </w:p>
        </w:tc>
      </w:tr>
      <w:tr w:rsidR="00CD18E1" w:rsidRPr="00CD18E1" w14:paraId="20E7531B" w14:textId="77777777" w:rsidTr="00803CD1">
        <w:tc>
          <w:tcPr>
            <w:tcW w:w="9458" w:type="dxa"/>
          </w:tcPr>
          <w:p w14:paraId="4EAB68FB" w14:textId="42C4775F" w:rsidR="0049283F" w:rsidRPr="00CD18E1" w:rsidRDefault="0049283F" w:rsidP="00D85DA3">
            <w:pPr>
              <w:jc w:val="center"/>
            </w:pPr>
            <w:r w:rsidRPr="00CD18E1">
              <w:rPr>
                <w:rFonts w:ascii="Times New Roman" w:hAnsi="Times New Roman" w:cs="Times New Roman"/>
                <w:sz w:val="24"/>
                <w:szCs w:val="24"/>
              </w:rPr>
              <w:t>Tālrunis 64497710, mob.26595362, e-pasts</w:t>
            </w:r>
            <w:r w:rsidR="00D85DA3" w:rsidRPr="00CD18E1">
              <w:rPr>
                <w:rFonts w:ascii="Times New Roman" w:hAnsi="Times New Roman" w:cs="Times New Roman"/>
                <w:sz w:val="24"/>
                <w:szCs w:val="24"/>
              </w:rPr>
              <w:t>:</w:t>
            </w:r>
            <w:r w:rsidRPr="00CD18E1">
              <w:rPr>
                <w:rFonts w:ascii="Times New Roman" w:hAnsi="Times New Roman" w:cs="Times New Roman"/>
                <w:sz w:val="24"/>
                <w:szCs w:val="24"/>
              </w:rPr>
              <w:t xml:space="preserve"> dome@gulbene.lv, www.gulbene.lv</w:t>
            </w:r>
          </w:p>
        </w:tc>
      </w:tr>
    </w:tbl>
    <w:p w14:paraId="7A1D5147" w14:textId="5F897F55" w:rsidR="0049283F" w:rsidRPr="00CD18E1" w:rsidRDefault="0049283F" w:rsidP="00AE344B">
      <w:pPr>
        <w:pStyle w:val="Bezatstarpm"/>
        <w:spacing w:before="120"/>
        <w:jc w:val="center"/>
        <w:rPr>
          <w:rFonts w:ascii="Times New Roman" w:hAnsi="Times New Roman" w:cs="Times New Roman"/>
          <w:b/>
          <w:bCs/>
          <w:sz w:val="24"/>
          <w:szCs w:val="24"/>
        </w:rPr>
      </w:pPr>
      <w:r w:rsidRPr="00CD18E1">
        <w:rPr>
          <w:rFonts w:ascii="Times New Roman" w:hAnsi="Times New Roman" w:cs="Times New Roman"/>
          <w:b/>
          <w:bCs/>
          <w:sz w:val="24"/>
          <w:szCs w:val="24"/>
        </w:rPr>
        <w:t xml:space="preserve">GULBENES NOVADA </w:t>
      </w:r>
      <w:r w:rsidR="00CB0596" w:rsidRPr="00CD18E1">
        <w:rPr>
          <w:rFonts w:ascii="Times New Roman" w:hAnsi="Times New Roman" w:cs="Times New Roman"/>
          <w:b/>
          <w:bCs/>
          <w:sz w:val="24"/>
          <w:szCs w:val="24"/>
        </w:rPr>
        <w:t xml:space="preserve">PAŠVALDĪBAS </w:t>
      </w:r>
      <w:r w:rsidRPr="00CD18E1">
        <w:rPr>
          <w:rFonts w:ascii="Times New Roman" w:hAnsi="Times New Roman" w:cs="Times New Roman"/>
          <w:b/>
          <w:bCs/>
          <w:sz w:val="24"/>
          <w:szCs w:val="24"/>
        </w:rPr>
        <w:t>DOMES LĒMUMS</w:t>
      </w:r>
    </w:p>
    <w:p w14:paraId="51C41D0F" w14:textId="77777777" w:rsidR="0049283F" w:rsidRPr="00CD18E1" w:rsidRDefault="0049283F" w:rsidP="0049283F">
      <w:pPr>
        <w:pStyle w:val="Bezatstarpm"/>
        <w:jc w:val="center"/>
        <w:rPr>
          <w:rFonts w:ascii="Times New Roman" w:hAnsi="Times New Roman" w:cs="Times New Roman"/>
          <w:sz w:val="24"/>
          <w:szCs w:val="24"/>
        </w:rPr>
      </w:pPr>
      <w:r w:rsidRPr="00CD18E1">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D18E1" w:rsidRPr="00CD18E1" w14:paraId="25743961" w14:textId="77777777" w:rsidTr="001966A5">
        <w:trPr>
          <w:trHeight w:val="197"/>
        </w:trPr>
        <w:tc>
          <w:tcPr>
            <w:tcW w:w="4676" w:type="dxa"/>
          </w:tcPr>
          <w:p w14:paraId="6B9BA37C" w14:textId="0733B360" w:rsidR="0080311D" w:rsidRPr="00CD18E1" w:rsidRDefault="00A71AAD" w:rsidP="00100319">
            <w:pPr>
              <w:rPr>
                <w:rFonts w:ascii="Times New Roman" w:hAnsi="Times New Roman" w:cs="Times New Roman"/>
                <w:b/>
                <w:bCs/>
                <w:sz w:val="24"/>
                <w:szCs w:val="24"/>
              </w:rPr>
            </w:pPr>
            <w:r w:rsidRPr="00CD18E1">
              <w:rPr>
                <w:rFonts w:ascii="Times New Roman" w:hAnsi="Times New Roman" w:cs="Times New Roman"/>
                <w:b/>
                <w:bCs/>
                <w:sz w:val="24"/>
                <w:szCs w:val="24"/>
              </w:rPr>
              <w:t>2026</w:t>
            </w:r>
            <w:r w:rsidR="0080311D" w:rsidRPr="00CD18E1">
              <w:rPr>
                <w:rFonts w:ascii="Times New Roman" w:hAnsi="Times New Roman" w:cs="Times New Roman"/>
                <w:b/>
                <w:bCs/>
                <w:sz w:val="24"/>
                <w:szCs w:val="24"/>
              </w:rPr>
              <w:t xml:space="preserve">.gada </w:t>
            </w:r>
            <w:r w:rsidR="00EA2405" w:rsidRPr="00CD18E1">
              <w:rPr>
                <w:rFonts w:ascii="Times New Roman" w:hAnsi="Times New Roman" w:cs="Times New Roman"/>
                <w:b/>
                <w:bCs/>
                <w:sz w:val="24"/>
                <w:szCs w:val="24"/>
              </w:rPr>
              <w:t>28.maijā</w:t>
            </w:r>
          </w:p>
        </w:tc>
        <w:tc>
          <w:tcPr>
            <w:tcW w:w="4678" w:type="dxa"/>
          </w:tcPr>
          <w:p w14:paraId="4CDBC07C" w14:textId="03397F28" w:rsidR="0080311D" w:rsidRPr="00CD18E1" w:rsidRDefault="0080311D" w:rsidP="00D85DA3">
            <w:pPr>
              <w:rPr>
                <w:rFonts w:ascii="Times New Roman" w:hAnsi="Times New Roman" w:cs="Times New Roman"/>
                <w:b/>
                <w:bCs/>
                <w:sz w:val="24"/>
                <w:szCs w:val="24"/>
              </w:rPr>
            </w:pPr>
            <w:r w:rsidRPr="00CD18E1">
              <w:rPr>
                <w:rFonts w:ascii="Times New Roman" w:hAnsi="Times New Roman" w:cs="Times New Roman"/>
                <w:b/>
                <w:bCs/>
                <w:sz w:val="24"/>
                <w:szCs w:val="24"/>
              </w:rPr>
              <w:t xml:space="preserve">                               Nr. GND/</w:t>
            </w:r>
            <w:r w:rsidR="00A71AAD" w:rsidRPr="00CD18E1">
              <w:rPr>
                <w:rFonts w:ascii="Times New Roman" w:hAnsi="Times New Roman" w:cs="Times New Roman"/>
                <w:b/>
                <w:bCs/>
                <w:sz w:val="24"/>
                <w:szCs w:val="24"/>
              </w:rPr>
              <w:t>2026</w:t>
            </w:r>
            <w:r w:rsidRPr="00CD18E1">
              <w:rPr>
                <w:rFonts w:ascii="Times New Roman" w:hAnsi="Times New Roman" w:cs="Times New Roman"/>
                <w:b/>
                <w:bCs/>
                <w:sz w:val="24"/>
                <w:szCs w:val="24"/>
              </w:rPr>
              <w:t>/</w:t>
            </w:r>
            <w:r w:rsidR="00056B20">
              <w:rPr>
                <w:rFonts w:ascii="Times New Roman" w:hAnsi="Times New Roman" w:cs="Times New Roman"/>
                <w:b/>
                <w:bCs/>
                <w:sz w:val="24"/>
                <w:szCs w:val="24"/>
              </w:rPr>
              <w:t>392</w:t>
            </w:r>
          </w:p>
        </w:tc>
      </w:tr>
      <w:tr w:rsidR="0080311D" w:rsidRPr="00CD18E1" w14:paraId="6CE85A7E" w14:textId="77777777" w:rsidTr="00C8735E">
        <w:tc>
          <w:tcPr>
            <w:tcW w:w="4676" w:type="dxa"/>
          </w:tcPr>
          <w:p w14:paraId="76C9FA07" w14:textId="77777777" w:rsidR="0080311D" w:rsidRPr="00CD18E1" w:rsidRDefault="0080311D" w:rsidP="00C8735E">
            <w:pPr>
              <w:rPr>
                <w:rFonts w:ascii="Times New Roman" w:hAnsi="Times New Roman" w:cs="Times New Roman"/>
                <w:sz w:val="24"/>
                <w:szCs w:val="24"/>
              </w:rPr>
            </w:pPr>
          </w:p>
        </w:tc>
        <w:tc>
          <w:tcPr>
            <w:tcW w:w="4678" w:type="dxa"/>
          </w:tcPr>
          <w:p w14:paraId="3D89DCCC" w14:textId="3047E179" w:rsidR="0080311D" w:rsidRPr="00CD18E1" w:rsidRDefault="0080311D" w:rsidP="00C8735E">
            <w:pPr>
              <w:rPr>
                <w:rFonts w:ascii="Times New Roman" w:hAnsi="Times New Roman" w:cs="Times New Roman"/>
                <w:b/>
                <w:bCs/>
                <w:sz w:val="24"/>
                <w:szCs w:val="24"/>
              </w:rPr>
            </w:pPr>
            <w:r w:rsidRPr="00CD18E1">
              <w:rPr>
                <w:rFonts w:ascii="Times New Roman" w:hAnsi="Times New Roman" w:cs="Times New Roman"/>
                <w:b/>
                <w:bCs/>
                <w:sz w:val="24"/>
                <w:szCs w:val="24"/>
              </w:rPr>
              <w:t xml:space="preserve">                               (protokols Nr.</w:t>
            </w:r>
            <w:r w:rsidR="00056B20">
              <w:rPr>
                <w:rFonts w:ascii="Times New Roman" w:hAnsi="Times New Roman" w:cs="Times New Roman"/>
                <w:b/>
                <w:bCs/>
                <w:sz w:val="24"/>
                <w:szCs w:val="24"/>
              </w:rPr>
              <w:t>9</w:t>
            </w:r>
            <w:r w:rsidRPr="00CD18E1">
              <w:rPr>
                <w:rFonts w:ascii="Times New Roman" w:hAnsi="Times New Roman" w:cs="Times New Roman"/>
                <w:b/>
                <w:bCs/>
                <w:sz w:val="24"/>
                <w:szCs w:val="24"/>
              </w:rPr>
              <w:t>;</w:t>
            </w:r>
            <w:r w:rsidR="008B5D7A" w:rsidRPr="00CD18E1">
              <w:rPr>
                <w:rFonts w:ascii="Times New Roman" w:hAnsi="Times New Roman" w:cs="Times New Roman"/>
                <w:b/>
                <w:bCs/>
                <w:sz w:val="24"/>
                <w:szCs w:val="24"/>
              </w:rPr>
              <w:t xml:space="preserve"> </w:t>
            </w:r>
            <w:r w:rsidR="00056B20">
              <w:rPr>
                <w:rFonts w:ascii="Times New Roman" w:hAnsi="Times New Roman" w:cs="Times New Roman"/>
                <w:b/>
                <w:bCs/>
                <w:sz w:val="24"/>
                <w:szCs w:val="24"/>
              </w:rPr>
              <w:t>47</w:t>
            </w:r>
            <w:r w:rsidRPr="00CD18E1">
              <w:rPr>
                <w:rFonts w:ascii="Times New Roman" w:hAnsi="Times New Roman" w:cs="Times New Roman"/>
                <w:b/>
                <w:bCs/>
                <w:sz w:val="24"/>
                <w:szCs w:val="24"/>
              </w:rPr>
              <w:t>.p.)</w:t>
            </w:r>
          </w:p>
        </w:tc>
      </w:tr>
    </w:tbl>
    <w:p w14:paraId="28E4928E" w14:textId="77777777" w:rsidR="0080311D" w:rsidRPr="00CD18E1" w:rsidRDefault="0080311D" w:rsidP="0080311D">
      <w:pPr>
        <w:rPr>
          <w:rFonts w:ascii="Times New Roman" w:hAnsi="Times New Roman" w:cs="Times New Roman"/>
          <w:sz w:val="24"/>
          <w:szCs w:val="24"/>
        </w:rPr>
      </w:pPr>
    </w:p>
    <w:p w14:paraId="63D711F3" w14:textId="099803D4" w:rsidR="0080311D" w:rsidRPr="00CD18E1" w:rsidRDefault="0080311D" w:rsidP="0080311D">
      <w:pPr>
        <w:pStyle w:val="Default"/>
        <w:jc w:val="center"/>
        <w:rPr>
          <w:szCs w:val="24"/>
        </w:rPr>
      </w:pPr>
      <w:r w:rsidRPr="00CD18E1">
        <w:rPr>
          <w:b/>
          <w:szCs w:val="24"/>
        </w:rPr>
        <w:t xml:space="preserve">Par </w:t>
      </w:r>
      <w:r w:rsidR="00100319" w:rsidRPr="00CD18E1">
        <w:rPr>
          <w:b/>
        </w:rPr>
        <w:t xml:space="preserve">nekustamā īpašuma </w:t>
      </w:r>
      <w:r w:rsidR="00EA2405" w:rsidRPr="00CD18E1">
        <w:rPr>
          <w:b/>
          <w:bCs/>
          <w:noProof/>
        </w:rPr>
        <w:t xml:space="preserve">Lizuma pagastā ar nosaukumu “Ogumala” </w:t>
      </w:r>
      <w:r w:rsidR="006A0CBA" w:rsidRPr="00CD18E1">
        <w:rPr>
          <w:b/>
        </w:rPr>
        <w:t>nosacītās cenas un</w:t>
      </w:r>
      <w:r w:rsidR="0037065A" w:rsidRPr="00CD18E1">
        <w:rPr>
          <w:b/>
        </w:rPr>
        <w:t xml:space="preserve"> </w:t>
      </w:r>
      <w:r w:rsidRPr="00CD18E1">
        <w:rPr>
          <w:b/>
        </w:rPr>
        <w:t>izsoles</w:t>
      </w:r>
      <w:r w:rsidR="006A0CBA" w:rsidRPr="00CD18E1">
        <w:rPr>
          <w:b/>
        </w:rPr>
        <w:t xml:space="preserve"> starp pirmpirkuma tiesīgajām personām </w:t>
      </w:r>
      <w:r w:rsidRPr="00CD18E1">
        <w:rPr>
          <w:b/>
        </w:rPr>
        <w:t>noteikumu apstiprināšanu</w:t>
      </w:r>
    </w:p>
    <w:p w14:paraId="4CD8723D" w14:textId="77777777" w:rsidR="0080311D" w:rsidRPr="00CD18E1" w:rsidRDefault="0080311D" w:rsidP="0080311D">
      <w:pPr>
        <w:rPr>
          <w:rFonts w:ascii="Times New Roman" w:hAnsi="Times New Roman" w:cs="Times New Roman"/>
          <w:sz w:val="24"/>
          <w:szCs w:val="24"/>
        </w:rPr>
      </w:pPr>
    </w:p>
    <w:p w14:paraId="568B4535" w14:textId="4411B6AC" w:rsidR="006A0CBA" w:rsidRPr="00CD18E1" w:rsidRDefault="00FF28C6" w:rsidP="006A0CBA">
      <w:pPr>
        <w:widowControl w:val="0"/>
        <w:spacing w:line="360" w:lineRule="auto"/>
        <w:ind w:firstLine="567"/>
        <w:jc w:val="both"/>
        <w:rPr>
          <w:rFonts w:ascii="Times New Roman" w:hAnsi="Times New Roman" w:cs="Times New Roman"/>
          <w:sz w:val="24"/>
          <w:szCs w:val="24"/>
        </w:rPr>
      </w:pPr>
      <w:r w:rsidRPr="00CD18E1">
        <w:rPr>
          <w:rFonts w:ascii="Times New Roman" w:hAnsi="Times New Roman" w:cs="Times New Roman"/>
          <w:sz w:val="24"/>
          <w:szCs w:val="24"/>
        </w:rPr>
        <w:t xml:space="preserve">Gulbenes novada pašvaldības dome </w:t>
      </w:r>
      <w:r w:rsidR="00EA2405" w:rsidRPr="00CD18E1">
        <w:rPr>
          <w:rFonts w:ascii="Times New Roman" w:hAnsi="Times New Roman" w:cs="Times New Roman"/>
          <w:sz w:val="24"/>
          <w:szCs w:val="24"/>
        </w:rPr>
        <w:t>2026.gada 26.februārī pieņēma lēmumu Nr. GND/2026/94 “Par nekustamā īpašuma Lizuma pagastā ar nosaukumu “Ogumala” atsavināšanu” (protokols Nr. 4; 20</w:t>
      </w:r>
      <w:r w:rsidR="00A71AAD" w:rsidRPr="00CD18E1">
        <w:rPr>
          <w:rFonts w:ascii="Times New Roman" w:hAnsi="Times New Roman" w:cs="Times New Roman"/>
          <w:sz w:val="24"/>
          <w:szCs w:val="24"/>
        </w:rPr>
        <w:t xml:space="preserve">.p.), ar kuru nolēma nodot atsavināšanai kā </w:t>
      </w:r>
      <w:r w:rsidR="00EA2405" w:rsidRPr="00CD18E1">
        <w:rPr>
          <w:rFonts w:ascii="Times New Roman" w:hAnsi="Times New Roman" w:cs="Times New Roman"/>
          <w:sz w:val="24"/>
          <w:szCs w:val="24"/>
        </w:rPr>
        <w:t>starpgabalu Gulbenes novada pašvaldībai piederošo nekustam</w:t>
      </w:r>
      <w:r w:rsidR="00675237">
        <w:rPr>
          <w:rFonts w:ascii="Times New Roman" w:hAnsi="Times New Roman" w:cs="Times New Roman"/>
          <w:sz w:val="24"/>
          <w:szCs w:val="24"/>
        </w:rPr>
        <w:t>o</w:t>
      </w:r>
      <w:r w:rsidR="00EA2405" w:rsidRPr="00CD18E1">
        <w:rPr>
          <w:rFonts w:ascii="Times New Roman" w:hAnsi="Times New Roman" w:cs="Times New Roman"/>
          <w:sz w:val="24"/>
          <w:szCs w:val="24"/>
        </w:rPr>
        <w:t xml:space="preserve"> īpašum</w:t>
      </w:r>
      <w:r w:rsidR="00675237">
        <w:rPr>
          <w:rFonts w:ascii="Times New Roman" w:hAnsi="Times New Roman" w:cs="Times New Roman"/>
          <w:sz w:val="24"/>
          <w:szCs w:val="24"/>
        </w:rPr>
        <w:t>u</w:t>
      </w:r>
      <w:r w:rsidR="00EA2405" w:rsidRPr="00CD18E1">
        <w:rPr>
          <w:rFonts w:ascii="Times New Roman" w:hAnsi="Times New Roman" w:cs="Times New Roman"/>
          <w:sz w:val="24"/>
          <w:szCs w:val="24"/>
        </w:rPr>
        <w:t xml:space="preserve"> Lizuma pagastā ar nosaukumu “Ogumala”, kadastra numurs 5072 002 0071, kas sastāv no zemes vienības ar kadastra apzīmējumu 50720020051 1,17 ha platībā</w:t>
      </w:r>
      <w:r w:rsidR="007F73CF" w:rsidRPr="00CD18E1">
        <w:rPr>
          <w:rFonts w:ascii="Times New Roman" w:hAnsi="Times New Roman" w:cs="Times New Roman"/>
          <w:sz w:val="24"/>
          <w:szCs w:val="24"/>
        </w:rPr>
        <w:t xml:space="preserve">, </w:t>
      </w:r>
      <w:r w:rsidR="006A0CBA" w:rsidRPr="00CD18E1">
        <w:rPr>
          <w:rFonts w:ascii="Times New Roman" w:hAnsi="Times New Roman" w:cs="Times New Roman"/>
          <w:sz w:val="24"/>
          <w:szCs w:val="24"/>
        </w:rPr>
        <w:t xml:space="preserve">un uzdeva Gulbenes novada </w:t>
      </w:r>
      <w:r w:rsidR="00370493" w:rsidRPr="00CD18E1">
        <w:rPr>
          <w:rFonts w:ascii="Times New Roman" w:hAnsi="Times New Roman" w:cs="Times New Roman"/>
          <w:sz w:val="24"/>
          <w:szCs w:val="24"/>
        </w:rPr>
        <w:t>pašvaldības ī</w:t>
      </w:r>
      <w:r w:rsidR="006A0CBA" w:rsidRPr="00CD18E1">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370493" w:rsidRPr="00CD18E1">
        <w:rPr>
          <w:rFonts w:ascii="Times New Roman" w:hAnsi="Times New Roman" w:cs="Times New Roman"/>
          <w:sz w:val="24"/>
          <w:szCs w:val="24"/>
        </w:rPr>
        <w:t xml:space="preserve">pašvaldības </w:t>
      </w:r>
      <w:r w:rsidR="006A0CBA" w:rsidRPr="00CD18E1">
        <w:rPr>
          <w:rFonts w:ascii="Times New Roman" w:hAnsi="Times New Roman" w:cs="Times New Roman"/>
          <w:sz w:val="24"/>
          <w:szCs w:val="24"/>
        </w:rPr>
        <w:t xml:space="preserve">domes sēdē. </w:t>
      </w:r>
    </w:p>
    <w:p w14:paraId="06FC8CB7" w14:textId="7CF035E2" w:rsidR="00A71AAD" w:rsidRPr="00CD18E1" w:rsidRDefault="00A71AAD" w:rsidP="006A0CBA">
      <w:pPr>
        <w:spacing w:line="360" w:lineRule="auto"/>
        <w:ind w:firstLine="567"/>
        <w:jc w:val="both"/>
        <w:rPr>
          <w:rFonts w:ascii="Times New Roman" w:hAnsi="Times New Roman" w:cs="Times New Roman"/>
          <w:sz w:val="24"/>
          <w:szCs w:val="24"/>
        </w:rPr>
      </w:pPr>
      <w:r w:rsidRPr="00CD18E1">
        <w:rPr>
          <w:rFonts w:ascii="Times New Roman" w:hAnsi="Times New Roman" w:cs="Times New Roman"/>
          <w:sz w:val="24"/>
          <w:szCs w:val="24"/>
        </w:rPr>
        <w:t xml:space="preserve">Atbilstoši sertificēta vērtētāja – </w:t>
      </w:r>
      <w:r w:rsidR="00EA2405" w:rsidRPr="00CD18E1">
        <w:rPr>
          <w:rFonts w:ascii="Times New Roman" w:hAnsi="Times New Roman" w:cs="Times New Roman"/>
          <w:sz w:val="24"/>
          <w:szCs w:val="24"/>
        </w:rPr>
        <w:t xml:space="preserve">sabiedrības ar ierobežotu atbildību “Vindeks”, reģistrācijas Nr. 40003562948, juridiskā adrese: Pļavniekkalna iela 69, Katlakalns, Ķekavas pagasts, Ķekavas novads, LV-2111, sagatavotajai 2026.gada 20.aprīļa vērtēšanas atskaitei (Gulbenes novada pašvaldībā saņemta 2026.gada 29.aprīlī un reģistrēta ar Nr. GND/4.18/26/1732-S) par nekustamā īpašuma tirgus vērtību objekta tirgus vērtība (ar mežaudzi) ir 3600 EUR (trīs tūkstoši seši simti </w:t>
      </w:r>
      <w:r w:rsidR="00EA2405" w:rsidRPr="00CD18E1">
        <w:rPr>
          <w:rFonts w:ascii="Times New Roman" w:hAnsi="Times New Roman" w:cs="Times New Roman"/>
          <w:i/>
          <w:iCs/>
          <w:sz w:val="24"/>
          <w:szCs w:val="24"/>
        </w:rPr>
        <w:t>euro</w:t>
      </w:r>
      <w:r w:rsidR="00EA2405" w:rsidRPr="00CD18E1">
        <w:rPr>
          <w:rFonts w:ascii="Times New Roman" w:hAnsi="Times New Roman" w:cs="Times New Roman"/>
          <w:sz w:val="24"/>
          <w:szCs w:val="24"/>
        </w:rPr>
        <w:t>). Objekta tirgus vērtību veido meža zemes tirgus vērtība un mežaudzes tirgus vērtība. Meža zeme</w:t>
      </w:r>
      <w:r w:rsidR="00675237">
        <w:rPr>
          <w:rFonts w:ascii="Times New Roman" w:hAnsi="Times New Roman" w:cs="Times New Roman"/>
          <w:sz w:val="24"/>
          <w:szCs w:val="24"/>
        </w:rPr>
        <w:t>s</w:t>
      </w:r>
      <w:r w:rsidR="00EA2405" w:rsidRPr="00CD18E1">
        <w:rPr>
          <w:rFonts w:ascii="Times New Roman" w:hAnsi="Times New Roman" w:cs="Times New Roman"/>
          <w:sz w:val="24"/>
          <w:szCs w:val="24"/>
        </w:rPr>
        <w:t xml:space="preserve"> 1,17 ha platībā tirgus vērtība ir 2300 EUR (divi tūkstoši trīs simti </w:t>
      </w:r>
      <w:r w:rsidR="00EA2405" w:rsidRPr="00CD18E1">
        <w:rPr>
          <w:rFonts w:ascii="Times New Roman" w:hAnsi="Times New Roman" w:cs="Times New Roman"/>
          <w:i/>
          <w:iCs/>
          <w:sz w:val="24"/>
          <w:szCs w:val="24"/>
        </w:rPr>
        <w:t>euro</w:t>
      </w:r>
      <w:r w:rsidR="00EA2405" w:rsidRPr="00CD18E1">
        <w:rPr>
          <w:rFonts w:ascii="Times New Roman" w:hAnsi="Times New Roman" w:cs="Times New Roman"/>
          <w:sz w:val="24"/>
          <w:szCs w:val="24"/>
        </w:rPr>
        <w:t xml:space="preserve">), un uz tās esošā mežaudzes tirgus vērtība ir 1300 EUR (viens tūkstotis </w:t>
      </w:r>
      <w:r w:rsidR="004E074C">
        <w:rPr>
          <w:rFonts w:ascii="Times New Roman" w:hAnsi="Times New Roman" w:cs="Times New Roman"/>
          <w:sz w:val="24"/>
          <w:szCs w:val="24"/>
        </w:rPr>
        <w:t xml:space="preserve">trīs simti </w:t>
      </w:r>
      <w:r w:rsidR="00EA2405" w:rsidRPr="00CD18E1">
        <w:rPr>
          <w:rFonts w:ascii="Times New Roman" w:hAnsi="Times New Roman" w:cs="Times New Roman"/>
          <w:i/>
          <w:iCs/>
          <w:sz w:val="24"/>
          <w:szCs w:val="24"/>
        </w:rPr>
        <w:t>euro</w:t>
      </w:r>
      <w:r w:rsidR="00EA2405" w:rsidRPr="00CD18E1">
        <w:rPr>
          <w:rFonts w:ascii="Times New Roman" w:hAnsi="Times New Roman" w:cs="Times New Roman"/>
          <w:sz w:val="24"/>
          <w:szCs w:val="24"/>
        </w:rPr>
        <w:t xml:space="preserve">). No iepriekš minētā ir secināms, ka objekta tirgus vērtība bez mežaudzes ir  2300 EUR (divi tūkstoši trīs simti </w:t>
      </w:r>
      <w:r w:rsidR="00EA2405" w:rsidRPr="00CD18E1">
        <w:rPr>
          <w:rFonts w:ascii="Times New Roman" w:hAnsi="Times New Roman" w:cs="Times New Roman"/>
          <w:i/>
          <w:iCs/>
          <w:sz w:val="24"/>
          <w:szCs w:val="24"/>
        </w:rPr>
        <w:t>euro</w:t>
      </w:r>
      <w:r w:rsidRPr="00CD18E1">
        <w:rPr>
          <w:rFonts w:ascii="Times New Roman" w:hAnsi="Times New Roman" w:cs="Times New Roman"/>
          <w:sz w:val="24"/>
          <w:szCs w:val="24"/>
        </w:rPr>
        <w:t>).</w:t>
      </w:r>
    </w:p>
    <w:p w14:paraId="60B9AFFC" w14:textId="77777777" w:rsidR="00EA2405" w:rsidRPr="00CD18E1" w:rsidRDefault="00EA2405" w:rsidP="00EA2405">
      <w:pPr>
        <w:spacing w:line="360" w:lineRule="auto"/>
        <w:ind w:firstLine="567"/>
        <w:jc w:val="both"/>
        <w:rPr>
          <w:rFonts w:ascii="Times New Roman" w:hAnsi="Times New Roman" w:cs="Times New Roman"/>
          <w:sz w:val="24"/>
          <w:szCs w:val="24"/>
        </w:rPr>
      </w:pPr>
      <w:r w:rsidRPr="00CD18E1">
        <w:rPr>
          <w:rFonts w:ascii="Times New Roman" w:hAnsi="Times New Roman" w:cs="Times New Roman"/>
          <w:sz w:val="24"/>
          <w:szCs w:val="24"/>
        </w:rPr>
        <w:t>Saskaņā ar Publiskas personas mantas atsavināšanas likuma 8.panta sesto daļu, mantas novērtēšanas komisija novērtēšanai pieaicina vienu vai vairākus sertificētus vērtētājus.</w:t>
      </w:r>
    </w:p>
    <w:p w14:paraId="4EA13DA6" w14:textId="77777777" w:rsidR="00EA2405" w:rsidRPr="00CD18E1" w:rsidRDefault="00EA2405" w:rsidP="00EA2405">
      <w:pPr>
        <w:spacing w:line="360" w:lineRule="auto"/>
        <w:ind w:firstLine="567"/>
        <w:jc w:val="both"/>
        <w:rPr>
          <w:rFonts w:ascii="Times New Roman" w:hAnsi="Times New Roman" w:cs="Times New Roman"/>
          <w:sz w:val="24"/>
          <w:szCs w:val="24"/>
        </w:rPr>
      </w:pPr>
      <w:r w:rsidRPr="00CD18E1">
        <w:rPr>
          <w:rFonts w:ascii="Times New Roman" w:hAnsi="Times New Roman" w:cs="Times New Roman"/>
          <w:sz w:val="24"/>
          <w:szCs w:val="24"/>
        </w:rPr>
        <w:t>Publiskas personas finanšu līdzekļu un mantas izšķērdēšanas novēršanas likuma 3.panta 2.punkts nosaka, ka pašvaldībām ar mantu ir jārīkojas lietderīgi, to atsavinot un nododot īpašumā vai lietošanā citai personai par iespējami augstāku cenu.</w:t>
      </w:r>
    </w:p>
    <w:p w14:paraId="39FB9168" w14:textId="77777777" w:rsidR="00CD18E1" w:rsidRPr="00CD18E1" w:rsidRDefault="00CD18E1" w:rsidP="00CD18E1">
      <w:pPr>
        <w:spacing w:line="360" w:lineRule="auto"/>
        <w:ind w:firstLine="567"/>
        <w:jc w:val="both"/>
        <w:rPr>
          <w:rFonts w:ascii="Times New Roman" w:hAnsi="Times New Roman" w:cs="Times New Roman"/>
          <w:sz w:val="24"/>
          <w:szCs w:val="24"/>
        </w:rPr>
      </w:pPr>
      <w:r w:rsidRPr="00CD18E1">
        <w:rPr>
          <w:rFonts w:ascii="Times New Roman" w:hAnsi="Times New Roman" w:cs="Times New Roman"/>
          <w:sz w:val="24"/>
          <w:szCs w:val="24"/>
        </w:rPr>
        <w:t>Saskaņā ar Latvijas Republikas Valts kontroles 2024.gada revīzijas ziņojumā “Pašvaldību meži – nesaimnieciski izmantots publiskais resurss” norādīto, meža īpašumu pārdošanas gadījumos, neveicot augošo koku uzmērīšanu (dastošanu), netiek noskaidrota patiesā mežaudzes vērtība, tādējādi neiegūstot iespējami augstāko cenu par atsavināmo nekustamo īpašumu.</w:t>
      </w:r>
    </w:p>
    <w:p w14:paraId="5AA8D840" w14:textId="0306191A" w:rsidR="00EA2405" w:rsidRPr="00CD18E1" w:rsidRDefault="00CD18E1" w:rsidP="00CD18E1">
      <w:pPr>
        <w:spacing w:line="360" w:lineRule="auto"/>
        <w:ind w:firstLine="567"/>
        <w:jc w:val="both"/>
        <w:rPr>
          <w:rFonts w:ascii="Times New Roman" w:hAnsi="Times New Roman" w:cs="Times New Roman"/>
          <w:sz w:val="24"/>
          <w:szCs w:val="24"/>
        </w:rPr>
      </w:pPr>
      <w:r w:rsidRPr="00CD18E1">
        <w:rPr>
          <w:rFonts w:ascii="Times New Roman" w:hAnsi="Times New Roman" w:cs="Times New Roman"/>
          <w:sz w:val="24"/>
          <w:szCs w:val="24"/>
        </w:rPr>
        <w:lastRenderedPageBreak/>
        <w:t xml:space="preserve">Gulbenes novada pašvaldība pārliecības gūšanai ir veikusi pārdodamās mantas, t.i., uz zemes vienības esošās mežaudzes novērtējuma atbilstību, piesaistot sertificētu augošas koksnes krājas kvalitātes vērtētāju, izsakot lūgumu veikt uz zemes vienības ar kadastra apzīmējumu </w:t>
      </w:r>
      <w:r w:rsidR="00EA2405" w:rsidRPr="00CD18E1">
        <w:rPr>
          <w:rFonts w:ascii="Times New Roman" w:hAnsi="Times New Roman" w:cs="Times New Roman"/>
          <w:sz w:val="24"/>
          <w:szCs w:val="24"/>
        </w:rPr>
        <w:t>50720020051 augošo koku uzmērīšanu (dastošanu) un vērtības noteikšanu.</w:t>
      </w:r>
    </w:p>
    <w:p w14:paraId="1A7CF96D" w14:textId="6B15A1C6" w:rsidR="00EA2405" w:rsidRPr="00CD18E1" w:rsidRDefault="00EA2405" w:rsidP="00EA2405">
      <w:pPr>
        <w:spacing w:line="360" w:lineRule="auto"/>
        <w:ind w:firstLine="567"/>
        <w:jc w:val="both"/>
        <w:rPr>
          <w:rFonts w:ascii="Times New Roman" w:hAnsi="Times New Roman" w:cs="Times New Roman"/>
          <w:sz w:val="24"/>
          <w:szCs w:val="24"/>
        </w:rPr>
      </w:pPr>
      <w:r w:rsidRPr="00CD18E1">
        <w:rPr>
          <w:rFonts w:ascii="Times New Roman" w:hAnsi="Times New Roman" w:cs="Times New Roman"/>
          <w:sz w:val="24"/>
          <w:szCs w:val="24"/>
        </w:rPr>
        <w:t xml:space="preserve">Atbilstoši sabiedrības ar ierobežotu atbildību “Liedes Meži”, reģistrācijas numurs 44103112452, juridiskā adrese “Priedaines” – 2, Līgo pagasts, Gulbenes novads, LV-4421, 2026.gada 19.marta atzinumam (saņemta 2026.gada 20.martā un reģistrēta ar Nr. GND/4.18/26/1181-S), koksnes tirgus vērtība ir 5866 EUR (pieci tūkstoši astoņi simti sešdesmit seši </w:t>
      </w:r>
      <w:r w:rsidRPr="00CD18E1">
        <w:rPr>
          <w:rFonts w:ascii="Times New Roman" w:hAnsi="Times New Roman" w:cs="Times New Roman"/>
          <w:i/>
          <w:iCs/>
          <w:sz w:val="24"/>
          <w:szCs w:val="24"/>
        </w:rPr>
        <w:t>euro</w:t>
      </w:r>
      <w:r w:rsidRPr="00CD18E1">
        <w:rPr>
          <w:rFonts w:ascii="Times New Roman" w:hAnsi="Times New Roman" w:cs="Times New Roman"/>
          <w:sz w:val="24"/>
          <w:szCs w:val="24"/>
        </w:rPr>
        <w:t>). Koksnes tirgus vērtība noteikta, pamatojoties uz sertificēta augošas koksnes krājas kvalitātes vērtētāja Edvīns Eglīte (sertifikāts Nr.693</w:t>
      </w:r>
      <w:r w:rsidR="004E074C">
        <w:rPr>
          <w:rFonts w:ascii="Times New Roman" w:hAnsi="Times New Roman" w:cs="Times New Roman"/>
          <w:sz w:val="24"/>
          <w:szCs w:val="24"/>
        </w:rPr>
        <w:t xml:space="preserve"> M</w:t>
      </w:r>
      <w:r w:rsidRPr="00CD18E1">
        <w:rPr>
          <w:rFonts w:ascii="Times New Roman" w:hAnsi="Times New Roman" w:cs="Times New Roman"/>
          <w:sz w:val="24"/>
          <w:szCs w:val="24"/>
        </w:rPr>
        <w:t>, spēkā līdz 2030.gada 8.aprīlim) veikto augošo koku uzmērīšanu un to vērtības aprēķinu (cirsmas krāja 170,44 m</w:t>
      </w:r>
      <w:r w:rsidRPr="00CD18E1">
        <w:rPr>
          <w:rFonts w:ascii="Times New Roman" w:hAnsi="Times New Roman" w:cs="Times New Roman"/>
          <w:sz w:val="24"/>
          <w:szCs w:val="24"/>
          <w:vertAlign w:val="superscript"/>
        </w:rPr>
        <w:t>3</w:t>
      </w:r>
      <w:r w:rsidRPr="00CD18E1">
        <w:rPr>
          <w:rFonts w:ascii="Times New Roman" w:hAnsi="Times New Roman" w:cs="Times New Roman"/>
          <w:sz w:val="24"/>
          <w:szCs w:val="24"/>
        </w:rPr>
        <w:t xml:space="preserve"> apjomā, likvīds 145,95 m</w:t>
      </w:r>
      <w:r w:rsidRPr="00CD18E1">
        <w:rPr>
          <w:rFonts w:ascii="Times New Roman" w:hAnsi="Times New Roman" w:cs="Times New Roman"/>
          <w:sz w:val="24"/>
          <w:szCs w:val="24"/>
          <w:vertAlign w:val="superscript"/>
        </w:rPr>
        <w:t>3</w:t>
      </w:r>
      <w:r w:rsidRPr="00CD18E1">
        <w:rPr>
          <w:rFonts w:ascii="Times New Roman" w:hAnsi="Times New Roman" w:cs="Times New Roman"/>
          <w:sz w:val="24"/>
          <w:szCs w:val="24"/>
        </w:rPr>
        <w:t xml:space="preserve"> apjomā) nekustamā īpašuma Lizuma pagastā ar nosaukumu “Ogumala”, kadastra numurs 5072 002 0071, sastāvā ietilpstošajā zemes vienībā ar kadastra apzīmējumu 50720020051.</w:t>
      </w:r>
    </w:p>
    <w:p w14:paraId="490CAA40" w14:textId="437DED6D" w:rsidR="00EA2405" w:rsidRPr="00CD18E1" w:rsidRDefault="00EA2405" w:rsidP="00EA2405">
      <w:pPr>
        <w:spacing w:line="360" w:lineRule="auto"/>
        <w:ind w:firstLine="567"/>
        <w:jc w:val="both"/>
        <w:rPr>
          <w:rFonts w:ascii="Times New Roman" w:hAnsi="Times New Roman" w:cs="Times New Roman"/>
          <w:sz w:val="24"/>
          <w:szCs w:val="24"/>
        </w:rPr>
      </w:pPr>
      <w:r w:rsidRPr="00CD18E1">
        <w:rPr>
          <w:rFonts w:ascii="Times New Roman" w:hAnsi="Times New Roman" w:cs="Times New Roman"/>
          <w:sz w:val="24"/>
          <w:szCs w:val="24"/>
        </w:rPr>
        <w:t xml:space="preserve">Ņemot vērā sabiedrības ar ierobežotu atbildību “Vindeks”, reģistrācijas Nr. 40003562948, juridiskā adrese: Pļavniekkalna iela 69, Katlakalns, Ķekavas pagasts, Ķekavas novads, LV-2111 noteikto tirgus vērtību zemei, t.i., 2300 EUR (divi tūkstoši trīs simti </w:t>
      </w:r>
      <w:r w:rsidRPr="00CD18E1">
        <w:rPr>
          <w:rFonts w:ascii="Times New Roman" w:hAnsi="Times New Roman" w:cs="Times New Roman"/>
          <w:i/>
          <w:iCs/>
          <w:sz w:val="24"/>
          <w:szCs w:val="24"/>
        </w:rPr>
        <w:t>euro</w:t>
      </w:r>
      <w:r w:rsidRPr="00CD18E1">
        <w:rPr>
          <w:rFonts w:ascii="Times New Roman" w:hAnsi="Times New Roman" w:cs="Times New Roman"/>
          <w:sz w:val="24"/>
          <w:szCs w:val="24"/>
        </w:rPr>
        <w:t xml:space="preserve">) un sabiedrības ar ierobežotu atbildību “Liedes Meži”, reģistrācijas numurs 44103112452, juridiskā adrese “Priedaines” – 2, Līgo pagasts, Gulbenes novads, LV-4421, noteikto augošās koksnes vērtību, t.i., 5866 EUR (pieci tūkstoši astoņi simti sešdesmit seši </w:t>
      </w:r>
      <w:r w:rsidRPr="00CD18E1">
        <w:rPr>
          <w:rFonts w:ascii="Times New Roman" w:hAnsi="Times New Roman" w:cs="Times New Roman"/>
          <w:i/>
          <w:iCs/>
          <w:sz w:val="24"/>
          <w:szCs w:val="24"/>
        </w:rPr>
        <w:t>euro</w:t>
      </w:r>
      <w:r w:rsidRPr="00CD18E1">
        <w:rPr>
          <w:rFonts w:ascii="Times New Roman" w:hAnsi="Times New Roman" w:cs="Times New Roman"/>
          <w:sz w:val="24"/>
          <w:szCs w:val="24"/>
        </w:rPr>
        <w:t xml:space="preserve">), objekta tirgus vērtība ir 8166 EUR (astoņi tūkstoši viens simts sešdesmit seši </w:t>
      </w:r>
      <w:r w:rsidRPr="00CD18E1">
        <w:rPr>
          <w:rFonts w:ascii="Times New Roman" w:hAnsi="Times New Roman" w:cs="Times New Roman"/>
          <w:i/>
          <w:iCs/>
          <w:sz w:val="24"/>
          <w:szCs w:val="24"/>
        </w:rPr>
        <w:t>euro</w:t>
      </w:r>
      <w:r w:rsidRPr="00CD18E1">
        <w:rPr>
          <w:rFonts w:ascii="Times New Roman" w:hAnsi="Times New Roman" w:cs="Times New Roman"/>
          <w:sz w:val="24"/>
          <w:szCs w:val="24"/>
        </w:rPr>
        <w:t>).</w:t>
      </w:r>
    </w:p>
    <w:p w14:paraId="65ACAEC2" w14:textId="7C168516" w:rsidR="006F03EB" w:rsidRPr="00CD18E1" w:rsidRDefault="006F03EB" w:rsidP="006A0CBA">
      <w:pPr>
        <w:spacing w:line="360" w:lineRule="auto"/>
        <w:ind w:firstLine="567"/>
        <w:jc w:val="both"/>
        <w:rPr>
          <w:rFonts w:ascii="Times New Roman" w:hAnsi="Times New Roman" w:cs="Times New Roman"/>
          <w:sz w:val="24"/>
          <w:szCs w:val="24"/>
        </w:rPr>
      </w:pPr>
      <w:r w:rsidRPr="00CD18E1">
        <w:rPr>
          <w:rFonts w:ascii="Times New Roman" w:hAnsi="Times New Roman" w:cs="Times New Roman"/>
          <w:sz w:val="24"/>
          <w:szCs w:val="24"/>
        </w:rPr>
        <w:t>Atbilstoši Publiskas personas mantas atsavināšanas likuma</w:t>
      </w:r>
      <w:r w:rsidR="00B2269B" w:rsidRPr="00CD18E1">
        <w:rPr>
          <w:rFonts w:ascii="Times New Roman" w:hAnsi="Times New Roman" w:cs="Times New Roman"/>
          <w:sz w:val="24"/>
          <w:szCs w:val="24"/>
        </w:rPr>
        <w:t xml:space="preserve"> 14.panta otrajai daļai</w:t>
      </w:r>
      <w:r w:rsidR="008A7CE1" w:rsidRPr="00CD18E1">
        <w:rPr>
          <w:rFonts w:ascii="Times New Roman" w:hAnsi="Times New Roman" w:cs="Times New Roman"/>
          <w:sz w:val="24"/>
          <w:szCs w:val="24"/>
        </w:rPr>
        <w:t xml:space="preserve"> šā likuma 4.panta ceturtajā daļā minētās mantas atsavināšana izsludināma šajā likumā noteiktajā kārtībā (11.pants), uzaicinot attiecīgās personas mēneša laikā iesniegt pieteikumu par nekustamā īpašuma pirkšanu</w:t>
      </w:r>
      <w:r w:rsidR="00B949F0" w:rsidRPr="00CD18E1">
        <w:rPr>
          <w:rFonts w:ascii="Times New Roman" w:hAnsi="Times New Roman" w:cs="Times New Roman"/>
          <w:sz w:val="24"/>
          <w:szCs w:val="24"/>
        </w:rPr>
        <w:t>. J</w:t>
      </w:r>
      <w:r w:rsidR="008A7CE1" w:rsidRPr="00CD18E1">
        <w:rPr>
          <w:rFonts w:ascii="Times New Roman" w:hAnsi="Times New Roman" w:cs="Times New Roman"/>
          <w:sz w:val="24"/>
          <w:szCs w:val="24"/>
        </w:rPr>
        <w:t xml:space="preserve">a norādītajā termiņā no minētajām personām ir saņemts viens pieteikums, izsoli nerīko un ar šo personu slēdz pirkuma līgumu par nosacīto cenu. Savukārt, saskaņā ar </w:t>
      </w:r>
      <w:r w:rsidR="00B2269B" w:rsidRPr="00CD18E1">
        <w:rPr>
          <w:rFonts w:ascii="Times New Roman" w:hAnsi="Times New Roman" w:cs="Times New Roman"/>
          <w:sz w:val="24"/>
          <w:szCs w:val="24"/>
        </w:rPr>
        <w:t xml:space="preserve">šā </w:t>
      </w:r>
      <w:r w:rsidR="008A7CE1" w:rsidRPr="00CD18E1">
        <w:rPr>
          <w:rFonts w:ascii="Times New Roman" w:hAnsi="Times New Roman" w:cs="Times New Roman"/>
          <w:sz w:val="24"/>
          <w:szCs w:val="24"/>
        </w:rPr>
        <w:t>panta trešo daļu, ja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0B6E5A24" w14:textId="10631BF5" w:rsidR="00370493" w:rsidRPr="00CD18E1" w:rsidRDefault="00370493" w:rsidP="008B5D7A">
      <w:pPr>
        <w:widowControl w:val="0"/>
        <w:spacing w:line="360" w:lineRule="auto"/>
        <w:ind w:firstLine="567"/>
        <w:jc w:val="both"/>
        <w:rPr>
          <w:rFonts w:ascii="Times New Roman" w:hAnsi="Times New Roman" w:cs="Times New Roman"/>
          <w:sz w:val="24"/>
          <w:szCs w:val="24"/>
        </w:rPr>
      </w:pPr>
      <w:r w:rsidRPr="00CD18E1">
        <w:rPr>
          <w:rFonts w:ascii="Times New Roman" w:hAnsi="Times New Roman" w:cs="Times New Roman"/>
          <w:sz w:val="24"/>
          <w:szCs w:val="24"/>
        </w:rPr>
        <w:t>Saskaņā ar Publiskas personas mantas atsavināšanas likuma 37.panta pirmās daļas 4.punktu</w:t>
      </w:r>
      <w:r w:rsidR="00B2269B" w:rsidRPr="00CD18E1">
        <w:rPr>
          <w:rFonts w:ascii="Times New Roman" w:hAnsi="Times New Roman" w:cs="Times New Roman"/>
          <w:sz w:val="24"/>
          <w:szCs w:val="24"/>
        </w:rPr>
        <w:t xml:space="preserve">, </w:t>
      </w:r>
      <w:r w:rsidRPr="00CD18E1">
        <w:rPr>
          <w:rFonts w:ascii="Times New Roman" w:hAnsi="Times New Roman" w:cs="Times New Roman"/>
          <w:sz w:val="24"/>
          <w:szCs w:val="24"/>
        </w:rPr>
        <w:t>pārdot publiskas personas mantu par brīvu cenu var, ja nekustamo īpašumu iegūst 4.panta ceturtajā daļā minētā persona; šajā gadījumā pārdošanas cena ir vienāda ar nosacīto cenu</w:t>
      </w:r>
      <w:r w:rsidR="008129F3" w:rsidRPr="00CD18E1">
        <w:rPr>
          <w:rFonts w:ascii="Times New Roman" w:hAnsi="Times New Roman" w:cs="Times New Roman"/>
          <w:sz w:val="24"/>
          <w:szCs w:val="24"/>
        </w:rPr>
        <w:t xml:space="preserve">. Šā </w:t>
      </w:r>
      <w:r w:rsidRPr="00CD18E1">
        <w:rPr>
          <w:rFonts w:ascii="Times New Roman" w:hAnsi="Times New Roman" w:cs="Times New Roman"/>
          <w:sz w:val="24"/>
          <w:szCs w:val="24"/>
        </w:rPr>
        <w:t>panta piekt</w:t>
      </w:r>
      <w:r w:rsidR="008129F3" w:rsidRPr="00CD18E1">
        <w:rPr>
          <w:rFonts w:ascii="Times New Roman" w:hAnsi="Times New Roman" w:cs="Times New Roman"/>
          <w:sz w:val="24"/>
          <w:szCs w:val="24"/>
        </w:rPr>
        <w:t>ajā</w:t>
      </w:r>
      <w:r w:rsidRPr="00CD18E1">
        <w:rPr>
          <w:rFonts w:ascii="Times New Roman" w:hAnsi="Times New Roman" w:cs="Times New Roman"/>
          <w:sz w:val="24"/>
          <w:szCs w:val="24"/>
        </w:rPr>
        <w:t xml:space="preserve"> daļ</w:t>
      </w:r>
      <w:r w:rsidR="008129F3" w:rsidRPr="00CD18E1">
        <w:rPr>
          <w:rFonts w:ascii="Times New Roman" w:hAnsi="Times New Roman" w:cs="Times New Roman"/>
          <w:sz w:val="24"/>
          <w:szCs w:val="24"/>
        </w:rPr>
        <w:t>ā</w:t>
      </w:r>
      <w:r w:rsidRPr="00CD18E1">
        <w:rPr>
          <w:rFonts w:ascii="Times New Roman" w:hAnsi="Times New Roman" w:cs="Times New Roman"/>
          <w:sz w:val="24"/>
          <w:szCs w:val="24"/>
        </w:rPr>
        <w:t xml:space="preserve"> noteikts, ka, ja nekustamo īpašumu pārdod par brīvu cenu šā likuma 4.panta ceturtajā daļā minētajām personām, institūcija, kas organizē nekustamā īpašuma atsavināšanu (</w:t>
      </w:r>
      <w:hyperlink r:id="rId7" w:anchor="p9" w:tgtFrame="_blank" w:history="1">
        <w:r w:rsidRPr="00CD18E1">
          <w:rPr>
            <w:rFonts w:ascii="Times New Roman" w:hAnsi="Times New Roman" w:cs="Times New Roman"/>
            <w:sz w:val="24"/>
            <w:szCs w:val="24"/>
          </w:rPr>
          <w:t>9.pants</w:t>
        </w:r>
      </w:hyperlink>
      <w:r w:rsidRPr="00CD18E1">
        <w:rPr>
          <w:rFonts w:ascii="Times New Roman" w:hAnsi="Times New Roman" w:cs="Times New Roman"/>
          <w:sz w:val="24"/>
          <w:szCs w:val="24"/>
        </w:rPr>
        <w:t>), nosūta tām atsavināšanas paziņojumu.</w:t>
      </w:r>
    </w:p>
    <w:p w14:paraId="37EFE559" w14:textId="45343DC0" w:rsidR="00370493" w:rsidRPr="00CD18E1" w:rsidRDefault="00370493" w:rsidP="008B5D7A">
      <w:pPr>
        <w:widowControl w:val="0"/>
        <w:spacing w:line="360" w:lineRule="auto"/>
        <w:ind w:firstLine="567"/>
        <w:jc w:val="both"/>
        <w:rPr>
          <w:rFonts w:ascii="Times New Roman" w:hAnsi="Times New Roman" w:cs="Times New Roman"/>
          <w:sz w:val="24"/>
          <w:szCs w:val="24"/>
        </w:rPr>
      </w:pPr>
      <w:r w:rsidRPr="00CD18E1">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CD18E1">
        <w:t xml:space="preserve"> </w:t>
      </w:r>
      <w:r w:rsidRPr="00CD18E1">
        <w:rPr>
          <w:rFonts w:ascii="Times New Roman" w:hAnsi="Times New Roman" w:cs="Times New Roman"/>
          <w:sz w:val="24"/>
          <w:szCs w:val="24"/>
        </w:rPr>
        <w:t xml:space="preserve">ka tikai domes kompetencē ir pieņemt lēmumus citos ārējos </w:t>
      </w:r>
      <w:r w:rsidRPr="00CD18E1">
        <w:rPr>
          <w:rFonts w:ascii="Times New Roman" w:hAnsi="Times New Roman" w:cs="Times New Roman"/>
          <w:sz w:val="24"/>
          <w:szCs w:val="24"/>
        </w:rPr>
        <w:lastRenderedPageBreak/>
        <w:t>normatīvajos aktos paredzētajos gadījumos</w:t>
      </w:r>
    </w:p>
    <w:p w14:paraId="43F9943A" w14:textId="4C909C8B" w:rsidR="00D96EB8" w:rsidRPr="00056B20" w:rsidRDefault="00D96EB8" w:rsidP="00EA2405">
      <w:pPr>
        <w:widowControl w:val="0"/>
        <w:spacing w:line="360" w:lineRule="auto"/>
        <w:ind w:firstLine="567"/>
        <w:jc w:val="both"/>
        <w:rPr>
          <w:rFonts w:ascii="Times New Roman" w:hAnsi="Times New Roman" w:cs="Times New Roman"/>
          <w:sz w:val="24"/>
          <w:szCs w:val="24"/>
        </w:rPr>
      </w:pPr>
      <w:r w:rsidRPr="00CD18E1">
        <w:rPr>
          <w:rFonts w:ascii="Times New Roman" w:hAnsi="Times New Roman" w:cs="Times New Roman"/>
          <w:sz w:val="24"/>
          <w:szCs w:val="24"/>
        </w:rPr>
        <w:t xml:space="preserve">Ņemot vērā </w:t>
      </w:r>
      <w:r w:rsidR="00CB0596" w:rsidRPr="00CD18E1">
        <w:rPr>
          <w:rFonts w:ascii="Times New Roman" w:hAnsi="Times New Roman" w:cs="Times New Roman"/>
          <w:sz w:val="24"/>
          <w:szCs w:val="24"/>
        </w:rPr>
        <w:t xml:space="preserve">Gulbenes novada pašvaldības īpašuma novērtēšanas un izsoļu komisijas </w:t>
      </w:r>
      <w:r w:rsidR="00A71AAD" w:rsidRPr="00CD18E1">
        <w:rPr>
          <w:rFonts w:ascii="Times New Roman" w:hAnsi="Times New Roman" w:cs="Times New Roman"/>
          <w:sz w:val="24"/>
          <w:szCs w:val="24"/>
        </w:rPr>
        <w:t>2026</w:t>
      </w:r>
      <w:r w:rsidR="00CB0596" w:rsidRPr="00CD18E1">
        <w:rPr>
          <w:rFonts w:ascii="Times New Roman" w:hAnsi="Times New Roman" w:cs="Times New Roman"/>
          <w:sz w:val="24"/>
          <w:szCs w:val="24"/>
        </w:rPr>
        <w:t xml:space="preserve">.gada </w:t>
      </w:r>
      <w:r w:rsidR="00EA2405" w:rsidRPr="00CD18E1">
        <w:rPr>
          <w:rFonts w:ascii="Times New Roman" w:hAnsi="Times New Roman" w:cs="Times New Roman"/>
          <w:sz w:val="24"/>
          <w:szCs w:val="24"/>
        </w:rPr>
        <w:t>7.maija</w:t>
      </w:r>
      <w:r w:rsidR="00CB0596" w:rsidRPr="00CD18E1">
        <w:rPr>
          <w:rFonts w:ascii="Times New Roman" w:hAnsi="Times New Roman" w:cs="Times New Roman"/>
          <w:sz w:val="24"/>
          <w:szCs w:val="24"/>
        </w:rPr>
        <w:t xml:space="preserve"> sēdes lēmumu</w:t>
      </w:r>
      <w:r w:rsidR="004A209B" w:rsidRPr="00CD18E1">
        <w:rPr>
          <w:rFonts w:ascii="Times New Roman" w:hAnsi="Times New Roman" w:cs="Times New Roman"/>
          <w:sz w:val="24"/>
          <w:szCs w:val="24"/>
        </w:rPr>
        <w:t xml:space="preserve"> “Par </w:t>
      </w:r>
      <w:r w:rsidR="00EA2405" w:rsidRPr="00CD18E1">
        <w:rPr>
          <w:rFonts w:ascii="Times New Roman" w:hAnsi="Times New Roman" w:cs="Times New Roman"/>
          <w:sz w:val="24"/>
          <w:szCs w:val="24"/>
        </w:rPr>
        <w:t>nekustamā īpašuma Lizuma pagastā ar nosaukumu “Ogumala” nosacītās cenas apstiprināšanu</w:t>
      </w:r>
      <w:r w:rsidR="004A209B" w:rsidRPr="00CD18E1">
        <w:rPr>
          <w:rFonts w:ascii="Times New Roman" w:hAnsi="Times New Roman" w:cs="Times New Roman"/>
          <w:sz w:val="24"/>
          <w:szCs w:val="24"/>
        </w:rPr>
        <w:t>”</w:t>
      </w:r>
      <w:r w:rsidR="00CB0596" w:rsidRPr="00CD18E1">
        <w:rPr>
          <w:rFonts w:ascii="Times New Roman" w:hAnsi="Times New Roman" w:cs="Times New Roman"/>
          <w:sz w:val="24"/>
          <w:szCs w:val="24"/>
        </w:rPr>
        <w:t>, protokols Nr. GND/2.7.2/</w:t>
      </w:r>
      <w:r w:rsidR="00A71AAD" w:rsidRPr="00CD18E1">
        <w:rPr>
          <w:rFonts w:ascii="Times New Roman" w:hAnsi="Times New Roman" w:cs="Times New Roman"/>
          <w:sz w:val="24"/>
          <w:szCs w:val="24"/>
        </w:rPr>
        <w:t>26</w:t>
      </w:r>
      <w:r w:rsidR="00CB0596" w:rsidRPr="00CD18E1">
        <w:rPr>
          <w:rFonts w:ascii="Times New Roman" w:hAnsi="Times New Roman" w:cs="Times New Roman"/>
          <w:sz w:val="24"/>
          <w:szCs w:val="24"/>
        </w:rPr>
        <w:t>/</w:t>
      </w:r>
      <w:r w:rsidR="00EA2405" w:rsidRPr="00CD18E1">
        <w:rPr>
          <w:rFonts w:ascii="Times New Roman" w:hAnsi="Times New Roman" w:cs="Times New Roman"/>
          <w:sz w:val="24"/>
          <w:szCs w:val="24"/>
        </w:rPr>
        <w:t>9</w:t>
      </w:r>
      <w:r w:rsidR="00CB0596" w:rsidRPr="00CD18E1">
        <w:rPr>
          <w:rFonts w:ascii="Times New Roman" w:hAnsi="Times New Roman" w:cs="Times New Roman"/>
          <w:sz w:val="24"/>
          <w:szCs w:val="24"/>
        </w:rPr>
        <w:t xml:space="preserve"> (</w:t>
      </w:r>
      <w:r w:rsidR="00A71AAD" w:rsidRPr="00CD18E1">
        <w:rPr>
          <w:rFonts w:ascii="Times New Roman" w:hAnsi="Times New Roman" w:cs="Times New Roman"/>
          <w:sz w:val="24"/>
          <w:szCs w:val="24"/>
        </w:rPr>
        <w:t>1</w:t>
      </w:r>
      <w:r w:rsidR="00EA2405" w:rsidRPr="00CD18E1">
        <w:rPr>
          <w:rFonts w:ascii="Times New Roman" w:hAnsi="Times New Roman" w:cs="Times New Roman"/>
          <w:sz w:val="24"/>
          <w:szCs w:val="24"/>
        </w:rPr>
        <w:t>7</w:t>
      </w:r>
      <w:r w:rsidR="00CB0596" w:rsidRPr="00CD18E1">
        <w:rPr>
          <w:rFonts w:ascii="Times New Roman" w:hAnsi="Times New Roman" w:cs="Times New Roman"/>
          <w:sz w:val="24"/>
          <w:szCs w:val="24"/>
        </w:rPr>
        <w:t>.§)</w:t>
      </w:r>
      <w:r w:rsidRPr="00CD18E1">
        <w:rPr>
          <w:rFonts w:ascii="Times New Roman" w:hAnsi="Times New Roman" w:cs="Times New Roman"/>
          <w:sz w:val="24"/>
          <w:szCs w:val="24"/>
        </w:rPr>
        <w:t xml:space="preserve">, pamatojoties uz </w:t>
      </w:r>
      <w:r w:rsidR="00167C35" w:rsidRPr="00CD18E1">
        <w:rPr>
          <w:rFonts w:ascii="Times New Roman" w:hAnsi="Times New Roman" w:cs="Times New Roman"/>
          <w:sz w:val="24"/>
          <w:szCs w:val="24"/>
        </w:rPr>
        <w:t>Pašvaldību likuma 10.panta pirmās daļas 16.</w:t>
      </w:r>
      <w:r w:rsidR="00370493" w:rsidRPr="00CD18E1">
        <w:rPr>
          <w:rFonts w:ascii="Times New Roman" w:hAnsi="Times New Roman" w:cs="Times New Roman"/>
          <w:sz w:val="24"/>
          <w:szCs w:val="24"/>
        </w:rPr>
        <w:t xml:space="preserve"> un </w:t>
      </w:r>
      <w:r w:rsidR="00167C35" w:rsidRPr="00CD18E1">
        <w:rPr>
          <w:rFonts w:ascii="Times New Roman" w:hAnsi="Times New Roman" w:cs="Times New Roman"/>
          <w:sz w:val="24"/>
          <w:szCs w:val="24"/>
        </w:rPr>
        <w:t>21</w:t>
      </w:r>
      <w:r w:rsidRPr="00CD18E1">
        <w:rPr>
          <w:rFonts w:ascii="Times New Roman" w:hAnsi="Times New Roman" w:cs="Times New Roman"/>
          <w:sz w:val="24"/>
          <w:szCs w:val="24"/>
        </w:rPr>
        <w:t xml:space="preserve">.punktu, </w:t>
      </w:r>
      <w:r w:rsidR="00EA2405" w:rsidRPr="00CD18E1">
        <w:rPr>
          <w:rFonts w:ascii="Times New Roman" w:hAnsi="Times New Roman" w:cs="Times New Roman"/>
          <w:sz w:val="24"/>
          <w:szCs w:val="24"/>
        </w:rPr>
        <w:t xml:space="preserve">Publiskas personas finanšu līdzekļu un mantas izšķērdēšanas novēršanas likuma 3.panta 2.punktu, </w:t>
      </w:r>
      <w:r w:rsidR="006A0CBA" w:rsidRPr="00CD18E1">
        <w:rPr>
          <w:rFonts w:ascii="Times New Roman" w:hAnsi="Times New Roman" w:cs="Times New Roman"/>
          <w:sz w:val="24"/>
          <w:szCs w:val="24"/>
        </w:rPr>
        <w:t xml:space="preserve">Publiskas personas mantas atsavināšanas likuma </w:t>
      </w:r>
      <w:r w:rsidR="00370493" w:rsidRPr="00CD18E1">
        <w:rPr>
          <w:rFonts w:ascii="Times New Roman" w:hAnsi="Times New Roman" w:cs="Times New Roman"/>
          <w:sz w:val="24"/>
          <w:szCs w:val="24"/>
        </w:rPr>
        <w:t>3.panta pirmās daļas 1.punktu un otro daļu, 4.panta ceturtās daļas 1.punktu,</w:t>
      </w:r>
      <w:r w:rsidR="00EA2405" w:rsidRPr="00CD18E1">
        <w:rPr>
          <w:rFonts w:ascii="Times New Roman" w:hAnsi="Times New Roman" w:cs="Times New Roman"/>
          <w:sz w:val="24"/>
          <w:szCs w:val="24"/>
        </w:rPr>
        <w:t xml:space="preserve"> 8.panta sesto daļu,</w:t>
      </w:r>
      <w:r w:rsidR="00370493" w:rsidRPr="00CD18E1">
        <w:rPr>
          <w:rFonts w:ascii="Times New Roman" w:hAnsi="Times New Roman" w:cs="Times New Roman"/>
          <w:sz w:val="24"/>
          <w:szCs w:val="24"/>
        </w:rPr>
        <w:t xml:space="preserve"> 10.pantu, 15.pantu, </w:t>
      </w:r>
      <w:r w:rsidR="006A0CBA" w:rsidRPr="00CD18E1">
        <w:rPr>
          <w:rFonts w:ascii="Times New Roman" w:hAnsi="Times New Roman" w:cs="Times New Roman"/>
          <w:sz w:val="24"/>
          <w:szCs w:val="24"/>
        </w:rPr>
        <w:t>37.panta pirmās daļas 4.punktu</w:t>
      </w:r>
      <w:r w:rsidR="00370493" w:rsidRPr="00CD18E1">
        <w:rPr>
          <w:rFonts w:ascii="Times New Roman" w:hAnsi="Times New Roman" w:cs="Times New Roman"/>
          <w:sz w:val="24"/>
          <w:szCs w:val="24"/>
        </w:rPr>
        <w:t xml:space="preserve"> un </w:t>
      </w:r>
      <w:r w:rsidR="006A0CBA" w:rsidRPr="00CD18E1">
        <w:rPr>
          <w:rFonts w:ascii="Times New Roman" w:hAnsi="Times New Roman" w:cs="Times New Roman"/>
          <w:sz w:val="24"/>
          <w:szCs w:val="24"/>
        </w:rPr>
        <w:t>piekt</w:t>
      </w:r>
      <w:r w:rsidR="00370493" w:rsidRPr="00CD18E1">
        <w:rPr>
          <w:rFonts w:ascii="Times New Roman" w:hAnsi="Times New Roman" w:cs="Times New Roman"/>
          <w:sz w:val="24"/>
          <w:szCs w:val="24"/>
        </w:rPr>
        <w:t>o</w:t>
      </w:r>
      <w:r w:rsidR="006A0CBA" w:rsidRPr="00CD18E1">
        <w:rPr>
          <w:rFonts w:ascii="Times New Roman" w:hAnsi="Times New Roman" w:cs="Times New Roman"/>
          <w:sz w:val="24"/>
          <w:szCs w:val="24"/>
        </w:rPr>
        <w:t xml:space="preserve"> daļu,</w:t>
      </w:r>
      <w:r w:rsidR="00370493" w:rsidRPr="00CD18E1">
        <w:rPr>
          <w:rFonts w:ascii="Times New Roman" w:hAnsi="Times New Roman" w:cs="Times New Roman"/>
          <w:sz w:val="24"/>
          <w:szCs w:val="24"/>
        </w:rPr>
        <w:t xml:space="preserve"> </w:t>
      </w:r>
      <w:r w:rsidR="00517B4F" w:rsidRPr="00CD18E1">
        <w:rPr>
          <w:rFonts w:ascii="Times New Roman" w:eastAsia="Calibri" w:hAnsi="Times New Roman" w:cs="Times New Roman"/>
          <w:sz w:val="24"/>
          <w:szCs w:val="24"/>
        </w:rPr>
        <w:t xml:space="preserve">un ņemot vērā Attīstības un tautsaimniecības komitejas un Finanšu komitejas apvienotās sēdes ieteikumu, </w:t>
      </w:r>
      <w:r w:rsidR="00517B4F" w:rsidRPr="00056B20">
        <w:rPr>
          <w:rFonts w:ascii="Times New Roman" w:eastAsia="Calibri" w:hAnsi="Times New Roman" w:cs="Times New Roman"/>
          <w:sz w:val="24"/>
          <w:szCs w:val="24"/>
        </w:rPr>
        <w:t>atklāti balsojot</w:t>
      </w:r>
      <w:r w:rsidR="00056B20" w:rsidRPr="00056B20">
        <w:rPr>
          <w:rFonts w:ascii="Times New Roman" w:eastAsia="Calibri" w:hAnsi="Times New Roman" w:cs="Times New Roman"/>
          <w:sz w:val="24"/>
          <w:szCs w:val="24"/>
        </w:rPr>
        <w:t>:</w:t>
      </w:r>
      <w:r w:rsidR="00517B4F" w:rsidRPr="00056B20">
        <w:rPr>
          <w:rFonts w:ascii="Times New Roman" w:eastAsia="Calibri" w:hAnsi="Times New Roman" w:cs="Times New Roman"/>
          <w:sz w:val="24"/>
          <w:szCs w:val="24"/>
        </w:rPr>
        <w:t xml:space="preserve"> </w:t>
      </w:r>
      <w:r w:rsidR="00056B20" w:rsidRPr="00056B20">
        <w:rPr>
          <w:rFonts w:ascii="Times New Roman" w:hAnsi="Times New Roman" w:cs="Times New Roman"/>
          <w:noProof/>
          <w:sz w:val="24"/>
          <w:szCs w:val="24"/>
        </w:rPr>
        <w:t>ar 11 balsīm "Par" (Ainārs Brezinskis, Andis Caunītis, Dāvis Uiska, Gunārs Babris, Guntis Princovs, Ivars Kupčs, Jānis Barinskis, Lāsma Gabdulļina, Liena Silauniece, Normunds Mazūrs, Valtis Krauklis), "Pret" – 2 (Artūrs Smagars, Intars Liepiņš), "Atturas" – nav, "Nepiedalās" – nav</w:t>
      </w:r>
      <w:r w:rsidR="00517B4F" w:rsidRPr="00056B20">
        <w:rPr>
          <w:rFonts w:ascii="Times New Roman" w:eastAsia="Calibri" w:hAnsi="Times New Roman" w:cs="Times New Roman"/>
          <w:sz w:val="24"/>
          <w:szCs w:val="24"/>
        </w:rPr>
        <w:t>, Gulbenes novada pašvaldības dome NOLEMJ</w:t>
      </w:r>
      <w:r w:rsidRPr="00056B20">
        <w:rPr>
          <w:rFonts w:ascii="Times New Roman" w:hAnsi="Times New Roman" w:cs="Times New Roman"/>
          <w:sz w:val="24"/>
          <w:szCs w:val="24"/>
        </w:rPr>
        <w:t>:</w:t>
      </w:r>
    </w:p>
    <w:p w14:paraId="40077CC6" w14:textId="10D3F586" w:rsidR="008A7CE1" w:rsidRPr="00CD18E1" w:rsidRDefault="008A7CE1"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CD18E1">
        <w:rPr>
          <w:rFonts w:ascii="Times New Roman" w:hAnsi="Times New Roman" w:cs="Times New Roman"/>
          <w:sz w:val="24"/>
          <w:szCs w:val="24"/>
        </w:rPr>
        <w:t xml:space="preserve">APSTIPRINĀT Gulbenes novada pašvaldībai piederošā nekustamā īpašuma </w:t>
      </w:r>
      <w:bookmarkStart w:id="0" w:name="_Hlk207723503"/>
      <w:r w:rsidR="00EA2405" w:rsidRPr="00CD18E1">
        <w:rPr>
          <w:rFonts w:ascii="Times New Roman" w:hAnsi="Times New Roman" w:cs="Times New Roman"/>
          <w:sz w:val="24"/>
          <w:szCs w:val="24"/>
        </w:rPr>
        <w:t>Lizuma pagastā ar nosaukumu “Ogumala”, kadastra numurs 5072 002 0071</w:t>
      </w:r>
      <w:r w:rsidR="00614CA5" w:rsidRPr="00CD18E1">
        <w:rPr>
          <w:rFonts w:ascii="Times New Roman" w:hAnsi="Times New Roman" w:cs="Times New Roman"/>
          <w:sz w:val="24"/>
          <w:szCs w:val="24"/>
        </w:rPr>
        <w:t xml:space="preserve">, sastāvā ietilpstošā zemes vienība ar kadastra apzīmējumu </w:t>
      </w:r>
      <w:r w:rsidR="00EA2405" w:rsidRPr="00CD18E1">
        <w:rPr>
          <w:rFonts w:ascii="Times New Roman" w:hAnsi="Times New Roman" w:cs="Times New Roman"/>
          <w:sz w:val="24"/>
          <w:szCs w:val="24"/>
        </w:rPr>
        <w:t xml:space="preserve">50720020051 ar platību 1,17 ha, </w:t>
      </w:r>
      <w:r w:rsidR="00EA2405" w:rsidRPr="00CD18E1">
        <w:rPr>
          <w:rFonts w:ascii="Times New Roman" w:hAnsi="Times New Roman" w:cs="Times New Roman"/>
          <w:i/>
          <w:iCs/>
          <w:sz w:val="24"/>
          <w:szCs w:val="24"/>
        </w:rPr>
        <w:t>t.sk. uz tās esošās mežaudzes 1,17 ha platībā</w:t>
      </w:r>
      <w:r w:rsidR="00EA2405" w:rsidRPr="00CD18E1">
        <w:rPr>
          <w:rFonts w:ascii="Times New Roman" w:hAnsi="Times New Roman" w:cs="Times New Roman"/>
          <w:sz w:val="24"/>
          <w:szCs w:val="24"/>
        </w:rPr>
        <w:t xml:space="preserve"> </w:t>
      </w:r>
      <w:r w:rsidR="00614CA5" w:rsidRPr="00CD18E1">
        <w:rPr>
          <w:rFonts w:ascii="Times New Roman" w:hAnsi="Times New Roman" w:cs="Times New Roman"/>
          <w:sz w:val="24"/>
          <w:szCs w:val="24"/>
        </w:rPr>
        <w:t>- starpgabala</w:t>
      </w:r>
      <w:r w:rsidR="001A4B31" w:rsidRPr="00CD18E1">
        <w:rPr>
          <w:rFonts w:ascii="Times New Roman" w:hAnsi="Times New Roman" w:cs="Times New Roman"/>
          <w:sz w:val="24"/>
          <w:szCs w:val="24"/>
        </w:rPr>
        <w:t>,</w:t>
      </w:r>
      <w:r w:rsidRPr="00CD18E1">
        <w:rPr>
          <w:rFonts w:ascii="Times New Roman" w:hAnsi="Times New Roman" w:cs="Times New Roman"/>
          <w:sz w:val="24"/>
          <w:szCs w:val="24"/>
        </w:rPr>
        <w:t xml:space="preserve"> nosacīto</w:t>
      </w:r>
      <w:r w:rsidR="008129F3" w:rsidRPr="00CD18E1">
        <w:rPr>
          <w:rFonts w:ascii="Times New Roman" w:hAnsi="Times New Roman" w:cs="Times New Roman"/>
          <w:sz w:val="24"/>
          <w:szCs w:val="24"/>
        </w:rPr>
        <w:t xml:space="preserve"> cenu</w:t>
      </w:r>
      <w:bookmarkEnd w:id="0"/>
      <w:r w:rsidRPr="00CD18E1">
        <w:rPr>
          <w:rFonts w:ascii="Times New Roman" w:hAnsi="Times New Roman" w:cs="Times New Roman"/>
          <w:sz w:val="24"/>
          <w:szCs w:val="24"/>
        </w:rPr>
        <w:t xml:space="preserve"> </w:t>
      </w:r>
      <w:r w:rsidR="00EA2405" w:rsidRPr="00CD18E1">
        <w:rPr>
          <w:rFonts w:ascii="Times New Roman" w:hAnsi="Times New Roman" w:cs="Times New Roman"/>
          <w:sz w:val="24"/>
          <w:szCs w:val="24"/>
        </w:rPr>
        <w:t xml:space="preserve">8166 EUR (astoņi tūkstoši viens simts sešdesmit seši </w:t>
      </w:r>
      <w:r w:rsidRPr="00CD18E1">
        <w:rPr>
          <w:rFonts w:ascii="Times New Roman" w:hAnsi="Times New Roman" w:cs="Times New Roman"/>
          <w:i/>
          <w:sz w:val="24"/>
          <w:szCs w:val="24"/>
        </w:rPr>
        <w:t>euro</w:t>
      </w:r>
      <w:r w:rsidRPr="00CD18E1">
        <w:rPr>
          <w:rFonts w:ascii="Times New Roman" w:hAnsi="Times New Roman" w:cs="Times New Roman"/>
          <w:sz w:val="24"/>
          <w:szCs w:val="24"/>
        </w:rPr>
        <w:t>).</w:t>
      </w:r>
    </w:p>
    <w:p w14:paraId="6BABB67D" w14:textId="529071CD" w:rsidR="00D96EB8" w:rsidRPr="00CD18E1" w:rsidRDefault="00D96EB8"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CD18E1">
        <w:rPr>
          <w:rFonts w:ascii="Times New Roman" w:hAnsi="Times New Roman" w:cs="Times New Roman"/>
          <w:sz w:val="24"/>
          <w:szCs w:val="24"/>
        </w:rPr>
        <w:t xml:space="preserve">APSTIPRINĀT </w:t>
      </w:r>
      <w:r w:rsidR="00CB0596" w:rsidRPr="00CD18E1">
        <w:rPr>
          <w:rFonts w:ascii="Times New Roman" w:hAnsi="Times New Roman" w:cs="Times New Roman"/>
          <w:sz w:val="24"/>
          <w:szCs w:val="24"/>
        </w:rPr>
        <w:t xml:space="preserve">šā lēmuma 1.punktā minētā nekustamā īpašuma </w:t>
      </w:r>
      <w:r w:rsidRPr="00CD18E1">
        <w:rPr>
          <w:rFonts w:ascii="Times New Roman" w:hAnsi="Times New Roman" w:cs="Times New Roman"/>
          <w:sz w:val="24"/>
          <w:szCs w:val="24"/>
        </w:rPr>
        <w:t>izsoles noteikumus (</w:t>
      </w:r>
      <w:r w:rsidR="00C95B4B" w:rsidRPr="00CD18E1">
        <w:rPr>
          <w:rFonts w:ascii="Times New Roman" w:hAnsi="Times New Roman" w:cs="Times New Roman"/>
          <w:sz w:val="24"/>
          <w:szCs w:val="24"/>
        </w:rPr>
        <w:t>p</w:t>
      </w:r>
      <w:r w:rsidRPr="00CD18E1">
        <w:rPr>
          <w:rFonts w:ascii="Times New Roman" w:hAnsi="Times New Roman" w:cs="Times New Roman"/>
          <w:sz w:val="24"/>
          <w:szCs w:val="24"/>
        </w:rPr>
        <w:t>ielikums), kas ir šī lēmuma neatņemama sastāvdaļa.</w:t>
      </w:r>
    </w:p>
    <w:p w14:paraId="5FDC6293" w14:textId="3FFAB973" w:rsidR="00D13B55" w:rsidRPr="00CD18E1" w:rsidRDefault="001A4B31" w:rsidP="00D13B55">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CD18E1">
        <w:rPr>
          <w:rFonts w:ascii="Times New Roman" w:hAnsi="Times New Roman" w:cs="Times New Roman"/>
          <w:sz w:val="24"/>
          <w:szCs w:val="24"/>
        </w:rPr>
        <w:t>NOTEIKT,</w:t>
      </w:r>
      <w:r w:rsidR="00D13B55" w:rsidRPr="00CD18E1">
        <w:t xml:space="preserve"> </w:t>
      </w:r>
      <w:r w:rsidR="00D13B55" w:rsidRPr="00CD18E1">
        <w:rPr>
          <w:rFonts w:ascii="Times New Roman" w:hAnsi="Times New Roman" w:cs="Times New Roman"/>
          <w:sz w:val="24"/>
          <w:szCs w:val="24"/>
        </w:rPr>
        <w:t>ka šā lēmuma 1.punktā minēto nekustamo īpašumu var iegūt starpgabalam piegulošo īpašumu īpašnieki un starpgabals tiek pievienots pie starpgabala pircēja īpašumā esošā zemesgabala.</w:t>
      </w:r>
    </w:p>
    <w:p w14:paraId="3584D8B7" w14:textId="64A31BF6" w:rsidR="00D96EB8" w:rsidRPr="00CD18E1" w:rsidRDefault="00D13B55" w:rsidP="00D13B55">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CD18E1">
        <w:rPr>
          <w:rFonts w:ascii="Times New Roman" w:hAnsi="Times New Roman" w:cs="Times New Roman"/>
          <w:sz w:val="24"/>
          <w:szCs w:val="24"/>
        </w:rPr>
        <w:t>NOTEIKT,</w:t>
      </w:r>
      <w:r w:rsidR="001A4B31" w:rsidRPr="00CD18E1">
        <w:rPr>
          <w:rFonts w:ascii="Times New Roman" w:hAnsi="Times New Roman" w:cs="Times New Roman"/>
          <w:sz w:val="24"/>
          <w:szCs w:val="24"/>
        </w:rPr>
        <w:t xml:space="preserve"> ka atsavināšanas procesu organizē un veic</w:t>
      </w:r>
      <w:r w:rsidR="00D96EB8" w:rsidRPr="00CD18E1">
        <w:rPr>
          <w:rFonts w:ascii="Times New Roman" w:hAnsi="Times New Roman" w:cs="Times New Roman"/>
          <w:sz w:val="24"/>
          <w:szCs w:val="24"/>
        </w:rPr>
        <w:t xml:space="preserve"> Gulbenes novada </w:t>
      </w:r>
      <w:r w:rsidR="00CB0596" w:rsidRPr="00CD18E1">
        <w:rPr>
          <w:rFonts w:ascii="Times New Roman" w:hAnsi="Times New Roman" w:cs="Times New Roman"/>
          <w:sz w:val="24"/>
          <w:szCs w:val="24"/>
        </w:rPr>
        <w:t>pašvaldības ī</w:t>
      </w:r>
      <w:r w:rsidR="00D96EB8" w:rsidRPr="00CD18E1">
        <w:rPr>
          <w:rFonts w:ascii="Times New Roman" w:hAnsi="Times New Roman" w:cs="Times New Roman"/>
          <w:sz w:val="24"/>
          <w:szCs w:val="24"/>
        </w:rPr>
        <w:t xml:space="preserve">pašuma novērtēšanas un izsoļu komisija </w:t>
      </w:r>
      <w:r w:rsidR="001A4B31" w:rsidRPr="00CD18E1">
        <w:rPr>
          <w:rFonts w:ascii="Times New Roman" w:hAnsi="Times New Roman" w:cs="Times New Roman"/>
          <w:sz w:val="24"/>
          <w:szCs w:val="24"/>
        </w:rPr>
        <w:t>Publiskas personas mantas atsavināšanas likumā noteiktajā kārtībā</w:t>
      </w:r>
      <w:r w:rsidR="00D96EB8" w:rsidRPr="00CD18E1">
        <w:rPr>
          <w:rFonts w:ascii="Times New Roman" w:hAnsi="Times New Roman" w:cs="Times New Roman"/>
          <w:sz w:val="24"/>
          <w:szCs w:val="24"/>
        </w:rPr>
        <w:t>.</w:t>
      </w:r>
    </w:p>
    <w:p w14:paraId="7D33F023" w14:textId="77777777" w:rsidR="007F6920" w:rsidRPr="00CD18E1" w:rsidRDefault="007F6920" w:rsidP="007F6920">
      <w:pPr>
        <w:pStyle w:val="Sarakstarindkopa"/>
        <w:tabs>
          <w:tab w:val="left" w:pos="851"/>
        </w:tabs>
        <w:spacing w:line="360" w:lineRule="auto"/>
        <w:ind w:left="567"/>
        <w:jc w:val="both"/>
        <w:rPr>
          <w:rFonts w:ascii="Times New Roman" w:hAnsi="Times New Roman" w:cs="Times New Roman"/>
          <w:sz w:val="10"/>
          <w:szCs w:val="10"/>
        </w:rPr>
      </w:pPr>
    </w:p>
    <w:p w14:paraId="2A123C72" w14:textId="4009A2D8" w:rsidR="00F36D9F" w:rsidRPr="00CD18E1" w:rsidRDefault="00D85013" w:rsidP="008B5D7A">
      <w:pPr>
        <w:widowControl w:val="0"/>
        <w:tabs>
          <w:tab w:val="left" w:pos="851"/>
        </w:tabs>
        <w:spacing w:line="360" w:lineRule="auto"/>
        <w:ind w:firstLine="567"/>
        <w:jc w:val="both"/>
        <w:rPr>
          <w:rFonts w:ascii="Times New Roman" w:hAnsi="Times New Roman" w:cs="Times New Roman"/>
          <w:sz w:val="24"/>
          <w:szCs w:val="24"/>
        </w:rPr>
      </w:pPr>
      <w:r w:rsidRPr="00CD18E1">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8129F3" w:rsidRPr="00CD18E1">
        <w:rPr>
          <w:rFonts w:ascii="Times New Roman" w:hAnsi="Times New Roman" w:cs="Times New Roman"/>
          <w:sz w:val="24"/>
          <w:szCs w:val="24"/>
        </w:rPr>
        <w:t>–</w:t>
      </w:r>
      <w:r w:rsidRPr="00CD18E1">
        <w:rPr>
          <w:rFonts w:ascii="Times New Roman" w:hAnsi="Times New Roman" w:cs="Times New Roman"/>
          <w:sz w:val="24"/>
          <w:szCs w:val="24"/>
        </w:rPr>
        <w:t xml:space="preserve"> rakstveidā, mutvārdos vai citādi </w:t>
      </w:r>
      <w:r w:rsidR="008129F3" w:rsidRPr="00CD18E1">
        <w:rPr>
          <w:rFonts w:ascii="Times New Roman" w:hAnsi="Times New Roman" w:cs="Times New Roman"/>
          <w:sz w:val="24"/>
          <w:szCs w:val="24"/>
        </w:rPr>
        <w:t>–</w:t>
      </w:r>
      <w:r w:rsidRPr="00CD18E1">
        <w:rPr>
          <w:rFonts w:ascii="Times New Roman" w:hAnsi="Times New Roman" w:cs="Times New Roman"/>
          <w:sz w:val="24"/>
          <w:szCs w:val="24"/>
        </w:rPr>
        <w:t xml:space="preserve">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0"/>
      </w:tblGrid>
      <w:tr w:rsidR="00F36D9F" w:rsidRPr="00CD18E1" w14:paraId="021548D0" w14:textId="77777777" w:rsidTr="008C1BB5">
        <w:tc>
          <w:tcPr>
            <w:tcW w:w="5524" w:type="dxa"/>
          </w:tcPr>
          <w:p w14:paraId="5C457029" w14:textId="77777777" w:rsidR="00056B20" w:rsidRDefault="00056B20" w:rsidP="008B5D7A">
            <w:pPr>
              <w:widowControl w:val="0"/>
              <w:spacing w:line="360" w:lineRule="auto"/>
              <w:rPr>
                <w:rFonts w:ascii="Times New Roman" w:hAnsi="Times New Roman" w:cs="Times New Roman"/>
                <w:sz w:val="24"/>
                <w:szCs w:val="24"/>
              </w:rPr>
            </w:pPr>
          </w:p>
          <w:p w14:paraId="060FE73C" w14:textId="478BE10C" w:rsidR="00F36D9F" w:rsidRPr="00CD18E1" w:rsidRDefault="00F36D9F" w:rsidP="008B5D7A">
            <w:pPr>
              <w:widowControl w:val="0"/>
              <w:spacing w:line="360" w:lineRule="auto"/>
              <w:rPr>
                <w:rFonts w:ascii="Times New Roman" w:hAnsi="Times New Roman" w:cs="Times New Roman"/>
                <w:sz w:val="24"/>
                <w:szCs w:val="24"/>
              </w:rPr>
            </w:pPr>
            <w:r w:rsidRPr="00CD18E1">
              <w:rPr>
                <w:rFonts w:ascii="Times New Roman" w:hAnsi="Times New Roman" w:cs="Times New Roman"/>
                <w:sz w:val="24"/>
                <w:szCs w:val="24"/>
              </w:rPr>
              <w:t>Gulbenes novada pašvaldības domes priekšsēdētājs</w:t>
            </w:r>
            <w:r w:rsidRPr="00CD18E1">
              <w:rPr>
                <w:rFonts w:ascii="Times New Roman" w:hAnsi="Times New Roman" w:cs="Times New Roman"/>
                <w:sz w:val="24"/>
                <w:szCs w:val="24"/>
              </w:rPr>
              <w:tab/>
            </w:r>
          </w:p>
        </w:tc>
        <w:tc>
          <w:tcPr>
            <w:tcW w:w="3820" w:type="dxa"/>
          </w:tcPr>
          <w:p w14:paraId="2B269455" w14:textId="77777777" w:rsidR="00F36D9F" w:rsidRPr="00CD18E1" w:rsidRDefault="00F36D9F" w:rsidP="008B5D7A">
            <w:pPr>
              <w:widowControl w:val="0"/>
              <w:spacing w:line="360" w:lineRule="auto"/>
              <w:jc w:val="right"/>
              <w:rPr>
                <w:rFonts w:ascii="Times New Roman" w:hAnsi="Times New Roman" w:cs="Times New Roman"/>
                <w:sz w:val="24"/>
                <w:szCs w:val="24"/>
              </w:rPr>
            </w:pPr>
            <w:r w:rsidRPr="00CD18E1">
              <w:rPr>
                <w:rFonts w:ascii="Times New Roman" w:hAnsi="Times New Roman" w:cs="Times New Roman"/>
                <w:sz w:val="24"/>
                <w:szCs w:val="24"/>
              </w:rPr>
              <w:t>N. Mazūrs</w:t>
            </w:r>
          </w:p>
        </w:tc>
      </w:tr>
    </w:tbl>
    <w:p w14:paraId="26DCF781" w14:textId="77777777" w:rsidR="00F36D9F" w:rsidRPr="00CD18E1" w:rsidRDefault="00F36D9F" w:rsidP="008B5D7A">
      <w:pPr>
        <w:widowControl w:val="0"/>
        <w:spacing w:line="360" w:lineRule="auto"/>
        <w:rPr>
          <w:rFonts w:ascii="Times New Roman" w:hAnsi="Times New Roman" w:cs="Times New Roman"/>
          <w:sz w:val="24"/>
          <w:szCs w:val="24"/>
        </w:rPr>
      </w:pPr>
    </w:p>
    <w:p w14:paraId="73AF5D83" w14:textId="77777777" w:rsidR="00614CA5" w:rsidRPr="00CD18E1" w:rsidRDefault="00614CA5" w:rsidP="007933CC">
      <w:pPr>
        <w:pStyle w:val="Pamatteksts"/>
        <w:spacing w:after="0"/>
        <w:jc w:val="right"/>
        <w:rPr>
          <w:rFonts w:ascii="Times New Roman" w:hAnsi="Times New Roman" w:cs="Times New Roman"/>
          <w:sz w:val="24"/>
          <w:szCs w:val="24"/>
        </w:rPr>
      </w:pPr>
    </w:p>
    <w:p w14:paraId="7DC61998" w14:textId="77777777" w:rsidR="00614CA5" w:rsidRPr="00CD18E1" w:rsidRDefault="00614CA5" w:rsidP="007933CC">
      <w:pPr>
        <w:pStyle w:val="Pamatteksts"/>
        <w:spacing w:after="0"/>
        <w:jc w:val="right"/>
        <w:rPr>
          <w:rFonts w:ascii="Times New Roman" w:hAnsi="Times New Roman" w:cs="Times New Roman"/>
          <w:sz w:val="24"/>
          <w:szCs w:val="24"/>
        </w:rPr>
      </w:pPr>
    </w:p>
    <w:p w14:paraId="049A19A2" w14:textId="3AA336D3" w:rsidR="007933CC" w:rsidRPr="00CD18E1" w:rsidRDefault="007933CC" w:rsidP="007933CC">
      <w:pPr>
        <w:pStyle w:val="Pamatteksts"/>
        <w:spacing w:after="0"/>
        <w:jc w:val="right"/>
        <w:rPr>
          <w:rFonts w:ascii="Times New Roman" w:hAnsi="Times New Roman" w:cs="Times New Roman"/>
          <w:sz w:val="24"/>
          <w:szCs w:val="24"/>
        </w:rPr>
      </w:pPr>
      <w:r w:rsidRPr="00CD18E1">
        <w:rPr>
          <w:rFonts w:ascii="Times New Roman" w:hAnsi="Times New Roman" w:cs="Times New Roman"/>
          <w:sz w:val="24"/>
          <w:szCs w:val="24"/>
        </w:rPr>
        <w:lastRenderedPageBreak/>
        <w:t xml:space="preserve">Pielikums </w:t>
      </w:r>
      <w:r w:rsidR="00EA2405" w:rsidRPr="00CD18E1">
        <w:rPr>
          <w:rFonts w:ascii="Times New Roman" w:hAnsi="Times New Roman" w:cs="Times New Roman"/>
          <w:sz w:val="24"/>
          <w:szCs w:val="24"/>
        </w:rPr>
        <w:t>08.05</w:t>
      </w:r>
      <w:r w:rsidR="00750EFD" w:rsidRPr="00CD18E1">
        <w:rPr>
          <w:rFonts w:ascii="Times New Roman" w:hAnsi="Times New Roman" w:cs="Times New Roman"/>
          <w:sz w:val="24"/>
          <w:szCs w:val="24"/>
        </w:rPr>
        <w:t>.202</w:t>
      </w:r>
      <w:r w:rsidR="00614CA5" w:rsidRPr="00CD18E1">
        <w:rPr>
          <w:rFonts w:ascii="Times New Roman" w:hAnsi="Times New Roman" w:cs="Times New Roman"/>
          <w:sz w:val="24"/>
          <w:szCs w:val="24"/>
        </w:rPr>
        <w:t>6</w:t>
      </w:r>
      <w:r w:rsidR="00167C35" w:rsidRPr="00CD18E1">
        <w:rPr>
          <w:rFonts w:ascii="Times New Roman" w:hAnsi="Times New Roman" w:cs="Times New Roman"/>
          <w:sz w:val="24"/>
          <w:szCs w:val="24"/>
        </w:rPr>
        <w:t>.</w:t>
      </w:r>
      <w:r w:rsidRPr="00CD18E1">
        <w:rPr>
          <w:rFonts w:ascii="Times New Roman" w:hAnsi="Times New Roman" w:cs="Times New Roman"/>
          <w:sz w:val="24"/>
          <w:szCs w:val="24"/>
        </w:rPr>
        <w:t xml:space="preserve"> Gulbenes novada </w:t>
      </w:r>
      <w:r w:rsidR="00CB0596" w:rsidRPr="00CD18E1">
        <w:rPr>
          <w:rFonts w:ascii="Times New Roman" w:hAnsi="Times New Roman" w:cs="Times New Roman"/>
          <w:sz w:val="24"/>
          <w:szCs w:val="24"/>
        </w:rPr>
        <w:t xml:space="preserve">pašvaldības </w:t>
      </w:r>
      <w:r w:rsidRPr="00CD18E1">
        <w:rPr>
          <w:rFonts w:ascii="Times New Roman" w:hAnsi="Times New Roman" w:cs="Times New Roman"/>
          <w:sz w:val="24"/>
          <w:szCs w:val="24"/>
        </w:rPr>
        <w:t>domes lēmumam Nr.</w:t>
      </w:r>
      <w:r w:rsidR="00E75350" w:rsidRPr="00CD18E1">
        <w:rPr>
          <w:rFonts w:ascii="Times New Roman" w:hAnsi="Times New Roman" w:cs="Times New Roman"/>
          <w:sz w:val="24"/>
          <w:szCs w:val="24"/>
        </w:rPr>
        <w:t xml:space="preserve"> </w:t>
      </w:r>
      <w:r w:rsidRPr="00CD18E1">
        <w:rPr>
          <w:rFonts w:ascii="Times New Roman" w:hAnsi="Times New Roman" w:cs="Times New Roman"/>
          <w:sz w:val="24"/>
          <w:szCs w:val="24"/>
        </w:rPr>
        <w:t>GND/</w:t>
      </w:r>
      <w:r w:rsidR="00614CA5" w:rsidRPr="00CD18E1">
        <w:rPr>
          <w:rFonts w:ascii="Times New Roman" w:hAnsi="Times New Roman" w:cs="Times New Roman"/>
          <w:sz w:val="24"/>
          <w:szCs w:val="24"/>
        </w:rPr>
        <w:t>2026</w:t>
      </w:r>
      <w:r w:rsidRPr="00CD18E1">
        <w:rPr>
          <w:rFonts w:ascii="Times New Roman" w:hAnsi="Times New Roman" w:cs="Times New Roman"/>
          <w:sz w:val="24"/>
          <w:szCs w:val="24"/>
        </w:rPr>
        <w:t>/</w:t>
      </w:r>
      <w:r w:rsidR="00056B20">
        <w:rPr>
          <w:rFonts w:ascii="Times New Roman" w:hAnsi="Times New Roman" w:cs="Times New Roman"/>
          <w:sz w:val="24"/>
          <w:szCs w:val="24"/>
        </w:rPr>
        <w:t>392</w:t>
      </w:r>
    </w:p>
    <w:p w14:paraId="26D61F5D" w14:textId="77777777" w:rsidR="007933CC" w:rsidRPr="00CD18E1" w:rsidRDefault="007933CC" w:rsidP="007933CC">
      <w:pPr>
        <w:pStyle w:val="Pamatteksts"/>
        <w:spacing w:after="0"/>
        <w:jc w:val="right"/>
        <w:rPr>
          <w:rFonts w:ascii="Times New Roman" w:hAnsi="Times New Roman" w:cs="Times New Roman"/>
          <w:sz w:val="24"/>
          <w:szCs w:val="24"/>
        </w:rPr>
      </w:pPr>
    </w:p>
    <w:p w14:paraId="7F7DFF82" w14:textId="77777777" w:rsidR="007933CC" w:rsidRPr="00CD18E1" w:rsidRDefault="007933CC" w:rsidP="007933CC">
      <w:pPr>
        <w:pStyle w:val="Pamatteksts"/>
        <w:spacing w:after="0"/>
        <w:jc w:val="center"/>
        <w:rPr>
          <w:rFonts w:ascii="Times New Roman" w:hAnsi="Times New Roman" w:cs="Times New Roman"/>
          <w:b/>
          <w:caps/>
          <w:sz w:val="24"/>
          <w:szCs w:val="24"/>
        </w:rPr>
      </w:pPr>
      <w:r w:rsidRPr="00CD18E1">
        <w:rPr>
          <w:rFonts w:ascii="Times New Roman" w:hAnsi="Times New Roman" w:cs="Times New Roman"/>
          <w:b/>
          <w:caps/>
          <w:sz w:val="24"/>
          <w:szCs w:val="24"/>
        </w:rPr>
        <w:t xml:space="preserve">Gulbenes novada pašvaldības nekustamā īpašuma – </w:t>
      </w:r>
    </w:p>
    <w:p w14:paraId="257F52D0" w14:textId="77777777" w:rsidR="00EA2405" w:rsidRPr="00CD18E1" w:rsidRDefault="00EA2405" w:rsidP="007933CC">
      <w:pPr>
        <w:pStyle w:val="Pamatteksts"/>
        <w:spacing w:after="0"/>
        <w:jc w:val="center"/>
        <w:rPr>
          <w:rFonts w:ascii="Times New Roman" w:hAnsi="Times New Roman" w:cs="Times New Roman"/>
          <w:b/>
          <w:caps/>
          <w:sz w:val="24"/>
          <w:szCs w:val="24"/>
        </w:rPr>
      </w:pPr>
      <w:r w:rsidRPr="00CD18E1">
        <w:rPr>
          <w:rFonts w:ascii="Times New Roman" w:hAnsi="Times New Roman" w:cs="Times New Roman"/>
          <w:b/>
          <w:caps/>
          <w:sz w:val="24"/>
          <w:szCs w:val="24"/>
        </w:rPr>
        <w:t>Lizuma pagastā ar nosaukumu “Ogumala”</w:t>
      </w:r>
    </w:p>
    <w:p w14:paraId="285C33B6" w14:textId="7982AEF8" w:rsidR="007933CC" w:rsidRPr="00CD18E1" w:rsidRDefault="007933CC" w:rsidP="007933CC">
      <w:pPr>
        <w:pStyle w:val="Pamatteksts"/>
        <w:spacing w:after="0"/>
        <w:jc w:val="center"/>
        <w:rPr>
          <w:rFonts w:ascii="Times New Roman" w:hAnsi="Times New Roman" w:cs="Times New Roman"/>
          <w:b/>
          <w:sz w:val="24"/>
          <w:szCs w:val="24"/>
        </w:rPr>
      </w:pPr>
      <w:r w:rsidRPr="00CD18E1">
        <w:rPr>
          <w:rFonts w:ascii="Times New Roman" w:hAnsi="Times New Roman" w:cs="Times New Roman"/>
          <w:b/>
          <w:sz w:val="24"/>
          <w:szCs w:val="24"/>
        </w:rPr>
        <w:t>IZSOLES</w:t>
      </w:r>
      <w:r w:rsidR="001A4B31" w:rsidRPr="00CD18E1">
        <w:rPr>
          <w:rFonts w:ascii="Times New Roman" w:hAnsi="Times New Roman" w:cs="Times New Roman"/>
          <w:b/>
          <w:sz w:val="24"/>
          <w:szCs w:val="24"/>
        </w:rPr>
        <w:t xml:space="preserve"> STARP PIRMPIRKUMA TIESĪGAJĀM PERSONĀM</w:t>
      </w:r>
      <w:r w:rsidRPr="00CD18E1">
        <w:rPr>
          <w:rFonts w:ascii="Times New Roman" w:hAnsi="Times New Roman" w:cs="Times New Roman"/>
          <w:b/>
          <w:sz w:val="24"/>
          <w:szCs w:val="24"/>
        </w:rPr>
        <w:t xml:space="preserve"> NOTEIKUMI</w:t>
      </w:r>
    </w:p>
    <w:p w14:paraId="7438871C" w14:textId="77777777" w:rsidR="007933CC" w:rsidRPr="00CD18E1" w:rsidRDefault="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42085D03" w:rsidR="007933CC" w:rsidRPr="00CD18E1" w:rsidRDefault="007933CC" w:rsidP="00240BFB">
      <w:pPr>
        <w:pStyle w:val="Sarakstarindkopa"/>
        <w:numPr>
          <w:ilvl w:val="0"/>
          <w:numId w:val="8"/>
        </w:numPr>
        <w:tabs>
          <w:tab w:val="left" w:pos="0"/>
          <w:tab w:val="left" w:pos="426"/>
          <w:tab w:val="left" w:pos="709"/>
        </w:tabs>
        <w:ind w:right="43"/>
        <w:jc w:val="center"/>
        <w:rPr>
          <w:rFonts w:ascii="Times New Roman" w:hAnsi="Times New Roman" w:cs="Times New Roman"/>
          <w:b/>
          <w:sz w:val="24"/>
          <w:szCs w:val="24"/>
          <w:lang w:eastAsia="en-US"/>
        </w:rPr>
      </w:pPr>
      <w:r w:rsidRPr="00CD18E1">
        <w:rPr>
          <w:rFonts w:ascii="Times New Roman" w:hAnsi="Times New Roman" w:cs="Times New Roman"/>
          <w:b/>
          <w:sz w:val="24"/>
          <w:szCs w:val="24"/>
          <w:lang w:eastAsia="en-US"/>
        </w:rPr>
        <w:t>Vispārīgie noteikumi</w:t>
      </w:r>
    </w:p>
    <w:p w14:paraId="49FE762C" w14:textId="77777777" w:rsidR="00411C1C" w:rsidRPr="00CD18E1" w:rsidRDefault="00411C1C">
      <w:pPr>
        <w:tabs>
          <w:tab w:val="left" w:pos="0"/>
          <w:tab w:val="left" w:pos="426"/>
          <w:tab w:val="left" w:pos="709"/>
        </w:tabs>
        <w:ind w:right="45"/>
        <w:rPr>
          <w:rFonts w:ascii="Times New Roman" w:hAnsi="Times New Roman" w:cs="Times New Roman"/>
          <w:b/>
          <w:sz w:val="24"/>
          <w:szCs w:val="24"/>
          <w:lang w:eastAsia="en-US"/>
        </w:rPr>
      </w:pPr>
    </w:p>
    <w:p w14:paraId="3077B8C8" w14:textId="1BBA98F3" w:rsidR="007933CC" w:rsidRPr="00CD18E1"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CD18E1">
        <w:rPr>
          <w:rFonts w:ascii="Times New Roman" w:hAnsi="Times New Roman" w:cs="Times New Roman"/>
          <w:sz w:val="24"/>
          <w:szCs w:val="24"/>
        </w:rPr>
        <w:t>Šie noteikumi nosaka kārtību, kādā tiek</w:t>
      </w:r>
      <w:r w:rsidR="00214D84" w:rsidRPr="00CD18E1">
        <w:rPr>
          <w:rFonts w:ascii="Times New Roman" w:hAnsi="Times New Roman" w:cs="Times New Roman"/>
          <w:sz w:val="24"/>
          <w:szCs w:val="24"/>
        </w:rPr>
        <w:t xml:space="preserve"> atsavināts Gulbenes novada pašvaldības </w:t>
      </w:r>
      <w:r w:rsidR="00214D84" w:rsidRPr="00CD18E1">
        <w:rPr>
          <w:rFonts w:ascii="Times New Roman" w:eastAsia="SimSun" w:hAnsi="Times New Roman" w:cs="Times New Roman"/>
          <w:sz w:val="24"/>
          <w:szCs w:val="24"/>
          <w:lang w:eastAsia="zh-CN" w:bidi="hi-IN"/>
        </w:rPr>
        <w:t>nekustamais īpašums</w:t>
      </w:r>
      <w:r w:rsidR="00A83291" w:rsidRPr="00CD18E1">
        <w:rPr>
          <w:rFonts w:ascii="Times New Roman" w:eastAsia="SimSun" w:hAnsi="Times New Roman" w:cs="Times New Roman"/>
          <w:sz w:val="24"/>
          <w:szCs w:val="24"/>
          <w:lang w:eastAsia="zh-CN" w:bidi="hi-IN"/>
        </w:rPr>
        <w:t xml:space="preserve"> </w:t>
      </w:r>
      <w:r w:rsidR="00EA2405" w:rsidRPr="00CD18E1">
        <w:rPr>
          <w:rFonts w:ascii="Times New Roman" w:hAnsi="Times New Roman" w:cs="Times New Roman"/>
          <w:sz w:val="24"/>
          <w:szCs w:val="24"/>
        </w:rPr>
        <w:t>Lizuma pagastā ar nosaukumu “Ogumala”, kadastra numurs 5072 002 0071</w:t>
      </w:r>
      <w:r w:rsidR="00750EFD" w:rsidRPr="00CD18E1">
        <w:rPr>
          <w:rFonts w:ascii="Times New Roman" w:hAnsi="Times New Roman" w:cs="Times New Roman"/>
          <w:sz w:val="24"/>
          <w:szCs w:val="24"/>
        </w:rPr>
        <w:t xml:space="preserve"> </w:t>
      </w:r>
      <w:r w:rsidR="00214D84" w:rsidRPr="00CD18E1">
        <w:rPr>
          <w:rFonts w:ascii="Times New Roman" w:hAnsi="Times New Roman" w:cs="Times New Roman"/>
          <w:sz w:val="24"/>
          <w:szCs w:val="24"/>
        </w:rPr>
        <w:t>(turpmāk – Objekts)</w:t>
      </w:r>
      <w:r w:rsidR="00437D37" w:rsidRPr="00CD18E1">
        <w:rPr>
          <w:rFonts w:ascii="Times New Roman" w:hAnsi="Times New Roman" w:cs="Times New Roman"/>
          <w:sz w:val="24"/>
          <w:szCs w:val="24"/>
        </w:rPr>
        <w:t>,</w:t>
      </w:r>
      <w:r w:rsidR="00214D84" w:rsidRPr="00CD18E1">
        <w:rPr>
          <w:rFonts w:ascii="Times New Roman" w:hAnsi="Times New Roman" w:cs="Times New Roman"/>
          <w:sz w:val="24"/>
          <w:szCs w:val="24"/>
        </w:rPr>
        <w:t xml:space="preserve"> un </w:t>
      </w:r>
      <w:r w:rsidRPr="00CD18E1">
        <w:rPr>
          <w:rFonts w:ascii="Times New Roman" w:hAnsi="Times New Roman" w:cs="Times New Roman"/>
          <w:sz w:val="24"/>
          <w:szCs w:val="24"/>
        </w:rPr>
        <w:t>rīkota mutisk</w:t>
      </w:r>
      <w:r w:rsidR="00D17B9E" w:rsidRPr="00CD18E1">
        <w:rPr>
          <w:rFonts w:ascii="Times New Roman" w:hAnsi="Times New Roman" w:cs="Times New Roman"/>
          <w:sz w:val="24"/>
          <w:szCs w:val="24"/>
        </w:rPr>
        <w:t>a</w:t>
      </w:r>
      <w:r w:rsidRPr="00CD18E1">
        <w:rPr>
          <w:rFonts w:ascii="Times New Roman" w:hAnsi="Times New Roman" w:cs="Times New Roman"/>
          <w:sz w:val="24"/>
          <w:szCs w:val="24"/>
        </w:rPr>
        <w:t xml:space="preserve"> izsole ar augšupejošu soli</w:t>
      </w:r>
      <w:r w:rsidR="001A4B31" w:rsidRPr="00CD18E1">
        <w:rPr>
          <w:rFonts w:ascii="Times New Roman" w:hAnsi="Times New Roman" w:cs="Times New Roman"/>
          <w:sz w:val="24"/>
          <w:szCs w:val="24"/>
        </w:rPr>
        <w:t xml:space="preserve"> starp pirmpirkuma tiesīgajām personām</w:t>
      </w:r>
      <w:r w:rsidRPr="00CD18E1">
        <w:rPr>
          <w:rFonts w:ascii="Times New Roman" w:hAnsi="Times New Roman" w:cs="Times New Roman"/>
          <w:sz w:val="24"/>
          <w:szCs w:val="24"/>
        </w:rPr>
        <w:t xml:space="preserve"> pircēja noteikšanai. </w:t>
      </w:r>
    </w:p>
    <w:p w14:paraId="7BF8A014" w14:textId="4A1DE1E0" w:rsidR="007933CC" w:rsidRPr="00CD18E1"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CD18E1">
        <w:rPr>
          <w:rFonts w:ascii="Times New Roman" w:hAnsi="Times New Roman" w:cs="Times New Roman"/>
          <w:sz w:val="24"/>
          <w:szCs w:val="24"/>
        </w:rPr>
        <w:t>Izsole notiek ievērojot Pašvaldī</w:t>
      </w:r>
      <w:r w:rsidR="002B7290" w:rsidRPr="00CD18E1">
        <w:rPr>
          <w:rFonts w:ascii="Times New Roman" w:hAnsi="Times New Roman" w:cs="Times New Roman"/>
          <w:sz w:val="24"/>
          <w:szCs w:val="24"/>
        </w:rPr>
        <w:t>bu likumu</w:t>
      </w:r>
      <w:r w:rsidRPr="00CD18E1">
        <w:rPr>
          <w:rFonts w:ascii="Times New Roman" w:hAnsi="Times New Roman" w:cs="Times New Roman"/>
          <w:sz w:val="24"/>
          <w:szCs w:val="24"/>
        </w:rPr>
        <w:t>, Publiskas personas mantas atsavināšanas likumu un šos izsoles noteikumus.</w:t>
      </w:r>
    </w:p>
    <w:p w14:paraId="0C220DCA" w14:textId="292582E5" w:rsidR="007933CC" w:rsidRPr="00CD18E1"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lang w:val="da-DK"/>
        </w:rPr>
      </w:pPr>
      <w:r w:rsidRPr="00CD18E1">
        <w:rPr>
          <w:rFonts w:ascii="Times New Roman" w:hAnsi="Times New Roman" w:cs="Times New Roman"/>
          <w:sz w:val="24"/>
          <w:szCs w:val="24"/>
        </w:rPr>
        <w:t xml:space="preserve">Objekta izsoli rīko Gulbenes novada </w:t>
      </w:r>
      <w:r w:rsidR="00D13B55" w:rsidRPr="00CD18E1">
        <w:rPr>
          <w:rFonts w:ascii="Times New Roman" w:hAnsi="Times New Roman" w:cs="Times New Roman"/>
          <w:sz w:val="24"/>
          <w:szCs w:val="24"/>
        </w:rPr>
        <w:t xml:space="preserve">pašvaldības </w:t>
      </w:r>
      <w:r w:rsidRPr="00CD18E1">
        <w:rPr>
          <w:rFonts w:ascii="Times New Roman" w:hAnsi="Times New Roman" w:cs="Times New Roman"/>
          <w:sz w:val="24"/>
          <w:szCs w:val="24"/>
        </w:rPr>
        <w:t xml:space="preserve">domes izveidotā </w:t>
      </w:r>
      <w:r w:rsidR="00CB0596" w:rsidRPr="00CD18E1">
        <w:rPr>
          <w:rFonts w:ascii="Times New Roman" w:hAnsi="Times New Roman" w:cs="Times New Roman"/>
          <w:sz w:val="24"/>
          <w:szCs w:val="24"/>
        </w:rPr>
        <w:t>Gulbenes novada pašvaldības ī</w:t>
      </w:r>
      <w:r w:rsidRPr="00CD18E1">
        <w:rPr>
          <w:rFonts w:ascii="Times New Roman" w:hAnsi="Times New Roman" w:cs="Times New Roman"/>
          <w:sz w:val="24"/>
          <w:szCs w:val="24"/>
        </w:rPr>
        <w:t>pašuma novērtēšanas un izsoļu komisija (turpmāk – Izsoles komisija).</w:t>
      </w:r>
    </w:p>
    <w:p w14:paraId="1177AEDD" w14:textId="53319FD2" w:rsidR="007933CC" w:rsidRPr="00CD18E1"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CD18E1">
        <w:rPr>
          <w:rFonts w:ascii="Times New Roman" w:hAnsi="Times New Roman" w:cs="Times New Roman"/>
          <w:sz w:val="24"/>
          <w:szCs w:val="24"/>
          <w:lang w:eastAsia="en-US"/>
        </w:rPr>
        <w:t>Ziņas par izsolē atsavināmo Objektu:</w:t>
      </w:r>
    </w:p>
    <w:p w14:paraId="377C1BC5" w14:textId="17AA98E9" w:rsidR="007933CC" w:rsidRPr="00CD18E1"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CD18E1">
        <w:rPr>
          <w:rFonts w:ascii="Times New Roman" w:hAnsi="Times New Roman" w:cs="Times New Roman"/>
          <w:sz w:val="24"/>
          <w:szCs w:val="24"/>
          <w:lang w:eastAsia="en-US"/>
        </w:rPr>
        <w:t>Objekts</w:t>
      </w:r>
      <w:r w:rsidR="00411C1C" w:rsidRPr="00CD18E1">
        <w:rPr>
          <w:rFonts w:ascii="Times New Roman" w:hAnsi="Times New Roman" w:cs="Times New Roman"/>
          <w:sz w:val="24"/>
          <w:szCs w:val="24"/>
          <w:lang w:eastAsia="en-US"/>
        </w:rPr>
        <w:t>:</w:t>
      </w:r>
      <w:r w:rsidRPr="00CD18E1">
        <w:rPr>
          <w:rFonts w:ascii="Times New Roman" w:hAnsi="Times New Roman" w:cs="Times New Roman"/>
          <w:sz w:val="24"/>
          <w:szCs w:val="24"/>
          <w:lang w:eastAsia="en-US"/>
        </w:rPr>
        <w:t xml:space="preserve"> </w:t>
      </w:r>
      <w:r w:rsidR="007933CC" w:rsidRPr="00CD18E1">
        <w:rPr>
          <w:rFonts w:ascii="Times New Roman" w:eastAsia="SimSun" w:hAnsi="Times New Roman" w:cs="Times New Roman"/>
          <w:sz w:val="24"/>
          <w:szCs w:val="24"/>
          <w:lang w:eastAsia="zh-CN" w:bidi="hi-IN"/>
        </w:rPr>
        <w:t xml:space="preserve">Gulbenes novada pašvaldības </w:t>
      </w:r>
      <w:r w:rsidR="007933CC" w:rsidRPr="00CD18E1">
        <w:rPr>
          <w:rFonts w:ascii="Times New Roman" w:hAnsi="Times New Roman" w:cs="Times New Roman"/>
          <w:sz w:val="24"/>
          <w:szCs w:val="24"/>
        </w:rPr>
        <w:t>nekustamais īpašums</w:t>
      </w:r>
      <w:r w:rsidR="00A83291" w:rsidRPr="00CD18E1">
        <w:rPr>
          <w:rFonts w:ascii="Times New Roman" w:hAnsi="Times New Roman" w:cs="Times New Roman"/>
          <w:sz w:val="24"/>
          <w:szCs w:val="24"/>
        </w:rPr>
        <w:t xml:space="preserve"> </w:t>
      </w:r>
      <w:r w:rsidR="00EA2405" w:rsidRPr="00CD18E1">
        <w:rPr>
          <w:rFonts w:ascii="Times New Roman" w:hAnsi="Times New Roman" w:cs="Times New Roman"/>
          <w:sz w:val="24"/>
          <w:szCs w:val="24"/>
        </w:rPr>
        <w:t>Lizuma pagastā ar nosaukumu “Ogumala”, kadastra numurs 5072 002 0071</w:t>
      </w:r>
      <w:r w:rsidR="000675F0" w:rsidRPr="00CD18E1">
        <w:rPr>
          <w:rFonts w:ascii="Times New Roman" w:hAnsi="Times New Roman" w:cs="Times New Roman"/>
          <w:sz w:val="24"/>
          <w:szCs w:val="24"/>
        </w:rPr>
        <w:t xml:space="preserve">, sastāvā ietilpstošā zemes vienība ar kadastra apzīmējumu </w:t>
      </w:r>
      <w:r w:rsidR="00EA2405" w:rsidRPr="00CD18E1">
        <w:rPr>
          <w:rFonts w:ascii="Times New Roman" w:hAnsi="Times New Roman" w:cs="Times New Roman"/>
          <w:sz w:val="24"/>
          <w:szCs w:val="24"/>
        </w:rPr>
        <w:t xml:space="preserve">50720020051 ar platību 1,17 ha, </w:t>
      </w:r>
      <w:r w:rsidR="00EA2405" w:rsidRPr="00CD18E1">
        <w:rPr>
          <w:rFonts w:ascii="Times New Roman" w:hAnsi="Times New Roman" w:cs="Times New Roman"/>
          <w:i/>
          <w:iCs/>
          <w:sz w:val="24"/>
          <w:szCs w:val="24"/>
        </w:rPr>
        <w:t>t.sk. uz tās esošās mežaudzes 1,17 ha platībā</w:t>
      </w:r>
      <w:r w:rsidR="00EA2405" w:rsidRPr="00CD18E1">
        <w:rPr>
          <w:rFonts w:ascii="Times New Roman" w:eastAsia="SimSun" w:hAnsi="Times New Roman" w:cs="Times New Roman"/>
          <w:sz w:val="24"/>
          <w:szCs w:val="24"/>
        </w:rPr>
        <w:t xml:space="preserve"> </w:t>
      </w:r>
      <w:r w:rsidR="00CB0596" w:rsidRPr="00CD18E1">
        <w:rPr>
          <w:rFonts w:ascii="Times New Roman" w:eastAsia="SimSun" w:hAnsi="Times New Roman" w:cs="Mangal"/>
          <w:sz w:val="24"/>
          <w:szCs w:val="24"/>
          <w:lang w:eastAsia="zh-CN" w:bidi="hi-IN"/>
        </w:rPr>
        <w:t>– starpgabals</w:t>
      </w:r>
      <w:r w:rsidR="00D17B9E" w:rsidRPr="00CD18E1">
        <w:rPr>
          <w:rFonts w:ascii="Times New Roman" w:eastAsia="SimSun" w:hAnsi="Times New Roman" w:cs="Mangal"/>
          <w:sz w:val="24"/>
          <w:szCs w:val="24"/>
          <w:lang w:eastAsia="zh-CN" w:bidi="hi-IN"/>
        </w:rPr>
        <w:t>;</w:t>
      </w:r>
      <w:r w:rsidR="007933CC" w:rsidRPr="00CD18E1">
        <w:rPr>
          <w:rFonts w:ascii="Times New Roman" w:hAnsi="Times New Roman" w:cs="Times New Roman"/>
          <w:sz w:val="24"/>
          <w:szCs w:val="24"/>
          <w:lang w:eastAsia="en-US"/>
        </w:rPr>
        <w:t xml:space="preserve"> </w:t>
      </w:r>
    </w:p>
    <w:p w14:paraId="2F4212FC" w14:textId="227F483C" w:rsidR="007933CC" w:rsidRPr="00CD18E1" w:rsidRDefault="00437D37"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rPr>
      </w:pPr>
      <w:r w:rsidRPr="00CD18E1">
        <w:rPr>
          <w:rFonts w:ascii="Times New Roman" w:hAnsi="Times New Roman" w:cs="Times New Roman"/>
          <w:sz w:val="24"/>
          <w:szCs w:val="24"/>
        </w:rPr>
        <w:t xml:space="preserve">Objekts ir Gulbenes novada pašvaldības īpašums. Tas reģistrēts </w:t>
      </w:r>
      <w:r w:rsidR="00EA2405" w:rsidRPr="00CD18E1">
        <w:rPr>
          <w:rFonts w:ascii="Times New Roman" w:hAnsi="Times New Roman" w:cs="Times New Roman"/>
          <w:sz w:val="24"/>
          <w:szCs w:val="24"/>
        </w:rPr>
        <w:t xml:space="preserve">Lizuma </w:t>
      </w:r>
      <w:r w:rsidR="000675F0" w:rsidRPr="00CD18E1">
        <w:rPr>
          <w:rFonts w:ascii="Times New Roman" w:hAnsi="Times New Roman" w:cs="Times New Roman"/>
          <w:sz w:val="24"/>
          <w:szCs w:val="24"/>
        </w:rPr>
        <w:t>pagasta</w:t>
      </w:r>
      <w:r w:rsidRPr="00CD18E1">
        <w:rPr>
          <w:rFonts w:ascii="Times New Roman" w:hAnsi="Times New Roman" w:cs="Times New Roman"/>
          <w:sz w:val="24"/>
          <w:szCs w:val="24"/>
        </w:rPr>
        <w:t xml:space="preserve"> zemesgrāmatas nodalījumā Nr. </w:t>
      </w:r>
      <w:r w:rsidR="00641E87" w:rsidRPr="00CD18E1">
        <w:rPr>
          <w:rFonts w:ascii="Times New Roman" w:hAnsi="Times New Roman" w:cs="Times New Roman"/>
          <w:sz w:val="24"/>
          <w:szCs w:val="24"/>
        </w:rPr>
        <w:t>100000952758</w:t>
      </w:r>
      <w:r w:rsidR="00D17B9E" w:rsidRPr="00CD18E1">
        <w:rPr>
          <w:rFonts w:ascii="Times New Roman" w:hAnsi="Times New Roman" w:cs="Times New Roman"/>
          <w:sz w:val="24"/>
          <w:szCs w:val="24"/>
        </w:rPr>
        <w:t>;</w:t>
      </w:r>
    </w:p>
    <w:p w14:paraId="77134486" w14:textId="7FB98740" w:rsidR="00341AE8" w:rsidRPr="00CD18E1"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CD18E1">
        <w:rPr>
          <w:rFonts w:ascii="Times New Roman" w:hAnsi="Times New Roman" w:cs="Times New Roman"/>
          <w:sz w:val="24"/>
          <w:szCs w:val="24"/>
        </w:rPr>
        <w:t>Objektam na</w:t>
      </w:r>
      <w:r w:rsidR="00D13B55" w:rsidRPr="00CD18E1">
        <w:rPr>
          <w:rFonts w:ascii="Times New Roman" w:hAnsi="Times New Roman" w:cs="Times New Roman"/>
          <w:sz w:val="24"/>
          <w:szCs w:val="24"/>
        </w:rPr>
        <w:t xml:space="preserve">v </w:t>
      </w:r>
      <w:r w:rsidRPr="00CD18E1">
        <w:rPr>
          <w:rFonts w:ascii="Times New Roman" w:hAnsi="Times New Roman" w:cs="Times New Roman"/>
          <w:sz w:val="24"/>
          <w:szCs w:val="24"/>
        </w:rPr>
        <w:t>noteikti īpaši izmantošanas nosacījumi</w:t>
      </w:r>
      <w:r w:rsidR="00D13B55" w:rsidRPr="00CD18E1">
        <w:rPr>
          <w:rFonts w:ascii="Times New Roman" w:hAnsi="Times New Roman" w:cs="Times New Roman"/>
          <w:sz w:val="24"/>
          <w:szCs w:val="24"/>
        </w:rPr>
        <w:t>, taču starpgabalu jāpievieno pie starpgabala pircēja īpašumā esošā zemesgabala</w:t>
      </w:r>
      <w:r w:rsidR="00D17B9E" w:rsidRPr="00CD18E1">
        <w:rPr>
          <w:rFonts w:ascii="Times New Roman" w:hAnsi="Times New Roman" w:cs="Times New Roman"/>
          <w:sz w:val="24"/>
          <w:szCs w:val="24"/>
        </w:rPr>
        <w:t>;</w:t>
      </w:r>
    </w:p>
    <w:p w14:paraId="6A191ED4" w14:textId="0BDD1362" w:rsidR="00341AE8" w:rsidRPr="00CD18E1"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CD18E1">
        <w:rPr>
          <w:rFonts w:ascii="Times New Roman" w:hAnsi="Times New Roman" w:cs="Times New Roman"/>
          <w:sz w:val="24"/>
          <w:szCs w:val="24"/>
          <w:lang w:eastAsia="en-US"/>
        </w:rPr>
        <w:t xml:space="preserve">Objektam – starpgabalam piegul šādas zemes vienības: </w:t>
      </w:r>
    </w:p>
    <w:p w14:paraId="77B59724" w14:textId="520A8E05" w:rsidR="0074599B" w:rsidRPr="00CD18E1" w:rsidRDefault="00341AE8"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CD18E1">
        <w:rPr>
          <w:rFonts w:ascii="Times New Roman" w:hAnsi="Times New Roman" w:cs="Times New Roman"/>
          <w:sz w:val="24"/>
          <w:szCs w:val="24"/>
          <w:lang w:eastAsia="en-US"/>
        </w:rPr>
        <w:t xml:space="preserve">zemes vienība ar kadastra apzīmējumu </w:t>
      </w:r>
      <w:r w:rsidR="00D24712" w:rsidRPr="00CD18E1">
        <w:rPr>
          <w:rFonts w:ascii="Times New Roman" w:hAnsi="Times New Roman" w:cs="Times New Roman"/>
          <w:sz w:val="24"/>
          <w:szCs w:val="24"/>
        </w:rPr>
        <w:t>50720020005</w:t>
      </w:r>
      <w:r w:rsidRPr="00CD18E1">
        <w:rPr>
          <w:rFonts w:ascii="Times New Roman" w:hAnsi="Times New Roman" w:cs="Times New Roman"/>
          <w:sz w:val="24"/>
          <w:szCs w:val="24"/>
          <w:lang w:eastAsia="en-US"/>
        </w:rPr>
        <w:t>;</w:t>
      </w:r>
      <w:r w:rsidR="0074599B" w:rsidRPr="00CD18E1">
        <w:rPr>
          <w:rFonts w:ascii="Times New Roman" w:hAnsi="Times New Roman" w:cs="Times New Roman"/>
          <w:sz w:val="24"/>
          <w:szCs w:val="24"/>
          <w:lang w:eastAsia="en-US"/>
        </w:rPr>
        <w:t xml:space="preserve"> </w:t>
      </w:r>
    </w:p>
    <w:p w14:paraId="24AA316D" w14:textId="7F1C4A89" w:rsidR="005D33FE" w:rsidRPr="00CD18E1" w:rsidRDefault="00341AE8" w:rsidP="00D24712">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CD18E1">
        <w:rPr>
          <w:rFonts w:ascii="Times New Roman" w:hAnsi="Times New Roman" w:cs="Times New Roman"/>
          <w:sz w:val="24"/>
          <w:szCs w:val="24"/>
          <w:lang w:eastAsia="en-US"/>
        </w:rPr>
        <w:t xml:space="preserve">zemes vienība ar kadastra apzīmējumu </w:t>
      </w:r>
      <w:r w:rsidR="00D24712" w:rsidRPr="00CD18E1">
        <w:rPr>
          <w:rFonts w:ascii="Times New Roman" w:hAnsi="Times New Roman" w:cs="Times New Roman"/>
          <w:sz w:val="24"/>
          <w:szCs w:val="24"/>
        </w:rPr>
        <w:t>50720020047</w:t>
      </w:r>
      <w:r w:rsidR="00A42A0C" w:rsidRPr="00CD18E1">
        <w:rPr>
          <w:rFonts w:ascii="Times New Roman" w:hAnsi="Times New Roman" w:cs="Times New Roman"/>
          <w:sz w:val="24"/>
          <w:szCs w:val="24"/>
          <w:lang w:eastAsia="en-US"/>
        </w:rPr>
        <w:t>;</w:t>
      </w:r>
    </w:p>
    <w:p w14:paraId="353430C9" w14:textId="35380BAB" w:rsidR="003A2919" w:rsidRPr="00CD18E1"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CD18E1">
        <w:rPr>
          <w:rFonts w:ascii="Times New Roman" w:hAnsi="Times New Roman" w:cs="Times New Roman"/>
          <w:sz w:val="24"/>
          <w:szCs w:val="24"/>
        </w:rPr>
        <w:t xml:space="preserve">Pirmpirkuma tiesības uz Objekta iegādi, ir </w:t>
      </w:r>
      <w:r w:rsidR="00411C1C" w:rsidRPr="00CD18E1">
        <w:rPr>
          <w:rFonts w:ascii="Times New Roman" w:hAnsi="Times New Roman" w:cs="Times New Roman"/>
          <w:sz w:val="24"/>
          <w:szCs w:val="24"/>
        </w:rPr>
        <w:t xml:space="preserve">šo </w:t>
      </w:r>
      <w:r w:rsidR="00E87FB8" w:rsidRPr="00CD18E1">
        <w:rPr>
          <w:rFonts w:ascii="Times New Roman" w:hAnsi="Times New Roman" w:cs="Times New Roman"/>
          <w:sz w:val="24"/>
          <w:szCs w:val="24"/>
        </w:rPr>
        <w:t xml:space="preserve">izsoles </w:t>
      </w:r>
      <w:r w:rsidR="00411C1C" w:rsidRPr="00CD18E1">
        <w:rPr>
          <w:rFonts w:ascii="Times New Roman" w:hAnsi="Times New Roman" w:cs="Times New Roman"/>
          <w:sz w:val="24"/>
          <w:szCs w:val="24"/>
        </w:rPr>
        <w:t xml:space="preserve">noteikumu </w:t>
      </w:r>
      <w:r w:rsidR="00705F9F" w:rsidRPr="00CD18E1">
        <w:rPr>
          <w:rFonts w:ascii="Times New Roman" w:hAnsi="Times New Roman" w:cs="Times New Roman"/>
          <w:sz w:val="24"/>
          <w:szCs w:val="24"/>
        </w:rPr>
        <w:t>1.4.4</w:t>
      </w:r>
      <w:r w:rsidR="00D13B55" w:rsidRPr="00CD18E1">
        <w:rPr>
          <w:rFonts w:ascii="Times New Roman" w:hAnsi="Times New Roman" w:cs="Times New Roman"/>
          <w:sz w:val="24"/>
          <w:szCs w:val="24"/>
        </w:rPr>
        <w:t>.1</w:t>
      </w:r>
      <w:r w:rsidR="00705F9F" w:rsidRPr="00CD18E1">
        <w:rPr>
          <w:rFonts w:ascii="Times New Roman" w:hAnsi="Times New Roman" w:cs="Times New Roman"/>
          <w:sz w:val="24"/>
          <w:szCs w:val="24"/>
        </w:rPr>
        <w:t>.</w:t>
      </w:r>
      <w:r w:rsidR="00D24712" w:rsidRPr="00CD18E1">
        <w:rPr>
          <w:rFonts w:ascii="Times New Roman" w:hAnsi="Times New Roman" w:cs="Times New Roman"/>
          <w:sz w:val="24"/>
          <w:szCs w:val="24"/>
        </w:rPr>
        <w:t xml:space="preserve"> un</w:t>
      </w:r>
      <w:r w:rsidR="0071681F" w:rsidRPr="00CD18E1">
        <w:rPr>
          <w:rFonts w:ascii="Times New Roman" w:hAnsi="Times New Roman" w:cs="Times New Roman"/>
          <w:sz w:val="24"/>
          <w:szCs w:val="24"/>
        </w:rPr>
        <w:t xml:space="preserve"> </w:t>
      </w:r>
      <w:r w:rsidR="00D13B55" w:rsidRPr="00CD18E1">
        <w:rPr>
          <w:rFonts w:ascii="Times New Roman" w:hAnsi="Times New Roman" w:cs="Times New Roman"/>
          <w:sz w:val="24"/>
          <w:szCs w:val="24"/>
        </w:rPr>
        <w:t>1.4.4.2.</w:t>
      </w:r>
      <w:r w:rsidR="00D24712" w:rsidRPr="00CD18E1">
        <w:rPr>
          <w:rFonts w:ascii="Times New Roman" w:hAnsi="Times New Roman" w:cs="Times New Roman"/>
          <w:sz w:val="24"/>
          <w:szCs w:val="24"/>
        </w:rPr>
        <w:t xml:space="preserve"> </w:t>
      </w:r>
      <w:r w:rsidR="00411C1C" w:rsidRPr="00CD18E1">
        <w:rPr>
          <w:rFonts w:ascii="Times New Roman" w:hAnsi="Times New Roman" w:cs="Times New Roman"/>
          <w:sz w:val="24"/>
          <w:szCs w:val="24"/>
        </w:rPr>
        <w:t>apakš</w:t>
      </w:r>
      <w:r w:rsidR="00705F9F" w:rsidRPr="00CD18E1">
        <w:rPr>
          <w:rFonts w:ascii="Times New Roman" w:hAnsi="Times New Roman" w:cs="Times New Roman"/>
          <w:sz w:val="24"/>
          <w:szCs w:val="24"/>
        </w:rPr>
        <w:t xml:space="preserve">punktā minēto </w:t>
      </w:r>
      <w:r w:rsidRPr="00CD18E1">
        <w:rPr>
          <w:rFonts w:ascii="Times New Roman" w:hAnsi="Times New Roman" w:cs="Times New Roman"/>
          <w:sz w:val="24"/>
          <w:szCs w:val="24"/>
        </w:rPr>
        <w:t>zemes</w:t>
      </w:r>
      <w:r w:rsidR="00C81838" w:rsidRPr="00CD18E1">
        <w:rPr>
          <w:rFonts w:ascii="Times New Roman" w:hAnsi="Times New Roman" w:cs="Times New Roman"/>
          <w:sz w:val="24"/>
          <w:szCs w:val="24"/>
        </w:rPr>
        <w:t xml:space="preserve"> vienību</w:t>
      </w:r>
      <w:r w:rsidRPr="00CD18E1">
        <w:rPr>
          <w:rFonts w:ascii="Times New Roman" w:hAnsi="Times New Roman" w:cs="Times New Roman"/>
          <w:sz w:val="24"/>
          <w:szCs w:val="24"/>
        </w:rPr>
        <w:t xml:space="preserve"> īpašniekiem</w:t>
      </w:r>
      <w:r w:rsidR="00F674CD" w:rsidRPr="00CD18E1">
        <w:rPr>
          <w:rFonts w:ascii="Times New Roman" w:hAnsi="Times New Roman" w:cs="Times New Roman"/>
          <w:sz w:val="24"/>
          <w:szCs w:val="24"/>
        </w:rPr>
        <w:t xml:space="preserve"> (atbilstoši Civillikuma 994. pantam par nekustamā īpašuma īpašnieku atzīstams tikai tas, kas par tādu ierakstīts zemesgrāmatā) </w:t>
      </w:r>
      <w:r w:rsidRPr="00CD18E1">
        <w:rPr>
          <w:rFonts w:ascii="Times New Roman" w:hAnsi="Times New Roman" w:cs="Times New Roman"/>
          <w:sz w:val="24"/>
          <w:szCs w:val="24"/>
        </w:rPr>
        <w:t>(turpmāk – Pirmpirkuma tiesīgā persona)</w:t>
      </w:r>
      <w:r w:rsidR="00C81838" w:rsidRPr="00CD18E1">
        <w:rPr>
          <w:rFonts w:ascii="Times New Roman" w:hAnsi="Times New Roman" w:cs="Times New Roman"/>
          <w:sz w:val="24"/>
          <w:szCs w:val="24"/>
        </w:rPr>
        <w:t>.</w:t>
      </w:r>
    </w:p>
    <w:p w14:paraId="4BFA608C" w14:textId="4C490B3F" w:rsidR="007933CC" w:rsidRPr="00CD18E1" w:rsidRDefault="007933CC" w:rsidP="008B5D7A">
      <w:pPr>
        <w:pStyle w:val="Sarakstarindkopa"/>
        <w:widowControl w:val="0"/>
        <w:numPr>
          <w:ilvl w:val="1"/>
          <w:numId w:val="8"/>
        </w:numPr>
        <w:tabs>
          <w:tab w:val="left" w:pos="567"/>
        </w:tabs>
        <w:spacing w:line="360" w:lineRule="auto"/>
        <w:ind w:left="567" w:right="45" w:hanging="567"/>
        <w:jc w:val="both"/>
        <w:rPr>
          <w:rFonts w:ascii="Times New Roman" w:hAnsi="Times New Roman" w:cs="Times New Roman"/>
          <w:sz w:val="24"/>
          <w:szCs w:val="24"/>
          <w:lang w:eastAsia="en-US"/>
        </w:rPr>
      </w:pPr>
      <w:r w:rsidRPr="00CD18E1">
        <w:rPr>
          <w:rFonts w:ascii="Times New Roman" w:hAnsi="Times New Roman" w:cs="Times New Roman"/>
          <w:sz w:val="24"/>
          <w:szCs w:val="24"/>
          <w:lang w:eastAsia="en-US"/>
        </w:rPr>
        <w:t xml:space="preserve">Sludinājums </w:t>
      </w:r>
      <w:r w:rsidRPr="00CD18E1">
        <w:rPr>
          <w:rFonts w:ascii="Times New Roman" w:hAnsi="Times New Roman" w:cs="Times New Roman"/>
          <w:bCs/>
          <w:sz w:val="24"/>
          <w:szCs w:val="24"/>
          <w:lang w:eastAsia="en-US"/>
        </w:rPr>
        <w:t xml:space="preserve">par Objekta </w:t>
      </w:r>
      <w:r w:rsidRPr="00CD18E1">
        <w:rPr>
          <w:rFonts w:ascii="Times New Roman" w:hAnsi="Times New Roman" w:cs="Times New Roman"/>
          <w:sz w:val="24"/>
          <w:szCs w:val="24"/>
        </w:rPr>
        <w:t xml:space="preserve">atsavināšanu izsolē tiek publicēts </w:t>
      </w:r>
      <w:r w:rsidR="00985557" w:rsidRPr="00CD18E1">
        <w:rPr>
          <w:rFonts w:ascii="Times New Roman" w:hAnsi="Times New Roman" w:cs="Times New Roman"/>
          <w:sz w:val="24"/>
          <w:szCs w:val="24"/>
        </w:rPr>
        <w:t>Latvijas Republikas oficiālajā izdevumā “Latvijas Vēstnesis”</w:t>
      </w:r>
      <w:r w:rsidR="00A37B7D" w:rsidRPr="00CD18E1">
        <w:rPr>
          <w:rFonts w:ascii="Times New Roman" w:hAnsi="Times New Roman" w:cs="Times New Roman"/>
          <w:sz w:val="24"/>
          <w:szCs w:val="24"/>
        </w:rPr>
        <w:t>,</w:t>
      </w:r>
      <w:r w:rsidR="00437D37" w:rsidRPr="00CD18E1">
        <w:rPr>
          <w:rFonts w:ascii="Times New Roman" w:hAnsi="Times New Roman" w:cs="Times New Roman"/>
          <w:sz w:val="24"/>
          <w:szCs w:val="24"/>
        </w:rPr>
        <w:t xml:space="preserve"> </w:t>
      </w:r>
      <w:r w:rsidRPr="00CD18E1">
        <w:rPr>
          <w:rFonts w:ascii="Times New Roman" w:hAnsi="Times New Roman" w:cs="Times New Roman"/>
          <w:sz w:val="24"/>
          <w:szCs w:val="24"/>
        </w:rPr>
        <w:t xml:space="preserve">Gulbenes novada pašvaldības tīmekļa vietnē </w:t>
      </w:r>
      <w:hyperlink r:id="rId8" w:history="1">
        <w:r w:rsidRPr="00CD18E1">
          <w:rPr>
            <w:rStyle w:val="Hipersaite"/>
            <w:rFonts w:ascii="Times New Roman" w:hAnsi="Times New Roman"/>
            <w:color w:val="auto"/>
            <w:sz w:val="24"/>
            <w:szCs w:val="24"/>
          </w:rPr>
          <w:t>www.gulbene.lv</w:t>
        </w:r>
      </w:hyperlink>
      <w:r w:rsidRPr="00CD18E1">
        <w:rPr>
          <w:rFonts w:ascii="Times New Roman" w:hAnsi="Times New Roman" w:cs="Times New Roman"/>
          <w:sz w:val="24"/>
          <w:szCs w:val="24"/>
          <w:lang w:eastAsia="en-US"/>
        </w:rPr>
        <w:t>.</w:t>
      </w:r>
      <w:r w:rsidR="00985557" w:rsidRPr="00CD18E1">
        <w:rPr>
          <w:rFonts w:ascii="Times New Roman" w:hAnsi="Times New Roman" w:cs="Times New Roman"/>
          <w:sz w:val="24"/>
          <w:szCs w:val="24"/>
          <w:lang w:eastAsia="en-US"/>
        </w:rPr>
        <w:t xml:space="preserve"> Vienlaikus ar sludinājumu </w:t>
      </w:r>
      <w:r w:rsidR="00E12093" w:rsidRPr="00CD18E1">
        <w:rPr>
          <w:rFonts w:ascii="Times New Roman" w:hAnsi="Times New Roman" w:cs="Times New Roman"/>
          <w:sz w:val="24"/>
          <w:szCs w:val="24"/>
          <w:lang w:eastAsia="en-US"/>
        </w:rPr>
        <w:t>pirmpirkuma tiesīgajām</w:t>
      </w:r>
      <w:r w:rsidR="00FE3A53" w:rsidRPr="00CD18E1">
        <w:rPr>
          <w:rFonts w:ascii="Times New Roman" w:hAnsi="Times New Roman" w:cs="Times New Roman"/>
          <w:sz w:val="24"/>
          <w:szCs w:val="24"/>
          <w:lang w:eastAsia="en-US"/>
        </w:rPr>
        <w:t xml:space="preserve"> personām</w:t>
      </w:r>
      <w:r w:rsidR="00985557" w:rsidRPr="00CD18E1">
        <w:rPr>
          <w:rFonts w:ascii="Times New Roman" w:hAnsi="Times New Roman" w:cs="Times New Roman"/>
          <w:sz w:val="24"/>
          <w:szCs w:val="24"/>
          <w:lang w:eastAsia="en-US"/>
        </w:rPr>
        <w:t xml:space="preserve"> </w:t>
      </w:r>
      <w:r w:rsidR="00FE3A53" w:rsidRPr="00CD18E1">
        <w:rPr>
          <w:rFonts w:ascii="Times New Roman" w:hAnsi="Times New Roman" w:cs="Times New Roman"/>
          <w:sz w:val="24"/>
          <w:szCs w:val="24"/>
          <w:lang w:eastAsia="en-US"/>
        </w:rPr>
        <w:t xml:space="preserve">tiek </w:t>
      </w:r>
      <w:r w:rsidR="00985557" w:rsidRPr="00CD18E1">
        <w:rPr>
          <w:rFonts w:ascii="Times New Roman" w:hAnsi="Times New Roman" w:cs="Times New Roman"/>
          <w:sz w:val="24"/>
          <w:szCs w:val="24"/>
          <w:lang w:eastAsia="en-US"/>
        </w:rPr>
        <w:t>nosūtīt</w:t>
      </w:r>
      <w:r w:rsidR="00FE3A53" w:rsidRPr="00CD18E1">
        <w:rPr>
          <w:rFonts w:ascii="Times New Roman" w:hAnsi="Times New Roman" w:cs="Times New Roman"/>
          <w:sz w:val="24"/>
          <w:szCs w:val="24"/>
          <w:lang w:eastAsia="en-US"/>
        </w:rPr>
        <w:t>s</w:t>
      </w:r>
      <w:r w:rsidR="00985557" w:rsidRPr="00CD18E1">
        <w:rPr>
          <w:rFonts w:ascii="Times New Roman" w:hAnsi="Times New Roman" w:cs="Times New Roman"/>
          <w:sz w:val="24"/>
          <w:szCs w:val="24"/>
          <w:lang w:eastAsia="en-US"/>
        </w:rPr>
        <w:t xml:space="preserve"> </w:t>
      </w:r>
      <w:r w:rsidR="00FE3A53" w:rsidRPr="00CD18E1">
        <w:rPr>
          <w:rFonts w:ascii="Times New Roman" w:hAnsi="Times New Roman" w:cs="Times New Roman"/>
          <w:sz w:val="24"/>
          <w:szCs w:val="24"/>
          <w:lang w:eastAsia="en-US"/>
        </w:rPr>
        <w:t xml:space="preserve">paziņojums </w:t>
      </w:r>
      <w:r w:rsidR="00985557" w:rsidRPr="00CD18E1">
        <w:rPr>
          <w:rFonts w:ascii="Times New Roman" w:hAnsi="Times New Roman" w:cs="Times New Roman"/>
          <w:sz w:val="24"/>
          <w:szCs w:val="24"/>
          <w:lang w:eastAsia="en-US"/>
        </w:rPr>
        <w:t>par izsoli, norādot, ka pirmpirkuma tiesības tā</w:t>
      </w:r>
      <w:r w:rsidR="00EA3890" w:rsidRPr="00CD18E1">
        <w:rPr>
          <w:rFonts w:ascii="Times New Roman" w:hAnsi="Times New Roman" w:cs="Times New Roman"/>
          <w:sz w:val="24"/>
          <w:szCs w:val="24"/>
          <w:lang w:eastAsia="en-US"/>
        </w:rPr>
        <w:t>s</w:t>
      </w:r>
      <w:r w:rsidR="00985557" w:rsidRPr="00CD18E1">
        <w:rPr>
          <w:rFonts w:ascii="Times New Roman" w:hAnsi="Times New Roman" w:cs="Times New Roman"/>
          <w:sz w:val="24"/>
          <w:szCs w:val="24"/>
          <w:lang w:eastAsia="en-US"/>
        </w:rPr>
        <w:t xml:space="preserve"> var izmantot tikai tad, ja rakstveidā iesniedz pieteikumu sludinājumā norādītajā termiņā.</w:t>
      </w:r>
    </w:p>
    <w:p w14:paraId="5F56B96B" w14:textId="66FF0E88" w:rsidR="007933CC" w:rsidRPr="00CD18E1" w:rsidRDefault="007933CC" w:rsidP="008B5D7A">
      <w:pPr>
        <w:pStyle w:val="Sarakstarindkopa"/>
        <w:widowControl w:val="0"/>
        <w:numPr>
          <w:ilvl w:val="1"/>
          <w:numId w:val="8"/>
        </w:numPr>
        <w:tabs>
          <w:tab w:val="left" w:pos="567"/>
        </w:tabs>
        <w:spacing w:line="360" w:lineRule="auto"/>
        <w:ind w:left="567" w:right="45" w:hanging="567"/>
        <w:jc w:val="both"/>
        <w:rPr>
          <w:rFonts w:ascii="Times New Roman" w:hAnsi="Times New Roman" w:cs="Times New Roman"/>
          <w:sz w:val="24"/>
          <w:szCs w:val="24"/>
        </w:rPr>
      </w:pPr>
      <w:r w:rsidRPr="00CD18E1">
        <w:rPr>
          <w:rFonts w:ascii="Times New Roman" w:hAnsi="Times New Roman" w:cs="Times New Roman"/>
          <w:sz w:val="24"/>
          <w:szCs w:val="24"/>
        </w:rPr>
        <w:t xml:space="preserve">Ar izsoles noteikumiem var iepazīties Gulbenes novada pašvaldības tīmekļa vietnē </w:t>
      </w:r>
      <w:hyperlink r:id="rId9" w:history="1">
        <w:r w:rsidRPr="00CD18E1">
          <w:rPr>
            <w:rStyle w:val="Hipersaite"/>
            <w:rFonts w:ascii="Times New Roman" w:hAnsi="Times New Roman"/>
            <w:color w:val="auto"/>
            <w:sz w:val="24"/>
            <w:szCs w:val="24"/>
          </w:rPr>
          <w:t>www.gulbene.lv</w:t>
        </w:r>
      </w:hyperlink>
      <w:r w:rsidRPr="00CD18E1">
        <w:rPr>
          <w:rFonts w:ascii="Times New Roman" w:hAnsi="Times New Roman" w:cs="Times New Roman"/>
          <w:sz w:val="24"/>
          <w:szCs w:val="24"/>
        </w:rPr>
        <w:t>.</w:t>
      </w:r>
    </w:p>
    <w:p w14:paraId="6C38C382" w14:textId="77BADD71" w:rsidR="00341AE8" w:rsidRPr="00CD18E1" w:rsidRDefault="00F12086" w:rsidP="008B5D7A">
      <w:pPr>
        <w:pStyle w:val="Sarakstarindkopa"/>
        <w:widowControl w:val="0"/>
        <w:numPr>
          <w:ilvl w:val="1"/>
          <w:numId w:val="8"/>
        </w:numPr>
        <w:tabs>
          <w:tab w:val="left" w:pos="567"/>
        </w:tabs>
        <w:spacing w:line="360" w:lineRule="auto"/>
        <w:ind w:left="567" w:right="45" w:hanging="567"/>
        <w:jc w:val="both"/>
        <w:rPr>
          <w:rFonts w:ascii="Times New Roman" w:hAnsi="Times New Roman" w:cs="Times New Roman"/>
          <w:bCs/>
          <w:sz w:val="24"/>
          <w:szCs w:val="24"/>
        </w:rPr>
      </w:pPr>
      <w:r w:rsidRPr="00CD18E1">
        <w:rPr>
          <w:rFonts w:ascii="Times New Roman" w:hAnsi="Times New Roman" w:cs="Times New Roman"/>
          <w:bCs/>
          <w:sz w:val="24"/>
          <w:szCs w:val="24"/>
        </w:rPr>
        <w:t>Pirmpirkuma tiesīgās personas,</w:t>
      </w:r>
      <w:r w:rsidR="007933CC" w:rsidRPr="00CD18E1">
        <w:rPr>
          <w:rFonts w:ascii="Times New Roman" w:hAnsi="Times New Roman" w:cs="Times New Roman"/>
          <w:bCs/>
          <w:sz w:val="24"/>
          <w:szCs w:val="24"/>
        </w:rPr>
        <w:t xml:space="preserve"> no sludinājuma publicēšanas dienas</w:t>
      </w:r>
      <w:r w:rsidR="00FE3A53" w:rsidRPr="00CD18E1">
        <w:rPr>
          <w:rFonts w:ascii="Times New Roman" w:hAnsi="Times New Roman" w:cs="Times New Roman"/>
          <w:bCs/>
          <w:sz w:val="24"/>
          <w:szCs w:val="24"/>
        </w:rPr>
        <w:t xml:space="preserve"> līdz </w:t>
      </w:r>
      <w:r w:rsidR="000675F0" w:rsidRPr="00CD18E1">
        <w:rPr>
          <w:rFonts w:ascii="Times New Roman" w:hAnsi="Times New Roman" w:cs="Times New Roman"/>
          <w:b/>
          <w:bCs/>
          <w:sz w:val="24"/>
          <w:szCs w:val="24"/>
        </w:rPr>
        <w:t>2026</w:t>
      </w:r>
      <w:r w:rsidRPr="00CD18E1">
        <w:rPr>
          <w:rFonts w:ascii="Times New Roman" w:hAnsi="Times New Roman" w:cs="Times New Roman"/>
          <w:b/>
          <w:bCs/>
          <w:sz w:val="24"/>
          <w:szCs w:val="24"/>
        </w:rPr>
        <w:t xml:space="preserve">. gada </w:t>
      </w:r>
      <w:r w:rsidR="00D24712" w:rsidRPr="00CD18E1">
        <w:rPr>
          <w:rFonts w:ascii="Times New Roman" w:hAnsi="Times New Roman" w:cs="Times New Roman"/>
          <w:b/>
          <w:bCs/>
          <w:sz w:val="24"/>
          <w:szCs w:val="24"/>
        </w:rPr>
        <w:t>4.augustam</w:t>
      </w:r>
      <w:r w:rsidR="007933CC" w:rsidRPr="00CD18E1">
        <w:rPr>
          <w:rFonts w:ascii="Times New Roman" w:hAnsi="Times New Roman" w:cs="Times New Roman"/>
          <w:bCs/>
          <w:sz w:val="24"/>
          <w:szCs w:val="24"/>
        </w:rPr>
        <w:t xml:space="preserve">, ir </w:t>
      </w:r>
      <w:r w:rsidR="00A729FF" w:rsidRPr="00CD18E1">
        <w:rPr>
          <w:rFonts w:ascii="Times New Roman" w:hAnsi="Times New Roman" w:cs="Times New Roman"/>
          <w:bCs/>
          <w:sz w:val="24"/>
          <w:szCs w:val="24"/>
        </w:rPr>
        <w:t>tiesī</w:t>
      </w:r>
      <w:r w:rsidR="002B30B9" w:rsidRPr="00CD18E1">
        <w:rPr>
          <w:rFonts w:ascii="Times New Roman" w:hAnsi="Times New Roman" w:cs="Times New Roman"/>
          <w:bCs/>
          <w:sz w:val="24"/>
          <w:szCs w:val="24"/>
        </w:rPr>
        <w:t>g</w:t>
      </w:r>
      <w:r w:rsidRPr="00CD18E1">
        <w:rPr>
          <w:rFonts w:ascii="Times New Roman" w:hAnsi="Times New Roman" w:cs="Times New Roman"/>
          <w:bCs/>
          <w:sz w:val="24"/>
          <w:szCs w:val="24"/>
        </w:rPr>
        <w:t>as</w:t>
      </w:r>
      <w:r w:rsidR="00A729FF" w:rsidRPr="00CD18E1">
        <w:rPr>
          <w:rFonts w:ascii="Times New Roman" w:hAnsi="Times New Roman" w:cs="Times New Roman"/>
          <w:bCs/>
          <w:sz w:val="24"/>
          <w:szCs w:val="24"/>
        </w:rPr>
        <w:t xml:space="preserve"> iepazīties ar Objektu, tā tehniskajiem rādītājiem – dokumentiem, </w:t>
      </w:r>
      <w:r w:rsidR="00A729FF" w:rsidRPr="00CD18E1">
        <w:rPr>
          <w:rFonts w:ascii="Times New Roman" w:hAnsi="Times New Roman" w:cs="Times New Roman"/>
          <w:bCs/>
          <w:sz w:val="24"/>
          <w:szCs w:val="24"/>
        </w:rPr>
        <w:lastRenderedPageBreak/>
        <w:t xml:space="preserve">kuri raksturo Objektu un ir </w:t>
      </w:r>
      <w:r w:rsidR="00F62E62" w:rsidRPr="00CD18E1">
        <w:rPr>
          <w:rFonts w:ascii="Times New Roman" w:hAnsi="Times New Roman" w:cs="Times New Roman"/>
          <w:bCs/>
          <w:sz w:val="24"/>
          <w:szCs w:val="24"/>
        </w:rPr>
        <w:t xml:space="preserve">Gulbenes novada </w:t>
      </w:r>
      <w:r w:rsidR="00A729FF" w:rsidRPr="00CD18E1">
        <w:rPr>
          <w:rFonts w:ascii="Times New Roman" w:hAnsi="Times New Roman" w:cs="Times New Roman"/>
          <w:bCs/>
          <w:sz w:val="24"/>
          <w:szCs w:val="24"/>
        </w:rPr>
        <w:t>pašvaldības rīcībā, iepriekš sazinoties pa</w:t>
      </w:r>
      <w:r w:rsidR="00D00849" w:rsidRPr="00CD18E1">
        <w:rPr>
          <w:rFonts w:ascii="Times New Roman" w:hAnsi="Times New Roman" w:cs="Times New Roman"/>
          <w:sz w:val="24"/>
          <w:szCs w:val="24"/>
        </w:rPr>
        <w:t xml:space="preserve"> tālruni </w:t>
      </w:r>
      <w:r w:rsidR="00D13B55" w:rsidRPr="00CD18E1">
        <w:rPr>
          <w:rFonts w:ascii="Times New Roman" w:hAnsi="Times New Roman" w:cs="Times New Roman"/>
          <w:sz w:val="24"/>
          <w:szCs w:val="24"/>
        </w:rPr>
        <w:t>64474919 (Gulbenes novada Centrālās pārvaldes Īpašumu pārraudzības nodaļas vecākā zemes lietu speciāliste</w:t>
      </w:r>
      <w:r w:rsidR="009E03D0" w:rsidRPr="00CD18E1">
        <w:rPr>
          <w:rFonts w:ascii="Times New Roman" w:hAnsi="Times New Roman" w:cs="Times New Roman"/>
          <w:sz w:val="24"/>
          <w:szCs w:val="24"/>
        </w:rPr>
        <w:t xml:space="preserve"> Aiga Gibnere</w:t>
      </w:r>
      <w:r w:rsidR="00D00849" w:rsidRPr="00CD18E1">
        <w:rPr>
          <w:rFonts w:ascii="Times New Roman" w:hAnsi="Times New Roman" w:cs="Times New Roman"/>
          <w:bCs/>
          <w:sz w:val="24"/>
          <w:szCs w:val="24"/>
        </w:rPr>
        <w:t>)</w:t>
      </w:r>
      <w:r w:rsidR="004B288D" w:rsidRPr="00CD18E1">
        <w:rPr>
          <w:rFonts w:ascii="Times New Roman" w:hAnsi="Times New Roman" w:cs="Times New Roman"/>
          <w:bCs/>
          <w:sz w:val="24"/>
          <w:szCs w:val="24"/>
        </w:rPr>
        <w:t>.</w:t>
      </w:r>
    </w:p>
    <w:p w14:paraId="6239DB31" w14:textId="04B3D08B" w:rsidR="00341AE8" w:rsidRPr="00CD18E1" w:rsidRDefault="00341AE8" w:rsidP="008B5D7A">
      <w:pPr>
        <w:pStyle w:val="Sarakstarindkopa"/>
        <w:widowControl w:val="0"/>
        <w:numPr>
          <w:ilvl w:val="1"/>
          <w:numId w:val="8"/>
        </w:numPr>
        <w:tabs>
          <w:tab w:val="left" w:pos="567"/>
        </w:tabs>
        <w:spacing w:line="360" w:lineRule="auto"/>
        <w:ind w:left="567" w:right="45" w:hanging="567"/>
        <w:jc w:val="both"/>
        <w:rPr>
          <w:rFonts w:ascii="Times New Roman" w:hAnsi="Times New Roman" w:cs="Times New Roman"/>
          <w:bCs/>
          <w:sz w:val="24"/>
          <w:szCs w:val="24"/>
        </w:rPr>
      </w:pPr>
      <w:r w:rsidRPr="00CD18E1">
        <w:rPr>
          <w:rFonts w:ascii="Times New Roman" w:hAnsi="Times New Roman" w:cs="Times New Roman"/>
          <w:bCs/>
          <w:sz w:val="24"/>
          <w:szCs w:val="24"/>
        </w:rPr>
        <w:t xml:space="preserve">Ja pieteikumu par Objekta pirkšanu </w:t>
      </w:r>
      <w:r w:rsidR="00C637DC" w:rsidRPr="00CD18E1">
        <w:rPr>
          <w:rFonts w:ascii="Times New Roman" w:hAnsi="Times New Roman" w:cs="Times New Roman"/>
          <w:bCs/>
          <w:sz w:val="24"/>
          <w:szCs w:val="24"/>
        </w:rPr>
        <w:t>šo izsoles noteikumu 4.1.punktā noteiktajā termiņā ir</w:t>
      </w:r>
      <w:r w:rsidR="009D133F" w:rsidRPr="00CD18E1">
        <w:rPr>
          <w:rFonts w:ascii="Times New Roman" w:hAnsi="Times New Roman" w:cs="Times New Roman"/>
          <w:bCs/>
          <w:sz w:val="24"/>
          <w:szCs w:val="24"/>
        </w:rPr>
        <w:t xml:space="preserve"> </w:t>
      </w:r>
      <w:r w:rsidRPr="00CD18E1">
        <w:rPr>
          <w:rFonts w:ascii="Times New Roman" w:hAnsi="Times New Roman" w:cs="Times New Roman"/>
          <w:bCs/>
          <w:sz w:val="24"/>
          <w:szCs w:val="24"/>
        </w:rPr>
        <w:t>iesniegušas vairākas pirmpirkuma tiesīgās personas</w:t>
      </w:r>
      <w:r w:rsidR="0035354B" w:rsidRPr="00CD18E1">
        <w:rPr>
          <w:rFonts w:ascii="Times New Roman" w:hAnsi="Times New Roman" w:cs="Times New Roman"/>
          <w:bCs/>
          <w:sz w:val="24"/>
          <w:szCs w:val="24"/>
        </w:rPr>
        <w:t>,</w:t>
      </w:r>
      <w:r w:rsidRPr="00CD18E1">
        <w:rPr>
          <w:rFonts w:ascii="Times New Roman" w:hAnsi="Times New Roman" w:cs="Times New Roman"/>
          <w:bCs/>
          <w:sz w:val="24"/>
          <w:szCs w:val="24"/>
        </w:rPr>
        <w:t xml:space="preserve"> tiek rīkota izsole starp šīm personām šo izsoles noteikumu noteiktajā kārtībā. </w:t>
      </w:r>
    </w:p>
    <w:p w14:paraId="09A00D70" w14:textId="2004449D" w:rsidR="00341AE8" w:rsidRPr="00CD18E1"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sidRPr="00CD18E1">
        <w:rPr>
          <w:rFonts w:ascii="Times New Roman" w:hAnsi="Times New Roman" w:cs="Times New Roman"/>
          <w:bCs/>
          <w:sz w:val="24"/>
          <w:szCs w:val="24"/>
        </w:rPr>
        <w:t>Gadījumā, ja</w:t>
      </w:r>
      <w:r w:rsidR="00C637DC" w:rsidRPr="00CD18E1">
        <w:rPr>
          <w:rFonts w:ascii="Times New Roman" w:hAnsi="Times New Roman" w:cs="Times New Roman"/>
          <w:bCs/>
          <w:sz w:val="24"/>
          <w:szCs w:val="24"/>
        </w:rPr>
        <w:t xml:space="preserve"> šo izsoles noteikumu 4.1.punktā noteiktajā termiņā</w:t>
      </w:r>
      <w:r w:rsidRPr="00CD18E1">
        <w:rPr>
          <w:rFonts w:ascii="Times New Roman" w:hAnsi="Times New Roman" w:cs="Times New Roman"/>
          <w:bCs/>
          <w:sz w:val="24"/>
          <w:szCs w:val="24"/>
        </w:rPr>
        <w:t xml:space="preserve"> ir saņemts viens pieteikums no pirmpirkuma tiesīgās personas, izsoli nerīko un ar šo personu (personām) slēdz pirkuma līgumu par atsavināmā Objekta pārdošanu par nosacīto cenu.</w:t>
      </w:r>
    </w:p>
    <w:p w14:paraId="2831A388" w14:textId="43DCD04C" w:rsidR="007933CC" w:rsidRPr="00CD18E1" w:rsidRDefault="007933CC" w:rsidP="00D6496C">
      <w:pPr>
        <w:pStyle w:val="Sarakstarindkopa"/>
        <w:numPr>
          <w:ilvl w:val="0"/>
          <w:numId w:val="8"/>
        </w:numPr>
        <w:shd w:val="clear" w:color="auto" w:fill="FFFFFF"/>
        <w:tabs>
          <w:tab w:val="left" w:pos="426"/>
        </w:tabs>
        <w:spacing w:before="240" w:after="240"/>
        <w:ind w:left="482" w:hanging="482"/>
        <w:contextualSpacing w:val="0"/>
        <w:jc w:val="center"/>
        <w:rPr>
          <w:rFonts w:ascii="Times New Roman" w:hAnsi="Times New Roman" w:cs="Times New Roman"/>
          <w:b/>
          <w:sz w:val="24"/>
          <w:szCs w:val="24"/>
          <w:lang w:eastAsia="en-US"/>
        </w:rPr>
      </w:pPr>
      <w:r w:rsidRPr="00CD18E1">
        <w:rPr>
          <w:rFonts w:ascii="Times New Roman" w:hAnsi="Times New Roman" w:cs="Times New Roman"/>
          <w:b/>
          <w:sz w:val="24"/>
          <w:szCs w:val="24"/>
          <w:lang w:eastAsia="en-US"/>
        </w:rPr>
        <w:t>Izsoles veids, maksājumi un samaksas kārtība</w:t>
      </w:r>
    </w:p>
    <w:p w14:paraId="135B57E0" w14:textId="350E6946" w:rsidR="007933CC" w:rsidRPr="00CD18E1"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CD18E1">
        <w:rPr>
          <w:rFonts w:ascii="Times New Roman" w:hAnsi="Times New Roman" w:cs="Times New Roman"/>
          <w:bCs/>
          <w:sz w:val="24"/>
          <w:szCs w:val="24"/>
          <w:lang w:eastAsia="en-US"/>
        </w:rPr>
        <w:t>Objekta atsavināšanas veids ir mutiska izsole ar augšupejošu soli.</w:t>
      </w:r>
    </w:p>
    <w:p w14:paraId="3246DA15" w14:textId="0C1ECB6F" w:rsidR="007933CC" w:rsidRPr="00CD18E1"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CD18E1">
        <w:rPr>
          <w:rFonts w:ascii="Times New Roman" w:hAnsi="Times New Roman" w:cs="Times New Roman"/>
          <w:bCs/>
          <w:sz w:val="24"/>
          <w:szCs w:val="24"/>
          <w:lang w:eastAsia="en-US"/>
        </w:rPr>
        <w:t xml:space="preserve">Maksāšanas līdzekļi – 100% </w:t>
      </w:r>
      <w:r w:rsidRPr="00CD18E1">
        <w:rPr>
          <w:rFonts w:ascii="Times New Roman" w:hAnsi="Times New Roman" w:cs="Times New Roman"/>
          <w:bCs/>
          <w:i/>
          <w:sz w:val="24"/>
          <w:szCs w:val="24"/>
          <w:lang w:eastAsia="en-US"/>
        </w:rPr>
        <w:t>euro</w:t>
      </w:r>
      <w:r w:rsidRPr="00CD18E1">
        <w:rPr>
          <w:rFonts w:ascii="Times New Roman" w:hAnsi="Times New Roman" w:cs="Times New Roman"/>
          <w:bCs/>
          <w:sz w:val="24"/>
          <w:szCs w:val="24"/>
          <w:lang w:eastAsia="en-US"/>
        </w:rPr>
        <w:t>.</w:t>
      </w:r>
    </w:p>
    <w:p w14:paraId="3AE45ADA" w14:textId="466259B1" w:rsidR="00C66406" w:rsidRPr="00CD18E1"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CD18E1">
        <w:rPr>
          <w:rFonts w:ascii="Times New Roman" w:hAnsi="Times New Roman" w:cs="Times New Roman"/>
          <w:sz w:val="24"/>
          <w:szCs w:val="24"/>
          <w:lang w:eastAsia="en-US"/>
        </w:rPr>
        <w:t xml:space="preserve">Objekta izsoles </w:t>
      </w:r>
      <w:r w:rsidR="00C87DD1" w:rsidRPr="00CD18E1">
        <w:rPr>
          <w:rFonts w:ascii="Times New Roman" w:hAnsi="Times New Roman" w:cs="Times New Roman"/>
          <w:sz w:val="24"/>
          <w:szCs w:val="24"/>
          <w:lang w:eastAsia="en-US"/>
        </w:rPr>
        <w:t xml:space="preserve">nosacītā cena (izsoles sākumcena) </w:t>
      </w:r>
      <w:r w:rsidR="00D24712" w:rsidRPr="00CD18E1">
        <w:rPr>
          <w:rFonts w:ascii="Times New Roman" w:hAnsi="Times New Roman" w:cs="Times New Roman"/>
          <w:sz w:val="24"/>
          <w:szCs w:val="24"/>
        </w:rPr>
        <w:t xml:space="preserve">8166 EUR (astoņi tūkstoši viens simts sešdesmit seši </w:t>
      </w:r>
      <w:r w:rsidR="007575D2" w:rsidRPr="00CD18E1">
        <w:rPr>
          <w:rFonts w:ascii="Times New Roman" w:hAnsi="Times New Roman" w:cs="Times New Roman"/>
          <w:i/>
          <w:sz w:val="24"/>
          <w:szCs w:val="24"/>
        </w:rPr>
        <w:t>euro</w:t>
      </w:r>
      <w:r w:rsidR="007575D2" w:rsidRPr="00CD18E1">
        <w:rPr>
          <w:rFonts w:ascii="Times New Roman" w:hAnsi="Times New Roman" w:cs="Times New Roman"/>
          <w:sz w:val="24"/>
          <w:szCs w:val="24"/>
        </w:rPr>
        <w:t>)</w:t>
      </w:r>
      <w:r w:rsidRPr="00CD18E1">
        <w:rPr>
          <w:rFonts w:ascii="Times New Roman" w:hAnsi="Times New Roman" w:cs="Times New Roman"/>
          <w:sz w:val="24"/>
          <w:szCs w:val="24"/>
          <w:lang w:eastAsia="en-US"/>
        </w:rPr>
        <w:t>.</w:t>
      </w:r>
    </w:p>
    <w:p w14:paraId="3D366775" w14:textId="56555AFB" w:rsidR="007933CC" w:rsidRPr="00CD18E1" w:rsidRDefault="007933CC" w:rsidP="00240BFB">
      <w:pPr>
        <w:pStyle w:val="Sarakstarindkopa"/>
        <w:numPr>
          <w:ilvl w:val="1"/>
          <w:numId w:val="8"/>
        </w:numPr>
        <w:tabs>
          <w:tab w:val="left" w:pos="567"/>
        </w:tabs>
        <w:autoSpaceDE w:val="0"/>
        <w:autoSpaceDN w:val="0"/>
        <w:adjustRightInd w:val="0"/>
        <w:spacing w:line="360" w:lineRule="auto"/>
        <w:ind w:left="567" w:right="43" w:hanging="567"/>
        <w:jc w:val="both"/>
        <w:rPr>
          <w:rFonts w:ascii="Times New Roman" w:hAnsi="Times New Roman" w:cs="Times New Roman"/>
          <w:sz w:val="24"/>
          <w:szCs w:val="24"/>
          <w:lang w:eastAsia="en-US"/>
        </w:rPr>
      </w:pPr>
      <w:r w:rsidRPr="00CD18E1">
        <w:rPr>
          <w:rFonts w:ascii="Times New Roman" w:hAnsi="Times New Roman" w:cs="Times New Roman"/>
          <w:bCs/>
          <w:sz w:val="24"/>
          <w:szCs w:val="24"/>
          <w:lang w:eastAsia="en-US"/>
        </w:rPr>
        <w:t xml:space="preserve">Objekta </w:t>
      </w:r>
      <w:r w:rsidRPr="00CD18E1">
        <w:rPr>
          <w:rFonts w:ascii="Times New Roman" w:hAnsi="Times New Roman" w:cs="Times New Roman"/>
          <w:sz w:val="24"/>
          <w:szCs w:val="24"/>
        </w:rPr>
        <w:t>nodrošinājums tiek noteikts 10% apmērā no izsoles nosacītās cenas, t.i.</w:t>
      </w:r>
      <w:r w:rsidR="0035354B" w:rsidRPr="00CD18E1">
        <w:rPr>
          <w:rFonts w:ascii="Times New Roman" w:hAnsi="Times New Roman" w:cs="Times New Roman"/>
          <w:sz w:val="24"/>
          <w:szCs w:val="24"/>
        </w:rPr>
        <w:t>,</w:t>
      </w:r>
      <w:r w:rsidRPr="00CD18E1">
        <w:rPr>
          <w:rFonts w:ascii="Times New Roman" w:hAnsi="Times New Roman" w:cs="Times New Roman"/>
          <w:sz w:val="24"/>
          <w:szCs w:val="24"/>
        </w:rPr>
        <w:t xml:space="preserve"> </w:t>
      </w:r>
      <w:r w:rsidR="00D24712" w:rsidRPr="00CD18E1">
        <w:rPr>
          <w:rFonts w:ascii="Times New Roman" w:hAnsi="Times New Roman" w:cs="Times New Roman"/>
          <w:sz w:val="24"/>
          <w:szCs w:val="24"/>
        </w:rPr>
        <w:t>816,60</w:t>
      </w:r>
      <w:r w:rsidRPr="00CD18E1">
        <w:rPr>
          <w:rFonts w:ascii="Times New Roman" w:hAnsi="Times New Roman" w:cs="Times New Roman"/>
          <w:sz w:val="24"/>
          <w:szCs w:val="24"/>
        </w:rPr>
        <w:t xml:space="preserve"> EUR (</w:t>
      </w:r>
      <w:r w:rsidR="00D24712" w:rsidRPr="00CD18E1">
        <w:rPr>
          <w:rFonts w:ascii="Times New Roman" w:hAnsi="Times New Roman" w:cs="Times New Roman"/>
          <w:sz w:val="24"/>
          <w:szCs w:val="24"/>
        </w:rPr>
        <w:t>astoņi simti sešpadsmit</w:t>
      </w:r>
      <w:r w:rsidR="00F62E62" w:rsidRPr="00CD18E1">
        <w:rPr>
          <w:rFonts w:ascii="Times New Roman" w:hAnsi="Times New Roman" w:cs="Times New Roman"/>
          <w:sz w:val="24"/>
          <w:szCs w:val="24"/>
        </w:rPr>
        <w:t xml:space="preserve"> </w:t>
      </w:r>
      <w:r w:rsidRPr="00CD18E1">
        <w:rPr>
          <w:rFonts w:ascii="Times New Roman" w:hAnsi="Times New Roman" w:cs="Times New Roman"/>
          <w:i/>
          <w:sz w:val="24"/>
          <w:szCs w:val="24"/>
        </w:rPr>
        <w:t>euro</w:t>
      </w:r>
      <w:r w:rsidR="00D24712" w:rsidRPr="00CD18E1">
        <w:rPr>
          <w:rFonts w:ascii="Times New Roman" w:hAnsi="Times New Roman" w:cs="Times New Roman"/>
          <w:i/>
          <w:sz w:val="24"/>
          <w:szCs w:val="24"/>
        </w:rPr>
        <w:t xml:space="preserve"> un sešdesmit centi</w:t>
      </w:r>
      <w:r w:rsidRPr="00CD18E1">
        <w:rPr>
          <w:rFonts w:ascii="Times New Roman" w:hAnsi="Times New Roman" w:cs="Times New Roman"/>
          <w:sz w:val="24"/>
          <w:szCs w:val="24"/>
        </w:rPr>
        <w:t>)</w:t>
      </w:r>
      <w:r w:rsidR="00C66406" w:rsidRPr="00CD18E1">
        <w:rPr>
          <w:rFonts w:ascii="Times New Roman" w:hAnsi="Times New Roman" w:cs="Times New Roman"/>
          <w:sz w:val="24"/>
          <w:szCs w:val="24"/>
        </w:rPr>
        <w:t>. Pirmpirkuma tiesīgajai p</w:t>
      </w:r>
      <w:r w:rsidR="00C66406" w:rsidRPr="00CD18E1">
        <w:rPr>
          <w:rFonts w:ascii="Times New Roman" w:eastAsiaTheme="minorHAnsi" w:hAnsi="Times New Roman" w:cs="Times New Roman"/>
          <w:sz w:val="24"/>
          <w:szCs w:val="24"/>
          <w:lang w:eastAsia="en-US"/>
        </w:rPr>
        <w:t>ersonai, kura vēlas piedalīties izsolē, Objekta nodrošinājums jāie</w:t>
      </w:r>
      <w:r w:rsidRPr="00CD18E1">
        <w:rPr>
          <w:rFonts w:ascii="Times New Roman" w:hAnsi="Times New Roman" w:cs="Times New Roman"/>
          <w:sz w:val="24"/>
          <w:szCs w:val="24"/>
        </w:rPr>
        <w:t>maksā pirms pieteikuma iesniegšanas, bezskaidras naudas norēķinu veidā, Gulbenes novada pašvaldības, reģistrācijas Nr.90009116327,</w:t>
      </w:r>
      <w:r w:rsidR="00AC54EE" w:rsidRPr="00CD18E1">
        <w:rPr>
          <w:rFonts w:ascii="Times New Roman" w:hAnsi="Times New Roman" w:cs="Times New Roman"/>
          <w:sz w:val="24"/>
          <w:szCs w:val="24"/>
        </w:rPr>
        <w:t xml:space="preserve"> </w:t>
      </w:r>
      <w:r w:rsidRPr="00CD18E1">
        <w:rPr>
          <w:rFonts w:ascii="Times New Roman" w:hAnsi="Times New Roman" w:cs="Times New Roman"/>
          <w:sz w:val="24"/>
          <w:szCs w:val="24"/>
        </w:rPr>
        <w:t xml:space="preserve">kontā Nr.LV81UNLA0050019845884, AS </w:t>
      </w:r>
      <w:r w:rsidR="00C660CA" w:rsidRPr="00CD18E1">
        <w:rPr>
          <w:rFonts w:ascii="Times New Roman" w:hAnsi="Times New Roman" w:cs="Times New Roman"/>
          <w:sz w:val="24"/>
          <w:szCs w:val="24"/>
        </w:rPr>
        <w:t>“</w:t>
      </w:r>
      <w:r w:rsidRPr="00CD18E1">
        <w:rPr>
          <w:rFonts w:ascii="Times New Roman" w:hAnsi="Times New Roman" w:cs="Times New Roman"/>
          <w:sz w:val="24"/>
          <w:szCs w:val="24"/>
        </w:rPr>
        <w:t xml:space="preserve">SEB banka”, </w:t>
      </w:r>
      <w:r w:rsidRPr="00CD18E1">
        <w:rPr>
          <w:rFonts w:ascii="Times New Roman" w:hAnsi="Times New Roman" w:cs="Times New Roman"/>
          <w:sz w:val="24"/>
          <w:szCs w:val="24"/>
          <w:lang w:eastAsia="en-US"/>
        </w:rPr>
        <w:t xml:space="preserve">norādot maksājuma mērķi “Nekustamā īpašuma </w:t>
      </w:r>
      <w:r w:rsidR="00D24712" w:rsidRPr="00CD18E1">
        <w:rPr>
          <w:rFonts w:ascii="Times New Roman" w:eastAsia="SimSun" w:hAnsi="Times New Roman" w:cs="Mangal"/>
          <w:sz w:val="24"/>
          <w:szCs w:val="24"/>
          <w:lang w:eastAsia="zh-CN" w:bidi="hi-IN"/>
        </w:rPr>
        <w:t>Lizuma pagastā ar nosaukumu “Ogumala”</w:t>
      </w:r>
      <w:r w:rsidR="00F16F77" w:rsidRPr="00CD18E1">
        <w:rPr>
          <w:rFonts w:ascii="Times New Roman" w:hAnsi="Times New Roman" w:cs="Times New Roman"/>
          <w:sz w:val="24"/>
          <w:szCs w:val="24"/>
        </w:rPr>
        <w:t xml:space="preserve"> </w:t>
      </w:r>
      <w:r w:rsidRPr="00CD18E1">
        <w:rPr>
          <w:rFonts w:ascii="Times New Roman" w:hAnsi="Times New Roman" w:cs="Times New Roman"/>
          <w:sz w:val="24"/>
          <w:szCs w:val="24"/>
          <w:lang w:eastAsia="en-US"/>
        </w:rPr>
        <w:t>izsoles nodrošinājums”</w:t>
      </w:r>
      <w:r w:rsidRPr="00CD18E1">
        <w:rPr>
          <w:rFonts w:ascii="Times New Roman" w:hAnsi="Times New Roman" w:cs="Times New Roman"/>
          <w:sz w:val="24"/>
          <w:szCs w:val="24"/>
        </w:rPr>
        <w:t>. Nodrošinājums uzskatāms par iesniegtu</w:t>
      </w:r>
      <w:r w:rsidR="00C66406" w:rsidRPr="00CD18E1">
        <w:rPr>
          <w:rFonts w:ascii="Times New Roman" w:hAnsi="Times New Roman" w:cs="Times New Roman"/>
          <w:sz w:val="24"/>
          <w:szCs w:val="24"/>
        </w:rPr>
        <w:t xml:space="preserve"> dienā, kad </w:t>
      </w:r>
      <w:r w:rsidRPr="00CD18E1">
        <w:rPr>
          <w:rFonts w:ascii="Times New Roman" w:hAnsi="Times New Roman" w:cs="Times New Roman"/>
          <w:sz w:val="24"/>
          <w:szCs w:val="24"/>
        </w:rPr>
        <w:t>attiecīgā naudas summa ir saņemta norādītajā bankas kontā</w:t>
      </w:r>
      <w:r w:rsidRPr="00CD18E1">
        <w:rPr>
          <w:rFonts w:ascii="Times New Roman" w:hAnsi="Times New Roman" w:cs="Times New Roman"/>
          <w:sz w:val="24"/>
          <w:szCs w:val="24"/>
          <w:lang w:eastAsia="en-US"/>
        </w:rPr>
        <w:t>.</w:t>
      </w:r>
    </w:p>
    <w:p w14:paraId="6B2BCB3E" w14:textId="346A1B59" w:rsidR="007933CC" w:rsidRPr="00CD18E1"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CD18E1">
        <w:rPr>
          <w:rFonts w:ascii="Times New Roman" w:hAnsi="Times New Roman" w:cs="Times New Roman"/>
          <w:bCs/>
          <w:sz w:val="24"/>
          <w:szCs w:val="24"/>
          <w:lang w:eastAsia="en-US"/>
        </w:rPr>
        <w:t xml:space="preserve">Objekta izsoles solis tiek noteikts </w:t>
      </w:r>
      <w:r w:rsidR="00D24712" w:rsidRPr="00CD18E1">
        <w:rPr>
          <w:rFonts w:ascii="Times New Roman" w:hAnsi="Times New Roman" w:cs="Times New Roman"/>
          <w:sz w:val="24"/>
          <w:szCs w:val="24"/>
        </w:rPr>
        <w:t xml:space="preserve">410 EUR (četri simti desmit </w:t>
      </w:r>
      <w:r w:rsidRPr="00CD18E1">
        <w:rPr>
          <w:rFonts w:ascii="Times New Roman" w:hAnsi="Times New Roman" w:cs="Times New Roman"/>
          <w:i/>
          <w:sz w:val="24"/>
          <w:szCs w:val="24"/>
        </w:rPr>
        <w:t>euro</w:t>
      </w:r>
      <w:r w:rsidRPr="00CD18E1">
        <w:rPr>
          <w:rFonts w:ascii="Times New Roman" w:hAnsi="Times New Roman" w:cs="Times New Roman"/>
          <w:sz w:val="24"/>
          <w:szCs w:val="24"/>
        </w:rPr>
        <w:t>)</w:t>
      </w:r>
      <w:r w:rsidRPr="00CD18E1">
        <w:rPr>
          <w:rFonts w:ascii="Times New Roman" w:hAnsi="Times New Roman" w:cs="Times New Roman"/>
          <w:sz w:val="24"/>
          <w:szCs w:val="24"/>
          <w:lang w:eastAsia="en-US"/>
        </w:rPr>
        <w:t>.</w:t>
      </w:r>
    </w:p>
    <w:p w14:paraId="10B3FE30" w14:textId="303450CE" w:rsidR="009D133F" w:rsidRPr="00CD18E1" w:rsidRDefault="007933CC" w:rsidP="0088499F">
      <w:pPr>
        <w:keepNext/>
        <w:numPr>
          <w:ilvl w:val="0"/>
          <w:numId w:val="2"/>
        </w:numPr>
        <w:tabs>
          <w:tab w:val="clear" w:pos="1777"/>
          <w:tab w:val="num" w:pos="426"/>
        </w:tabs>
        <w:spacing w:before="120" w:after="240"/>
        <w:ind w:left="425" w:hanging="425"/>
        <w:jc w:val="center"/>
        <w:outlineLvl w:val="0"/>
        <w:rPr>
          <w:rFonts w:ascii="Times New Roman" w:hAnsi="Times New Roman" w:cs="Times New Roman"/>
          <w:b/>
          <w:sz w:val="24"/>
          <w:szCs w:val="24"/>
          <w:lang w:eastAsia="en-US"/>
        </w:rPr>
      </w:pPr>
      <w:r w:rsidRPr="00CD18E1">
        <w:rPr>
          <w:rFonts w:ascii="Times New Roman" w:hAnsi="Times New Roman" w:cs="Times New Roman"/>
          <w:b/>
          <w:bCs/>
          <w:kern w:val="32"/>
          <w:sz w:val="24"/>
          <w:szCs w:val="24"/>
          <w:lang w:eastAsia="en-US"/>
        </w:rPr>
        <w:t>Izsoles dalībnieki</w:t>
      </w:r>
    </w:p>
    <w:p w14:paraId="7D0735F2" w14:textId="1761D6B2" w:rsidR="003C7BB6" w:rsidRPr="00CD18E1" w:rsidRDefault="00E14DB0"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CD18E1">
        <w:rPr>
          <w:rFonts w:ascii="Times New Roman" w:hAnsi="Times New Roman" w:cs="Times New Roman"/>
          <w:sz w:val="24"/>
          <w:szCs w:val="24"/>
          <w:lang w:eastAsia="en-US"/>
        </w:rPr>
        <w:t>Par Izsoles dalībnieku var kļūt Pirmpirkuma tiesīgā persona</w:t>
      </w:r>
      <w:r w:rsidR="00683C22" w:rsidRPr="00CD18E1">
        <w:rPr>
          <w:rFonts w:ascii="Times New Roman" w:hAnsi="Times New Roman" w:cs="Times New Roman"/>
          <w:sz w:val="24"/>
          <w:szCs w:val="24"/>
          <w:lang w:eastAsia="en-US"/>
        </w:rPr>
        <w:t xml:space="preserve"> (Objektam piegulošās zemes vienības visi kopīpašnieki)</w:t>
      </w:r>
      <w:r w:rsidR="008A27DB" w:rsidRPr="00CD18E1">
        <w:rPr>
          <w:rFonts w:ascii="Times New Roman" w:hAnsi="Times New Roman" w:cs="Times New Roman"/>
          <w:sz w:val="24"/>
          <w:szCs w:val="24"/>
          <w:lang w:eastAsia="en-US"/>
        </w:rPr>
        <w:t>:</w:t>
      </w:r>
    </w:p>
    <w:p w14:paraId="4A6D9A31" w14:textId="2A744733" w:rsidR="003C7BB6" w:rsidRPr="00CD18E1" w:rsidRDefault="008A27DB" w:rsidP="008B5D7A">
      <w:pPr>
        <w:pStyle w:val="Sarakstarindkopa"/>
        <w:widowControl w:val="0"/>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CD18E1">
        <w:rPr>
          <w:rFonts w:ascii="Times New Roman" w:hAnsi="Times New Roman" w:cs="Times New Roman"/>
          <w:sz w:val="24"/>
          <w:szCs w:val="24"/>
          <w:lang w:eastAsia="en-US"/>
        </w:rPr>
        <w:t xml:space="preserve">kura </w:t>
      </w:r>
      <w:r w:rsidR="00E14DB0" w:rsidRPr="00CD18E1">
        <w:rPr>
          <w:rFonts w:ascii="Times New Roman" w:hAnsi="Times New Roman" w:cs="Times New Roman"/>
          <w:sz w:val="24"/>
          <w:szCs w:val="24"/>
          <w:lang w:eastAsia="en-US"/>
        </w:rPr>
        <w:t xml:space="preserve">ir iesniegusi </w:t>
      </w:r>
      <w:r w:rsidR="00341AE8" w:rsidRPr="00CD18E1">
        <w:rPr>
          <w:rFonts w:ascii="Times New Roman" w:hAnsi="Times New Roman" w:cs="Times New Roman"/>
          <w:sz w:val="24"/>
          <w:szCs w:val="24"/>
          <w:lang w:eastAsia="en-US"/>
        </w:rPr>
        <w:t>pieteikumu</w:t>
      </w:r>
      <w:r w:rsidR="00E14DB0" w:rsidRPr="00CD18E1">
        <w:rPr>
          <w:rFonts w:ascii="Times New Roman" w:hAnsi="Times New Roman" w:cs="Times New Roman"/>
          <w:sz w:val="24"/>
          <w:szCs w:val="24"/>
          <w:lang w:eastAsia="en-US"/>
        </w:rPr>
        <w:t xml:space="preserve"> par pirmpirkuma tiesību izmantošanu</w:t>
      </w:r>
      <w:r w:rsidRPr="00CD18E1">
        <w:rPr>
          <w:rFonts w:ascii="Times New Roman" w:hAnsi="Times New Roman" w:cs="Times New Roman"/>
          <w:sz w:val="24"/>
          <w:szCs w:val="24"/>
          <w:lang w:eastAsia="en-US"/>
        </w:rPr>
        <w:t xml:space="preserve"> šo izsoles noteikumu 4.</w:t>
      </w:r>
      <w:r w:rsidR="00056F58" w:rsidRPr="00CD18E1">
        <w:rPr>
          <w:rFonts w:ascii="Times New Roman" w:hAnsi="Times New Roman" w:cs="Times New Roman"/>
          <w:sz w:val="24"/>
          <w:szCs w:val="24"/>
          <w:lang w:eastAsia="en-US"/>
        </w:rPr>
        <w:t>1</w:t>
      </w:r>
      <w:r w:rsidRPr="00CD18E1">
        <w:rPr>
          <w:rFonts w:ascii="Times New Roman" w:hAnsi="Times New Roman" w:cs="Times New Roman"/>
          <w:sz w:val="24"/>
          <w:szCs w:val="24"/>
          <w:lang w:eastAsia="en-US"/>
        </w:rPr>
        <w:t>. punktā noteiktajā termiņā</w:t>
      </w:r>
      <w:r w:rsidR="003C7BB6" w:rsidRPr="00CD18E1">
        <w:rPr>
          <w:rFonts w:ascii="Times New Roman" w:hAnsi="Times New Roman" w:cs="Times New Roman"/>
          <w:sz w:val="24"/>
          <w:szCs w:val="24"/>
          <w:lang w:eastAsia="en-US"/>
        </w:rPr>
        <w:t>;</w:t>
      </w:r>
    </w:p>
    <w:p w14:paraId="038DD606" w14:textId="1F7630B9" w:rsidR="00E14DB0" w:rsidRPr="00CD18E1" w:rsidRDefault="008A27DB" w:rsidP="008B5D7A">
      <w:pPr>
        <w:pStyle w:val="Sarakstarindkopa"/>
        <w:widowControl w:val="0"/>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CD18E1">
        <w:rPr>
          <w:rFonts w:ascii="Times New Roman" w:hAnsi="Times New Roman" w:cs="Times New Roman"/>
          <w:sz w:val="24"/>
          <w:szCs w:val="24"/>
          <w:lang w:eastAsia="en-US"/>
        </w:rPr>
        <w:t>kura šo izsoles noteikumu 4.</w:t>
      </w:r>
      <w:r w:rsidR="00056F58" w:rsidRPr="00CD18E1">
        <w:rPr>
          <w:rFonts w:ascii="Times New Roman" w:hAnsi="Times New Roman" w:cs="Times New Roman"/>
          <w:sz w:val="24"/>
          <w:szCs w:val="24"/>
          <w:lang w:eastAsia="en-US"/>
        </w:rPr>
        <w:t>1</w:t>
      </w:r>
      <w:r w:rsidRPr="00CD18E1">
        <w:rPr>
          <w:rFonts w:ascii="Times New Roman" w:hAnsi="Times New Roman" w:cs="Times New Roman"/>
          <w:sz w:val="24"/>
          <w:szCs w:val="24"/>
          <w:lang w:eastAsia="en-US"/>
        </w:rPr>
        <w:t>. punktā noteiktajā termiņā ir iemaksājusi nodrošinājumu šo izsoles noteikumu 2.4. punktā noteiktajā apmērā un kārtībā;</w:t>
      </w:r>
    </w:p>
    <w:p w14:paraId="7EC255C7" w14:textId="3A10FE39" w:rsidR="005D3B02" w:rsidRPr="00CD18E1" w:rsidRDefault="008A27DB" w:rsidP="008B5D7A">
      <w:pPr>
        <w:pStyle w:val="Sarakstarindkopa"/>
        <w:widowControl w:val="0"/>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CD18E1">
        <w:rPr>
          <w:rFonts w:ascii="Times New Roman" w:hAnsi="Times New Roman" w:cs="Times New Roman"/>
          <w:sz w:val="24"/>
          <w:szCs w:val="24"/>
          <w:lang w:eastAsia="en-US"/>
        </w:rPr>
        <w:t xml:space="preserve">kurai </w:t>
      </w:r>
      <w:r w:rsidR="007933CC" w:rsidRPr="00CD18E1">
        <w:rPr>
          <w:rFonts w:ascii="Times New Roman" w:hAnsi="Times New Roman" w:cs="Times New Roman"/>
          <w:sz w:val="24"/>
          <w:szCs w:val="24"/>
        </w:rPr>
        <w:t>nav Valsts ieņēmuma dienesta administrēto nodokļu (nodevu) parādu Latvijas Republikā vai valstī, kurā tā reģistrēta, tajā skaitā, valsts sociālās apdrošināšanas iemaksu parādi, kas kopsummā pārsniedz 150 EUR</w:t>
      </w:r>
      <w:r w:rsidR="005D3B02" w:rsidRPr="00CD18E1">
        <w:rPr>
          <w:rFonts w:ascii="Times New Roman" w:hAnsi="Times New Roman" w:cs="Times New Roman"/>
          <w:sz w:val="24"/>
          <w:szCs w:val="24"/>
        </w:rPr>
        <w:t xml:space="preserve"> (viens simts piecdesmit </w:t>
      </w:r>
      <w:r w:rsidR="005D3B02" w:rsidRPr="00CD18E1">
        <w:rPr>
          <w:rFonts w:ascii="Times New Roman" w:hAnsi="Times New Roman" w:cs="Times New Roman"/>
          <w:i/>
          <w:iCs/>
          <w:sz w:val="24"/>
          <w:szCs w:val="24"/>
        </w:rPr>
        <w:t>euro</w:t>
      </w:r>
      <w:r w:rsidR="005D3B02" w:rsidRPr="00CD18E1">
        <w:rPr>
          <w:rFonts w:ascii="Times New Roman" w:hAnsi="Times New Roman" w:cs="Times New Roman"/>
          <w:sz w:val="24"/>
          <w:szCs w:val="24"/>
        </w:rPr>
        <w:t>);</w:t>
      </w:r>
    </w:p>
    <w:p w14:paraId="29A9F862" w14:textId="3FF65890" w:rsidR="007933CC" w:rsidRPr="00CD18E1" w:rsidRDefault="005D3B02"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CD18E1">
        <w:rPr>
          <w:rFonts w:ascii="Times New Roman" w:hAnsi="Times New Roman" w:cs="Times New Roman"/>
          <w:sz w:val="24"/>
          <w:szCs w:val="24"/>
        </w:rPr>
        <w:t>kurai n</w:t>
      </w:r>
      <w:r w:rsidR="007933CC" w:rsidRPr="00CD18E1">
        <w:rPr>
          <w:rFonts w:ascii="Times New Roman" w:hAnsi="Times New Roman" w:cs="Times New Roman"/>
          <w:sz w:val="24"/>
          <w:szCs w:val="24"/>
        </w:rPr>
        <w:t xml:space="preserve">av </w:t>
      </w:r>
      <w:r w:rsidRPr="00CD18E1">
        <w:rPr>
          <w:rFonts w:ascii="Times New Roman" w:hAnsi="Times New Roman" w:cs="Times New Roman"/>
          <w:sz w:val="24"/>
          <w:szCs w:val="24"/>
        </w:rPr>
        <w:t xml:space="preserve">nekustamā īpašuma nodokļa, nodevu, kā arī citu </w:t>
      </w:r>
      <w:r w:rsidR="007933CC" w:rsidRPr="00CD18E1">
        <w:rPr>
          <w:rFonts w:ascii="Times New Roman" w:hAnsi="Times New Roman" w:cs="Times New Roman"/>
          <w:sz w:val="24"/>
          <w:szCs w:val="24"/>
        </w:rPr>
        <w:t>maksājumu (nomas maksājumi utt.) parādu attiecībā pret Gulbenes novada pašvaldību</w:t>
      </w:r>
      <w:r w:rsidR="007933CC" w:rsidRPr="00CD18E1">
        <w:rPr>
          <w:rFonts w:ascii="Times New Roman" w:hAnsi="Times New Roman" w:cs="Times New Roman"/>
          <w:sz w:val="24"/>
          <w:szCs w:val="24"/>
          <w:lang w:eastAsia="en-US"/>
        </w:rPr>
        <w:t>.</w:t>
      </w:r>
    </w:p>
    <w:p w14:paraId="47FBC997" w14:textId="68B06254" w:rsidR="007933CC" w:rsidRPr="00CD18E1" w:rsidRDefault="007933CC" w:rsidP="0088499F">
      <w:pPr>
        <w:numPr>
          <w:ilvl w:val="0"/>
          <w:numId w:val="2"/>
        </w:numPr>
        <w:tabs>
          <w:tab w:val="clear" w:pos="1777"/>
          <w:tab w:val="num" w:pos="284"/>
        </w:tabs>
        <w:spacing w:before="240" w:after="240"/>
        <w:ind w:left="0" w:firstLine="0"/>
        <w:jc w:val="center"/>
        <w:rPr>
          <w:rFonts w:ascii="Times New Roman" w:hAnsi="Times New Roman" w:cs="Times New Roman"/>
          <w:bCs/>
          <w:sz w:val="24"/>
          <w:szCs w:val="24"/>
        </w:rPr>
      </w:pPr>
      <w:r w:rsidRPr="00CD18E1">
        <w:rPr>
          <w:rFonts w:ascii="Times New Roman" w:hAnsi="Times New Roman" w:cs="Times New Roman"/>
          <w:b/>
          <w:bCs/>
          <w:sz w:val="24"/>
          <w:szCs w:val="24"/>
        </w:rPr>
        <w:t xml:space="preserve">Izsoles pretendentu reģistrācija Izsoļu dalībnieku </w:t>
      </w:r>
      <w:r w:rsidR="00B307C0" w:rsidRPr="00CD18E1">
        <w:rPr>
          <w:rFonts w:ascii="Times New Roman" w:hAnsi="Times New Roman" w:cs="Times New Roman"/>
          <w:b/>
          <w:bCs/>
          <w:sz w:val="24"/>
          <w:szCs w:val="24"/>
        </w:rPr>
        <w:t>sarakstā</w:t>
      </w:r>
    </w:p>
    <w:p w14:paraId="74E2A1A3" w14:textId="74F9706B" w:rsidR="00322DA6" w:rsidRPr="00CD18E1" w:rsidRDefault="007933CC" w:rsidP="00240BFB">
      <w:pPr>
        <w:numPr>
          <w:ilvl w:val="1"/>
          <w:numId w:val="2"/>
        </w:numPr>
        <w:tabs>
          <w:tab w:val="clear" w:pos="454"/>
          <w:tab w:val="num" w:pos="567"/>
        </w:tabs>
        <w:spacing w:line="360" w:lineRule="auto"/>
        <w:ind w:left="567" w:hanging="567"/>
        <w:jc w:val="both"/>
        <w:rPr>
          <w:rFonts w:ascii="Times New Roman" w:hAnsi="Times New Roman" w:cs="Times New Roman"/>
          <w:bCs/>
          <w:sz w:val="24"/>
          <w:szCs w:val="24"/>
        </w:rPr>
      </w:pPr>
      <w:r w:rsidRPr="00CD18E1">
        <w:rPr>
          <w:rFonts w:ascii="Times New Roman" w:hAnsi="Times New Roman" w:cs="Times New Roman"/>
          <w:bCs/>
          <w:sz w:val="24"/>
          <w:szCs w:val="24"/>
        </w:rPr>
        <w:lastRenderedPageBreak/>
        <w:t xml:space="preserve">Pieteikums </w:t>
      </w:r>
      <w:r w:rsidR="00341AE8" w:rsidRPr="00CD18E1">
        <w:rPr>
          <w:rFonts w:ascii="Times New Roman" w:hAnsi="Times New Roman" w:cs="Times New Roman"/>
          <w:bCs/>
          <w:sz w:val="24"/>
          <w:szCs w:val="24"/>
        </w:rPr>
        <w:t xml:space="preserve">par pirmpirkuma tiesību izmantošanu </w:t>
      </w:r>
      <w:r w:rsidR="00322DA6" w:rsidRPr="00CD18E1">
        <w:rPr>
          <w:rFonts w:ascii="Times New Roman" w:hAnsi="Times New Roman" w:cs="Times New Roman"/>
          <w:bCs/>
          <w:sz w:val="24"/>
          <w:szCs w:val="24"/>
        </w:rPr>
        <w:t>un šajos</w:t>
      </w:r>
      <w:r w:rsidRPr="00CD18E1">
        <w:rPr>
          <w:rFonts w:ascii="Times New Roman" w:hAnsi="Times New Roman" w:cs="Times New Roman"/>
          <w:bCs/>
          <w:sz w:val="24"/>
          <w:szCs w:val="24"/>
        </w:rPr>
        <w:t xml:space="preserve"> izsoles noteikumos </w:t>
      </w:r>
      <w:r w:rsidR="00322DA6" w:rsidRPr="00CD18E1">
        <w:rPr>
          <w:rFonts w:ascii="Times New Roman" w:hAnsi="Times New Roman" w:cs="Times New Roman"/>
          <w:bCs/>
          <w:sz w:val="24"/>
          <w:szCs w:val="24"/>
        </w:rPr>
        <w:t xml:space="preserve">noteiktie dokumenti dalībai izsolē </w:t>
      </w:r>
      <w:r w:rsidRPr="00CD18E1">
        <w:rPr>
          <w:rFonts w:ascii="Times New Roman" w:hAnsi="Times New Roman" w:cs="Times New Roman"/>
          <w:bCs/>
          <w:sz w:val="24"/>
          <w:szCs w:val="24"/>
        </w:rPr>
        <w:t>iesniedzam</w:t>
      </w:r>
      <w:r w:rsidR="00322DA6" w:rsidRPr="00CD18E1">
        <w:rPr>
          <w:rFonts w:ascii="Times New Roman" w:hAnsi="Times New Roman" w:cs="Times New Roman"/>
          <w:bCs/>
          <w:sz w:val="24"/>
          <w:szCs w:val="24"/>
        </w:rPr>
        <w:t>i</w:t>
      </w:r>
      <w:r w:rsidRPr="00CD18E1">
        <w:rPr>
          <w:rFonts w:ascii="Times New Roman" w:hAnsi="Times New Roman" w:cs="Times New Roman"/>
          <w:bCs/>
          <w:sz w:val="24"/>
          <w:szCs w:val="24"/>
        </w:rPr>
        <w:t xml:space="preserve"> </w:t>
      </w:r>
      <w:r w:rsidR="00322DA6" w:rsidRPr="00CD18E1">
        <w:rPr>
          <w:rFonts w:ascii="Times New Roman" w:hAnsi="Times New Roman" w:cs="Times New Roman"/>
          <w:sz w:val="24"/>
          <w:szCs w:val="24"/>
        </w:rPr>
        <w:t xml:space="preserve">Gulbenes novada </w:t>
      </w:r>
      <w:r w:rsidR="00D6496C" w:rsidRPr="00CD18E1">
        <w:rPr>
          <w:rFonts w:ascii="Times New Roman" w:hAnsi="Times New Roman" w:cs="Times New Roman"/>
          <w:sz w:val="24"/>
          <w:szCs w:val="24"/>
        </w:rPr>
        <w:t>Centrālajā pārvaldē</w:t>
      </w:r>
      <w:r w:rsidR="00322DA6" w:rsidRPr="00CD18E1">
        <w:rPr>
          <w:rFonts w:ascii="Times New Roman" w:hAnsi="Times New Roman" w:cs="Times New Roman"/>
          <w:sz w:val="24"/>
          <w:szCs w:val="24"/>
        </w:rPr>
        <w:t xml:space="preserve"> </w:t>
      </w:r>
      <w:r w:rsidR="00322DA6" w:rsidRPr="00CD18E1">
        <w:rPr>
          <w:rFonts w:ascii="Times New Roman" w:hAnsi="Times New Roman" w:cs="Times New Roman"/>
          <w:b/>
          <w:bCs/>
          <w:sz w:val="24"/>
          <w:szCs w:val="24"/>
        </w:rPr>
        <w:t xml:space="preserve">līdz </w:t>
      </w:r>
      <w:r w:rsidR="000675F0" w:rsidRPr="00CD18E1">
        <w:rPr>
          <w:rFonts w:ascii="Times New Roman" w:hAnsi="Times New Roman" w:cs="Times New Roman"/>
          <w:b/>
          <w:bCs/>
          <w:sz w:val="24"/>
          <w:szCs w:val="24"/>
        </w:rPr>
        <w:t>2026</w:t>
      </w:r>
      <w:r w:rsidR="00322DA6" w:rsidRPr="00CD18E1">
        <w:rPr>
          <w:rFonts w:ascii="Times New Roman" w:hAnsi="Times New Roman" w:cs="Times New Roman"/>
          <w:b/>
          <w:bCs/>
          <w:sz w:val="24"/>
          <w:szCs w:val="24"/>
        </w:rPr>
        <w:t xml:space="preserve">.gada </w:t>
      </w:r>
      <w:r w:rsidR="00D24712" w:rsidRPr="00CD18E1">
        <w:rPr>
          <w:rFonts w:ascii="Times New Roman" w:hAnsi="Times New Roman" w:cs="Times New Roman"/>
          <w:b/>
          <w:bCs/>
          <w:sz w:val="24"/>
          <w:szCs w:val="24"/>
        </w:rPr>
        <w:t>4.augustam</w:t>
      </w:r>
      <w:r w:rsidR="00322DA6" w:rsidRPr="00CD18E1">
        <w:rPr>
          <w:rFonts w:ascii="Times New Roman" w:hAnsi="Times New Roman" w:cs="Times New Roman"/>
          <w:b/>
          <w:bCs/>
          <w:sz w:val="24"/>
          <w:szCs w:val="24"/>
        </w:rPr>
        <w:t xml:space="preserve"> plkst.15</w:t>
      </w:r>
      <w:r w:rsidR="00E25AA0" w:rsidRPr="00CD18E1">
        <w:rPr>
          <w:rFonts w:ascii="Times New Roman" w:hAnsi="Times New Roman" w:cs="Times New Roman"/>
          <w:b/>
          <w:bCs/>
          <w:sz w:val="24"/>
          <w:szCs w:val="24"/>
        </w:rPr>
        <w:t>:</w:t>
      </w:r>
      <w:r w:rsidR="00322DA6" w:rsidRPr="00CD18E1">
        <w:rPr>
          <w:rFonts w:ascii="Times New Roman" w:hAnsi="Times New Roman" w:cs="Times New Roman"/>
          <w:b/>
          <w:bCs/>
          <w:sz w:val="24"/>
          <w:szCs w:val="24"/>
        </w:rPr>
        <w:t>00:</w:t>
      </w:r>
    </w:p>
    <w:p w14:paraId="6856EDAC" w14:textId="3E4F2487" w:rsidR="00322DA6" w:rsidRPr="00CD18E1" w:rsidRDefault="00322DA6" w:rsidP="00240BFB">
      <w:pPr>
        <w:numPr>
          <w:ilvl w:val="2"/>
          <w:numId w:val="2"/>
        </w:numPr>
        <w:tabs>
          <w:tab w:val="clear" w:pos="720"/>
          <w:tab w:val="num" w:pos="1418"/>
        </w:tabs>
        <w:spacing w:line="360" w:lineRule="auto"/>
        <w:ind w:left="1418" w:hanging="851"/>
        <w:jc w:val="both"/>
        <w:rPr>
          <w:rFonts w:ascii="Times New Roman" w:hAnsi="Times New Roman" w:cs="Times New Roman"/>
          <w:bCs/>
          <w:sz w:val="24"/>
          <w:szCs w:val="24"/>
        </w:rPr>
      </w:pPr>
      <w:r w:rsidRPr="00CD18E1">
        <w:rPr>
          <w:rFonts w:ascii="Times New Roman" w:hAnsi="Times New Roman" w:cs="Times New Roman"/>
          <w:bCs/>
          <w:sz w:val="24"/>
          <w:szCs w:val="24"/>
        </w:rPr>
        <w:t>nododot personīgi</w:t>
      </w:r>
      <w:r w:rsidRPr="00CD18E1" w:rsidDel="00322DA6">
        <w:rPr>
          <w:rFonts w:ascii="Times New Roman" w:hAnsi="Times New Roman" w:cs="Times New Roman"/>
          <w:bCs/>
          <w:sz w:val="24"/>
          <w:szCs w:val="24"/>
        </w:rPr>
        <w:t xml:space="preserve"> </w:t>
      </w:r>
      <w:r w:rsidR="007933CC" w:rsidRPr="00CD18E1">
        <w:rPr>
          <w:rFonts w:ascii="Times New Roman" w:hAnsi="Times New Roman" w:cs="Times New Roman"/>
          <w:bCs/>
          <w:sz w:val="24"/>
          <w:szCs w:val="24"/>
        </w:rPr>
        <w:t>Gulbenes novada valsts un pašvaldības vienotajā klientu apkalpošanas centrā</w:t>
      </w:r>
      <w:r w:rsidRPr="00CD18E1">
        <w:rPr>
          <w:rFonts w:ascii="Times New Roman" w:hAnsi="Times New Roman" w:cs="Times New Roman"/>
          <w:bCs/>
          <w:sz w:val="24"/>
          <w:szCs w:val="24"/>
        </w:rPr>
        <w:t>,</w:t>
      </w:r>
      <w:r w:rsidR="007933CC" w:rsidRPr="00CD18E1">
        <w:rPr>
          <w:rFonts w:ascii="Times New Roman" w:hAnsi="Times New Roman" w:cs="Times New Roman"/>
          <w:bCs/>
          <w:sz w:val="24"/>
          <w:szCs w:val="24"/>
        </w:rPr>
        <w:t xml:space="preserve"> </w:t>
      </w:r>
      <w:r w:rsidRPr="00CD18E1">
        <w:rPr>
          <w:rFonts w:ascii="Times New Roman" w:hAnsi="Times New Roman" w:cs="Times New Roman"/>
          <w:sz w:val="24"/>
          <w:szCs w:val="24"/>
        </w:rPr>
        <w:t>Ābeļu ielā 2, Gulbenē, Gulbenes novadā (pirmdienās, otrdienās, trešdienās, ceturtdienās no plkst. 8:00 līdz 17:00, piektdienās no plkst. 8:00 līdz 16:00);</w:t>
      </w:r>
    </w:p>
    <w:p w14:paraId="28FED2E1" w14:textId="156C691F" w:rsidR="007F07F6" w:rsidRPr="00CD18E1" w:rsidRDefault="00437D37" w:rsidP="00240BFB">
      <w:pPr>
        <w:numPr>
          <w:ilvl w:val="2"/>
          <w:numId w:val="2"/>
        </w:numPr>
        <w:tabs>
          <w:tab w:val="clear" w:pos="720"/>
          <w:tab w:val="num" w:pos="1418"/>
        </w:tabs>
        <w:spacing w:line="360" w:lineRule="auto"/>
        <w:ind w:left="1418" w:hanging="851"/>
        <w:jc w:val="both"/>
        <w:rPr>
          <w:rFonts w:ascii="Times New Roman" w:hAnsi="Times New Roman" w:cs="Times New Roman"/>
          <w:bCs/>
          <w:sz w:val="24"/>
          <w:szCs w:val="24"/>
        </w:rPr>
      </w:pPr>
      <w:r w:rsidRPr="00CD18E1">
        <w:rPr>
          <w:rFonts w:ascii="Times New Roman" w:hAnsi="Times New Roman" w:cs="Times New Roman"/>
          <w:bCs/>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0675F0" w:rsidRPr="00CD18E1">
        <w:rPr>
          <w:rFonts w:ascii="Times New Roman" w:hAnsi="Times New Roman" w:cs="Times New Roman"/>
          <w:bCs/>
          <w:sz w:val="24"/>
          <w:szCs w:val="24"/>
        </w:rPr>
        <w:t>2026</w:t>
      </w:r>
      <w:r w:rsidRPr="00CD18E1">
        <w:rPr>
          <w:rFonts w:ascii="Times New Roman" w:hAnsi="Times New Roman" w:cs="Times New Roman"/>
          <w:bCs/>
          <w:sz w:val="24"/>
          <w:szCs w:val="24"/>
        </w:rPr>
        <w:t xml:space="preserve">.gada </w:t>
      </w:r>
      <w:r w:rsidR="00D24712" w:rsidRPr="00CD18E1">
        <w:rPr>
          <w:rFonts w:ascii="Times New Roman" w:hAnsi="Times New Roman" w:cs="Times New Roman"/>
          <w:bCs/>
          <w:sz w:val="24"/>
          <w:szCs w:val="24"/>
        </w:rPr>
        <w:t>4.augustam</w:t>
      </w:r>
      <w:r w:rsidR="000675F0" w:rsidRPr="00CD18E1">
        <w:rPr>
          <w:rFonts w:ascii="Times New Roman" w:hAnsi="Times New Roman" w:cs="Times New Roman"/>
          <w:bCs/>
          <w:sz w:val="24"/>
          <w:szCs w:val="24"/>
        </w:rPr>
        <w:t xml:space="preserve"> </w:t>
      </w:r>
      <w:r w:rsidRPr="00CD18E1">
        <w:rPr>
          <w:rFonts w:ascii="Times New Roman" w:hAnsi="Times New Roman" w:cs="Times New Roman"/>
          <w:bCs/>
          <w:sz w:val="24"/>
          <w:szCs w:val="24"/>
        </w:rPr>
        <w:t>plkst.15</w:t>
      </w:r>
      <w:r w:rsidR="00E25AA0" w:rsidRPr="00CD18E1">
        <w:rPr>
          <w:rFonts w:ascii="Times New Roman" w:hAnsi="Times New Roman" w:cs="Times New Roman"/>
          <w:bCs/>
          <w:sz w:val="24"/>
          <w:szCs w:val="24"/>
        </w:rPr>
        <w:t>:</w:t>
      </w:r>
      <w:r w:rsidRPr="00CD18E1">
        <w:rPr>
          <w:rFonts w:ascii="Times New Roman" w:hAnsi="Times New Roman" w:cs="Times New Roman"/>
          <w:bCs/>
          <w:sz w:val="24"/>
          <w:szCs w:val="24"/>
        </w:rPr>
        <w:t>00</w:t>
      </w:r>
      <w:r w:rsidR="00393080" w:rsidRPr="00CD18E1">
        <w:rPr>
          <w:rFonts w:ascii="Times New Roman" w:hAnsi="Times New Roman" w:cs="Times New Roman"/>
          <w:sz w:val="24"/>
          <w:szCs w:val="24"/>
        </w:rPr>
        <w:t>;</w:t>
      </w:r>
    </w:p>
    <w:p w14:paraId="260CFFD9" w14:textId="1FB241AF" w:rsidR="00C81838" w:rsidRPr="00CD18E1"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sz w:val="24"/>
          <w:szCs w:val="24"/>
        </w:rPr>
      </w:pPr>
      <w:r w:rsidRPr="00CD18E1">
        <w:rPr>
          <w:rFonts w:ascii="Times New Roman" w:hAnsi="Times New Roman" w:cs="Times New Roman"/>
          <w:bCs/>
          <w:sz w:val="24"/>
          <w:szCs w:val="24"/>
        </w:rPr>
        <w:t>elektroniski</w:t>
      </w:r>
      <w:r w:rsidR="000A17EB" w:rsidRPr="00CD18E1">
        <w:rPr>
          <w:rFonts w:ascii="Times New Roman" w:hAnsi="Times New Roman" w:cs="Times New Roman"/>
          <w:bCs/>
          <w:sz w:val="24"/>
          <w:szCs w:val="24"/>
        </w:rPr>
        <w:t xml:space="preserve"> (</w:t>
      </w:r>
      <w:r w:rsidR="00E62237" w:rsidRPr="00CD18E1">
        <w:rPr>
          <w:rFonts w:ascii="Times New Roman" w:hAnsi="Times New Roman" w:cs="Times New Roman"/>
          <w:bCs/>
          <w:sz w:val="24"/>
          <w:szCs w:val="24"/>
        </w:rPr>
        <w:t>pieteikums</w:t>
      </w:r>
      <w:r w:rsidR="000A17EB" w:rsidRPr="00CD18E1">
        <w:rPr>
          <w:rFonts w:ascii="Times New Roman" w:hAnsi="Times New Roman" w:cs="Times New Roman"/>
          <w:bCs/>
          <w:sz w:val="24"/>
          <w:szCs w:val="24"/>
        </w:rPr>
        <w:t>, kas parakstīts ar drošu elektronisko parakstu</w:t>
      </w:r>
      <w:r w:rsidR="007F07F6" w:rsidRPr="00CD18E1">
        <w:rPr>
          <w:rFonts w:ascii="Times New Roman" w:hAnsi="Times New Roman" w:cs="Times New Roman"/>
          <w:bCs/>
          <w:sz w:val="24"/>
          <w:szCs w:val="24"/>
        </w:rPr>
        <w:t xml:space="preserve"> un satur laika zīmogu</w:t>
      </w:r>
      <w:r w:rsidR="000A17EB" w:rsidRPr="00CD18E1">
        <w:rPr>
          <w:rFonts w:ascii="Times New Roman" w:hAnsi="Times New Roman" w:cs="Times New Roman"/>
          <w:bCs/>
          <w:sz w:val="24"/>
          <w:szCs w:val="24"/>
        </w:rPr>
        <w:t>)</w:t>
      </w:r>
      <w:r w:rsidRPr="00CD18E1">
        <w:rPr>
          <w:rFonts w:ascii="Times New Roman" w:hAnsi="Times New Roman" w:cs="Times New Roman"/>
          <w:bCs/>
          <w:sz w:val="24"/>
          <w:szCs w:val="24"/>
        </w:rPr>
        <w:t xml:space="preserve"> uz e-pasta adresi: </w:t>
      </w:r>
      <w:hyperlink r:id="rId10" w:history="1">
        <w:r w:rsidRPr="00CD18E1">
          <w:rPr>
            <w:rStyle w:val="Hipersaite"/>
            <w:rFonts w:ascii="Times New Roman" w:hAnsi="Times New Roman"/>
            <w:bCs/>
            <w:color w:val="auto"/>
            <w:sz w:val="24"/>
            <w:szCs w:val="24"/>
          </w:rPr>
          <w:t>dome@gulbene.lv</w:t>
        </w:r>
      </w:hyperlink>
      <w:r w:rsidRPr="00CD18E1">
        <w:rPr>
          <w:rFonts w:ascii="Times New Roman" w:hAnsi="Times New Roman" w:cs="Times New Roman"/>
          <w:bCs/>
          <w:sz w:val="24"/>
          <w:szCs w:val="24"/>
        </w:rPr>
        <w:t>.</w:t>
      </w:r>
      <w:r w:rsidR="00C81838" w:rsidRPr="00CD18E1">
        <w:rPr>
          <w:rFonts w:ascii="Times New Roman" w:hAnsi="Times New Roman" w:cs="Times New Roman"/>
          <w:bCs/>
          <w:sz w:val="24"/>
          <w:szCs w:val="24"/>
        </w:rPr>
        <w:t xml:space="preserve"> </w:t>
      </w:r>
    </w:p>
    <w:p w14:paraId="22AC3416" w14:textId="7D76DF04" w:rsidR="00E87FB8" w:rsidRPr="00CD18E1" w:rsidRDefault="00E87FB8"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Dalībai izsolē jāiesniedz šādi dokumenti:</w:t>
      </w:r>
    </w:p>
    <w:p w14:paraId="75F52088" w14:textId="77777777" w:rsidR="00E87FB8" w:rsidRPr="00CD18E1"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sz w:val="24"/>
          <w:szCs w:val="24"/>
        </w:rPr>
      </w:pPr>
      <w:r w:rsidRPr="00CD18E1">
        <w:rPr>
          <w:rFonts w:ascii="Times New Roman" w:hAnsi="Times New Roman" w:cs="Times New Roman"/>
          <w:sz w:val="24"/>
          <w:szCs w:val="24"/>
        </w:rPr>
        <w:t xml:space="preserve">pieteikums par pirmpirkuma tiesību izmantošanu, kurā jānorāda: vārds, uzvārds, personas kods vai dzimšanas datums (personai, kurai nav piešķirts personas kods), kontaktadrese, personas papildu kontaktinformācija – elektroniskā pasta adrese un tālruņa numurs (ja tāds ir); </w:t>
      </w:r>
    </w:p>
    <w:p w14:paraId="6839D069" w14:textId="77777777" w:rsidR="00EA1B4A" w:rsidRPr="00CD18E1" w:rsidRDefault="004F53D2" w:rsidP="00EA1B4A">
      <w:pPr>
        <w:spacing w:line="360" w:lineRule="auto"/>
        <w:ind w:left="1418" w:hanging="1418"/>
        <w:jc w:val="both"/>
        <w:rPr>
          <w:rFonts w:ascii="Times New Roman" w:hAnsi="Times New Roman" w:cs="Times New Roman"/>
          <w:bCs/>
          <w:sz w:val="24"/>
          <w:szCs w:val="24"/>
        </w:rPr>
      </w:pPr>
      <w:r w:rsidRPr="00CD18E1">
        <w:rPr>
          <w:rFonts w:ascii="Times New Roman" w:hAnsi="Times New Roman" w:cs="Times New Roman"/>
          <w:sz w:val="24"/>
          <w:szCs w:val="24"/>
        </w:rPr>
        <w:tab/>
      </w:r>
      <w:r w:rsidRPr="00CD18E1">
        <w:rPr>
          <w:rFonts w:ascii="Times New Roman" w:hAnsi="Times New Roman" w:cs="Times New Roman"/>
          <w:sz w:val="24"/>
          <w:szCs w:val="24"/>
        </w:rPr>
        <w:tab/>
        <w:t>Ja uz kādu šo izsoles noteikumu 1.4.4. apakšpunktā minēto zemes vienību</w:t>
      </w:r>
      <w:r w:rsidRPr="00CD18E1" w:rsidDel="00E87FB8">
        <w:rPr>
          <w:rFonts w:ascii="Times New Roman" w:hAnsi="Times New Roman" w:cs="Times New Roman"/>
          <w:sz w:val="24"/>
          <w:szCs w:val="24"/>
        </w:rPr>
        <w:t xml:space="preserve"> </w:t>
      </w:r>
      <w:r w:rsidRPr="00CD18E1">
        <w:rPr>
          <w:rFonts w:ascii="Times New Roman" w:hAnsi="Times New Roman" w:cs="Times New Roman"/>
          <w:sz w:val="24"/>
          <w:szCs w:val="24"/>
        </w:rPr>
        <w:t>zemesgrāmatā ir nostiprinātas īpašumtiesības vairākām personām, tad jāiesniedz  visu kopīpašnieku pieteikums</w:t>
      </w:r>
      <w:r w:rsidR="000E48AA" w:rsidRPr="00CD18E1">
        <w:rPr>
          <w:rFonts w:ascii="Times New Roman" w:hAnsi="Times New Roman" w:cs="Times New Roman"/>
          <w:sz w:val="24"/>
          <w:szCs w:val="24"/>
        </w:rPr>
        <w:t xml:space="preserve"> un </w:t>
      </w:r>
      <w:r w:rsidR="00C603ED" w:rsidRPr="00CD18E1">
        <w:rPr>
          <w:rFonts w:ascii="Times New Roman" w:hAnsi="Times New Roman" w:cs="Times New Roman"/>
          <w:sz w:val="24"/>
          <w:szCs w:val="24"/>
        </w:rPr>
        <w:t xml:space="preserve">pilnvarotās personas </w:t>
      </w:r>
      <w:r w:rsidR="000E48AA" w:rsidRPr="00CD18E1">
        <w:rPr>
          <w:rFonts w:ascii="Times New Roman" w:hAnsi="Times New Roman" w:cs="Times New Roman"/>
          <w:sz w:val="24"/>
          <w:szCs w:val="24"/>
        </w:rPr>
        <w:t xml:space="preserve">notariāli </w:t>
      </w:r>
      <w:r w:rsidR="00C603ED" w:rsidRPr="00CD18E1">
        <w:rPr>
          <w:rFonts w:ascii="Times New Roman" w:hAnsi="Times New Roman" w:cs="Times New Roman"/>
          <w:sz w:val="24"/>
          <w:szCs w:val="24"/>
        </w:rPr>
        <w:t>apliecināts</w:t>
      </w:r>
      <w:r w:rsidR="000E48AA" w:rsidRPr="00CD18E1">
        <w:rPr>
          <w:rFonts w:ascii="Times New Roman" w:hAnsi="Times New Roman" w:cs="Times New Roman"/>
          <w:sz w:val="24"/>
          <w:szCs w:val="24"/>
        </w:rPr>
        <w:t xml:space="preserve"> pilnvarojum</w:t>
      </w:r>
      <w:r w:rsidR="00C603ED" w:rsidRPr="00CD18E1">
        <w:rPr>
          <w:rFonts w:ascii="Times New Roman" w:hAnsi="Times New Roman" w:cs="Times New Roman"/>
          <w:sz w:val="24"/>
          <w:szCs w:val="24"/>
        </w:rPr>
        <w:t>s</w:t>
      </w:r>
      <w:r w:rsidR="000E48AA" w:rsidRPr="00CD18E1">
        <w:rPr>
          <w:rFonts w:ascii="Times New Roman" w:hAnsi="Times New Roman" w:cs="Times New Roman"/>
          <w:sz w:val="24"/>
          <w:szCs w:val="24"/>
        </w:rPr>
        <w:t xml:space="preserve"> pārstāvēt </w:t>
      </w:r>
      <w:r w:rsidR="00C603ED" w:rsidRPr="00CD18E1">
        <w:rPr>
          <w:rFonts w:ascii="Times New Roman" w:hAnsi="Times New Roman" w:cs="Times New Roman"/>
          <w:sz w:val="24"/>
          <w:szCs w:val="24"/>
        </w:rPr>
        <w:t>kopīpašniekus izsolē</w:t>
      </w:r>
      <w:r w:rsidR="00EA1B4A" w:rsidRPr="00CD18E1">
        <w:rPr>
          <w:rFonts w:ascii="Times New Roman" w:hAnsi="Times New Roman" w:cs="Times New Roman"/>
          <w:sz w:val="24"/>
          <w:szCs w:val="24"/>
        </w:rPr>
        <w:t>;</w:t>
      </w:r>
    </w:p>
    <w:p w14:paraId="63F9DBA5" w14:textId="210404BE" w:rsidR="00EA1B4A" w:rsidRPr="00CD18E1" w:rsidRDefault="00EA1B4A" w:rsidP="00EA1B4A">
      <w:pPr>
        <w:pStyle w:val="Sarakstarindkopa"/>
        <w:numPr>
          <w:ilvl w:val="2"/>
          <w:numId w:val="2"/>
        </w:numPr>
        <w:tabs>
          <w:tab w:val="clear" w:pos="720"/>
          <w:tab w:val="num" w:pos="1418"/>
        </w:tabs>
        <w:spacing w:line="360" w:lineRule="auto"/>
        <w:ind w:left="1418" w:hanging="851"/>
        <w:jc w:val="both"/>
        <w:rPr>
          <w:rFonts w:ascii="Times New Roman" w:hAnsi="Times New Roman" w:cs="Times New Roman"/>
          <w:bCs/>
          <w:sz w:val="24"/>
          <w:szCs w:val="24"/>
        </w:rPr>
      </w:pPr>
      <w:r w:rsidRPr="00CD18E1">
        <w:rPr>
          <w:rFonts w:ascii="Times New Roman" w:hAnsi="Times New Roman" w:cs="Times New Roman"/>
          <w:sz w:val="24"/>
          <w:szCs w:val="24"/>
        </w:rPr>
        <w:t>notariāli apliecināta pilnvara, ar ko dots pilnvarojums iesniegt pieteikumu dalībai izsolē un pārstāvībai izsolē, ja fizisko personu izsolē pārstāv cita persona; pilnvaru pārstāvēt juridisko personu izsolē un ja nepieciešams noslēgt pirkuma pārdevuma līgumu, ja juridisku personu pārstāv pilnvarotais pārstāvis;</w:t>
      </w:r>
    </w:p>
    <w:p w14:paraId="1DDE1EA0" w14:textId="77777777" w:rsidR="004F53D2" w:rsidRPr="00CD18E1"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sz w:val="24"/>
          <w:szCs w:val="24"/>
        </w:rPr>
      </w:pPr>
      <w:r w:rsidRPr="00CD18E1">
        <w:rPr>
          <w:rFonts w:ascii="Times New Roman" w:hAnsi="Times New Roman" w:cs="Times New Roman"/>
          <w:sz w:val="24"/>
          <w:szCs w:val="24"/>
        </w:rPr>
        <w:t>maksājuma uzdevums par nodrošinājuma naudas samaksu</w:t>
      </w:r>
      <w:r w:rsidR="00C603ED" w:rsidRPr="00CD18E1">
        <w:rPr>
          <w:rFonts w:ascii="Times New Roman" w:hAnsi="Times New Roman" w:cs="Times New Roman"/>
          <w:sz w:val="24"/>
          <w:szCs w:val="24"/>
        </w:rPr>
        <w:t>.</w:t>
      </w:r>
    </w:p>
    <w:p w14:paraId="07329282" w14:textId="77777777" w:rsidR="00683C22" w:rsidRPr="00CD18E1" w:rsidRDefault="00C603ED" w:rsidP="00240BFB">
      <w:pPr>
        <w:numPr>
          <w:ilvl w:val="1"/>
          <w:numId w:val="2"/>
        </w:numPr>
        <w:tabs>
          <w:tab w:val="clear" w:pos="454"/>
          <w:tab w:val="num" w:pos="567"/>
        </w:tabs>
        <w:spacing w:after="200" w:line="360" w:lineRule="auto"/>
        <w:ind w:left="567" w:hanging="567"/>
        <w:contextualSpacing/>
        <w:jc w:val="both"/>
        <w:rPr>
          <w:rFonts w:ascii="Times New Roman" w:hAnsi="Times New Roman" w:cs="Times New Roman"/>
          <w:sz w:val="24"/>
          <w:szCs w:val="24"/>
        </w:rPr>
      </w:pPr>
      <w:r w:rsidRPr="00CD18E1">
        <w:rPr>
          <w:rFonts w:ascii="Times New Roman" w:hAnsi="Times New Roman" w:cs="Times New Roman"/>
          <w:sz w:val="24"/>
          <w:szCs w:val="24"/>
        </w:rPr>
        <w:t xml:space="preserve">Izsoles komisija reģistrē pieteikumus to </w:t>
      </w:r>
      <w:r w:rsidR="00683C22" w:rsidRPr="00CD18E1">
        <w:rPr>
          <w:rFonts w:ascii="Times New Roman" w:hAnsi="Times New Roman" w:cs="Times New Roman"/>
          <w:sz w:val="24"/>
          <w:szCs w:val="24"/>
        </w:rPr>
        <w:t>iesnieg</w:t>
      </w:r>
      <w:r w:rsidRPr="00CD18E1">
        <w:rPr>
          <w:rFonts w:ascii="Times New Roman" w:hAnsi="Times New Roman" w:cs="Times New Roman"/>
          <w:sz w:val="24"/>
          <w:szCs w:val="24"/>
        </w:rPr>
        <w:t xml:space="preserve">šanas secībā, norāda </w:t>
      </w:r>
      <w:r w:rsidR="00683C22" w:rsidRPr="00CD18E1">
        <w:rPr>
          <w:rFonts w:ascii="Times New Roman" w:hAnsi="Times New Roman" w:cs="Times New Roman"/>
          <w:sz w:val="24"/>
          <w:szCs w:val="24"/>
        </w:rPr>
        <w:t>iesnieg</w:t>
      </w:r>
      <w:r w:rsidRPr="00CD18E1">
        <w:rPr>
          <w:rFonts w:ascii="Times New Roman" w:hAnsi="Times New Roman" w:cs="Times New Roman"/>
          <w:sz w:val="24"/>
          <w:szCs w:val="24"/>
        </w:rPr>
        <w:t xml:space="preserve">šanas datumu un laiku, kā arī </w:t>
      </w:r>
      <w:r w:rsidR="00683C22" w:rsidRPr="00CD18E1">
        <w:rPr>
          <w:rFonts w:ascii="Times New Roman" w:hAnsi="Times New Roman" w:cs="Times New Roman"/>
          <w:sz w:val="24"/>
          <w:szCs w:val="24"/>
        </w:rPr>
        <w:t>izsoles</w:t>
      </w:r>
      <w:r w:rsidRPr="00CD18E1">
        <w:rPr>
          <w:rFonts w:ascii="Times New Roman" w:hAnsi="Times New Roman" w:cs="Times New Roman"/>
          <w:sz w:val="24"/>
          <w:szCs w:val="24"/>
        </w:rPr>
        <w:t xml:space="preserve"> pretendentu. Pēc šo izsoles noteikumu </w:t>
      </w:r>
      <w:r w:rsidR="00683C22" w:rsidRPr="00CD18E1">
        <w:rPr>
          <w:rFonts w:ascii="Times New Roman" w:hAnsi="Times New Roman" w:cs="Times New Roman"/>
          <w:sz w:val="24"/>
          <w:szCs w:val="24"/>
        </w:rPr>
        <w:t>4</w:t>
      </w:r>
      <w:r w:rsidRPr="00CD18E1">
        <w:rPr>
          <w:rFonts w:ascii="Times New Roman" w:hAnsi="Times New Roman" w:cs="Times New Roman"/>
          <w:sz w:val="24"/>
          <w:szCs w:val="24"/>
        </w:rPr>
        <w:t xml:space="preserve">.1.punktā noteiktā termiņa pieteikumi un pārējie dokumenti netiks pieņemti un tiks atdoti vai nosūtīti atpakaļ </w:t>
      </w:r>
      <w:r w:rsidR="00683C22" w:rsidRPr="00CD18E1">
        <w:rPr>
          <w:rFonts w:ascii="Times New Roman" w:hAnsi="Times New Roman" w:cs="Times New Roman"/>
          <w:sz w:val="24"/>
          <w:szCs w:val="24"/>
        </w:rPr>
        <w:t>izsoles</w:t>
      </w:r>
      <w:r w:rsidRPr="00CD18E1">
        <w:rPr>
          <w:rFonts w:ascii="Times New Roman" w:hAnsi="Times New Roman" w:cs="Times New Roman"/>
          <w:sz w:val="24"/>
          <w:szCs w:val="24"/>
        </w:rPr>
        <w:t xml:space="preserve"> pretendentam. </w:t>
      </w:r>
    </w:p>
    <w:p w14:paraId="66A7F475" w14:textId="31EB6C79" w:rsidR="00683C22" w:rsidRPr="00CD18E1" w:rsidRDefault="00683C22" w:rsidP="00240BFB">
      <w:pPr>
        <w:numPr>
          <w:ilvl w:val="1"/>
          <w:numId w:val="2"/>
        </w:numPr>
        <w:tabs>
          <w:tab w:val="clear" w:pos="454"/>
          <w:tab w:val="num" w:pos="993"/>
        </w:tabs>
        <w:spacing w:line="360" w:lineRule="auto"/>
        <w:ind w:left="567" w:hanging="567"/>
        <w:contextualSpacing/>
        <w:jc w:val="both"/>
        <w:rPr>
          <w:rFonts w:ascii="Times New Roman" w:hAnsi="Times New Roman" w:cs="Times New Roman"/>
          <w:sz w:val="24"/>
          <w:szCs w:val="24"/>
        </w:rPr>
      </w:pPr>
      <w:r w:rsidRPr="00CD18E1">
        <w:rPr>
          <w:rFonts w:ascii="Times New Roman" w:hAnsi="Times New Roman" w:cs="Times New Roman"/>
          <w:sz w:val="24"/>
          <w:szCs w:val="24"/>
        </w:rPr>
        <w:t>Izsoles komisija sastāda izsoles dalībnieku sarakstu, iekļaujot tajā izsoles pretendentus, kuri atbilst šo izsoles noteikumu 3.1. punkta</w:t>
      </w:r>
      <w:r w:rsidR="00CA3181" w:rsidRPr="00CD18E1">
        <w:rPr>
          <w:rFonts w:ascii="Times New Roman" w:hAnsi="Times New Roman" w:cs="Times New Roman"/>
          <w:sz w:val="24"/>
          <w:szCs w:val="24"/>
        </w:rPr>
        <w:t xml:space="preserve"> </w:t>
      </w:r>
      <w:r w:rsidRPr="00CD18E1">
        <w:rPr>
          <w:rFonts w:ascii="Times New Roman" w:hAnsi="Times New Roman" w:cs="Times New Roman"/>
          <w:sz w:val="24"/>
          <w:szCs w:val="24"/>
        </w:rPr>
        <w:t>prasībām, ir izpildījuši izsoles priekšnoteikumus (izsoles noteikumu 4.1.</w:t>
      </w:r>
      <w:r w:rsidR="00056F58" w:rsidRPr="00CD18E1">
        <w:rPr>
          <w:rFonts w:ascii="Times New Roman" w:hAnsi="Times New Roman" w:cs="Times New Roman"/>
          <w:sz w:val="24"/>
          <w:szCs w:val="24"/>
        </w:rPr>
        <w:t xml:space="preserve"> </w:t>
      </w:r>
      <w:r w:rsidRPr="00CD18E1">
        <w:rPr>
          <w:rFonts w:ascii="Times New Roman" w:hAnsi="Times New Roman" w:cs="Times New Roman"/>
          <w:sz w:val="24"/>
          <w:szCs w:val="24"/>
        </w:rPr>
        <w:t>-</w:t>
      </w:r>
      <w:r w:rsidR="00056F58" w:rsidRPr="00CD18E1">
        <w:rPr>
          <w:rFonts w:ascii="Times New Roman" w:hAnsi="Times New Roman" w:cs="Times New Roman"/>
          <w:sz w:val="24"/>
          <w:szCs w:val="24"/>
        </w:rPr>
        <w:t xml:space="preserve"> </w:t>
      </w:r>
      <w:r w:rsidRPr="00CD18E1">
        <w:rPr>
          <w:rFonts w:ascii="Times New Roman" w:hAnsi="Times New Roman" w:cs="Times New Roman"/>
          <w:sz w:val="24"/>
          <w:szCs w:val="24"/>
        </w:rPr>
        <w:t>4.2. punkts).</w:t>
      </w:r>
    </w:p>
    <w:p w14:paraId="3D60975E" w14:textId="77777777" w:rsidR="00C637DC" w:rsidRPr="00CD18E1" w:rsidRDefault="00683C22"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 xml:space="preserve">Pirms pretendenta reģistrēšanas izsoles dalībnieku sarakstā Izsoles komisija pārbaudīs </w:t>
      </w:r>
      <w:r w:rsidR="00CA3181" w:rsidRPr="00CD18E1">
        <w:rPr>
          <w:rFonts w:ascii="Times New Roman" w:hAnsi="Times New Roman" w:cs="Times New Roman"/>
          <w:sz w:val="24"/>
          <w:szCs w:val="24"/>
        </w:rPr>
        <w:t xml:space="preserve">atbilstību šo izsoles noteikumu 3.1.3. – 3.1.4. apakšpunkta prasībām, </w:t>
      </w:r>
      <w:r w:rsidRPr="00CD18E1">
        <w:rPr>
          <w:rFonts w:ascii="Times New Roman" w:hAnsi="Times New Roman" w:cs="Times New Roman"/>
          <w:sz w:val="24"/>
          <w:szCs w:val="24"/>
        </w:rPr>
        <w:t xml:space="preserve">iegūstot informāciju </w:t>
      </w:r>
      <w:r w:rsidR="00CA3181" w:rsidRPr="00CD18E1">
        <w:rPr>
          <w:rFonts w:ascii="Times New Roman" w:hAnsi="Times New Roman" w:cs="Times New Roman"/>
          <w:sz w:val="24"/>
          <w:szCs w:val="24"/>
        </w:rPr>
        <w:lastRenderedPageBreak/>
        <w:t xml:space="preserve">kompetentā institūcijā vai publiski pieejamās datubāzēs. Faktu, ka informācija iegūta </w:t>
      </w:r>
      <w:r w:rsidRPr="00CD18E1">
        <w:rPr>
          <w:rFonts w:ascii="Times New Roman" w:hAnsi="Times New Roman" w:cs="Times New Roman"/>
          <w:sz w:val="24"/>
          <w:szCs w:val="24"/>
        </w:rPr>
        <w:t xml:space="preserve">datubāzē, apliecina izdruka no šīs datubāzes, kurā fiksēts informācijas iegūšanas laiks. </w:t>
      </w:r>
    </w:p>
    <w:p w14:paraId="072F8CB6" w14:textId="68698830" w:rsidR="00C637DC" w:rsidRPr="00CD18E1" w:rsidRDefault="00C637DC" w:rsidP="00240BFB">
      <w:pPr>
        <w:pStyle w:val="Sarakstarindkopa"/>
        <w:numPr>
          <w:ilvl w:val="1"/>
          <w:numId w:val="2"/>
        </w:numPr>
        <w:tabs>
          <w:tab w:val="clear" w:pos="454"/>
          <w:tab w:val="left" w:pos="567"/>
        </w:tabs>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paziņots izsoles dalībniekam normatīvajos aktos noteiktajā kārtībā.</w:t>
      </w:r>
    </w:p>
    <w:p w14:paraId="50242B23" w14:textId="77777777" w:rsidR="007933CC" w:rsidRPr="00CD18E1" w:rsidRDefault="007933CC" w:rsidP="00D6496C">
      <w:pPr>
        <w:numPr>
          <w:ilvl w:val="0"/>
          <w:numId w:val="2"/>
        </w:numPr>
        <w:tabs>
          <w:tab w:val="clear" w:pos="1777"/>
          <w:tab w:val="num" w:pos="284"/>
        </w:tabs>
        <w:spacing w:before="120" w:after="240"/>
        <w:ind w:left="0" w:firstLine="0"/>
        <w:jc w:val="center"/>
        <w:rPr>
          <w:rFonts w:ascii="Times New Roman" w:hAnsi="Times New Roman" w:cs="Times New Roman"/>
          <w:b/>
          <w:sz w:val="24"/>
          <w:szCs w:val="24"/>
        </w:rPr>
      </w:pPr>
      <w:r w:rsidRPr="00CD18E1">
        <w:rPr>
          <w:rFonts w:ascii="Times New Roman" w:hAnsi="Times New Roman" w:cs="Times New Roman"/>
          <w:b/>
          <w:sz w:val="24"/>
          <w:szCs w:val="24"/>
        </w:rPr>
        <w:t>Izsoles norise</w:t>
      </w:r>
    </w:p>
    <w:p w14:paraId="1697B635" w14:textId="7DE94DE0" w:rsidR="007933CC" w:rsidRPr="00CD18E1" w:rsidRDefault="00C637D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bCs/>
          <w:sz w:val="24"/>
          <w:szCs w:val="24"/>
        </w:rPr>
        <w:t>Ja pieteikumu par Objekta pirkšanu šo izsoles noteikumu 4.1.punktā noteiktajā termiņā ir iesniegušas vairākas pirmpirkuma tiesīgās personas</w:t>
      </w:r>
      <w:r w:rsidR="007775AB" w:rsidRPr="00CD18E1">
        <w:rPr>
          <w:rFonts w:ascii="Times New Roman" w:hAnsi="Times New Roman" w:cs="Times New Roman"/>
          <w:sz w:val="24"/>
          <w:szCs w:val="24"/>
        </w:rPr>
        <w:t xml:space="preserve">, </w:t>
      </w:r>
      <w:r w:rsidR="00705F9F" w:rsidRPr="00CD18E1">
        <w:rPr>
          <w:rFonts w:ascii="Times New Roman" w:hAnsi="Times New Roman" w:cs="Times New Roman"/>
          <w:sz w:val="24"/>
          <w:szCs w:val="24"/>
        </w:rPr>
        <w:t>tiek rīkota</w:t>
      </w:r>
      <w:r w:rsidR="00747D61" w:rsidRPr="00CD18E1">
        <w:rPr>
          <w:rFonts w:ascii="Times New Roman" w:hAnsi="Times New Roman" w:cs="Times New Roman"/>
          <w:sz w:val="24"/>
          <w:szCs w:val="24"/>
        </w:rPr>
        <w:t xml:space="preserve"> </w:t>
      </w:r>
      <w:r w:rsidR="00905017" w:rsidRPr="00CD18E1">
        <w:rPr>
          <w:rFonts w:ascii="Times New Roman" w:hAnsi="Times New Roman" w:cs="Times New Roman"/>
          <w:sz w:val="24"/>
          <w:szCs w:val="24"/>
        </w:rPr>
        <w:t xml:space="preserve">mutiska izsole ar augšupejošu soli. Izsole notiek </w:t>
      </w:r>
      <w:r w:rsidR="000675F0" w:rsidRPr="00CD18E1">
        <w:rPr>
          <w:rFonts w:ascii="Times New Roman" w:hAnsi="Times New Roman" w:cs="Times New Roman"/>
          <w:b/>
          <w:sz w:val="24"/>
          <w:szCs w:val="24"/>
        </w:rPr>
        <w:t>2026</w:t>
      </w:r>
      <w:r w:rsidR="007933CC" w:rsidRPr="00CD18E1">
        <w:rPr>
          <w:rFonts w:ascii="Times New Roman" w:hAnsi="Times New Roman" w:cs="Times New Roman"/>
          <w:b/>
          <w:sz w:val="24"/>
          <w:szCs w:val="24"/>
        </w:rPr>
        <w:t xml:space="preserve">.gada </w:t>
      </w:r>
      <w:r w:rsidR="00D24712" w:rsidRPr="00CD18E1">
        <w:rPr>
          <w:rFonts w:ascii="Times New Roman" w:hAnsi="Times New Roman" w:cs="Times New Roman"/>
          <w:b/>
          <w:sz w:val="24"/>
          <w:szCs w:val="24"/>
        </w:rPr>
        <w:t>6.augustā</w:t>
      </w:r>
      <w:r w:rsidR="007933CC" w:rsidRPr="00CD18E1">
        <w:rPr>
          <w:rFonts w:ascii="Times New Roman" w:hAnsi="Times New Roman" w:cs="Times New Roman"/>
          <w:b/>
          <w:sz w:val="24"/>
          <w:szCs w:val="24"/>
        </w:rPr>
        <w:t xml:space="preserve"> plkst.</w:t>
      </w:r>
      <w:r w:rsidR="00905017" w:rsidRPr="00CD18E1">
        <w:rPr>
          <w:rFonts w:ascii="Times New Roman" w:hAnsi="Times New Roman" w:cs="Times New Roman"/>
          <w:b/>
          <w:sz w:val="24"/>
          <w:szCs w:val="24"/>
        </w:rPr>
        <w:t> </w:t>
      </w:r>
      <w:r w:rsidR="00437D37" w:rsidRPr="00CD18E1">
        <w:rPr>
          <w:rFonts w:ascii="Times New Roman" w:hAnsi="Times New Roman" w:cs="Times New Roman"/>
          <w:b/>
          <w:sz w:val="24"/>
          <w:szCs w:val="24"/>
        </w:rPr>
        <w:t>09</w:t>
      </w:r>
      <w:r w:rsidR="00491450" w:rsidRPr="00CD18E1">
        <w:rPr>
          <w:rFonts w:ascii="Times New Roman" w:hAnsi="Times New Roman" w:cs="Times New Roman"/>
          <w:b/>
          <w:sz w:val="24"/>
          <w:szCs w:val="24"/>
        </w:rPr>
        <w:t>:</w:t>
      </w:r>
      <w:r w:rsidR="00381E85">
        <w:rPr>
          <w:rFonts w:ascii="Times New Roman" w:hAnsi="Times New Roman" w:cs="Times New Roman"/>
          <w:b/>
          <w:sz w:val="24"/>
          <w:szCs w:val="24"/>
        </w:rPr>
        <w:t>0</w:t>
      </w:r>
      <w:r w:rsidR="00491450" w:rsidRPr="00CD18E1">
        <w:rPr>
          <w:rFonts w:ascii="Times New Roman" w:hAnsi="Times New Roman" w:cs="Times New Roman"/>
          <w:b/>
          <w:sz w:val="24"/>
          <w:szCs w:val="24"/>
        </w:rPr>
        <w:t>0</w:t>
      </w:r>
      <w:r w:rsidR="007933CC" w:rsidRPr="00CD18E1">
        <w:rPr>
          <w:rFonts w:ascii="Times New Roman" w:hAnsi="Times New Roman" w:cs="Times New Roman"/>
          <w:sz w:val="24"/>
          <w:szCs w:val="24"/>
        </w:rPr>
        <w:t xml:space="preserve"> Gulbenes novada </w:t>
      </w:r>
      <w:r w:rsidR="00D6496C" w:rsidRPr="00CD18E1">
        <w:rPr>
          <w:rFonts w:ascii="Times New Roman" w:hAnsi="Times New Roman" w:cs="Times New Roman"/>
          <w:sz w:val="24"/>
          <w:szCs w:val="24"/>
        </w:rPr>
        <w:t>Centrālās pārvaldes</w:t>
      </w:r>
      <w:r w:rsidR="007933CC" w:rsidRPr="00CD18E1">
        <w:rPr>
          <w:rFonts w:ascii="Times New Roman" w:hAnsi="Times New Roman" w:cs="Times New Roman"/>
          <w:sz w:val="24"/>
          <w:szCs w:val="24"/>
        </w:rPr>
        <w:t xml:space="preserve"> ēkā, Ābeļu ielā 2, Gulbenē, Gulbenes novadā, 2.stāva zālē</w:t>
      </w:r>
      <w:r w:rsidR="007775AB" w:rsidRPr="00CD18E1">
        <w:rPr>
          <w:rFonts w:ascii="Times New Roman" w:hAnsi="Times New Roman" w:cs="Times New Roman"/>
          <w:sz w:val="24"/>
          <w:szCs w:val="24"/>
        </w:rPr>
        <w:t>.</w:t>
      </w:r>
    </w:p>
    <w:p w14:paraId="293176EB" w14:textId="7699E9A0" w:rsidR="004B6074" w:rsidRPr="00CD18E1" w:rsidRDefault="004B6074" w:rsidP="004B6074">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w:t>
      </w:r>
      <w:r w:rsidR="00EA1B4A" w:rsidRPr="00CD18E1">
        <w:rPr>
          <w:rFonts w:ascii="Times New Roman" w:hAnsi="Times New Roman" w:cs="Times New Roman"/>
          <w:sz w:val="24"/>
          <w:szCs w:val="24"/>
        </w:rPr>
        <w:t>2</w:t>
      </w:r>
      <w:r w:rsidRPr="00CD18E1">
        <w:rPr>
          <w:rFonts w:ascii="Times New Roman" w:hAnsi="Times New Roman" w:cs="Times New Roman"/>
          <w:sz w:val="24"/>
          <w:szCs w:val="24"/>
        </w:rPr>
        <w:t>.2.</w:t>
      </w:r>
      <w:r w:rsidR="00EA1B4A" w:rsidRPr="00CD18E1">
        <w:rPr>
          <w:rFonts w:ascii="Times New Roman" w:hAnsi="Times New Roman" w:cs="Times New Roman"/>
          <w:sz w:val="24"/>
          <w:szCs w:val="24"/>
        </w:rPr>
        <w:t> </w:t>
      </w:r>
      <w:r w:rsidRPr="00CD18E1">
        <w:rPr>
          <w:rFonts w:ascii="Times New Roman" w:hAnsi="Times New Roman" w:cs="Times New Roman"/>
          <w:sz w:val="24"/>
          <w:szCs w:val="24"/>
        </w:rPr>
        <w:t>punktu,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2C22AD3" w14:textId="3A1AABD9" w:rsidR="00905017" w:rsidRPr="00CD18E1" w:rsidRDefault="007933CC"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CD18E1">
        <w:rPr>
          <w:rFonts w:ascii="Times New Roman" w:hAnsi="Times New Roman" w:cs="Times New Roman"/>
          <w:sz w:val="24"/>
          <w:szCs w:val="24"/>
        </w:rPr>
        <w:t xml:space="preserve">Pirms izsoles </w:t>
      </w:r>
      <w:r w:rsidR="00905017" w:rsidRPr="00CD18E1">
        <w:rPr>
          <w:rFonts w:ascii="Times New Roman" w:hAnsi="Times New Roman" w:cs="Times New Roman"/>
          <w:sz w:val="24"/>
          <w:szCs w:val="24"/>
        </w:rPr>
        <w:t>sākuma</w:t>
      </w:r>
      <w:r w:rsidRPr="00CD18E1">
        <w:rPr>
          <w:rFonts w:ascii="Times New Roman" w:hAnsi="Times New Roman" w:cs="Times New Roman"/>
          <w:sz w:val="24"/>
          <w:szCs w:val="24"/>
        </w:rPr>
        <w:t xml:space="preserve"> Izsoles komisija pārliecinās par solītāju ierašanos pēc iepriekš sastādītā izsoles dalībnieku saraksta</w:t>
      </w:r>
      <w:r w:rsidR="00645566" w:rsidRPr="00CD18E1">
        <w:rPr>
          <w:rFonts w:ascii="Times New Roman" w:hAnsi="Times New Roman" w:cs="Times New Roman"/>
          <w:sz w:val="24"/>
          <w:szCs w:val="24"/>
        </w:rPr>
        <w:t>, pēc pases vai personas apliecības pārbaudot izsoles dalībnieka vai tā pilnvarotās personas personību</w:t>
      </w:r>
      <w:r w:rsidRPr="00CD18E1">
        <w:rPr>
          <w:rFonts w:ascii="Times New Roman" w:hAnsi="Times New Roman" w:cs="Times New Roman"/>
          <w:sz w:val="24"/>
          <w:szCs w:val="24"/>
        </w:rPr>
        <w:t xml:space="preserve">. </w:t>
      </w:r>
      <w:r w:rsidR="00905017" w:rsidRPr="00CD18E1">
        <w:rPr>
          <w:rFonts w:ascii="Times New Roman" w:hAnsi="Times New Roman" w:cs="Times New Roman"/>
          <w:sz w:val="24"/>
          <w:szCs w:val="24"/>
        </w:rPr>
        <w:t>Ja izsoles dalībnieks vai tā pilnvarotā persona izsoles telpā nevar uzrādīt pasi vai citu personu apliecinošu dokumentu, tiek uzskatīts, ka izsoles dalībnieks nav ieradies uz izsoli.</w:t>
      </w:r>
    </w:p>
    <w:p w14:paraId="0D760F56" w14:textId="7118915F" w:rsidR="007933CC" w:rsidRPr="00CD18E1"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sidRPr="00CD18E1">
        <w:rPr>
          <w:rFonts w:ascii="Times New Roman" w:hAnsi="Times New Roman" w:cs="Times New Roman"/>
          <w:sz w:val="24"/>
          <w:szCs w:val="24"/>
        </w:rPr>
        <w:t>nodrošinājuma</w:t>
      </w:r>
      <w:r w:rsidRPr="00CD18E1">
        <w:rPr>
          <w:rFonts w:ascii="Times New Roman" w:hAnsi="Times New Roman" w:cs="Times New Roman"/>
          <w:sz w:val="24"/>
          <w:szCs w:val="24"/>
        </w:rPr>
        <w:t xml:space="preserve"> nauda netiek atmaksāta</w:t>
      </w:r>
      <w:r w:rsidR="00645566" w:rsidRPr="00CD18E1">
        <w:rPr>
          <w:rFonts w:ascii="Times New Roman" w:hAnsi="Times New Roman" w:cs="Times New Roman"/>
          <w:sz w:val="24"/>
          <w:szCs w:val="24"/>
        </w:rPr>
        <w:t>.</w:t>
      </w:r>
    </w:p>
    <w:p w14:paraId="0D5FE309" w14:textId="18F915DA" w:rsidR="00BE38B9" w:rsidRPr="00CD18E1"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Pirms izsoles sāk</w:t>
      </w:r>
      <w:r w:rsidR="00905017" w:rsidRPr="00CD18E1">
        <w:rPr>
          <w:rFonts w:ascii="Times New Roman" w:hAnsi="Times New Roman" w:cs="Times New Roman"/>
          <w:sz w:val="24"/>
          <w:szCs w:val="24"/>
        </w:rPr>
        <w:t>uma</w:t>
      </w:r>
      <w:r w:rsidRPr="00CD18E1">
        <w:rPr>
          <w:rFonts w:ascii="Times New Roman" w:hAnsi="Times New Roman" w:cs="Times New Roman"/>
          <w:sz w:val="24"/>
          <w:szCs w:val="24"/>
        </w:rPr>
        <w:t xml:space="preserve"> izsoles dalībnieki paraksta izsoles noteikumus, tādējādi apliecinot, ka pilnībā ar tiem ir iepazinušies un piekrīt tiem. </w:t>
      </w:r>
    </w:p>
    <w:p w14:paraId="703CC9E3" w14:textId="77777777" w:rsidR="00BE38B9" w:rsidRPr="00CD18E1" w:rsidRDefault="00BE38B9"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CD18E1">
        <w:rPr>
          <w:rFonts w:ascii="Times New Roman" w:hAnsi="Times New Roman" w:cs="Times New Roman"/>
          <w:sz w:val="24"/>
          <w:szCs w:val="24"/>
        </w:rPr>
        <w:t>Izsoli vada un kārtību izsoles laikā nodrošina izsoles vadītājs.</w:t>
      </w:r>
    </w:p>
    <w:p w14:paraId="699531B4" w14:textId="62AAEF84" w:rsidR="00B307C0" w:rsidRPr="00CD18E1" w:rsidRDefault="007933CC"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CD18E1">
        <w:rPr>
          <w:rFonts w:ascii="Times New Roman" w:hAnsi="Times New Roman" w:cs="Times New Roman"/>
          <w:sz w:val="24"/>
          <w:szCs w:val="24"/>
        </w:rPr>
        <w:t xml:space="preserve">Izsoles vadītājs </w:t>
      </w:r>
      <w:r w:rsidR="00BE38B9" w:rsidRPr="00CD18E1">
        <w:rPr>
          <w:rFonts w:ascii="Times New Roman" w:hAnsi="Times New Roman" w:cs="Times New Roman"/>
          <w:sz w:val="24"/>
          <w:szCs w:val="24"/>
        </w:rPr>
        <w:t>paziņo par izsoles atklāšanu</w:t>
      </w:r>
      <w:r w:rsidRPr="00CD18E1">
        <w:rPr>
          <w:rFonts w:ascii="Times New Roman" w:hAnsi="Times New Roman" w:cs="Times New Roman"/>
          <w:sz w:val="24"/>
          <w:szCs w:val="24"/>
        </w:rPr>
        <w:t xml:space="preserve">, raksturo izsolāmo </w:t>
      </w:r>
      <w:r w:rsidR="00BE38B9" w:rsidRPr="00CD18E1">
        <w:rPr>
          <w:rFonts w:ascii="Times New Roman" w:hAnsi="Times New Roman" w:cs="Times New Roman"/>
          <w:sz w:val="24"/>
          <w:szCs w:val="24"/>
        </w:rPr>
        <w:t>Objektu</w:t>
      </w:r>
      <w:r w:rsidRPr="00CD18E1">
        <w:rPr>
          <w:rFonts w:ascii="Times New Roman" w:hAnsi="Times New Roman" w:cs="Times New Roman"/>
          <w:sz w:val="24"/>
          <w:szCs w:val="24"/>
        </w:rPr>
        <w:t>, paziņo izsoles sākumcenu, izsoles soli un informē par solīšanas kārtību</w:t>
      </w:r>
      <w:r w:rsidR="00BE38B9" w:rsidRPr="00CD18E1">
        <w:rPr>
          <w:rFonts w:ascii="Times New Roman" w:hAnsi="Times New Roman" w:cs="Times New Roman"/>
          <w:sz w:val="24"/>
          <w:szCs w:val="24"/>
        </w:rPr>
        <w:t>, kā arī atbild uz izsoles dalībnieku jautājumiem, ja tādi ir.</w:t>
      </w:r>
    </w:p>
    <w:p w14:paraId="70E90C27" w14:textId="1A9858B6" w:rsidR="00B307C0" w:rsidRPr="00CD18E1" w:rsidRDefault="00B307C0"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CD18E1">
        <w:rPr>
          <w:rFonts w:ascii="Times New Roman" w:hAnsi="Times New Roman" w:cs="Times New Roman"/>
          <w:sz w:val="24"/>
          <w:szCs w:val="24"/>
        </w:rPr>
        <w:t xml:space="preserve">Izsolei </w:t>
      </w:r>
      <w:r w:rsidR="00F62E62" w:rsidRPr="00CD18E1">
        <w:rPr>
          <w:rFonts w:ascii="Times New Roman" w:hAnsi="Times New Roman" w:cs="Times New Roman"/>
          <w:sz w:val="24"/>
          <w:szCs w:val="24"/>
        </w:rPr>
        <w:t>pirmpirkuma tiesību</w:t>
      </w:r>
      <w:r w:rsidRPr="00CD18E1">
        <w:rPr>
          <w:rFonts w:ascii="Times New Roman" w:hAnsi="Times New Roman" w:cs="Times New Roman"/>
          <w:sz w:val="24"/>
          <w:szCs w:val="24"/>
        </w:rPr>
        <w:t xml:space="preserve"> vairāksolīšanā tiek pielaisti tikai tie pretendenti, kas ar </w:t>
      </w:r>
      <w:r w:rsidR="00590206" w:rsidRPr="00CD18E1">
        <w:rPr>
          <w:rFonts w:ascii="Times New Roman" w:hAnsi="Times New Roman" w:cs="Times New Roman"/>
          <w:sz w:val="24"/>
          <w:szCs w:val="24"/>
        </w:rPr>
        <w:t>Izsoles k</w:t>
      </w:r>
      <w:r w:rsidRPr="00CD18E1">
        <w:rPr>
          <w:rFonts w:ascii="Times New Roman" w:hAnsi="Times New Roman" w:cs="Times New Roman"/>
          <w:sz w:val="24"/>
          <w:szCs w:val="24"/>
        </w:rPr>
        <w:t>omisijas lēmumu tika iekļautu izsoles dalībnieku sarakstā.</w:t>
      </w:r>
    </w:p>
    <w:p w14:paraId="53D86EE8" w14:textId="37843592" w:rsidR="00B307C0" w:rsidRPr="00CD18E1" w:rsidRDefault="00B307C0"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CD18E1">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6BF07726" w14:textId="7E0BE493" w:rsidR="007933CC" w:rsidRPr="00CD18E1"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lastRenderedPageBreak/>
        <w:t>Izsoles dalībnieki savu piekrišanu iegādāties izsoles Objektu apliecina mutvārdos un rakstiski, parakstoties izsoles dalībnieku</w:t>
      </w:r>
      <w:r w:rsidR="00056F58" w:rsidRPr="00CD18E1">
        <w:rPr>
          <w:rFonts w:ascii="Times New Roman" w:hAnsi="Times New Roman" w:cs="Times New Roman"/>
          <w:sz w:val="24"/>
          <w:szCs w:val="24"/>
        </w:rPr>
        <w:t xml:space="preserve"> reģistrācijas</w:t>
      </w:r>
      <w:r w:rsidRPr="00CD18E1">
        <w:rPr>
          <w:rFonts w:ascii="Times New Roman" w:hAnsi="Times New Roman" w:cs="Times New Roman"/>
          <w:sz w:val="24"/>
          <w:szCs w:val="24"/>
        </w:rPr>
        <w:t xml:space="preserve"> sarakstā</w:t>
      </w:r>
      <w:r w:rsidR="00A707E4" w:rsidRPr="00CD18E1">
        <w:rPr>
          <w:rFonts w:ascii="Times New Roman" w:hAnsi="Times New Roman" w:cs="Times New Roman"/>
          <w:sz w:val="24"/>
          <w:szCs w:val="24"/>
        </w:rPr>
        <w:t xml:space="preserve"> par katru nosolīto soli</w:t>
      </w:r>
      <w:r w:rsidRPr="00CD18E1">
        <w:rPr>
          <w:rFonts w:ascii="Times New Roman" w:hAnsi="Times New Roman" w:cs="Times New Roman"/>
          <w:sz w:val="24"/>
          <w:szCs w:val="24"/>
        </w:rPr>
        <w:t xml:space="preserve">. Tas tiek fiksēts izsoles gaitas protokolā. </w:t>
      </w:r>
    </w:p>
    <w:p w14:paraId="43ECE583" w14:textId="0B217CD2" w:rsidR="007933CC" w:rsidRPr="00CD18E1"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w:t>
      </w:r>
      <w:r w:rsidR="00B307C0" w:rsidRPr="00CD18E1">
        <w:rPr>
          <w:rFonts w:ascii="Times New Roman" w:hAnsi="Times New Roman" w:cs="Times New Roman"/>
          <w:sz w:val="24"/>
          <w:szCs w:val="24"/>
        </w:rPr>
        <w:t xml:space="preserve">izsoles </w:t>
      </w:r>
      <w:r w:rsidRPr="00CD18E1">
        <w:rPr>
          <w:rFonts w:ascii="Times New Roman" w:hAnsi="Times New Roman" w:cs="Times New Roman"/>
          <w:sz w:val="24"/>
          <w:szCs w:val="24"/>
        </w:rPr>
        <w:t>noteikumu 2.5.</w:t>
      </w:r>
      <w:r w:rsidR="00B307C0" w:rsidRPr="00CD18E1">
        <w:rPr>
          <w:rFonts w:ascii="Times New Roman" w:hAnsi="Times New Roman" w:cs="Times New Roman"/>
          <w:sz w:val="24"/>
          <w:szCs w:val="24"/>
        </w:rPr>
        <w:t> </w:t>
      </w:r>
      <w:r w:rsidRPr="00CD18E1">
        <w:rPr>
          <w:rFonts w:ascii="Times New Roman" w:hAnsi="Times New Roman" w:cs="Times New Roman"/>
          <w:sz w:val="24"/>
          <w:szCs w:val="24"/>
        </w:rPr>
        <w:t xml:space="preserve">punktā. </w:t>
      </w:r>
    </w:p>
    <w:p w14:paraId="722DBC3D" w14:textId="23C428A9" w:rsidR="007933CC" w:rsidRPr="00CD18E1"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Ja kāds izsoles dalībnieks atsakās no turpmākās solīšanas, viņa pēdējā solītā cena tiek apstiprināta ar izsoles dalībnieka parakstu izsoles dalībnieku</w:t>
      </w:r>
      <w:r w:rsidR="00056F58" w:rsidRPr="00CD18E1">
        <w:rPr>
          <w:rFonts w:ascii="Times New Roman" w:hAnsi="Times New Roman" w:cs="Times New Roman"/>
          <w:sz w:val="24"/>
          <w:szCs w:val="24"/>
        </w:rPr>
        <w:t xml:space="preserve"> reģistrācijas</w:t>
      </w:r>
      <w:r w:rsidRPr="00CD18E1">
        <w:rPr>
          <w:rFonts w:ascii="Times New Roman" w:hAnsi="Times New Roman" w:cs="Times New Roman"/>
          <w:sz w:val="24"/>
          <w:szCs w:val="24"/>
        </w:rPr>
        <w:t xml:space="preserve"> sarakstā. Šajā gadījumā izsoles dalībniekam tiek atmaksāta iemaksātā </w:t>
      </w:r>
      <w:r w:rsidR="00111DF1" w:rsidRPr="00CD18E1">
        <w:rPr>
          <w:rFonts w:ascii="Times New Roman" w:hAnsi="Times New Roman" w:cs="Times New Roman"/>
          <w:sz w:val="24"/>
          <w:szCs w:val="24"/>
        </w:rPr>
        <w:t xml:space="preserve">nodrošinājuma </w:t>
      </w:r>
      <w:r w:rsidRPr="00CD18E1">
        <w:rPr>
          <w:rFonts w:ascii="Times New Roman" w:hAnsi="Times New Roman" w:cs="Times New Roman"/>
          <w:sz w:val="24"/>
          <w:szCs w:val="24"/>
        </w:rPr>
        <w:t>nauda.</w:t>
      </w:r>
    </w:p>
    <w:p w14:paraId="44B07B1A" w14:textId="77777777" w:rsidR="00E26CD3" w:rsidRPr="00CD18E1"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C560548" w14:textId="7CDDE55B" w:rsidR="00212DF2" w:rsidRPr="00CD18E1" w:rsidRDefault="007933CC" w:rsidP="00D6496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CD18E1">
        <w:rPr>
          <w:rFonts w:ascii="Times New Roman" w:hAnsi="Times New Roman" w:cs="Times New Roman"/>
          <w:sz w:val="24"/>
          <w:szCs w:val="24"/>
        </w:rPr>
        <w:t xml:space="preserve">nodrošinājuma </w:t>
      </w:r>
      <w:r w:rsidRPr="00CD18E1">
        <w:rPr>
          <w:rFonts w:ascii="Times New Roman" w:hAnsi="Times New Roman" w:cs="Times New Roman"/>
          <w:sz w:val="24"/>
          <w:szCs w:val="24"/>
        </w:rPr>
        <w:t xml:space="preserve">nauda netiek atmaksāta izsoles dalībniekiem. </w:t>
      </w:r>
      <w:r w:rsidR="00E26CD3" w:rsidRPr="00CD18E1">
        <w:rPr>
          <w:rFonts w:ascii="Times New Roman" w:hAnsi="Times New Roman" w:cs="Times New Roman"/>
          <w:sz w:val="24"/>
          <w:szCs w:val="24"/>
        </w:rPr>
        <w:t>Šādā gadījumā rīkojama izsole ar augšupejošu soli, dalībai, kurā varēs pieteikties jebkura persona.</w:t>
      </w:r>
    </w:p>
    <w:p w14:paraId="5B155B5E" w14:textId="0E9DD6BE" w:rsidR="00212DF2" w:rsidRPr="00CD18E1" w:rsidRDefault="007933CC" w:rsidP="00D6496C">
      <w:pPr>
        <w:pStyle w:val="Sarakstarindkopa"/>
        <w:numPr>
          <w:ilvl w:val="0"/>
          <w:numId w:val="2"/>
        </w:numPr>
        <w:autoSpaceDE w:val="0"/>
        <w:autoSpaceDN w:val="0"/>
        <w:adjustRightInd w:val="0"/>
        <w:spacing w:before="120" w:after="240"/>
        <w:ind w:left="1775" w:hanging="357"/>
        <w:contextualSpacing w:val="0"/>
        <w:rPr>
          <w:rFonts w:ascii="Times New Roman" w:hAnsi="Times New Roman" w:cs="Times New Roman"/>
          <w:b/>
          <w:sz w:val="24"/>
          <w:szCs w:val="24"/>
        </w:rPr>
      </w:pPr>
      <w:r w:rsidRPr="00CD18E1">
        <w:rPr>
          <w:rFonts w:ascii="Times New Roman" w:hAnsi="Times New Roman" w:cs="Times New Roman"/>
          <w:b/>
          <w:sz w:val="24"/>
          <w:szCs w:val="24"/>
        </w:rPr>
        <w:t>Izsoles rezultātu apstiprināšana un pirkuma līguma noslēgšana</w:t>
      </w:r>
    </w:p>
    <w:p w14:paraId="5C34CA74" w14:textId="77777777" w:rsidR="007933CC" w:rsidRPr="00CD18E1"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 xml:space="preserve">Izsoles komisija apstiprina izsoles protokolu septiņu dienu laikā pēc izsoles. </w:t>
      </w:r>
    </w:p>
    <w:p w14:paraId="7047BBB9" w14:textId="146CF850" w:rsidR="007933CC" w:rsidRPr="00CD18E1"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 xml:space="preserve">Izsoles </w:t>
      </w:r>
      <w:r w:rsidR="00212DF2" w:rsidRPr="00CD18E1">
        <w:rPr>
          <w:rFonts w:ascii="Times New Roman" w:hAnsi="Times New Roman" w:cs="Times New Roman"/>
          <w:sz w:val="24"/>
          <w:szCs w:val="24"/>
          <w:lang w:eastAsia="en-US"/>
        </w:rPr>
        <w:t>dalībniekam</w:t>
      </w:r>
      <w:r w:rsidR="00212DF2" w:rsidRPr="00CD18E1" w:rsidDel="00212DF2">
        <w:rPr>
          <w:rFonts w:ascii="Times New Roman" w:hAnsi="Times New Roman" w:cs="Times New Roman"/>
          <w:sz w:val="24"/>
          <w:szCs w:val="24"/>
        </w:rPr>
        <w:t xml:space="preserve"> </w:t>
      </w:r>
      <w:r w:rsidRPr="00CD18E1">
        <w:rPr>
          <w:rFonts w:ascii="Times New Roman" w:hAnsi="Times New Roman" w:cs="Times New Roman"/>
          <w:sz w:val="24"/>
          <w:szCs w:val="24"/>
        </w:rPr>
        <w:t xml:space="preserve">par Objektu nosolītā augstākā cena, atrēķinot </w:t>
      </w:r>
      <w:r w:rsidR="00212DF2" w:rsidRPr="00CD18E1">
        <w:rPr>
          <w:rFonts w:ascii="Times New Roman" w:hAnsi="Times New Roman" w:cs="Times New Roman"/>
          <w:sz w:val="24"/>
          <w:szCs w:val="24"/>
        </w:rPr>
        <w:t xml:space="preserve">šo izsoles noteikumu 2.4.punktā noteiktajā kārtībā </w:t>
      </w:r>
      <w:r w:rsidRPr="00CD18E1">
        <w:rPr>
          <w:rFonts w:ascii="Times New Roman" w:hAnsi="Times New Roman" w:cs="Times New Roman"/>
          <w:sz w:val="24"/>
          <w:szCs w:val="24"/>
        </w:rPr>
        <w:t xml:space="preserve">iemaksāto nodrošinājumu, jāsamaksā divu nedēļu laikā no izsoles dienas, ieskaitot to bezskaidras naudas norēķinu veidā Gulbenes novada pašvaldības kontā Nr.LV81UNLA0050019845884, AS </w:t>
      </w:r>
      <w:r w:rsidR="00860E5A" w:rsidRPr="00CD18E1">
        <w:rPr>
          <w:rFonts w:ascii="Times New Roman" w:hAnsi="Times New Roman" w:cs="Times New Roman"/>
          <w:sz w:val="24"/>
          <w:szCs w:val="24"/>
        </w:rPr>
        <w:t>“</w:t>
      </w:r>
      <w:r w:rsidRPr="00CD18E1">
        <w:rPr>
          <w:rFonts w:ascii="Times New Roman" w:hAnsi="Times New Roman" w:cs="Times New Roman"/>
          <w:sz w:val="24"/>
          <w:szCs w:val="24"/>
        </w:rPr>
        <w:t>SEB banka” ar atzīmi “</w:t>
      </w:r>
      <w:r w:rsidR="00860E5A" w:rsidRPr="00CD18E1">
        <w:rPr>
          <w:rFonts w:ascii="Times New Roman" w:hAnsi="Times New Roman" w:cs="Times New Roman"/>
          <w:sz w:val="24"/>
          <w:szCs w:val="24"/>
        </w:rPr>
        <w:t xml:space="preserve">Nekustamā īpašuma </w:t>
      </w:r>
      <w:r w:rsidR="00D24712" w:rsidRPr="00CD18E1">
        <w:rPr>
          <w:rFonts w:ascii="Times New Roman" w:hAnsi="Times New Roman" w:cs="Times New Roman"/>
          <w:sz w:val="24"/>
          <w:szCs w:val="24"/>
        </w:rPr>
        <w:t xml:space="preserve">Lizuma pagastā ar nosaukumu “Ogumala” </w:t>
      </w:r>
      <w:r w:rsidRPr="00CD18E1">
        <w:rPr>
          <w:rFonts w:ascii="Times New Roman" w:hAnsi="Times New Roman" w:cs="Times New Roman"/>
          <w:sz w:val="24"/>
          <w:szCs w:val="24"/>
        </w:rPr>
        <w:t xml:space="preserve">pirkuma maksa”. </w:t>
      </w:r>
    </w:p>
    <w:p w14:paraId="0AF9A484" w14:textId="5F4E94F8" w:rsidR="007933CC" w:rsidRPr="00CD18E1"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Ja īpašumu nosolījušais izsoles dalībnieks šo</w:t>
      </w:r>
      <w:r w:rsidR="00212DF2" w:rsidRPr="00CD18E1">
        <w:rPr>
          <w:rFonts w:ascii="Times New Roman" w:hAnsi="Times New Roman" w:cs="Times New Roman"/>
          <w:sz w:val="24"/>
          <w:szCs w:val="24"/>
        </w:rPr>
        <w:t xml:space="preserve"> izsoles</w:t>
      </w:r>
      <w:r w:rsidRPr="00CD18E1">
        <w:rPr>
          <w:rFonts w:ascii="Times New Roman" w:hAnsi="Times New Roman" w:cs="Times New Roman"/>
          <w:sz w:val="24"/>
          <w:szCs w:val="24"/>
        </w:rPr>
        <w:t xml:space="preserve"> noteikumu 6.2.punktā noteiktajā termiņā</w:t>
      </w:r>
      <w:r w:rsidR="00212DF2" w:rsidRPr="00CD18E1">
        <w:rPr>
          <w:rFonts w:ascii="Times New Roman" w:hAnsi="Times New Roman" w:cs="Times New Roman"/>
          <w:sz w:val="24"/>
          <w:szCs w:val="24"/>
        </w:rPr>
        <w:t xml:space="preserve"> un kārtībā</w:t>
      </w:r>
      <w:r w:rsidRPr="00CD18E1">
        <w:rPr>
          <w:rFonts w:ascii="Times New Roman" w:hAnsi="Times New Roman" w:cs="Times New Roman"/>
          <w:sz w:val="24"/>
          <w:szCs w:val="24"/>
        </w:rPr>
        <w:t xml:space="preserve"> nav norēķinājies, viņš zaudē tiesības uz nosolīto Objektu. Izsoles nodrošinājums attiecīgajam dalībniekam netiek atmaksāts. </w:t>
      </w:r>
    </w:p>
    <w:p w14:paraId="26291C9E" w14:textId="64B5D14C" w:rsidR="007933CC" w:rsidRPr="00CD18E1"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Ja nosolītājs noteiktajā termiņā nav samaksājis nosolīto cenu, par to</w:t>
      </w:r>
      <w:r w:rsidR="00212DF2" w:rsidRPr="00CD18E1">
        <w:rPr>
          <w:rFonts w:ascii="Times New Roman" w:hAnsi="Times New Roman" w:cs="Times New Roman"/>
          <w:sz w:val="24"/>
          <w:szCs w:val="24"/>
        </w:rPr>
        <w:t xml:space="preserve"> Izsoles komisija </w:t>
      </w:r>
      <w:r w:rsidRPr="00CD18E1">
        <w:rPr>
          <w:rFonts w:ascii="Times New Roman" w:hAnsi="Times New Roman" w:cs="Times New Roman"/>
          <w:sz w:val="24"/>
          <w:szCs w:val="24"/>
        </w:rPr>
        <w:t>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15886F72" w:rsidR="007933CC" w:rsidRPr="00CD18E1"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 xml:space="preserve">Ja izsoles dalībnieks, kurš nosolījis nākamo augstāko cenu, </w:t>
      </w:r>
      <w:r w:rsidR="00212DF2" w:rsidRPr="00CD18E1">
        <w:rPr>
          <w:rFonts w:ascii="Times New Roman" w:hAnsi="Times New Roman" w:cs="Times New Roman"/>
          <w:sz w:val="24"/>
          <w:szCs w:val="24"/>
        </w:rPr>
        <w:t xml:space="preserve">šo izsoles noteikumu 6.4. punktā </w:t>
      </w:r>
      <w:r w:rsidRPr="00CD18E1">
        <w:rPr>
          <w:rFonts w:ascii="Times New Roman" w:hAnsi="Times New Roman" w:cs="Times New Roman"/>
          <w:sz w:val="24"/>
          <w:szCs w:val="24"/>
        </w:rPr>
        <w:t xml:space="preserve">noteiktajā termiņā paziņo pašvaldībai par Objekta pirkšanu, kā arī veic pirkuma maksājumu, izsoles rīkotājs viņu atzīst par izsoles uzvarētāju. </w:t>
      </w:r>
    </w:p>
    <w:p w14:paraId="3FB76EAA" w14:textId="77777777" w:rsidR="00946C7F" w:rsidRPr="00CD18E1" w:rsidRDefault="007933CC" w:rsidP="00946C7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 xml:space="preserve">Ja </w:t>
      </w:r>
      <w:r w:rsidR="00212DF2" w:rsidRPr="00CD18E1">
        <w:rPr>
          <w:rFonts w:ascii="Times New Roman" w:hAnsi="Times New Roman" w:cs="Times New Roman"/>
          <w:sz w:val="24"/>
          <w:szCs w:val="24"/>
        </w:rPr>
        <w:t xml:space="preserve">šo izsoles </w:t>
      </w:r>
      <w:r w:rsidRPr="00CD18E1">
        <w:rPr>
          <w:rFonts w:ascii="Times New Roman" w:hAnsi="Times New Roman" w:cs="Times New Roman"/>
          <w:sz w:val="24"/>
          <w:szCs w:val="24"/>
        </w:rPr>
        <w:t>noteikumu 6.5.</w:t>
      </w:r>
      <w:r w:rsidR="00212DF2" w:rsidRPr="00CD18E1">
        <w:rPr>
          <w:rFonts w:ascii="Times New Roman" w:hAnsi="Times New Roman" w:cs="Times New Roman"/>
          <w:sz w:val="24"/>
          <w:szCs w:val="24"/>
        </w:rPr>
        <w:t> </w:t>
      </w:r>
      <w:r w:rsidRPr="00CD18E1">
        <w:rPr>
          <w:rFonts w:ascii="Times New Roman" w:hAnsi="Times New Roman" w:cs="Times New Roman"/>
          <w:sz w:val="24"/>
          <w:szCs w:val="24"/>
        </w:rPr>
        <w:t xml:space="preserve">punktā noteiktais izsoles dalībnieks no īpašuma pirkuma atsakās vai </w:t>
      </w:r>
      <w:r w:rsidR="00212DF2" w:rsidRPr="00CD18E1">
        <w:rPr>
          <w:rFonts w:ascii="Times New Roman" w:hAnsi="Times New Roman" w:cs="Times New Roman"/>
          <w:sz w:val="24"/>
          <w:szCs w:val="24"/>
        </w:rPr>
        <w:t xml:space="preserve">šo izsoles noteikumu 6.4. punktā </w:t>
      </w:r>
      <w:r w:rsidRPr="00CD18E1">
        <w:rPr>
          <w:rFonts w:ascii="Times New Roman" w:hAnsi="Times New Roman" w:cs="Times New Roman"/>
          <w:sz w:val="24"/>
          <w:szCs w:val="24"/>
        </w:rPr>
        <w:t>norādītajā termiņā nenorēķinās par pirkumu, izsole tiek uzskatīta par nenotikušu.</w:t>
      </w:r>
      <w:r w:rsidR="00946C7F" w:rsidRPr="00CD18E1">
        <w:rPr>
          <w:rFonts w:ascii="Times New Roman" w:hAnsi="Times New Roman" w:cs="Times New Roman"/>
          <w:sz w:val="24"/>
          <w:szCs w:val="24"/>
        </w:rPr>
        <w:t xml:space="preserve"> Šādā gadījumā rīkojama izsole ar augšupejošu soli, dalībai, kurā varēs pieteikties jebkura persona.</w:t>
      </w:r>
    </w:p>
    <w:p w14:paraId="4D299C6F" w14:textId="25928417" w:rsidR="007933CC" w:rsidRPr="00CD18E1"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lastRenderedPageBreak/>
        <w:t xml:space="preserve">Gulbenes novada </w:t>
      </w:r>
      <w:r w:rsidR="0088499F" w:rsidRPr="00CD18E1">
        <w:rPr>
          <w:rFonts w:ascii="Times New Roman" w:hAnsi="Times New Roman" w:cs="Times New Roman"/>
          <w:sz w:val="24"/>
          <w:szCs w:val="24"/>
        </w:rPr>
        <w:t xml:space="preserve">pašvaldības </w:t>
      </w:r>
      <w:r w:rsidRPr="00CD18E1">
        <w:rPr>
          <w:rFonts w:ascii="Times New Roman" w:hAnsi="Times New Roman" w:cs="Times New Roman"/>
          <w:sz w:val="24"/>
          <w:szCs w:val="24"/>
        </w:rPr>
        <w:t xml:space="preserve">dome izsoles rezultātus apstiprina ne vēlāk kā trīsdesmit dienu laikā pēc </w:t>
      </w:r>
      <w:r w:rsidR="00212DF2" w:rsidRPr="00CD18E1">
        <w:rPr>
          <w:rFonts w:ascii="Times New Roman" w:hAnsi="Times New Roman" w:cs="Times New Roman"/>
          <w:sz w:val="24"/>
          <w:szCs w:val="24"/>
        </w:rPr>
        <w:t xml:space="preserve">šo izsoles noteikumu </w:t>
      </w:r>
      <w:r w:rsidRPr="00CD18E1">
        <w:rPr>
          <w:rFonts w:ascii="Times New Roman" w:hAnsi="Times New Roman" w:cs="Times New Roman"/>
          <w:sz w:val="24"/>
          <w:szCs w:val="24"/>
        </w:rPr>
        <w:t>6.2. vai 6.5.</w:t>
      </w:r>
      <w:r w:rsidR="00212DF2" w:rsidRPr="00CD18E1">
        <w:rPr>
          <w:rFonts w:ascii="Times New Roman" w:hAnsi="Times New Roman" w:cs="Times New Roman"/>
          <w:sz w:val="24"/>
          <w:szCs w:val="24"/>
        </w:rPr>
        <w:t> </w:t>
      </w:r>
      <w:r w:rsidRPr="00CD18E1">
        <w:rPr>
          <w:rFonts w:ascii="Times New Roman" w:hAnsi="Times New Roman" w:cs="Times New Roman"/>
          <w:sz w:val="24"/>
          <w:szCs w:val="24"/>
        </w:rPr>
        <w:t>punktā paredzēto maksājumu nokārtošanas.</w:t>
      </w:r>
    </w:p>
    <w:p w14:paraId="50633A72" w14:textId="77777777" w:rsidR="007933CC" w:rsidRPr="00CD18E1"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1616DAF2" w:rsidR="007933CC" w:rsidRPr="00CD18E1"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CD18E1">
          <w:rPr>
            <w:rFonts w:ascii="Times New Roman" w:hAnsi="Times New Roman" w:cs="Times New Roman"/>
            <w:sz w:val="24"/>
            <w:szCs w:val="24"/>
          </w:rPr>
          <w:t>līguma</w:t>
        </w:r>
      </w:smartTag>
      <w:r w:rsidRPr="00CD18E1">
        <w:rPr>
          <w:rFonts w:ascii="Times New Roman" w:hAnsi="Times New Roman" w:cs="Times New Roman"/>
          <w:sz w:val="24"/>
          <w:szCs w:val="24"/>
        </w:rPr>
        <w:t xml:space="preserve"> parakstīšanas visa dokumentācija, kas saistīta ar </w:t>
      </w:r>
      <w:r w:rsidR="00212DF2" w:rsidRPr="00CD18E1">
        <w:rPr>
          <w:rFonts w:ascii="Times New Roman" w:hAnsi="Times New Roman" w:cs="Times New Roman"/>
          <w:sz w:val="24"/>
          <w:szCs w:val="24"/>
        </w:rPr>
        <w:t>Objektu</w:t>
      </w:r>
      <w:r w:rsidRPr="00CD18E1">
        <w:rPr>
          <w:rFonts w:ascii="Times New Roman" w:hAnsi="Times New Roman" w:cs="Times New Roman"/>
          <w:sz w:val="24"/>
          <w:szCs w:val="24"/>
        </w:rPr>
        <w:t xml:space="preserve">, tiek nodota ieguvējam, sastādot par to nodošanas – pieņemšanas aktu. </w:t>
      </w:r>
    </w:p>
    <w:p w14:paraId="1763A94E" w14:textId="5C08E549" w:rsidR="00946C7F" w:rsidRPr="00CD18E1" w:rsidRDefault="00212DF2" w:rsidP="00D6496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 xml:space="preserve">Objekta īpašuma tiesību </w:t>
      </w:r>
      <w:r w:rsidR="007933CC" w:rsidRPr="00CD18E1">
        <w:rPr>
          <w:rFonts w:ascii="Times New Roman" w:hAnsi="Times New Roman" w:cs="Times New Roman"/>
          <w:sz w:val="24"/>
          <w:szCs w:val="24"/>
        </w:rPr>
        <w:t>pārreģistrāciju Zemesgrāmatā Pircējs izdara par saviem līdzekļiem.</w:t>
      </w:r>
    </w:p>
    <w:p w14:paraId="288AB01F" w14:textId="77777777" w:rsidR="00A14D36" w:rsidRPr="00CD18E1" w:rsidRDefault="00A14D36" w:rsidP="00DA6437">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CD18E1">
        <w:rPr>
          <w:rFonts w:ascii="Times New Roman" w:hAnsi="Times New Roman" w:cs="Times New Roman"/>
          <w:b/>
          <w:sz w:val="24"/>
          <w:szCs w:val="24"/>
        </w:rPr>
        <w:t>Nenotikusi izsole</w:t>
      </w:r>
    </w:p>
    <w:p w14:paraId="6B936668" w14:textId="77777777" w:rsidR="00A14D36" w:rsidRPr="00CD18E1" w:rsidRDefault="00A14D36" w:rsidP="00A14D36">
      <w:pPr>
        <w:numPr>
          <w:ilvl w:val="1"/>
          <w:numId w:val="2"/>
        </w:numPr>
        <w:spacing w:line="360" w:lineRule="auto"/>
        <w:jc w:val="both"/>
        <w:rPr>
          <w:rFonts w:ascii="Times New Roman" w:hAnsi="Times New Roman" w:cs="Times New Roman"/>
          <w:sz w:val="24"/>
          <w:szCs w:val="24"/>
        </w:rPr>
      </w:pPr>
      <w:r w:rsidRPr="00CD18E1">
        <w:rPr>
          <w:rFonts w:ascii="Times New Roman" w:hAnsi="Times New Roman" w:cs="Times New Roman"/>
          <w:sz w:val="24"/>
          <w:szCs w:val="24"/>
        </w:rPr>
        <w:t xml:space="preserve">Objekta izsole uzskatāma par nenotikušu: </w:t>
      </w:r>
    </w:p>
    <w:p w14:paraId="10CC991F" w14:textId="77777777" w:rsidR="00A14D36" w:rsidRPr="00CD18E1"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sz w:val="24"/>
          <w:szCs w:val="24"/>
        </w:rPr>
      </w:pPr>
      <w:r w:rsidRPr="00CD18E1">
        <w:rPr>
          <w:rFonts w:ascii="Times New Roman" w:hAnsi="Times New Roman" w:cs="Times New Roman"/>
          <w:sz w:val="24"/>
          <w:szCs w:val="24"/>
        </w:rPr>
        <w:t xml:space="preserve">ja uz izsoli nav reģistrēts neviens izsoles dalībnieks; </w:t>
      </w:r>
    </w:p>
    <w:p w14:paraId="141AFF20" w14:textId="77777777" w:rsidR="00A14D36" w:rsidRPr="00CD18E1"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sz w:val="24"/>
          <w:szCs w:val="24"/>
        </w:rPr>
      </w:pPr>
      <w:r w:rsidRPr="00CD18E1">
        <w:rPr>
          <w:rFonts w:ascii="Times New Roman" w:hAnsi="Times New Roman" w:cs="Times New Roman"/>
          <w:sz w:val="24"/>
          <w:szCs w:val="24"/>
        </w:rPr>
        <w:t xml:space="preserve">ja neviens izsoles dalībnieks nav pārsolījis izsoles sākumcenu; </w:t>
      </w:r>
    </w:p>
    <w:p w14:paraId="6ABA1F53" w14:textId="77777777" w:rsidR="00A14D36" w:rsidRPr="00CD18E1"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sz w:val="24"/>
          <w:szCs w:val="24"/>
        </w:rPr>
      </w:pPr>
      <w:r w:rsidRPr="00CD18E1">
        <w:rPr>
          <w:rFonts w:ascii="Times New Roman" w:hAnsi="Times New Roman" w:cs="Times New Roman"/>
          <w:sz w:val="24"/>
          <w:szCs w:val="24"/>
        </w:rPr>
        <w:t xml:space="preserve">ja vienīgais izsoles dalībnieks, kurš nosolījis izsolāmo mantu, nav parakstījis izsolāmās mantas pirkuma līgumu; </w:t>
      </w:r>
    </w:p>
    <w:p w14:paraId="105F3756" w14:textId="3B68DEFC" w:rsidR="00A14D36" w:rsidRPr="00CD18E1"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sz w:val="24"/>
          <w:szCs w:val="24"/>
        </w:rPr>
      </w:pPr>
      <w:r w:rsidRPr="00CD18E1">
        <w:rPr>
          <w:rFonts w:ascii="Times New Roman" w:hAnsi="Times New Roman" w:cs="Times New Roman"/>
          <w:sz w:val="24"/>
          <w:szCs w:val="24"/>
        </w:rPr>
        <w:t>ja neviens no izsoles dalībniekiem, kurš atzīts par nosolītāju, neveic pirkuma maksas samaksu šajos noteikumos norādītajā termiņā.</w:t>
      </w:r>
    </w:p>
    <w:p w14:paraId="2FDA9E9C" w14:textId="77777777" w:rsidR="00A14D36" w:rsidRPr="00CD18E1" w:rsidRDefault="00A14D36" w:rsidP="00D474B6">
      <w:pPr>
        <w:numPr>
          <w:ilvl w:val="0"/>
          <w:numId w:val="2"/>
        </w:numPr>
        <w:tabs>
          <w:tab w:val="clear" w:pos="1777"/>
          <w:tab w:val="num" w:pos="426"/>
        </w:tabs>
        <w:spacing w:before="120" w:line="360" w:lineRule="auto"/>
        <w:ind w:left="426" w:hanging="426"/>
        <w:jc w:val="center"/>
        <w:rPr>
          <w:rFonts w:ascii="Times New Roman" w:hAnsi="Times New Roman" w:cs="Times New Roman"/>
          <w:b/>
          <w:sz w:val="24"/>
          <w:szCs w:val="24"/>
        </w:rPr>
      </w:pPr>
      <w:r w:rsidRPr="00CD18E1">
        <w:rPr>
          <w:rFonts w:ascii="Times New Roman" w:hAnsi="Times New Roman" w:cs="Times New Roman"/>
          <w:b/>
          <w:sz w:val="24"/>
          <w:szCs w:val="24"/>
        </w:rPr>
        <w:t>Izsoles rezultātu apstrīdēšana</w:t>
      </w:r>
    </w:p>
    <w:p w14:paraId="710386C5" w14:textId="77777777" w:rsidR="00A14D36" w:rsidRPr="00CD18E1" w:rsidRDefault="00A14D36" w:rsidP="00A14D36">
      <w:pPr>
        <w:numPr>
          <w:ilvl w:val="1"/>
          <w:numId w:val="2"/>
        </w:numPr>
        <w:spacing w:line="360" w:lineRule="auto"/>
        <w:jc w:val="both"/>
        <w:rPr>
          <w:rFonts w:ascii="Times New Roman" w:hAnsi="Times New Roman" w:cs="Times New Roman"/>
          <w:sz w:val="24"/>
          <w:szCs w:val="24"/>
        </w:rPr>
      </w:pPr>
      <w:r w:rsidRPr="00CD18E1">
        <w:rPr>
          <w:rFonts w:ascii="Times New Roman" w:hAnsi="Times New Roman" w:cs="Times New Roman"/>
          <w:sz w:val="24"/>
          <w:szCs w:val="24"/>
        </w:rPr>
        <w:t>Izsoles rezultātus var apstrīdēt Gulbenes novada pašvaldības domē 5 (piecu) darba dienu laikā pēc tam, kad Izsoles komisija ir apstiprinājusi izsoles protokolu.</w:t>
      </w:r>
    </w:p>
    <w:p w14:paraId="379F8167" w14:textId="0158FB77" w:rsidR="00946C7F" w:rsidRPr="00CD18E1" w:rsidRDefault="007933CC" w:rsidP="00D6496C">
      <w:pPr>
        <w:pStyle w:val="Sarakstarindkopa"/>
        <w:numPr>
          <w:ilvl w:val="0"/>
          <w:numId w:val="2"/>
        </w:numPr>
        <w:tabs>
          <w:tab w:val="clear" w:pos="1777"/>
          <w:tab w:val="num" w:pos="426"/>
        </w:tabs>
        <w:spacing w:before="240" w:after="240"/>
        <w:ind w:left="284" w:hanging="284"/>
        <w:contextualSpacing w:val="0"/>
        <w:jc w:val="center"/>
        <w:rPr>
          <w:rFonts w:ascii="Times New Roman" w:hAnsi="Times New Roman" w:cs="Times New Roman"/>
          <w:b/>
          <w:bCs/>
          <w:sz w:val="24"/>
          <w:szCs w:val="24"/>
          <w:lang w:eastAsia="en-US"/>
        </w:rPr>
      </w:pPr>
      <w:r w:rsidRPr="00CD18E1">
        <w:rPr>
          <w:rFonts w:ascii="Times New Roman" w:hAnsi="Times New Roman" w:cs="Times New Roman"/>
          <w:b/>
          <w:bCs/>
          <w:sz w:val="24"/>
          <w:szCs w:val="24"/>
          <w:lang w:eastAsia="en-US"/>
        </w:rPr>
        <w:t>Citi noteikumi</w:t>
      </w:r>
    </w:p>
    <w:p w14:paraId="52F1F5D1" w14:textId="277023DA" w:rsidR="00A14D36" w:rsidRPr="00CD18E1"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CD18E1">
        <w:rPr>
          <w:rFonts w:ascii="Times New Roman" w:hAnsi="Times New Roman" w:cs="Times New Roman"/>
          <w:sz w:val="24"/>
          <w:szCs w:val="24"/>
        </w:rPr>
        <w:t>Starp izsoles dalībniekiem aizliegta vienošanās, kas varētu ietekmēt izsoles rezultātus un gaitu.</w:t>
      </w:r>
    </w:p>
    <w:p w14:paraId="3E7972B9" w14:textId="77777777" w:rsidR="00A14D36" w:rsidRPr="00CD18E1"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CD18E1">
        <w:rPr>
          <w:rFonts w:ascii="Times New Roman" w:hAnsi="Times New Roman" w:cs="Times New Roman"/>
          <w:sz w:val="24"/>
          <w:szCs w:val="24"/>
        </w:rPr>
        <w:t>Izsoles pretendenti piekrīt, ka Izsoles komisija veic personas datu apstrādi, pārbaudot sniegto ziņu patiesumu.</w:t>
      </w:r>
    </w:p>
    <w:p w14:paraId="34D4833C" w14:textId="61C78656" w:rsidR="007933CC" w:rsidRPr="00CD18E1"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CD18E1">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BCB6A2C" w14:textId="30FB4C8F" w:rsidR="00946C7F" w:rsidRPr="00CD18E1" w:rsidRDefault="007933CC" w:rsidP="00240BFB">
      <w:pPr>
        <w:spacing w:line="276" w:lineRule="auto"/>
        <w:ind w:right="43"/>
        <w:rPr>
          <w:rFonts w:ascii="Times New Roman" w:eastAsia="Calibri" w:hAnsi="Times New Roman" w:cs="Times New Roman"/>
          <w:sz w:val="24"/>
          <w:szCs w:val="24"/>
          <w:lang w:eastAsia="en-US"/>
        </w:rPr>
      </w:pPr>
      <w:r w:rsidRPr="00CD18E1">
        <w:rPr>
          <w:rFonts w:ascii="Times New Roman" w:hAnsi="Times New Roman" w:cs="Times New Roman"/>
          <w:szCs w:val="24"/>
        </w:rPr>
        <w:t xml:space="preserve"> </w:t>
      </w:r>
    </w:p>
    <w:p w14:paraId="116801DD" w14:textId="77777777" w:rsidR="00946C7F" w:rsidRPr="00CD18E1" w:rsidRDefault="00946C7F" w:rsidP="00240BFB">
      <w:pPr>
        <w:spacing w:line="276" w:lineRule="auto"/>
        <w:ind w:right="43"/>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0"/>
      </w:tblGrid>
      <w:tr w:rsidR="00AD6525" w:rsidRPr="00CD18E1" w14:paraId="4B273BAB" w14:textId="77777777" w:rsidTr="00E31C2E">
        <w:tc>
          <w:tcPr>
            <w:tcW w:w="5524" w:type="dxa"/>
          </w:tcPr>
          <w:p w14:paraId="53E3BA35" w14:textId="3A86E62B" w:rsidR="00E31C2E" w:rsidRPr="00CD18E1" w:rsidRDefault="00E31C2E" w:rsidP="00F412E6">
            <w:pPr>
              <w:spacing w:line="360" w:lineRule="auto"/>
              <w:rPr>
                <w:rFonts w:ascii="Times New Roman" w:hAnsi="Times New Roman" w:cs="Times New Roman"/>
                <w:sz w:val="24"/>
                <w:szCs w:val="24"/>
              </w:rPr>
            </w:pPr>
            <w:r w:rsidRPr="00CD18E1">
              <w:rPr>
                <w:rFonts w:ascii="Times New Roman" w:hAnsi="Times New Roman" w:cs="Times New Roman"/>
                <w:sz w:val="24"/>
                <w:szCs w:val="24"/>
              </w:rPr>
              <w:t>Gulbenes novada pašvaldības domes priekšsēdētājs</w:t>
            </w:r>
            <w:r w:rsidRPr="00CD18E1">
              <w:rPr>
                <w:rFonts w:ascii="Times New Roman" w:hAnsi="Times New Roman" w:cs="Times New Roman"/>
                <w:sz w:val="24"/>
                <w:szCs w:val="24"/>
              </w:rPr>
              <w:tab/>
            </w:r>
          </w:p>
        </w:tc>
        <w:tc>
          <w:tcPr>
            <w:tcW w:w="3820" w:type="dxa"/>
          </w:tcPr>
          <w:p w14:paraId="626B584C" w14:textId="151B16F3" w:rsidR="00E31C2E" w:rsidRPr="00CD18E1" w:rsidRDefault="00E31C2E" w:rsidP="00E31C2E">
            <w:pPr>
              <w:spacing w:line="360" w:lineRule="auto"/>
              <w:jc w:val="right"/>
              <w:rPr>
                <w:rFonts w:ascii="Times New Roman" w:hAnsi="Times New Roman" w:cs="Times New Roman"/>
                <w:sz w:val="24"/>
                <w:szCs w:val="24"/>
              </w:rPr>
            </w:pPr>
            <w:r w:rsidRPr="00CD18E1">
              <w:rPr>
                <w:rFonts w:ascii="Times New Roman" w:hAnsi="Times New Roman" w:cs="Times New Roman"/>
                <w:sz w:val="24"/>
                <w:szCs w:val="24"/>
              </w:rPr>
              <w:t>N. Mazūrs</w:t>
            </w:r>
          </w:p>
        </w:tc>
      </w:tr>
    </w:tbl>
    <w:p w14:paraId="4B023058" w14:textId="620C479C" w:rsidR="00F412E6" w:rsidRPr="00CD18E1" w:rsidRDefault="00F412E6" w:rsidP="00F412E6">
      <w:pPr>
        <w:spacing w:line="360" w:lineRule="auto"/>
        <w:rPr>
          <w:rFonts w:ascii="Times New Roman" w:hAnsi="Times New Roman" w:cs="Times New Roman"/>
          <w:sz w:val="24"/>
          <w:szCs w:val="24"/>
        </w:rPr>
      </w:pPr>
    </w:p>
    <w:p w14:paraId="3FC864CA" w14:textId="1CC19F1F" w:rsidR="00E62237" w:rsidRPr="00CD18E1" w:rsidRDefault="00E62237" w:rsidP="00F412E6">
      <w:pPr>
        <w:spacing w:line="276" w:lineRule="auto"/>
        <w:ind w:right="43"/>
        <w:rPr>
          <w:rFonts w:ascii="Times New Roman" w:hAnsi="Times New Roman" w:cs="Times New Roman"/>
          <w:sz w:val="24"/>
          <w:szCs w:val="24"/>
        </w:rPr>
      </w:pPr>
    </w:p>
    <w:sectPr w:rsidR="00E62237" w:rsidRPr="00CD18E1" w:rsidSect="008B5D7A">
      <w:pgSz w:w="11906" w:h="16838"/>
      <w:pgMar w:top="426"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53E71"/>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4F0B0D"/>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64F05A9"/>
    <w:multiLevelType w:val="hybridMultilevel"/>
    <w:tmpl w:val="B0680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B8691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2" w15:restartNumberingAfterBreak="0">
    <w:nsid w:val="7454069D"/>
    <w:multiLevelType w:val="hybridMultilevel"/>
    <w:tmpl w:val="AC7C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6244354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7370690">
    <w:abstractNumId w:val="10"/>
  </w:num>
  <w:num w:numId="3" w16cid:durableId="744838443">
    <w:abstractNumId w:val="2"/>
  </w:num>
  <w:num w:numId="4" w16cid:durableId="366837462">
    <w:abstractNumId w:val="8"/>
  </w:num>
  <w:num w:numId="5" w16cid:durableId="614752379">
    <w:abstractNumId w:val="11"/>
  </w:num>
  <w:num w:numId="6" w16cid:durableId="1858274356">
    <w:abstractNumId w:val="3"/>
  </w:num>
  <w:num w:numId="7" w16cid:durableId="1748260413">
    <w:abstractNumId w:val="4"/>
  </w:num>
  <w:num w:numId="8" w16cid:durableId="797577202">
    <w:abstractNumId w:val="13"/>
  </w:num>
  <w:num w:numId="9" w16cid:durableId="1348288586">
    <w:abstractNumId w:val="0"/>
  </w:num>
  <w:num w:numId="10" w16cid:durableId="545533486">
    <w:abstractNumId w:val="6"/>
  </w:num>
  <w:num w:numId="11" w16cid:durableId="49236986">
    <w:abstractNumId w:val="1"/>
  </w:num>
  <w:num w:numId="12" w16cid:durableId="109983005">
    <w:abstractNumId w:val="7"/>
  </w:num>
  <w:num w:numId="13" w16cid:durableId="561062307">
    <w:abstractNumId w:val="9"/>
  </w:num>
  <w:num w:numId="14" w16cid:durableId="1747611957">
    <w:abstractNumId w:val="12"/>
  </w:num>
  <w:num w:numId="15" w16cid:durableId="10447216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45E2"/>
    <w:rsid w:val="0000582E"/>
    <w:rsid w:val="00007AE7"/>
    <w:rsid w:val="00013BE2"/>
    <w:rsid w:val="00013D46"/>
    <w:rsid w:val="00014206"/>
    <w:rsid w:val="000215B2"/>
    <w:rsid w:val="00026ABD"/>
    <w:rsid w:val="000319E8"/>
    <w:rsid w:val="00032673"/>
    <w:rsid w:val="00037548"/>
    <w:rsid w:val="00056B20"/>
    <w:rsid w:val="00056F58"/>
    <w:rsid w:val="0005760E"/>
    <w:rsid w:val="00066854"/>
    <w:rsid w:val="000675F0"/>
    <w:rsid w:val="0007033B"/>
    <w:rsid w:val="000706BE"/>
    <w:rsid w:val="000840F1"/>
    <w:rsid w:val="000841B7"/>
    <w:rsid w:val="000868D9"/>
    <w:rsid w:val="00086C5C"/>
    <w:rsid w:val="00095A89"/>
    <w:rsid w:val="000A17EB"/>
    <w:rsid w:val="000B3286"/>
    <w:rsid w:val="000B57B2"/>
    <w:rsid w:val="000C226F"/>
    <w:rsid w:val="000E48AA"/>
    <w:rsid w:val="000E5CB9"/>
    <w:rsid w:val="000E6852"/>
    <w:rsid w:val="00100319"/>
    <w:rsid w:val="00111DF1"/>
    <w:rsid w:val="00122EAB"/>
    <w:rsid w:val="00124FE8"/>
    <w:rsid w:val="00127A47"/>
    <w:rsid w:val="0014015D"/>
    <w:rsid w:val="00146C9B"/>
    <w:rsid w:val="00156442"/>
    <w:rsid w:val="00160A3F"/>
    <w:rsid w:val="00162227"/>
    <w:rsid w:val="00167C35"/>
    <w:rsid w:val="00176A8F"/>
    <w:rsid w:val="0018513C"/>
    <w:rsid w:val="00192661"/>
    <w:rsid w:val="001966A5"/>
    <w:rsid w:val="001976DD"/>
    <w:rsid w:val="001A4B31"/>
    <w:rsid w:val="001B09A2"/>
    <w:rsid w:val="001B1F1B"/>
    <w:rsid w:val="001B3FF6"/>
    <w:rsid w:val="001B64A3"/>
    <w:rsid w:val="001C01AA"/>
    <w:rsid w:val="001C0BE6"/>
    <w:rsid w:val="001C2029"/>
    <w:rsid w:val="001C3937"/>
    <w:rsid w:val="001D4650"/>
    <w:rsid w:val="001E0617"/>
    <w:rsid w:val="001E2740"/>
    <w:rsid w:val="001E53C7"/>
    <w:rsid w:val="001F68A4"/>
    <w:rsid w:val="001F783C"/>
    <w:rsid w:val="00201B52"/>
    <w:rsid w:val="00201F4D"/>
    <w:rsid w:val="00212DF2"/>
    <w:rsid w:val="00213C8F"/>
    <w:rsid w:val="00214D84"/>
    <w:rsid w:val="0022160F"/>
    <w:rsid w:val="00224030"/>
    <w:rsid w:val="00224404"/>
    <w:rsid w:val="0023661B"/>
    <w:rsid w:val="00240BFB"/>
    <w:rsid w:val="00244265"/>
    <w:rsid w:val="00251554"/>
    <w:rsid w:val="002548AF"/>
    <w:rsid w:val="00255B30"/>
    <w:rsid w:val="00296616"/>
    <w:rsid w:val="00296CF6"/>
    <w:rsid w:val="002A6F88"/>
    <w:rsid w:val="002B30B9"/>
    <w:rsid w:val="002B7235"/>
    <w:rsid w:val="002B7290"/>
    <w:rsid w:val="002C512D"/>
    <w:rsid w:val="002C5626"/>
    <w:rsid w:val="002E0C52"/>
    <w:rsid w:val="00304365"/>
    <w:rsid w:val="0030591E"/>
    <w:rsid w:val="003066EF"/>
    <w:rsid w:val="003070C1"/>
    <w:rsid w:val="003144F5"/>
    <w:rsid w:val="003213C8"/>
    <w:rsid w:val="00322DA6"/>
    <w:rsid w:val="00331866"/>
    <w:rsid w:val="00333A5A"/>
    <w:rsid w:val="003361C0"/>
    <w:rsid w:val="00341AE8"/>
    <w:rsid w:val="00342E24"/>
    <w:rsid w:val="00344585"/>
    <w:rsid w:val="0035354B"/>
    <w:rsid w:val="00356DC2"/>
    <w:rsid w:val="00362CDB"/>
    <w:rsid w:val="003666A9"/>
    <w:rsid w:val="00370493"/>
    <w:rsid w:val="0037065A"/>
    <w:rsid w:val="00381E85"/>
    <w:rsid w:val="003902EC"/>
    <w:rsid w:val="00393080"/>
    <w:rsid w:val="003967BC"/>
    <w:rsid w:val="003A107C"/>
    <w:rsid w:val="003A2919"/>
    <w:rsid w:val="003A67CD"/>
    <w:rsid w:val="003B6E5F"/>
    <w:rsid w:val="003C37E8"/>
    <w:rsid w:val="003C40C9"/>
    <w:rsid w:val="003C6EA9"/>
    <w:rsid w:val="003C7BB6"/>
    <w:rsid w:val="003E3443"/>
    <w:rsid w:val="00411C1C"/>
    <w:rsid w:val="00416A2D"/>
    <w:rsid w:val="004338CB"/>
    <w:rsid w:val="00437D37"/>
    <w:rsid w:val="00455A64"/>
    <w:rsid w:val="00466FBE"/>
    <w:rsid w:val="00480297"/>
    <w:rsid w:val="0048280A"/>
    <w:rsid w:val="00485AFA"/>
    <w:rsid w:val="004866A9"/>
    <w:rsid w:val="0048684E"/>
    <w:rsid w:val="00486BCD"/>
    <w:rsid w:val="004902FE"/>
    <w:rsid w:val="00491079"/>
    <w:rsid w:val="00491450"/>
    <w:rsid w:val="00492654"/>
    <w:rsid w:val="0049283F"/>
    <w:rsid w:val="004A209B"/>
    <w:rsid w:val="004A2826"/>
    <w:rsid w:val="004A44CC"/>
    <w:rsid w:val="004B288D"/>
    <w:rsid w:val="004B3127"/>
    <w:rsid w:val="004B6074"/>
    <w:rsid w:val="004C50E2"/>
    <w:rsid w:val="004D3BF3"/>
    <w:rsid w:val="004D5AA0"/>
    <w:rsid w:val="004D6249"/>
    <w:rsid w:val="004E074C"/>
    <w:rsid w:val="004F2957"/>
    <w:rsid w:val="004F53D2"/>
    <w:rsid w:val="0051074A"/>
    <w:rsid w:val="005152B7"/>
    <w:rsid w:val="00517B4F"/>
    <w:rsid w:val="00522B16"/>
    <w:rsid w:val="00522F64"/>
    <w:rsid w:val="005233AB"/>
    <w:rsid w:val="00524A75"/>
    <w:rsid w:val="005320DE"/>
    <w:rsid w:val="005442C0"/>
    <w:rsid w:val="00544CB5"/>
    <w:rsid w:val="00545AB3"/>
    <w:rsid w:val="00556349"/>
    <w:rsid w:val="005713B1"/>
    <w:rsid w:val="00572354"/>
    <w:rsid w:val="00574E78"/>
    <w:rsid w:val="00590206"/>
    <w:rsid w:val="0059064A"/>
    <w:rsid w:val="005944BC"/>
    <w:rsid w:val="005B6C5D"/>
    <w:rsid w:val="005D33FE"/>
    <w:rsid w:val="005D3B02"/>
    <w:rsid w:val="005F1301"/>
    <w:rsid w:val="00604EED"/>
    <w:rsid w:val="00614CA5"/>
    <w:rsid w:val="00624291"/>
    <w:rsid w:val="0063024C"/>
    <w:rsid w:val="00637892"/>
    <w:rsid w:val="00641E87"/>
    <w:rsid w:val="00645566"/>
    <w:rsid w:val="00645D6E"/>
    <w:rsid w:val="006518A1"/>
    <w:rsid w:val="006526EA"/>
    <w:rsid w:val="006544B1"/>
    <w:rsid w:val="0066527C"/>
    <w:rsid w:val="00674878"/>
    <w:rsid w:val="00675237"/>
    <w:rsid w:val="00682027"/>
    <w:rsid w:val="00683C22"/>
    <w:rsid w:val="00686DFE"/>
    <w:rsid w:val="00690E2B"/>
    <w:rsid w:val="0069649A"/>
    <w:rsid w:val="006A0CBA"/>
    <w:rsid w:val="006B293A"/>
    <w:rsid w:val="006B3614"/>
    <w:rsid w:val="006C155D"/>
    <w:rsid w:val="006D18DC"/>
    <w:rsid w:val="006E2E99"/>
    <w:rsid w:val="006E5668"/>
    <w:rsid w:val="006E7F5C"/>
    <w:rsid w:val="006F03EB"/>
    <w:rsid w:val="00703AD7"/>
    <w:rsid w:val="00705F9F"/>
    <w:rsid w:val="00712214"/>
    <w:rsid w:val="0071253A"/>
    <w:rsid w:val="00714F6E"/>
    <w:rsid w:val="0071681F"/>
    <w:rsid w:val="007212DD"/>
    <w:rsid w:val="007215FC"/>
    <w:rsid w:val="00737968"/>
    <w:rsid w:val="007412B3"/>
    <w:rsid w:val="0074132F"/>
    <w:rsid w:val="007456C7"/>
    <w:rsid w:val="0074599B"/>
    <w:rsid w:val="0074704D"/>
    <w:rsid w:val="00747D61"/>
    <w:rsid w:val="00750EFD"/>
    <w:rsid w:val="007519F0"/>
    <w:rsid w:val="00752773"/>
    <w:rsid w:val="007575D2"/>
    <w:rsid w:val="00761941"/>
    <w:rsid w:val="00767A9D"/>
    <w:rsid w:val="00771C5B"/>
    <w:rsid w:val="00775B3D"/>
    <w:rsid w:val="007775AB"/>
    <w:rsid w:val="007858F7"/>
    <w:rsid w:val="00786EE5"/>
    <w:rsid w:val="00790DF1"/>
    <w:rsid w:val="007933CC"/>
    <w:rsid w:val="007972E7"/>
    <w:rsid w:val="007A18DB"/>
    <w:rsid w:val="007A7E4D"/>
    <w:rsid w:val="007B3858"/>
    <w:rsid w:val="007B38A6"/>
    <w:rsid w:val="007D2E51"/>
    <w:rsid w:val="007D553C"/>
    <w:rsid w:val="007D578C"/>
    <w:rsid w:val="007D64FB"/>
    <w:rsid w:val="007E0F3F"/>
    <w:rsid w:val="007F07F6"/>
    <w:rsid w:val="007F6920"/>
    <w:rsid w:val="007F73CF"/>
    <w:rsid w:val="00800001"/>
    <w:rsid w:val="0080311D"/>
    <w:rsid w:val="008129F3"/>
    <w:rsid w:val="00832F8E"/>
    <w:rsid w:val="00833598"/>
    <w:rsid w:val="008349FC"/>
    <w:rsid w:val="008414BB"/>
    <w:rsid w:val="00855CD3"/>
    <w:rsid w:val="00860E5A"/>
    <w:rsid w:val="00875CCC"/>
    <w:rsid w:val="00881476"/>
    <w:rsid w:val="0088499F"/>
    <w:rsid w:val="00886681"/>
    <w:rsid w:val="008902A3"/>
    <w:rsid w:val="008A27DB"/>
    <w:rsid w:val="008A7CE1"/>
    <w:rsid w:val="008B04AB"/>
    <w:rsid w:val="008B5D7A"/>
    <w:rsid w:val="008C244E"/>
    <w:rsid w:val="008C7FF7"/>
    <w:rsid w:val="008E1288"/>
    <w:rsid w:val="008E631C"/>
    <w:rsid w:val="008F0A0F"/>
    <w:rsid w:val="008F563D"/>
    <w:rsid w:val="00901023"/>
    <w:rsid w:val="009043BF"/>
    <w:rsid w:val="00905017"/>
    <w:rsid w:val="00914704"/>
    <w:rsid w:val="009165B2"/>
    <w:rsid w:val="00922C5A"/>
    <w:rsid w:val="009234B6"/>
    <w:rsid w:val="00923926"/>
    <w:rsid w:val="00926EDF"/>
    <w:rsid w:val="00931861"/>
    <w:rsid w:val="009321D9"/>
    <w:rsid w:val="0093273C"/>
    <w:rsid w:val="00933032"/>
    <w:rsid w:val="00946C7F"/>
    <w:rsid w:val="00955E25"/>
    <w:rsid w:val="009561A0"/>
    <w:rsid w:val="0097488F"/>
    <w:rsid w:val="0098258B"/>
    <w:rsid w:val="00983794"/>
    <w:rsid w:val="00985557"/>
    <w:rsid w:val="009A1999"/>
    <w:rsid w:val="009A2BFD"/>
    <w:rsid w:val="009A432E"/>
    <w:rsid w:val="009A55BB"/>
    <w:rsid w:val="009B26B9"/>
    <w:rsid w:val="009B3373"/>
    <w:rsid w:val="009B62CE"/>
    <w:rsid w:val="009C1388"/>
    <w:rsid w:val="009D133F"/>
    <w:rsid w:val="009D27E5"/>
    <w:rsid w:val="009D375A"/>
    <w:rsid w:val="009D5698"/>
    <w:rsid w:val="009D7B8A"/>
    <w:rsid w:val="009E03D0"/>
    <w:rsid w:val="009E3D1E"/>
    <w:rsid w:val="00A00ABF"/>
    <w:rsid w:val="00A1283E"/>
    <w:rsid w:val="00A14D36"/>
    <w:rsid w:val="00A37B7D"/>
    <w:rsid w:val="00A42A0C"/>
    <w:rsid w:val="00A43E81"/>
    <w:rsid w:val="00A527F2"/>
    <w:rsid w:val="00A64F0B"/>
    <w:rsid w:val="00A707E4"/>
    <w:rsid w:val="00A71AAD"/>
    <w:rsid w:val="00A729FF"/>
    <w:rsid w:val="00A83291"/>
    <w:rsid w:val="00A8348A"/>
    <w:rsid w:val="00A83937"/>
    <w:rsid w:val="00A87CBF"/>
    <w:rsid w:val="00AA1AC3"/>
    <w:rsid w:val="00AA3C45"/>
    <w:rsid w:val="00AB0A52"/>
    <w:rsid w:val="00AC013F"/>
    <w:rsid w:val="00AC2C02"/>
    <w:rsid w:val="00AC54EE"/>
    <w:rsid w:val="00AC5749"/>
    <w:rsid w:val="00AD6525"/>
    <w:rsid w:val="00AD6BFF"/>
    <w:rsid w:val="00AE1274"/>
    <w:rsid w:val="00AE344B"/>
    <w:rsid w:val="00AE6AD3"/>
    <w:rsid w:val="00AF1F28"/>
    <w:rsid w:val="00AF3AE2"/>
    <w:rsid w:val="00AF4F12"/>
    <w:rsid w:val="00AF7B2D"/>
    <w:rsid w:val="00B140DB"/>
    <w:rsid w:val="00B14439"/>
    <w:rsid w:val="00B149C3"/>
    <w:rsid w:val="00B20F07"/>
    <w:rsid w:val="00B2269B"/>
    <w:rsid w:val="00B24416"/>
    <w:rsid w:val="00B278C6"/>
    <w:rsid w:val="00B307C0"/>
    <w:rsid w:val="00B33648"/>
    <w:rsid w:val="00B363D7"/>
    <w:rsid w:val="00B40089"/>
    <w:rsid w:val="00B405F4"/>
    <w:rsid w:val="00B54F0B"/>
    <w:rsid w:val="00B75C25"/>
    <w:rsid w:val="00B84C92"/>
    <w:rsid w:val="00B85075"/>
    <w:rsid w:val="00B909BB"/>
    <w:rsid w:val="00B949F0"/>
    <w:rsid w:val="00B957C8"/>
    <w:rsid w:val="00BA0D3D"/>
    <w:rsid w:val="00BA555F"/>
    <w:rsid w:val="00BB72B4"/>
    <w:rsid w:val="00BE267C"/>
    <w:rsid w:val="00BE2829"/>
    <w:rsid w:val="00BE2F5B"/>
    <w:rsid w:val="00BE38B9"/>
    <w:rsid w:val="00BF4090"/>
    <w:rsid w:val="00BF77C3"/>
    <w:rsid w:val="00C06EF5"/>
    <w:rsid w:val="00C07439"/>
    <w:rsid w:val="00C076E5"/>
    <w:rsid w:val="00C10E17"/>
    <w:rsid w:val="00C10E35"/>
    <w:rsid w:val="00C1214E"/>
    <w:rsid w:val="00C15F2C"/>
    <w:rsid w:val="00C21B1D"/>
    <w:rsid w:val="00C21F40"/>
    <w:rsid w:val="00C2462C"/>
    <w:rsid w:val="00C302A8"/>
    <w:rsid w:val="00C36DB1"/>
    <w:rsid w:val="00C603ED"/>
    <w:rsid w:val="00C637DC"/>
    <w:rsid w:val="00C6471E"/>
    <w:rsid w:val="00C64DA7"/>
    <w:rsid w:val="00C660CA"/>
    <w:rsid w:val="00C66406"/>
    <w:rsid w:val="00C76DB5"/>
    <w:rsid w:val="00C77A37"/>
    <w:rsid w:val="00C81838"/>
    <w:rsid w:val="00C82699"/>
    <w:rsid w:val="00C82943"/>
    <w:rsid w:val="00C87DD1"/>
    <w:rsid w:val="00C920A6"/>
    <w:rsid w:val="00C950B3"/>
    <w:rsid w:val="00C9531C"/>
    <w:rsid w:val="00C95B4B"/>
    <w:rsid w:val="00C979D5"/>
    <w:rsid w:val="00CA3181"/>
    <w:rsid w:val="00CA7748"/>
    <w:rsid w:val="00CB0596"/>
    <w:rsid w:val="00CB398E"/>
    <w:rsid w:val="00CB7E35"/>
    <w:rsid w:val="00CC39C1"/>
    <w:rsid w:val="00CD18E1"/>
    <w:rsid w:val="00CD5048"/>
    <w:rsid w:val="00CE1CF9"/>
    <w:rsid w:val="00CE57D6"/>
    <w:rsid w:val="00CF4051"/>
    <w:rsid w:val="00D00849"/>
    <w:rsid w:val="00D10D10"/>
    <w:rsid w:val="00D1233E"/>
    <w:rsid w:val="00D128C5"/>
    <w:rsid w:val="00D13B55"/>
    <w:rsid w:val="00D17B9E"/>
    <w:rsid w:val="00D24712"/>
    <w:rsid w:val="00D252F4"/>
    <w:rsid w:val="00D275C0"/>
    <w:rsid w:val="00D474B6"/>
    <w:rsid w:val="00D51CFE"/>
    <w:rsid w:val="00D54A1E"/>
    <w:rsid w:val="00D63854"/>
    <w:rsid w:val="00D6496C"/>
    <w:rsid w:val="00D7145A"/>
    <w:rsid w:val="00D75471"/>
    <w:rsid w:val="00D76BE1"/>
    <w:rsid w:val="00D76F29"/>
    <w:rsid w:val="00D804B8"/>
    <w:rsid w:val="00D85013"/>
    <w:rsid w:val="00D85DA3"/>
    <w:rsid w:val="00D8634D"/>
    <w:rsid w:val="00D90A2E"/>
    <w:rsid w:val="00D92162"/>
    <w:rsid w:val="00D92B19"/>
    <w:rsid w:val="00D957A0"/>
    <w:rsid w:val="00D96EB8"/>
    <w:rsid w:val="00DA5291"/>
    <w:rsid w:val="00DA6437"/>
    <w:rsid w:val="00DB0925"/>
    <w:rsid w:val="00DC437D"/>
    <w:rsid w:val="00DD0031"/>
    <w:rsid w:val="00DE2164"/>
    <w:rsid w:val="00DF6563"/>
    <w:rsid w:val="00E04536"/>
    <w:rsid w:val="00E073E9"/>
    <w:rsid w:val="00E12093"/>
    <w:rsid w:val="00E13EA6"/>
    <w:rsid w:val="00E14537"/>
    <w:rsid w:val="00E14DB0"/>
    <w:rsid w:val="00E25AA0"/>
    <w:rsid w:val="00E26CD3"/>
    <w:rsid w:val="00E31C2E"/>
    <w:rsid w:val="00E35063"/>
    <w:rsid w:val="00E408E5"/>
    <w:rsid w:val="00E473F3"/>
    <w:rsid w:val="00E550F8"/>
    <w:rsid w:val="00E62237"/>
    <w:rsid w:val="00E67226"/>
    <w:rsid w:val="00E71E8F"/>
    <w:rsid w:val="00E74528"/>
    <w:rsid w:val="00E75350"/>
    <w:rsid w:val="00E8610C"/>
    <w:rsid w:val="00E87FB8"/>
    <w:rsid w:val="00E90361"/>
    <w:rsid w:val="00E927FA"/>
    <w:rsid w:val="00E96516"/>
    <w:rsid w:val="00EA1B3B"/>
    <w:rsid w:val="00EA1B4A"/>
    <w:rsid w:val="00EA2405"/>
    <w:rsid w:val="00EA3890"/>
    <w:rsid w:val="00EA7ECB"/>
    <w:rsid w:val="00EC3501"/>
    <w:rsid w:val="00EE0F5F"/>
    <w:rsid w:val="00EF3CA8"/>
    <w:rsid w:val="00F004BE"/>
    <w:rsid w:val="00F02579"/>
    <w:rsid w:val="00F028A7"/>
    <w:rsid w:val="00F12086"/>
    <w:rsid w:val="00F16F77"/>
    <w:rsid w:val="00F204ED"/>
    <w:rsid w:val="00F24FEB"/>
    <w:rsid w:val="00F36D9F"/>
    <w:rsid w:val="00F37D8E"/>
    <w:rsid w:val="00F40DF3"/>
    <w:rsid w:val="00F412E6"/>
    <w:rsid w:val="00F46959"/>
    <w:rsid w:val="00F5121D"/>
    <w:rsid w:val="00F62E62"/>
    <w:rsid w:val="00F637E0"/>
    <w:rsid w:val="00F656AB"/>
    <w:rsid w:val="00F674CD"/>
    <w:rsid w:val="00F703F4"/>
    <w:rsid w:val="00F70FD1"/>
    <w:rsid w:val="00F76E63"/>
    <w:rsid w:val="00F82357"/>
    <w:rsid w:val="00F84C01"/>
    <w:rsid w:val="00FA19E0"/>
    <w:rsid w:val="00FA3414"/>
    <w:rsid w:val="00FA50B9"/>
    <w:rsid w:val="00FB1AF4"/>
    <w:rsid w:val="00FB544E"/>
    <w:rsid w:val="00FC7F25"/>
    <w:rsid w:val="00FD0D62"/>
    <w:rsid w:val="00FE3A53"/>
    <w:rsid w:val="00FF1F9E"/>
    <w:rsid w:val="00FF28C6"/>
    <w:rsid w:val="00FF3E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5D3B02"/>
    <w:rPr>
      <w:rFonts w:ascii="Arial" w:eastAsia="Times New Roman" w:hAnsi="Arial" w:cs="Arial"/>
      <w:lang w:eastAsia="lv-LV"/>
    </w:rPr>
  </w:style>
  <w:style w:type="character" w:customStyle="1" w:styleId="Neatrisintapieminana1">
    <w:name w:val="Neatrisināta pieminēšana1"/>
    <w:basedOn w:val="Noklusjumarindkopasfonts"/>
    <w:uiPriority w:val="99"/>
    <w:semiHidden/>
    <w:unhideWhenUsed/>
    <w:rsid w:val="00437D37"/>
    <w:rPr>
      <w:color w:val="605E5C"/>
      <w:shd w:val="clear" w:color="auto" w:fill="E1DFDD"/>
    </w:rPr>
  </w:style>
  <w:style w:type="character" w:styleId="Neatrisintapieminana">
    <w:name w:val="Unresolved Mention"/>
    <w:basedOn w:val="Noklusjumarindkopasfonts"/>
    <w:uiPriority w:val="99"/>
    <w:semiHidden/>
    <w:unhideWhenUsed/>
    <w:rsid w:val="000675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117110">
      <w:bodyDiv w:val="1"/>
      <w:marLeft w:val="0"/>
      <w:marRight w:val="0"/>
      <w:marTop w:val="0"/>
      <w:marBottom w:val="0"/>
      <w:divBdr>
        <w:top w:val="none" w:sz="0" w:space="0" w:color="auto"/>
        <w:left w:val="none" w:sz="0" w:space="0" w:color="auto"/>
        <w:bottom w:val="none" w:sz="0" w:space="0" w:color="auto"/>
        <w:right w:val="none" w:sz="0" w:space="0" w:color="auto"/>
      </w:divBdr>
    </w:div>
    <w:div w:id="1121728771">
      <w:bodyDiv w:val="1"/>
      <w:marLeft w:val="0"/>
      <w:marRight w:val="0"/>
      <w:marTop w:val="0"/>
      <w:marBottom w:val="0"/>
      <w:divBdr>
        <w:top w:val="none" w:sz="0" w:space="0" w:color="auto"/>
        <w:left w:val="none" w:sz="0" w:space="0" w:color="auto"/>
        <w:bottom w:val="none" w:sz="0" w:space="0" w:color="auto"/>
        <w:right w:val="none" w:sz="0" w:space="0" w:color="auto"/>
      </w:divBdr>
    </w:div>
    <w:div w:id="150477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likumi.lv/doc.php?id=6849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7B916-187F-4052-8BF9-6ADE18E2B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15431</Words>
  <Characters>8797</Characters>
  <Application>Microsoft Office Word</Application>
  <DocSecurity>0</DocSecurity>
  <Lines>73</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2026-05-29T07:37:00Z</cp:lastPrinted>
  <dcterms:created xsi:type="dcterms:W3CDTF">2026-06-02T06:32:00Z</dcterms:created>
  <dcterms:modified xsi:type="dcterms:W3CDTF">2026-06-02T06:32:00Z</dcterms:modified>
</cp:coreProperties>
</file>