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BE473" w14:textId="77777777" w:rsidR="00D830CD" w:rsidRPr="005407B5" w:rsidRDefault="00D830CD" w:rsidP="00423A7B">
      <w:pPr>
        <w:spacing w:after="0"/>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D830CD" w:rsidRPr="00FD58F2" w14:paraId="3A5376A3" w14:textId="77777777" w:rsidTr="00297B45">
        <w:tc>
          <w:tcPr>
            <w:tcW w:w="3073" w:type="dxa"/>
          </w:tcPr>
          <w:p w14:paraId="7F77FF7E" w14:textId="77777777" w:rsidR="00D830CD" w:rsidRPr="00FD58F2" w:rsidRDefault="00D830CD" w:rsidP="00423A7B">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9917E4F" w14:textId="77777777" w:rsidR="00D830CD" w:rsidRPr="00FD58F2" w:rsidRDefault="00D830CD" w:rsidP="00423A7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18DEDC5" wp14:editId="1CE7934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DA76828" w14:textId="77777777" w:rsidR="00D830CD" w:rsidRPr="00FD58F2" w:rsidRDefault="00D830CD" w:rsidP="00423A7B">
            <w:pPr>
              <w:spacing w:after="0" w:line="240" w:lineRule="auto"/>
              <w:rPr>
                <w:rFonts w:ascii="Times New Roman" w:eastAsia="Times New Roman" w:hAnsi="Times New Roman" w:cs="Times New Roman"/>
                <w:kern w:val="0"/>
                <w:sz w:val="32"/>
                <w:szCs w:val="32"/>
                <w:lang w:eastAsia="lv-LV"/>
                <w14:ligatures w14:val="none"/>
              </w:rPr>
            </w:pPr>
          </w:p>
        </w:tc>
      </w:tr>
      <w:tr w:rsidR="00D830CD" w:rsidRPr="00423A7B" w14:paraId="7190355D" w14:textId="77777777" w:rsidTr="00297B45">
        <w:tc>
          <w:tcPr>
            <w:tcW w:w="8931" w:type="dxa"/>
            <w:gridSpan w:val="3"/>
          </w:tcPr>
          <w:p w14:paraId="2EFB1638" w14:textId="77777777" w:rsidR="00D830CD" w:rsidRPr="00423A7B" w:rsidRDefault="00D830CD" w:rsidP="00423A7B">
            <w:pPr>
              <w:spacing w:after="0" w:line="240" w:lineRule="auto"/>
              <w:jc w:val="center"/>
              <w:rPr>
                <w:rFonts w:ascii="Times New Roman" w:eastAsia="Times New Roman" w:hAnsi="Times New Roman" w:cs="Times New Roman"/>
                <w:b/>
                <w:kern w:val="0"/>
                <w:sz w:val="28"/>
                <w:szCs w:val="28"/>
                <w:lang w:eastAsia="lv-LV"/>
                <w14:ligatures w14:val="none"/>
              </w:rPr>
            </w:pPr>
            <w:r w:rsidRPr="00423A7B">
              <w:rPr>
                <w:rFonts w:ascii="Times New Roman" w:eastAsia="Times New Roman" w:hAnsi="Times New Roman" w:cs="Times New Roman"/>
                <w:b/>
                <w:kern w:val="0"/>
                <w:sz w:val="28"/>
                <w:szCs w:val="28"/>
                <w:lang w:eastAsia="lv-LV"/>
                <w14:ligatures w14:val="none"/>
              </w:rPr>
              <w:t>GULBENES NOVADA PAŠVALDĪBA</w:t>
            </w:r>
          </w:p>
        </w:tc>
      </w:tr>
      <w:tr w:rsidR="00D830CD" w:rsidRPr="00FD58F2" w14:paraId="1B8BDCCE" w14:textId="77777777" w:rsidTr="00297B45">
        <w:tc>
          <w:tcPr>
            <w:tcW w:w="8931" w:type="dxa"/>
            <w:gridSpan w:val="3"/>
          </w:tcPr>
          <w:p w14:paraId="445C1484" w14:textId="77777777" w:rsidR="00D830CD" w:rsidRPr="00FD58F2" w:rsidRDefault="00D830CD" w:rsidP="00297B4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D830CD" w:rsidRPr="00FD58F2" w14:paraId="77C63561" w14:textId="77777777" w:rsidTr="00297B45">
        <w:tc>
          <w:tcPr>
            <w:tcW w:w="8931" w:type="dxa"/>
            <w:gridSpan w:val="3"/>
          </w:tcPr>
          <w:p w14:paraId="5FA27DEF" w14:textId="77777777" w:rsidR="00D830CD" w:rsidRPr="00FD58F2" w:rsidRDefault="00D830CD" w:rsidP="00297B4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830CD" w:rsidRPr="00FD58F2" w14:paraId="65AB692A" w14:textId="77777777" w:rsidTr="00297B45">
        <w:tc>
          <w:tcPr>
            <w:tcW w:w="8931" w:type="dxa"/>
            <w:gridSpan w:val="3"/>
          </w:tcPr>
          <w:p w14:paraId="09FAB83D" w14:textId="77777777" w:rsidR="00D830CD" w:rsidRPr="00FD58F2" w:rsidRDefault="00D830CD" w:rsidP="00297B4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27AA225" w14:textId="77777777" w:rsidR="00D830CD" w:rsidRPr="00FD58F2" w:rsidRDefault="00D830CD" w:rsidP="00297B4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BEE56AE" w14:textId="77777777" w:rsidR="00D830CD" w:rsidRPr="002D72FC" w:rsidRDefault="00D830CD" w:rsidP="00D830CD">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01805D08" w14:textId="77777777" w:rsidR="00D830CD" w:rsidRPr="002D72FC" w:rsidRDefault="00D830CD" w:rsidP="00D830CD">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347DAD49" w14:textId="77777777" w:rsidR="00D830CD" w:rsidRPr="002D72FC" w:rsidRDefault="00D830CD" w:rsidP="00D830CD">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830CD" w:rsidRPr="002D72FC" w14:paraId="58CCAF06" w14:textId="77777777" w:rsidTr="00297B45">
        <w:tc>
          <w:tcPr>
            <w:tcW w:w="4729" w:type="dxa"/>
          </w:tcPr>
          <w:p w14:paraId="546D97E5" w14:textId="5374C884" w:rsidR="00D830CD" w:rsidRPr="002D72FC" w:rsidRDefault="00D830CD" w:rsidP="00297B45">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r w:rsidR="00423A7B">
              <w:rPr>
                <w:rFonts w:ascii="Times New Roman" w:hAnsi="Times New Roman" w:cs="Times New Roman"/>
                <w:b/>
                <w:bCs/>
                <w:sz w:val="24"/>
                <w:szCs w:val="24"/>
              </w:rPr>
              <w:t xml:space="preserve"> 28.maijā</w:t>
            </w:r>
          </w:p>
        </w:tc>
        <w:tc>
          <w:tcPr>
            <w:tcW w:w="4729" w:type="dxa"/>
          </w:tcPr>
          <w:p w14:paraId="0B691163" w14:textId="5155BD0D" w:rsidR="00D830CD" w:rsidRPr="002D72FC" w:rsidRDefault="00423A7B" w:rsidP="00297B45">
            <w:pPr>
              <w:rPr>
                <w:rFonts w:ascii="Times New Roman" w:hAnsi="Times New Roman" w:cs="Times New Roman"/>
                <w:b/>
                <w:bCs/>
                <w:sz w:val="24"/>
                <w:szCs w:val="24"/>
              </w:rPr>
            </w:pPr>
            <w:r>
              <w:rPr>
                <w:rFonts w:ascii="Times New Roman" w:hAnsi="Times New Roman" w:cs="Times New Roman"/>
                <w:b/>
                <w:bCs/>
                <w:sz w:val="24"/>
                <w:szCs w:val="24"/>
              </w:rPr>
              <w:t xml:space="preserve">                           </w:t>
            </w:r>
            <w:r w:rsidR="00D830CD" w:rsidRPr="002D72FC">
              <w:rPr>
                <w:rFonts w:ascii="Times New Roman" w:hAnsi="Times New Roman" w:cs="Times New Roman"/>
                <w:b/>
                <w:bCs/>
                <w:sz w:val="24"/>
                <w:szCs w:val="24"/>
              </w:rPr>
              <w:t>Nr. GND/202</w:t>
            </w:r>
            <w:r w:rsidR="00D830CD">
              <w:rPr>
                <w:rFonts w:ascii="Times New Roman" w:hAnsi="Times New Roman" w:cs="Times New Roman"/>
                <w:b/>
                <w:bCs/>
                <w:sz w:val="24"/>
                <w:szCs w:val="24"/>
              </w:rPr>
              <w:t>6</w:t>
            </w:r>
            <w:r w:rsidR="00D830CD" w:rsidRPr="002D72FC">
              <w:rPr>
                <w:rFonts w:ascii="Times New Roman" w:hAnsi="Times New Roman" w:cs="Times New Roman"/>
                <w:b/>
                <w:bCs/>
                <w:sz w:val="24"/>
                <w:szCs w:val="24"/>
              </w:rPr>
              <w:t>/</w:t>
            </w:r>
            <w:r>
              <w:rPr>
                <w:rFonts w:ascii="Times New Roman" w:hAnsi="Times New Roman" w:cs="Times New Roman"/>
                <w:b/>
                <w:bCs/>
                <w:sz w:val="24"/>
                <w:szCs w:val="24"/>
              </w:rPr>
              <w:t>428</w:t>
            </w:r>
          </w:p>
        </w:tc>
      </w:tr>
      <w:tr w:rsidR="00D830CD" w:rsidRPr="002D72FC" w14:paraId="65550FBB" w14:textId="77777777" w:rsidTr="00297B45">
        <w:tc>
          <w:tcPr>
            <w:tcW w:w="4729" w:type="dxa"/>
          </w:tcPr>
          <w:p w14:paraId="3F634B87" w14:textId="77777777" w:rsidR="00D830CD" w:rsidRPr="002D72FC" w:rsidRDefault="00D830CD" w:rsidP="00297B45">
            <w:pPr>
              <w:rPr>
                <w:rFonts w:ascii="Times New Roman" w:hAnsi="Times New Roman" w:cs="Times New Roman"/>
                <w:sz w:val="24"/>
                <w:szCs w:val="24"/>
              </w:rPr>
            </w:pPr>
          </w:p>
        </w:tc>
        <w:tc>
          <w:tcPr>
            <w:tcW w:w="4729" w:type="dxa"/>
          </w:tcPr>
          <w:p w14:paraId="5F55456B" w14:textId="6617F2A4" w:rsidR="00D830CD" w:rsidRPr="002D72FC" w:rsidRDefault="00423A7B" w:rsidP="00297B45">
            <w:pPr>
              <w:rPr>
                <w:rFonts w:ascii="Times New Roman" w:hAnsi="Times New Roman" w:cs="Times New Roman"/>
                <w:b/>
                <w:bCs/>
                <w:sz w:val="24"/>
                <w:szCs w:val="24"/>
              </w:rPr>
            </w:pPr>
            <w:r>
              <w:rPr>
                <w:rFonts w:ascii="Times New Roman" w:hAnsi="Times New Roman" w:cs="Times New Roman"/>
                <w:b/>
                <w:bCs/>
                <w:sz w:val="24"/>
                <w:szCs w:val="24"/>
              </w:rPr>
              <w:t xml:space="preserve">                           </w:t>
            </w:r>
            <w:r w:rsidR="00D830CD" w:rsidRPr="002D72FC">
              <w:rPr>
                <w:rFonts w:ascii="Times New Roman" w:hAnsi="Times New Roman" w:cs="Times New Roman"/>
                <w:b/>
                <w:bCs/>
                <w:sz w:val="24"/>
                <w:szCs w:val="24"/>
              </w:rPr>
              <w:t>(protokols Nr.</w:t>
            </w:r>
            <w:r>
              <w:rPr>
                <w:rFonts w:ascii="Times New Roman" w:hAnsi="Times New Roman" w:cs="Times New Roman"/>
                <w:b/>
                <w:bCs/>
                <w:sz w:val="24"/>
                <w:szCs w:val="24"/>
              </w:rPr>
              <w:t>9</w:t>
            </w:r>
            <w:r w:rsidR="00D830CD" w:rsidRPr="002D72FC">
              <w:rPr>
                <w:rFonts w:ascii="Times New Roman" w:hAnsi="Times New Roman" w:cs="Times New Roman"/>
                <w:b/>
                <w:bCs/>
                <w:sz w:val="24"/>
                <w:szCs w:val="24"/>
              </w:rPr>
              <w:t xml:space="preserve">; </w:t>
            </w:r>
            <w:r>
              <w:rPr>
                <w:rFonts w:ascii="Times New Roman" w:hAnsi="Times New Roman" w:cs="Times New Roman"/>
                <w:b/>
                <w:bCs/>
                <w:sz w:val="24"/>
                <w:szCs w:val="24"/>
              </w:rPr>
              <w:t>83</w:t>
            </w:r>
            <w:r w:rsidR="00D830CD" w:rsidRPr="002D72FC">
              <w:rPr>
                <w:rFonts w:ascii="Times New Roman" w:hAnsi="Times New Roman" w:cs="Times New Roman"/>
                <w:b/>
                <w:bCs/>
                <w:sz w:val="24"/>
                <w:szCs w:val="24"/>
              </w:rPr>
              <w:t>.p.)</w:t>
            </w:r>
          </w:p>
        </w:tc>
      </w:tr>
    </w:tbl>
    <w:p w14:paraId="1190A6D3" w14:textId="77777777" w:rsidR="00D830CD" w:rsidRPr="00423A7B" w:rsidRDefault="00D830CD" w:rsidP="00D830CD">
      <w:pPr>
        <w:overflowPunct w:val="0"/>
        <w:autoSpaceDE w:val="0"/>
        <w:autoSpaceDN w:val="0"/>
        <w:adjustRightInd w:val="0"/>
        <w:spacing w:after="0" w:line="360" w:lineRule="auto"/>
        <w:jc w:val="both"/>
        <w:textAlignment w:val="baseline"/>
        <w:rPr>
          <w:rFonts w:ascii="Times New Roman" w:hAnsi="Times New Roman" w:cs="Times New Roman"/>
          <w:sz w:val="6"/>
          <w:szCs w:val="6"/>
        </w:rPr>
      </w:pPr>
      <w:bookmarkStart w:id="1" w:name="_Hlk156733279"/>
    </w:p>
    <w:bookmarkEnd w:id="1"/>
    <w:p w14:paraId="24A1F773" w14:textId="77777777" w:rsidR="00D830CD" w:rsidRPr="00D31714" w:rsidRDefault="00D830CD" w:rsidP="00D830CD">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Pr>
          <w:rFonts w:ascii="Times New Roman" w:hAnsi="Times New Roman" w:cs="Times New Roman"/>
          <w:b/>
          <w:bCs/>
          <w:sz w:val="24"/>
          <w:szCs w:val="24"/>
        </w:rPr>
        <w:t xml:space="preserve">Vitai </w:t>
      </w:r>
      <w:proofErr w:type="spellStart"/>
      <w:r>
        <w:rPr>
          <w:rFonts w:ascii="Times New Roman" w:hAnsi="Times New Roman" w:cs="Times New Roman"/>
          <w:b/>
          <w:bCs/>
          <w:sz w:val="24"/>
          <w:szCs w:val="24"/>
        </w:rPr>
        <w:t>Baškerei</w:t>
      </w:r>
      <w:proofErr w:type="spellEnd"/>
    </w:p>
    <w:p w14:paraId="749EC885" w14:textId="0F47E3FB" w:rsidR="00D830CD" w:rsidRPr="005B4240" w:rsidRDefault="00D830CD" w:rsidP="00D830CD">
      <w:pPr>
        <w:overflowPunct w:val="0"/>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Vita Baškere,</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Gulbenes novada pašvaldības </w:t>
      </w:r>
      <w:r w:rsidR="00A409DD">
        <w:rPr>
          <w:rFonts w:ascii="Times New Roman" w:eastAsia="Times New Roman" w:hAnsi="Times New Roman"/>
          <w:sz w:val="24"/>
          <w:szCs w:val="24"/>
          <w:lang w:eastAsia="lv-LV"/>
        </w:rPr>
        <w:t>m</w:t>
      </w:r>
      <w:r>
        <w:rPr>
          <w:rFonts w:ascii="Times New Roman" w:eastAsia="Times New Roman" w:hAnsi="Times New Roman"/>
          <w:sz w:val="24"/>
          <w:szCs w:val="24"/>
          <w:lang w:eastAsia="lv-LV"/>
        </w:rPr>
        <w:t>edību koordinācijas komisijas locekle.</w:t>
      </w:r>
    </w:p>
    <w:p w14:paraId="0A7F9D0B" w14:textId="40FB9511" w:rsidR="00D830CD" w:rsidRDefault="00D830CD" w:rsidP="00D830CD">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2026.gada 11.maijā</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saņemts Vitas </w:t>
      </w:r>
      <w:proofErr w:type="spellStart"/>
      <w:r>
        <w:rPr>
          <w:rFonts w:ascii="Times New Roman" w:eastAsia="Times New Roman" w:hAnsi="Times New Roman"/>
          <w:sz w:val="24"/>
          <w:szCs w:val="24"/>
          <w:lang w:eastAsia="lv-LV"/>
        </w:rPr>
        <w:t>Baškeres</w:t>
      </w:r>
      <w:proofErr w:type="spellEnd"/>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6</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11.maija</w:t>
      </w:r>
      <w:r w:rsidRPr="005B4240">
        <w:rPr>
          <w:rFonts w:ascii="Times New Roman" w:eastAsia="Times New Roman" w:hAnsi="Times New Roman"/>
          <w:sz w:val="24"/>
          <w:szCs w:val="24"/>
          <w:lang w:eastAsia="lv-LV"/>
        </w:rPr>
        <w:t xml:space="preserve"> iesniegums (Gulbenes novada pašvaldībā reģistrēts Nr</w:t>
      </w:r>
      <w:r>
        <w:rPr>
          <w:rFonts w:ascii="Times New Roman" w:eastAsia="Times New Roman" w:hAnsi="Times New Roman"/>
          <w:sz w:val="24"/>
          <w:szCs w:val="24"/>
          <w:lang w:eastAsia="lv-LV"/>
        </w:rPr>
        <w:t>.</w:t>
      </w:r>
      <w:r w:rsidRPr="0029062E">
        <w:t xml:space="preserve"> </w:t>
      </w:r>
      <w:r w:rsidRPr="0029062E">
        <w:rPr>
          <w:rFonts w:ascii="Times New Roman" w:eastAsia="Times New Roman" w:hAnsi="Times New Roman"/>
          <w:sz w:val="24"/>
          <w:szCs w:val="24"/>
          <w:lang w:eastAsia="lv-LV"/>
        </w:rPr>
        <w:t>GND/7.18/2</w:t>
      </w:r>
      <w:r>
        <w:rPr>
          <w:rFonts w:ascii="Times New Roman" w:eastAsia="Times New Roman" w:hAnsi="Times New Roman"/>
          <w:sz w:val="24"/>
          <w:szCs w:val="24"/>
          <w:lang w:eastAsia="lv-LV"/>
        </w:rPr>
        <w:t>6</w:t>
      </w:r>
      <w:r w:rsidRPr="0029062E">
        <w:rPr>
          <w:rFonts w:ascii="Times New Roman" w:eastAsia="Times New Roman" w:hAnsi="Times New Roman"/>
          <w:sz w:val="24"/>
          <w:szCs w:val="24"/>
          <w:lang w:eastAsia="lv-LV"/>
        </w:rPr>
        <w:t>/</w:t>
      </w:r>
      <w:r>
        <w:rPr>
          <w:rFonts w:ascii="Times New Roman" w:eastAsia="Times New Roman" w:hAnsi="Times New Roman"/>
          <w:sz w:val="24"/>
          <w:szCs w:val="24"/>
          <w:lang w:eastAsia="lv-LV"/>
        </w:rPr>
        <w:t>5</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Gulbenes novada pašvaldības medību koordinācijas komisijas locekles amatu ar 445.vēlēšanu iecirkņa komisijas locekles amatu 202</w:t>
      </w:r>
      <w:r w:rsidR="00282638">
        <w:rPr>
          <w:rFonts w:ascii="Times New Roman" w:eastAsia="Times New Roman" w:hAnsi="Times New Roman"/>
          <w:sz w:val="24"/>
          <w:szCs w:val="24"/>
          <w:lang w:eastAsia="lv-LV"/>
        </w:rPr>
        <w:t>6</w:t>
      </w:r>
      <w:r>
        <w:rPr>
          <w:rFonts w:ascii="Times New Roman" w:eastAsia="Times New Roman" w:hAnsi="Times New Roman"/>
          <w:sz w:val="24"/>
          <w:szCs w:val="24"/>
          <w:lang w:eastAsia="lv-LV"/>
        </w:rPr>
        <w:t xml:space="preserve">.gada </w:t>
      </w:r>
      <w:r w:rsidR="00A409DD">
        <w:rPr>
          <w:rFonts w:ascii="Times New Roman" w:eastAsia="Times New Roman" w:hAnsi="Times New Roman"/>
          <w:sz w:val="24"/>
          <w:szCs w:val="24"/>
          <w:lang w:eastAsia="lv-LV"/>
        </w:rPr>
        <w:t>15.</w:t>
      </w:r>
      <w:r w:rsidR="00282638">
        <w:rPr>
          <w:rFonts w:ascii="Times New Roman" w:eastAsia="Times New Roman" w:hAnsi="Times New Roman"/>
          <w:sz w:val="24"/>
          <w:szCs w:val="24"/>
          <w:lang w:eastAsia="lv-LV"/>
        </w:rPr>
        <w:t>Saeimas</w:t>
      </w:r>
      <w:r>
        <w:rPr>
          <w:rFonts w:ascii="Times New Roman" w:eastAsia="Times New Roman" w:hAnsi="Times New Roman"/>
          <w:sz w:val="24"/>
          <w:szCs w:val="24"/>
          <w:lang w:eastAsia="lv-LV"/>
        </w:rPr>
        <w:t xml:space="preserve"> vēlēšanu nodrošināšanai. </w:t>
      </w:r>
    </w:p>
    <w:p w14:paraId="5CB852E3" w14:textId="77777777" w:rsidR="00D830CD" w:rsidRDefault="00D830CD" w:rsidP="00D830CD">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Pr>
          <w:rFonts w:ascii="Times New Roman" w:eastAsia="Times New Roman" w:hAnsi="Times New Roman"/>
          <w:sz w:val="24"/>
          <w:szCs w:val="24"/>
          <w:lang w:eastAsia="lv-LV"/>
        </w:rPr>
        <w:t xml:space="preserve">Vitas </w:t>
      </w:r>
      <w:proofErr w:type="spellStart"/>
      <w:r>
        <w:rPr>
          <w:rFonts w:ascii="Times New Roman" w:eastAsia="Times New Roman" w:hAnsi="Times New Roman"/>
          <w:sz w:val="24"/>
          <w:szCs w:val="24"/>
          <w:lang w:eastAsia="lv-LV"/>
        </w:rPr>
        <w:t>Baškeres</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iesniegumu, konstatēts:</w:t>
      </w:r>
    </w:p>
    <w:p w14:paraId="2650A888" w14:textId="27102D97" w:rsidR="00D830CD" w:rsidRPr="005B4240" w:rsidRDefault="00D830CD" w:rsidP="00D830CD">
      <w:pPr>
        <w:autoSpaceDE w:val="0"/>
        <w:autoSpaceDN w:val="0"/>
        <w:adjustRightInd w:val="0"/>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Gulbenes novada pašvaldības domes 2021.gada 26.augusta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/2021/980 “Par Medību koordinācijas komisijas apstiprināšanu” (protokols Nr.14, 55.p) Vita Baškere ir ievēlēta Gulbenes novada pašvaldības </w:t>
      </w:r>
      <w:r w:rsidR="00A409DD">
        <w:rPr>
          <w:rFonts w:ascii="Times New Roman" w:eastAsia="Times New Roman" w:hAnsi="Times New Roman"/>
          <w:sz w:val="24"/>
          <w:szCs w:val="24"/>
          <w:lang w:eastAsia="lv-LV"/>
        </w:rPr>
        <w:t>m</w:t>
      </w:r>
      <w:r>
        <w:rPr>
          <w:rFonts w:ascii="Times New Roman" w:eastAsia="Times New Roman" w:hAnsi="Times New Roman"/>
          <w:sz w:val="24"/>
          <w:szCs w:val="24"/>
          <w:lang w:eastAsia="lv-LV"/>
        </w:rPr>
        <w:t xml:space="preserve">edību koordinācijas komisijas locekles amatā. </w:t>
      </w:r>
    </w:p>
    <w:p w14:paraId="7F5E299E" w14:textId="693F2388" w:rsidR="00D830CD" w:rsidRDefault="00D830CD" w:rsidP="00D830CD">
      <w:pPr>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sz w:val="24"/>
          <w:szCs w:val="24"/>
        </w:rPr>
        <w:t>Sa</w:t>
      </w:r>
      <w:r w:rsidRPr="005B4240">
        <w:rPr>
          <w:rFonts w:ascii="Times New Roman" w:hAnsi="Times New Roman"/>
          <w:sz w:val="24"/>
          <w:szCs w:val="24"/>
        </w:rPr>
        <w:t xml:space="preserve">skaņā ar likuma “Par interešu konflikta novēršanu valsts </w:t>
      </w:r>
      <w:r w:rsidRPr="00640853">
        <w:rPr>
          <w:rFonts w:ascii="Times New Roman" w:hAnsi="Times New Roman"/>
          <w:sz w:val="24"/>
          <w:szCs w:val="24"/>
        </w:rPr>
        <w:t xml:space="preserve">amatpersonu darbībā” 4.panta otrās </w:t>
      </w:r>
      <w:r w:rsidRPr="00640853">
        <w:rPr>
          <w:rFonts w:ascii="Times New Roman" w:hAnsi="Times New Roman" w:cs="Times New Roman"/>
          <w:sz w:val="24"/>
          <w:szCs w:val="24"/>
        </w:rPr>
        <w:t>daļas 1. un 3.punktu</w:t>
      </w:r>
      <w:r w:rsidRPr="00640853">
        <w:rPr>
          <w:rFonts w:ascii="Times New Roman" w:hAnsi="Times New Roman" w:cs="Times New Roman"/>
          <w:sz w:val="24"/>
          <w:szCs w:val="24"/>
          <w:shd w:val="clear" w:color="auto" w:fill="FFFFFF"/>
        </w:rPr>
        <w:t xml:space="preserve"> Gulbenes novada pašvaldības </w:t>
      </w:r>
      <w:r w:rsidR="00A409DD">
        <w:rPr>
          <w:rFonts w:ascii="Times New Roman" w:eastAsia="Times New Roman" w:hAnsi="Times New Roman"/>
          <w:sz w:val="24"/>
          <w:szCs w:val="24"/>
          <w:lang w:eastAsia="lv-LV"/>
        </w:rPr>
        <w:t>m</w:t>
      </w:r>
      <w:r w:rsidRPr="00640853">
        <w:rPr>
          <w:rFonts w:ascii="Times New Roman" w:eastAsia="Times New Roman" w:hAnsi="Times New Roman"/>
          <w:sz w:val="24"/>
          <w:szCs w:val="24"/>
          <w:lang w:eastAsia="lv-LV"/>
        </w:rPr>
        <w:t>edību</w:t>
      </w:r>
      <w:r>
        <w:rPr>
          <w:rFonts w:ascii="Times New Roman" w:eastAsia="Times New Roman" w:hAnsi="Times New Roman"/>
          <w:sz w:val="24"/>
          <w:szCs w:val="24"/>
          <w:lang w:eastAsia="lv-LV"/>
        </w:rPr>
        <w:t xml:space="preserve"> koordinācijas</w:t>
      </w:r>
      <w:r w:rsidRPr="00640853">
        <w:rPr>
          <w:rFonts w:ascii="Times New Roman" w:eastAsia="Times New Roman" w:hAnsi="Times New Roman"/>
          <w:sz w:val="24"/>
          <w:szCs w:val="24"/>
          <w:lang w:eastAsia="lv-LV"/>
        </w:rPr>
        <w:t xml:space="preserve"> </w:t>
      </w:r>
      <w:r w:rsidRPr="00640853">
        <w:rPr>
          <w:rFonts w:ascii="Times New Roman" w:hAnsi="Times New Roman" w:cs="Times New Roman"/>
          <w:sz w:val="24"/>
          <w:szCs w:val="24"/>
          <w:shd w:val="clear" w:color="auto" w:fill="FFFFFF"/>
        </w:rPr>
        <w:t>komisijas loceklis</w:t>
      </w:r>
    </w:p>
    <w:p w14:paraId="5A6F85C9" w14:textId="77777777" w:rsidR="00D830CD" w:rsidRPr="005B4240" w:rsidRDefault="00D830CD" w:rsidP="00D830CD">
      <w:pPr>
        <w:autoSpaceDE w:val="0"/>
        <w:autoSpaceDN w:val="0"/>
        <w:adjustRightInd w:val="0"/>
        <w:spacing w:after="0" w:line="360" w:lineRule="auto"/>
        <w:jc w:val="both"/>
        <w:rPr>
          <w:rFonts w:ascii="Times New Roman" w:hAnsi="Times New Roman"/>
          <w:sz w:val="24"/>
          <w:szCs w:val="24"/>
        </w:rPr>
      </w:pPr>
      <w:r w:rsidRPr="00640853">
        <w:rPr>
          <w:rFonts w:ascii="Times New Roman" w:hAnsi="Times New Roman" w:cs="Times New Roman"/>
          <w:sz w:val="24"/>
          <w:szCs w:val="24"/>
          <w:shd w:val="clear" w:color="auto" w:fill="FFFFFF"/>
        </w:rPr>
        <w:t>ir uzskatāms par valsts amatpersonu.</w:t>
      </w:r>
    </w:p>
    <w:p w14:paraId="036C65BC" w14:textId="77777777" w:rsidR="00D830CD" w:rsidRPr="005B4240" w:rsidRDefault="00D830CD" w:rsidP="00D830CD">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70879E7B" w14:textId="77777777" w:rsidR="00D830CD" w:rsidRPr="005B4240" w:rsidRDefault="00D830CD" w:rsidP="00D830CD">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1DD7D5F0" w14:textId="77777777" w:rsidR="00D830CD" w:rsidRPr="00A453BB" w:rsidRDefault="00D830CD" w:rsidP="00D830CD">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lastRenderedPageBreak/>
        <w:t xml:space="preserve">Saskaņā ar likuma  “Par interešu konflikta novēršanu valsts amatpersonu darbībā” 6.panta otro daļu, ja likumā nav noteikti stingrāki ierobežojumi, valsts amatpersonai, ievērojot šā likuma 7.panta </w:t>
      </w:r>
      <w:r w:rsidRPr="005B4240">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pieļaujama, ja tā nerada interešu konfliktu, nav pretrunā ar valsts amatpersonai saistošām ētikas normām un nekaitē valsts amatpersonas tiešo pienākumu pildīšanai</w:t>
      </w:r>
      <w:r w:rsidRPr="00A453BB">
        <w:rPr>
          <w:rFonts w:ascii="Times New Roman" w:hAnsi="Times New Roman"/>
          <w:sz w:val="24"/>
          <w:szCs w:val="24"/>
        </w:rPr>
        <w:t>.</w:t>
      </w:r>
    </w:p>
    <w:p w14:paraId="7C371866" w14:textId="77777777" w:rsidR="00D830CD" w:rsidRPr="00640853" w:rsidRDefault="00D830CD" w:rsidP="00D830CD">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68AFF471" w14:textId="77777777" w:rsidR="00D830CD" w:rsidRPr="005B4240" w:rsidRDefault="00D830CD" w:rsidP="00D830CD">
      <w:pPr>
        <w:autoSpaceDE w:val="0"/>
        <w:autoSpaceDN w:val="0"/>
        <w:adjustRightInd w:val="0"/>
        <w:spacing w:after="0" w:line="360" w:lineRule="auto"/>
        <w:ind w:firstLine="567"/>
        <w:jc w:val="both"/>
        <w:rPr>
          <w:rFonts w:ascii="Times New Roman" w:hAnsi="Times New Roman"/>
          <w:sz w:val="24"/>
          <w:szCs w:val="24"/>
        </w:rPr>
      </w:pPr>
      <w:r w:rsidRPr="00640853">
        <w:rPr>
          <w:rFonts w:ascii="Times New Roman" w:hAnsi="Times New Roman"/>
          <w:sz w:val="24"/>
          <w:szCs w:val="24"/>
        </w:rPr>
        <w:t>Saskaņā ar likuma “Par interešu konflikta novēršanu valsts amatpersonu darbībā” 8.</w:t>
      </w:r>
      <w:r w:rsidRPr="00640853">
        <w:rPr>
          <w:rFonts w:ascii="Times New Roman" w:hAnsi="Times New Roman"/>
          <w:sz w:val="24"/>
          <w:szCs w:val="24"/>
          <w:vertAlign w:val="superscript"/>
        </w:rPr>
        <w:t xml:space="preserve">1 </w:t>
      </w:r>
      <w:r w:rsidRPr="00640853">
        <w:rPr>
          <w:rFonts w:ascii="Times New Roman" w:hAnsi="Times New Roman"/>
          <w:sz w:val="24"/>
          <w:szCs w:val="24"/>
        </w:rPr>
        <w:t>panta trešo daļu valsts amatpersona, kura vēlas savienot</w:t>
      </w:r>
      <w:r w:rsidRPr="005B4240">
        <w:rPr>
          <w:rFonts w:ascii="Times New Roman" w:hAnsi="Times New Roman"/>
          <w:sz w:val="24"/>
          <w:szCs w:val="24"/>
        </w:rPr>
        <w:t xml:space="preserve">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B4240">
        <w:rPr>
          <w:rFonts w:ascii="Times New Roman" w:hAnsi="Times New Roman"/>
          <w:sz w:val="24"/>
          <w:szCs w:val="24"/>
        </w:rPr>
        <w:t>rakstveidā</w:t>
      </w:r>
      <w:proofErr w:type="spellEnd"/>
      <w:r w:rsidRPr="005B4240">
        <w:rPr>
          <w:rFonts w:ascii="Times New Roman" w:hAnsi="Times New Roman"/>
          <w:sz w:val="24"/>
          <w:szCs w:val="24"/>
        </w:rPr>
        <w:t xml:space="preserve"> iesniedz minētajai amatpersonai (institūcijai) lūgumu atļaut savienot valsts amatpersonas amatu ar citu amatu. </w:t>
      </w:r>
    </w:p>
    <w:p w14:paraId="414188C3" w14:textId="77777777" w:rsidR="00D830CD" w:rsidRPr="005B4240" w:rsidRDefault="00D830CD" w:rsidP="00D830CD">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0A288865" w14:textId="77777777" w:rsidR="00D830CD" w:rsidRPr="008D184A" w:rsidRDefault="00D830CD" w:rsidP="00D830CD">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w:t>
      </w:r>
      <w:r w:rsidRPr="004F58C6">
        <w:rPr>
          <w:rFonts w:ascii="Times New Roman" w:hAnsi="Times New Roman" w:cs="Times New Roman"/>
          <w:sz w:val="24"/>
          <w:szCs w:val="24"/>
        </w:rPr>
        <w:lastRenderedPageBreak/>
        <w:t>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50053F37" w14:textId="32BFFF92" w:rsidR="00D830CD" w:rsidRPr="0097777A" w:rsidRDefault="00D830CD" w:rsidP="00D830CD">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Gulbenes novada pašvaldības </w:t>
      </w:r>
      <w:r w:rsidR="00282638">
        <w:rPr>
          <w:rFonts w:ascii="Times New Roman" w:eastAsia="Times New Roman" w:hAnsi="Times New Roman"/>
          <w:sz w:val="24"/>
          <w:szCs w:val="24"/>
          <w:lang w:eastAsia="lv-LV"/>
        </w:rPr>
        <w:t>m</w:t>
      </w:r>
      <w:r>
        <w:rPr>
          <w:rFonts w:ascii="Times New Roman" w:eastAsia="Times New Roman" w:hAnsi="Times New Roman"/>
          <w:sz w:val="24"/>
          <w:szCs w:val="24"/>
          <w:lang w:eastAsia="lv-LV"/>
        </w:rPr>
        <w:t>edību koordinācijas</w:t>
      </w:r>
      <w:r w:rsidRPr="005B4240">
        <w:rPr>
          <w:rFonts w:ascii="Times New Roman" w:hAnsi="Times New Roman"/>
          <w:sz w:val="24"/>
          <w:szCs w:val="24"/>
        </w:rPr>
        <w:t xml:space="preserve"> komisijas locekļa</w:t>
      </w:r>
      <w:r>
        <w:rPr>
          <w:rFonts w:ascii="Times New Roman" w:hAnsi="Times New Roman"/>
          <w:sz w:val="24"/>
          <w:szCs w:val="24"/>
        </w:rPr>
        <w:t xml:space="preserve"> </w:t>
      </w:r>
      <w:r w:rsidRPr="005B4240">
        <w:rPr>
          <w:rFonts w:ascii="Times New Roman" w:hAnsi="Times New Roman"/>
          <w:sz w:val="24"/>
          <w:szCs w:val="24"/>
        </w:rPr>
        <w:t xml:space="preserve">amata 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45</w:t>
      </w:r>
      <w:r w:rsidRPr="005B4240">
        <w:rPr>
          <w:rFonts w:ascii="Times New Roman" w:eastAsia="Times New Roman" w:hAnsi="Times New Roman"/>
          <w:sz w:val="24"/>
          <w:szCs w:val="24"/>
          <w:lang w:eastAsia="lv-LV"/>
        </w:rPr>
        <w:t>.vēlēšanu iecirkņa komisijas</w:t>
      </w:r>
      <w:r w:rsidRPr="0097777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locekļa amatu </w:t>
      </w:r>
      <w:r w:rsidRPr="005B4240">
        <w:rPr>
          <w:rFonts w:ascii="Times New Roman" w:hAnsi="Times New Roman"/>
          <w:sz w:val="24"/>
          <w:szCs w:val="24"/>
        </w:rPr>
        <w:t>nerada interešu konflikta situāciju, nav pretrunā ar valsts amatpersonām saistošām ētikas normām, kā arī nekaitē valsts amatpersonas tiešo pienākumu veikšanai.</w:t>
      </w:r>
    </w:p>
    <w:p w14:paraId="7457077B" w14:textId="77777777" w:rsidR="00D830CD" w:rsidRPr="00640853" w:rsidRDefault="00D830CD" w:rsidP="00D830CD">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eastAsia="Times New Roman" w:hAnsi="Times New Roman"/>
          <w:sz w:val="24"/>
          <w:szCs w:val="24"/>
          <w:lang w:eastAsia="lv-LV"/>
        </w:rPr>
        <w:t xml:space="preserve">Vitai </w:t>
      </w:r>
      <w:proofErr w:type="spellStart"/>
      <w:r>
        <w:rPr>
          <w:rFonts w:ascii="Times New Roman" w:eastAsia="Times New Roman" w:hAnsi="Times New Roman"/>
          <w:sz w:val="24"/>
          <w:szCs w:val="24"/>
          <w:lang w:eastAsia="lv-LV"/>
        </w:rPr>
        <w:t>Baškerei</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Pr>
          <w:rFonts w:ascii="Times New Roman" w:eastAsia="Times New Roman" w:hAnsi="Times New Roman"/>
          <w:sz w:val="24"/>
          <w:szCs w:val="24"/>
          <w:lang w:eastAsia="lv-LV"/>
        </w:rPr>
        <w:t>Vita Baškere</w:t>
      </w:r>
      <w:r w:rsidRPr="00A453BB">
        <w:rPr>
          <w:rFonts w:ascii="Times New Roman" w:eastAsia="Times New Roman" w:hAnsi="Times New Roman"/>
          <w:sz w:val="24"/>
          <w:szCs w:val="24"/>
          <w:lang w:eastAsia="lv-LV"/>
        </w:rPr>
        <w:t xml:space="preserve"> var nonākt interešu konflikta </w:t>
      </w:r>
      <w:r w:rsidRPr="00640853">
        <w:rPr>
          <w:rFonts w:ascii="Times New Roman" w:eastAsia="Times New Roman" w:hAnsi="Times New Roman"/>
          <w:sz w:val="24"/>
          <w:szCs w:val="24"/>
          <w:lang w:eastAsia="lv-LV"/>
        </w:rPr>
        <w:t>situācijā.</w:t>
      </w:r>
    </w:p>
    <w:p w14:paraId="1E81A91E" w14:textId="3D3F2D7B" w:rsidR="00D830CD" w:rsidRDefault="00D830CD" w:rsidP="00D830CD">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eastAsia="Times New Roman" w:hAnsi="Times New Roman"/>
          <w:sz w:val="24"/>
          <w:szCs w:val="24"/>
          <w:lang w:eastAsia="lv-LV"/>
        </w:rPr>
        <w:t>p</w:t>
      </w:r>
      <w:r w:rsidRPr="00640853">
        <w:rPr>
          <w:rFonts w:ascii="Times New Roman" w:eastAsia="Times New Roman" w:hAnsi="Times New Roman"/>
          <w:sz w:val="24"/>
          <w:szCs w:val="24"/>
          <w:lang w:eastAsia="lv-LV"/>
        </w:rPr>
        <w:t xml:space="preserve">amatojoties uz </w:t>
      </w:r>
      <w:r w:rsidRPr="004F58C6">
        <w:rPr>
          <w:rFonts w:ascii="Times New Roman" w:hAnsi="Times New Roman" w:cs="Times New Roman"/>
          <w:bCs/>
          <w:noProof/>
          <w:sz w:val="24"/>
          <w:szCs w:val="24"/>
        </w:rPr>
        <w:t>Pašvaldību likuma 10. panta pirmās daļas 21.punktu</w:t>
      </w:r>
      <w:r w:rsidRPr="00640853">
        <w:rPr>
          <w:rFonts w:ascii="Times New Roman" w:eastAsia="Times New Roman" w:hAnsi="Times New Roman"/>
          <w:sz w:val="24"/>
          <w:szCs w:val="24"/>
          <w:lang w:eastAsia="lv-LV"/>
        </w:rPr>
        <w:t xml:space="preserve">, likuma  “Par interešu konflikta novēršanu valsts amatpersonu darbībā” 4.panta otrās daļas 1. un 3.punktu, </w:t>
      </w:r>
      <w:r w:rsidRPr="003C525E">
        <w:rPr>
          <w:rFonts w:ascii="Times New Roman" w:eastAsia="Times New Roman" w:hAnsi="Times New Roman" w:cs="Times New Roman"/>
          <w:sz w:val="24"/>
          <w:szCs w:val="24"/>
          <w:lang w:eastAsia="lv-LV"/>
        </w:rPr>
        <w:t xml:space="preserve">6.panta </w:t>
      </w:r>
      <w:r w:rsidRPr="00A803F0">
        <w:rPr>
          <w:rFonts w:ascii="Times New Roman" w:eastAsia="Times New Roman" w:hAnsi="Times New Roman" w:cs="Times New Roman"/>
          <w:sz w:val="24"/>
          <w:szCs w:val="24"/>
          <w:lang w:eastAsia="lv-LV"/>
        </w:rPr>
        <w:t>pirmo</w:t>
      </w:r>
      <w:r w:rsidRPr="003C525E">
        <w:rPr>
          <w:rFonts w:ascii="Times New Roman" w:eastAsia="Times New Roman" w:hAnsi="Times New Roman" w:cs="Times New Roman"/>
          <w:sz w:val="24"/>
          <w:szCs w:val="24"/>
          <w:lang w:eastAsia="lv-LV"/>
        </w:rPr>
        <w:t xml:space="preserve"> un otro daļu, 7.panta sestās daļas 2.punktu, 8.</w:t>
      </w:r>
      <w:r w:rsidRPr="003C525E">
        <w:rPr>
          <w:rFonts w:ascii="Times New Roman" w:eastAsia="Times New Roman" w:hAnsi="Times New Roman" w:cs="Times New Roman"/>
          <w:sz w:val="24"/>
          <w:szCs w:val="24"/>
          <w:vertAlign w:val="superscript"/>
          <w:lang w:eastAsia="lv-LV"/>
        </w:rPr>
        <w:t>1</w:t>
      </w:r>
      <w:r w:rsidRPr="003C525E">
        <w:rPr>
          <w:rFonts w:ascii="Times New Roman" w:eastAsia="Times New Roman" w:hAnsi="Times New Roman" w:cs="Times New Roman"/>
          <w:sz w:val="24"/>
          <w:szCs w:val="24"/>
          <w:lang w:eastAsia="lv-LV"/>
        </w:rPr>
        <w:t>panta trešo daļu, piektās daļas 1. un 2.punktu, septīto daļu, Administratīvā procesa likuma 67.pantu,</w:t>
      </w:r>
      <w:r w:rsidRPr="003C525E">
        <w:rPr>
          <w:rFonts w:ascii="Times New Roman" w:hAnsi="Times New Roman" w:cs="Times New Roman"/>
          <w:sz w:val="24"/>
          <w:szCs w:val="24"/>
        </w:rPr>
        <w:t xml:space="preserve"> </w:t>
      </w:r>
      <w:r w:rsidRPr="002E5E95">
        <w:rPr>
          <w:rFonts w:ascii="Times New Roman" w:hAnsi="Times New Roman" w:cs="Times New Roman"/>
          <w:sz w:val="24"/>
          <w:szCs w:val="24"/>
        </w:rPr>
        <w:t xml:space="preserve">atklāti </w:t>
      </w:r>
      <w:r w:rsidR="00423A7B" w:rsidRPr="00C62861">
        <w:rPr>
          <w:rFonts w:ascii="Times New Roman" w:hAnsi="Times New Roman" w:cs="Times New Roman"/>
          <w:sz w:val="24"/>
          <w:szCs w:val="24"/>
        </w:rPr>
        <w:t>balsojot</w:t>
      </w:r>
      <w:r w:rsidR="00423A7B">
        <w:rPr>
          <w:rFonts w:ascii="Times New Roman" w:hAnsi="Times New Roman" w:cs="Times New Roman"/>
          <w:sz w:val="24"/>
          <w:szCs w:val="24"/>
        </w:rPr>
        <w:t>:</w:t>
      </w:r>
      <w:r w:rsidR="00423A7B" w:rsidRPr="00C62861">
        <w:rPr>
          <w:rFonts w:ascii="Times New Roman" w:hAnsi="Times New Roman" w:cs="Times New Roman"/>
          <w:sz w:val="24"/>
          <w:szCs w:val="24"/>
        </w:rPr>
        <w:t xml:space="preserve"> </w:t>
      </w:r>
      <w:r w:rsidR="00423A7B" w:rsidRPr="00E20214">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423A7B" w:rsidRPr="00C62861">
        <w:rPr>
          <w:rFonts w:ascii="Times New Roman" w:hAnsi="Times New Roman" w:cs="Times New Roman"/>
          <w:sz w:val="24"/>
          <w:szCs w:val="24"/>
        </w:rPr>
        <w:t>,</w:t>
      </w:r>
      <w:r w:rsidR="00423A7B">
        <w:rPr>
          <w:rFonts w:ascii="Times New Roman" w:hAnsi="Times New Roman" w:cs="Times New Roman"/>
          <w:sz w:val="24"/>
          <w:szCs w:val="24"/>
        </w:rPr>
        <w:t xml:space="preserve"> </w:t>
      </w:r>
      <w:r w:rsidRPr="002E5E95">
        <w:rPr>
          <w:rFonts w:ascii="Times New Roman" w:hAnsi="Times New Roman" w:cs="Times New Roman"/>
          <w:sz w:val="24"/>
          <w:szCs w:val="24"/>
        </w:rPr>
        <w:t>Gulbenes novada pašvaldības dome NOLEMJ:</w:t>
      </w:r>
    </w:p>
    <w:p w14:paraId="6E766D5A" w14:textId="5401BAFF" w:rsidR="00D830CD" w:rsidRDefault="00D830CD" w:rsidP="00D830C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3C525E">
        <w:rPr>
          <w:rFonts w:ascii="Times New Roman" w:hAnsi="Times New Roman" w:cs="Times New Roman"/>
          <w:sz w:val="24"/>
          <w:szCs w:val="24"/>
        </w:rPr>
        <w:t xml:space="preserve">ATĻAUT Vitai </w:t>
      </w:r>
      <w:proofErr w:type="spellStart"/>
      <w:r w:rsidRPr="003C525E">
        <w:rPr>
          <w:rFonts w:ascii="Times New Roman" w:hAnsi="Times New Roman" w:cs="Times New Roman"/>
          <w:sz w:val="24"/>
          <w:szCs w:val="24"/>
        </w:rPr>
        <w:t>Baškerei</w:t>
      </w:r>
      <w:proofErr w:type="spellEnd"/>
      <w:r w:rsidRPr="003C525E">
        <w:rPr>
          <w:rFonts w:ascii="Times New Roman" w:hAnsi="Times New Roman" w:cs="Times New Roman"/>
          <w:sz w:val="24"/>
          <w:szCs w:val="24"/>
        </w:rPr>
        <w:t>, savienot Gulbenes novada</w:t>
      </w:r>
      <w:r>
        <w:rPr>
          <w:rFonts w:ascii="Times New Roman" w:hAnsi="Times New Roman"/>
          <w:sz w:val="24"/>
          <w:szCs w:val="24"/>
        </w:rPr>
        <w:t xml:space="preserve"> pašvaldības </w:t>
      </w:r>
      <w:r w:rsidR="00282638">
        <w:rPr>
          <w:rFonts w:ascii="Times New Roman" w:eastAsia="Times New Roman" w:hAnsi="Times New Roman"/>
          <w:sz w:val="24"/>
          <w:szCs w:val="24"/>
          <w:lang w:eastAsia="lv-LV"/>
        </w:rPr>
        <w:t>m</w:t>
      </w:r>
      <w:r>
        <w:rPr>
          <w:rFonts w:ascii="Times New Roman" w:eastAsia="Times New Roman" w:hAnsi="Times New Roman"/>
          <w:sz w:val="24"/>
          <w:szCs w:val="24"/>
          <w:lang w:eastAsia="lv-LV"/>
        </w:rPr>
        <w:t>edību koordinācijas</w:t>
      </w:r>
      <w:r w:rsidRPr="005B4240">
        <w:rPr>
          <w:rFonts w:ascii="Times New Roman" w:hAnsi="Times New Roman"/>
          <w:sz w:val="24"/>
          <w:szCs w:val="24"/>
        </w:rPr>
        <w:t xml:space="preserve"> komisijas locek</w:t>
      </w:r>
      <w:r>
        <w:rPr>
          <w:rFonts w:ascii="Times New Roman" w:hAnsi="Times New Roman"/>
          <w:sz w:val="24"/>
          <w:szCs w:val="24"/>
        </w:rPr>
        <w:t xml:space="preserve">les </w:t>
      </w:r>
      <w:r w:rsidRPr="005B4240">
        <w:rPr>
          <w:rFonts w:ascii="Times New Roman" w:hAnsi="Times New Roman"/>
          <w:sz w:val="24"/>
          <w:szCs w:val="24"/>
        </w:rPr>
        <w:t>amatu ar</w:t>
      </w:r>
      <w:r>
        <w:rPr>
          <w:rFonts w:ascii="Times New Roman" w:hAnsi="Times New Roman"/>
          <w:sz w:val="24"/>
          <w:szCs w:val="24"/>
        </w:rPr>
        <w:t xml:space="preserve"> </w:t>
      </w:r>
      <w:r w:rsidRPr="0097777A">
        <w:rPr>
          <w:rFonts w:ascii="Times New Roman" w:hAnsi="Times New Roman"/>
          <w:sz w:val="24"/>
          <w:szCs w:val="24"/>
        </w:rPr>
        <w:t>44</w:t>
      </w:r>
      <w:r>
        <w:rPr>
          <w:rFonts w:ascii="Times New Roman" w:hAnsi="Times New Roman"/>
          <w:sz w:val="24"/>
          <w:szCs w:val="24"/>
        </w:rPr>
        <w:t>5</w:t>
      </w:r>
      <w:r w:rsidRPr="0097777A">
        <w:rPr>
          <w:rFonts w:ascii="Times New Roman" w:hAnsi="Times New Roman"/>
          <w:sz w:val="24"/>
          <w:szCs w:val="24"/>
        </w:rPr>
        <w:t xml:space="preserve">.vēlēšanu iecirkņa komisijas </w:t>
      </w:r>
      <w:r>
        <w:rPr>
          <w:rFonts w:ascii="Times New Roman" w:hAnsi="Times New Roman"/>
          <w:sz w:val="24"/>
          <w:szCs w:val="24"/>
        </w:rPr>
        <w:t>locekles amatu</w:t>
      </w:r>
      <w:r w:rsidRPr="0097777A">
        <w:rPr>
          <w:rFonts w:ascii="Times New Roman" w:hAnsi="Times New Roman"/>
          <w:sz w:val="24"/>
          <w:szCs w:val="24"/>
        </w:rPr>
        <w:t xml:space="preserve"> </w:t>
      </w:r>
      <w:r>
        <w:rPr>
          <w:rFonts w:ascii="Times New Roman" w:eastAsia="Times New Roman" w:hAnsi="Times New Roman"/>
          <w:sz w:val="24"/>
          <w:szCs w:val="24"/>
          <w:lang w:eastAsia="lv-LV"/>
        </w:rPr>
        <w:t>202</w:t>
      </w:r>
      <w:r w:rsidR="00282638">
        <w:rPr>
          <w:rFonts w:ascii="Times New Roman" w:eastAsia="Times New Roman" w:hAnsi="Times New Roman"/>
          <w:sz w:val="24"/>
          <w:szCs w:val="24"/>
          <w:lang w:eastAsia="lv-LV"/>
        </w:rPr>
        <w:t>6</w:t>
      </w:r>
      <w:r>
        <w:rPr>
          <w:rFonts w:ascii="Times New Roman" w:eastAsia="Times New Roman" w:hAnsi="Times New Roman"/>
          <w:sz w:val="24"/>
          <w:szCs w:val="24"/>
          <w:lang w:eastAsia="lv-LV"/>
        </w:rPr>
        <w:t xml:space="preserve">.gada </w:t>
      </w:r>
      <w:r w:rsidR="00A409DD">
        <w:rPr>
          <w:rFonts w:ascii="Times New Roman" w:eastAsia="Times New Roman" w:hAnsi="Times New Roman"/>
          <w:sz w:val="24"/>
          <w:szCs w:val="24"/>
          <w:lang w:eastAsia="lv-LV"/>
        </w:rPr>
        <w:t>15.</w:t>
      </w:r>
      <w:r w:rsidR="00282638">
        <w:rPr>
          <w:rFonts w:ascii="Times New Roman" w:eastAsia="Times New Roman" w:hAnsi="Times New Roman"/>
          <w:sz w:val="24"/>
          <w:szCs w:val="24"/>
          <w:lang w:eastAsia="lv-LV"/>
        </w:rPr>
        <w:t>Saeimas</w:t>
      </w:r>
      <w:r>
        <w:rPr>
          <w:rFonts w:ascii="Times New Roman" w:eastAsia="Times New Roman" w:hAnsi="Times New Roman"/>
          <w:sz w:val="24"/>
          <w:szCs w:val="24"/>
          <w:lang w:eastAsia="lv-LV"/>
        </w:rPr>
        <w:t xml:space="preserve"> vēlēšanu nodrošināšanai</w:t>
      </w:r>
      <w:r>
        <w:rPr>
          <w:rFonts w:ascii="Times New Roman" w:hAnsi="Times New Roman"/>
          <w:sz w:val="24"/>
          <w:szCs w:val="24"/>
        </w:rPr>
        <w:t>.</w:t>
      </w:r>
    </w:p>
    <w:p w14:paraId="504E03D7" w14:textId="77777777" w:rsidR="00D830CD" w:rsidRDefault="00D830CD" w:rsidP="00D830C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Pr="0097777A">
        <w:rPr>
          <w:rFonts w:ascii="Times New Roman" w:hAnsi="Times New Roman"/>
          <w:sz w:val="24"/>
          <w:szCs w:val="24"/>
        </w:rPr>
        <w:t>Persona nevar paļauties uz to, ka šī atļauja vienmēr būs spēkā. Atbilstoši “Par interešu konflikta novēršanu valsts amatpersonu darbībā” 8.</w:t>
      </w:r>
      <w:r w:rsidRPr="0097777A">
        <w:rPr>
          <w:rFonts w:ascii="Times New Roman" w:hAnsi="Times New Roman"/>
          <w:sz w:val="24"/>
          <w:szCs w:val="24"/>
          <w:vertAlign w:val="superscript"/>
        </w:rPr>
        <w:t xml:space="preserve">1 </w:t>
      </w:r>
      <w:r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97777A">
          <w:rPr>
            <w:rFonts w:ascii="Times New Roman" w:hAnsi="Times New Roman"/>
            <w:sz w:val="24"/>
            <w:szCs w:val="24"/>
          </w:rPr>
          <w:t>lēmums</w:t>
        </w:r>
      </w:smartTag>
      <w:r w:rsidRPr="0097777A">
        <w:rPr>
          <w:rFonts w:ascii="Times New Roman" w:hAnsi="Times New Roman"/>
          <w:sz w:val="24"/>
          <w:szCs w:val="24"/>
        </w:rPr>
        <w:t xml:space="preserve"> izdots ar atcelšanas atrunu. Personai savas kompetences ietvaros ir pienākums rakstiski informēt Gulbenes novada </w:t>
      </w:r>
      <w:r>
        <w:rPr>
          <w:rFonts w:ascii="Times New Roman" w:hAnsi="Times New Roman"/>
          <w:sz w:val="24"/>
          <w:szCs w:val="24"/>
        </w:rPr>
        <w:t xml:space="preserve">pašvaldības </w:t>
      </w:r>
      <w:r w:rsidRPr="0097777A">
        <w:rPr>
          <w:rFonts w:ascii="Times New Roman" w:hAnsi="Times New Roman"/>
          <w:sz w:val="24"/>
          <w:szCs w:val="24"/>
        </w:rPr>
        <w:t>domi, ja mainījušies tiesiskie vai faktiskie apstākļi, kas ir par pamatu šā lēmuma izdošanai un varētu nepieļaut turpmāku amatu savienošanu.</w:t>
      </w:r>
    </w:p>
    <w:p w14:paraId="5BF6298B" w14:textId="77777777" w:rsidR="00D830CD" w:rsidRDefault="00D830CD" w:rsidP="00D830C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Pr="005B4240">
        <w:rPr>
          <w:rFonts w:ascii="Times New Roman" w:hAnsi="Times New Roman"/>
          <w:sz w:val="24"/>
          <w:szCs w:val="24"/>
        </w:rPr>
        <w:t xml:space="preserve">Lēmums stājas spēkā tā pieņemšanas brīdī.  </w:t>
      </w:r>
    </w:p>
    <w:p w14:paraId="0DA49C8E" w14:textId="77777777" w:rsidR="00D830CD" w:rsidRPr="00B97105" w:rsidRDefault="00D830CD" w:rsidP="00D830C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w:t>
      </w:r>
      <w:r w:rsidRPr="005B4240">
        <w:rPr>
          <w:rFonts w:ascii="Times New Roman" w:hAnsi="Times New Roman"/>
          <w:sz w:val="24"/>
          <w:szCs w:val="24"/>
        </w:rPr>
        <w:lastRenderedPageBreak/>
        <w:t xml:space="preserve">dienas var apstrīdēt Gulbenes novada </w:t>
      </w:r>
      <w:r>
        <w:rPr>
          <w:rFonts w:ascii="Times New Roman" w:hAnsi="Times New Roman"/>
          <w:sz w:val="24"/>
          <w:szCs w:val="24"/>
        </w:rPr>
        <w:t xml:space="preserve">pašvaldības </w:t>
      </w:r>
      <w:r w:rsidRPr="005B4240">
        <w:rPr>
          <w:rFonts w:ascii="Times New Roman" w:hAnsi="Times New Roman"/>
          <w:sz w:val="24"/>
          <w:szCs w:val="24"/>
        </w:rPr>
        <w:t>domē vai uzreiz pārsūdzēt Administratīvās rajona tiesas attiecīgajā tiesu namā pēc pieteicēja adreses.</w:t>
      </w:r>
    </w:p>
    <w:p w14:paraId="211D0B17" w14:textId="77777777" w:rsidR="00D830CD" w:rsidRPr="00693754" w:rsidRDefault="00D830CD" w:rsidP="00D830CD">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723F42CD" w14:textId="77777777" w:rsidR="00D830CD" w:rsidRPr="00693754" w:rsidRDefault="00D830CD" w:rsidP="00D830CD">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proofErr w:type="spellEnd"/>
    </w:p>
    <w:p w14:paraId="7FF29D51" w14:textId="77777777" w:rsidR="00D830CD" w:rsidRDefault="00D830CD" w:rsidP="00D830CD"/>
    <w:p w14:paraId="198A2D88" w14:textId="77777777" w:rsidR="00D830CD" w:rsidRPr="00D9345A" w:rsidRDefault="00D830CD" w:rsidP="00D830CD"/>
    <w:p w14:paraId="65016CAE" w14:textId="77777777" w:rsidR="00D830CD" w:rsidRDefault="00D830CD" w:rsidP="00D830CD"/>
    <w:bookmarkEnd w:id="0"/>
    <w:p w14:paraId="02B34AD9" w14:textId="77777777" w:rsidR="00D830CD" w:rsidRDefault="00D830CD" w:rsidP="00D830CD"/>
    <w:p w14:paraId="334B0F12" w14:textId="77777777" w:rsidR="00D830CD" w:rsidRDefault="00D830CD" w:rsidP="00D830CD"/>
    <w:p w14:paraId="26ABF804" w14:textId="77777777" w:rsidR="006A25C7" w:rsidRDefault="006A25C7"/>
    <w:sectPr w:rsidR="006A25C7" w:rsidSect="00D830C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92C"/>
    <w:rsid w:val="000E6E6E"/>
    <w:rsid w:val="00282638"/>
    <w:rsid w:val="003349ED"/>
    <w:rsid w:val="003B70F4"/>
    <w:rsid w:val="00423A7B"/>
    <w:rsid w:val="0049619A"/>
    <w:rsid w:val="0056492C"/>
    <w:rsid w:val="006A25C7"/>
    <w:rsid w:val="009256F7"/>
    <w:rsid w:val="00A14B31"/>
    <w:rsid w:val="00A409DD"/>
    <w:rsid w:val="00C93A64"/>
    <w:rsid w:val="00CB3339"/>
    <w:rsid w:val="00D830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6AD0B9E"/>
  <w15:chartTrackingRefBased/>
  <w15:docId w15:val="{1F6489A3-1D3E-4073-BE63-0E7B0D1A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30CD"/>
  </w:style>
  <w:style w:type="paragraph" w:styleId="Virsraksts1">
    <w:name w:val="heading 1"/>
    <w:basedOn w:val="Parasts"/>
    <w:next w:val="Parasts"/>
    <w:link w:val="Virsraksts1Rakstz"/>
    <w:uiPriority w:val="9"/>
    <w:qFormat/>
    <w:rsid w:val="005649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649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6492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6492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6492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6492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6492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6492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6492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6492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6492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6492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6492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6492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6492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6492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6492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6492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649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6492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6492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6492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6492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6492C"/>
    <w:rPr>
      <w:i/>
      <w:iCs/>
      <w:color w:val="404040" w:themeColor="text1" w:themeTint="BF"/>
    </w:rPr>
  </w:style>
  <w:style w:type="paragraph" w:styleId="Sarakstarindkopa">
    <w:name w:val="List Paragraph"/>
    <w:basedOn w:val="Parasts"/>
    <w:uiPriority w:val="34"/>
    <w:qFormat/>
    <w:rsid w:val="0056492C"/>
    <w:pPr>
      <w:ind w:left="720"/>
      <w:contextualSpacing/>
    </w:pPr>
  </w:style>
  <w:style w:type="character" w:styleId="Intensvsizclums">
    <w:name w:val="Intense Emphasis"/>
    <w:basedOn w:val="Noklusjumarindkopasfonts"/>
    <w:uiPriority w:val="21"/>
    <w:qFormat/>
    <w:rsid w:val="0056492C"/>
    <w:rPr>
      <w:i/>
      <w:iCs/>
      <w:color w:val="2F5496" w:themeColor="accent1" w:themeShade="BF"/>
    </w:rPr>
  </w:style>
  <w:style w:type="paragraph" w:styleId="Intensvscitts">
    <w:name w:val="Intense Quote"/>
    <w:basedOn w:val="Parasts"/>
    <w:next w:val="Parasts"/>
    <w:link w:val="IntensvscittsRakstz"/>
    <w:uiPriority w:val="30"/>
    <w:qFormat/>
    <w:rsid w:val="005649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6492C"/>
    <w:rPr>
      <w:i/>
      <w:iCs/>
      <w:color w:val="2F5496" w:themeColor="accent1" w:themeShade="BF"/>
    </w:rPr>
  </w:style>
  <w:style w:type="character" w:styleId="Intensvaatsauce">
    <w:name w:val="Intense Reference"/>
    <w:basedOn w:val="Noklusjumarindkopasfonts"/>
    <w:uiPriority w:val="32"/>
    <w:qFormat/>
    <w:rsid w:val="0056492C"/>
    <w:rPr>
      <w:b/>
      <w:bCs/>
      <w:smallCaps/>
      <w:color w:val="2F5496" w:themeColor="accent1" w:themeShade="BF"/>
      <w:spacing w:val="5"/>
    </w:rPr>
  </w:style>
  <w:style w:type="paragraph" w:customStyle="1" w:styleId="Default">
    <w:name w:val="Default"/>
    <w:qFormat/>
    <w:rsid w:val="00D830C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D830C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830C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5645</Words>
  <Characters>3219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2026-05-29T10:59:00Z</cp:lastPrinted>
  <dcterms:created xsi:type="dcterms:W3CDTF">2026-06-02T08:28:00Z</dcterms:created>
  <dcterms:modified xsi:type="dcterms:W3CDTF">2026-06-02T10:30:00Z</dcterms:modified>
</cp:coreProperties>
</file>