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EC115" w14:textId="77777777" w:rsidR="00DD774E" w:rsidRPr="007C4310" w:rsidRDefault="00DD774E" w:rsidP="00DD774E">
      <w:pPr>
        <w:tabs>
          <w:tab w:val="left" w:pos="720"/>
          <w:tab w:val="center" w:pos="4153"/>
          <w:tab w:val="right" w:pos="8306"/>
        </w:tabs>
        <w:spacing w:before="120"/>
        <w:rPr>
          <w:color w:val="333333"/>
          <w:sz w:val="20"/>
        </w:rPr>
      </w:pPr>
      <w:r w:rsidRPr="007C4310">
        <w:rPr>
          <w:color w:val="333333"/>
          <w:sz w:val="20"/>
        </w:rPr>
        <w:t xml:space="preserve">Datums skatāms dokumenta </w:t>
      </w:r>
    </w:p>
    <w:p w14:paraId="47F2162C" w14:textId="77777777" w:rsidR="00DD774E" w:rsidRPr="007C4310" w:rsidRDefault="00DD774E" w:rsidP="00DD774E">
      <w:pPr>
        <w:rPr>
          <w:color w:val="333333"/>
          <w:sz w:val="20"/>
        </w:rPr>
      </w:pPr>
      <w:r w:rsidRPr="007C4310">
        <w:rPr>
          <w:color w:val="333333"/>
          <w:sz w:val="20"/>
        </w:rPr>
        <w:t xml:space="preserve">paraksta laika zīmogā un dokumenta </w:t>
      </w:r>
    </w:p>
    <w:p w14:paraId="07C4F5B0" w14:textId="0DDD8352" w:rsidR="00540A47" w:rsidRPr="007C4310" w:rsidRDefault="00DD774E" w:rsidP="00F67F05">
      <w:pPr>
        <w:spacing w:after="120"/>
        <w:rPr>
          <w:color w:val="333333"/>
          <w:sz w:val="20"/>
        </w:rPr>
      </w:pPr>
      <w:r w:rsidRPr="007C4310">
        <w:rPr>
          <w:color w:val="333333"/>
          <w:sz w:val="20"/>
        </w:rPr>
        <w:t>numurs teksta failā</w:t>
      </w:r>
      <w:r w:rsidRPr="007C4310">
        <w:rPr>
          <w:color w:val="333333"/>
        </w:rPr>
        <w:t xml:space="preserve"> </w:t>
      </w:r>
    </w:p>
    <w:p w14:paraId="13F928EC" w14:textId="430264B3" w:rsidR="00540A47" w:rsidRPr="007C4310" w:rsidRDefault="00092460" w:rsidP="00671E96">
      <w:pPr>
        <w:ind w:left="4320" w:firstLine="720"/>
        <w:rPr>
          <w:color w:val="333333"/>
        </w:rPr>
      </w:pPr>
      <w:r>
        <w:rPr>
          <w:color w:val="333333"/>
        </w:rPr>
        <w:t>Gulbenes</w:t>
      </w:r>
      <w:r w:rsidR="00B3606B" w:rsidRPr="007C4310">
        <w:rPr>
          <w:color w:val="333333"/>
        </w:rPr>
        <w:t xml:space="preserve"> novada </w:t>
      </w:r>
      <w:r w:rsidR="00686793" w:rsidRPr="007C4310">
        <w:rPr>
          <w:color w:val="333333"/>
        </w:rPr>
        <w:t xml:space="preserve">pašvaldības </w:t>
      </w:r>
      <w:r w:rsidR="00B3606B" w:rsidRPr="007C4310">
        <w:rPr>
          <w:color w:val="333333"/>
        </w:rPr>
        <w:t>domes</w:t>
      </w:r>
    </w:p>
    <w:p w14:paraId="41FDB5E0" w14:textId="538A06AC" w:rsidR="00EC75F7" w:rsidRPr="007C4310" w:rsidRDefault="00671E96" w:rsidP="00671E96">
      <w:pPr>
        <w:ind w:left="4320" w:firstLine="720"/>
        <w:rPr>
          <w:color w:val="333333"/>
        </w:rPr>
      </w:pPr>
      <w:r w:rsidRPr="007C4310">
        <w:rPr>
          <w:color w:val="333333"/>
        </w:rPr>
        <w:t>p</w:t>
      </w:r>
      <w:r w:rsidR="00BC7AE5" w:rsidRPr="007C4310">
        <w:rPr>
          <w:color w:val="333333"/>
        </w:rPr>
        <w:t>riekšsēdētāj</w:t>
      </w:r>
      <w:r w:rsidR="00FE7F7E" w:rsidRPr="007C4310">
        <w:rPr>
          <w:color w:val="333333"/>
        </w:rPr>
        <w:t>a</w:t>
      </w:r>
      <w:r w:rsidR="00423314" w:rsidRPr="007C4310">
        <w:rPr>
          <w:color w:val="333333"/>
        </w:rPr>
        <w:t>m</w:t>
      </w:r>
      <w:r w:rsidRPr="007C4310">
        <w:rPr>
          <w:color w:val="333333"/>
        </w:rPr>
        <w:t xml:space="preserve"> </w:t>
      </w:r>
      <w:r w:rsidR="00092460">
        <w:rPr>
          <w:color w:val="333333"/>
        </w:rPr>
        <w:t>Andim Caunītim</w:t>
      </w:r>
    </w:p>
    <w:p w14:paraId="4AC9DD7B" w14:textId="2FD48FAF" w:rsidR="0032735A" w:rsidRPr="0083502B" w:rsidRDefault="00E779DE" w:rsidP="0083502B">
      <w:pPr>
        <w:spacing w:before="120"/>
        <w:ind w:left="5040"/>
        <w:rPr>
          <w:color w:val="333333"/>
        </w:rPr>
      </w:pPr>
      <w:r w:rsidRPr="007C4310">
        <w:rPr>
          <w:i/>
          <w:iCs/>
          <w:color w:val="333333"/>
        </w:rPr>
        <w:t>nosūtīšanai</w:t>
      </w:r>
      <w:r w:rsidRPr="007C4310">
        <w:rPr>
          <w:rStyle w:val="Hipersaite"/>
          <w:i/>
          <w:iCs/>
          <w:color w:val="333333"/>
          <w:u w:val="none"/>
        </w:rPr>
        <w:t xml:space="preserve"> uz e-adresi</w:t>
      </w:r>
      <w:r w:rsidRPr="007C4310">
        <w:rPr>
          <w:i/>
          <w:iCs/>
          <w:color w:val="333333"/>
        </w:rPr>
        <w:t xml:space="preserve"> </w:t>
      </w:r>
    </w:p>
    <w:p w14:paraId="7A7256CF" w14:textId="77777777" w:rsidR="007C1A0F" w:rsidRDefault="007C1A0F" w:rsidP="00910716">
      <w:pPr>
        <w:spacing w:before="120"/>
        <w:jc w:val="both"/>
        <w:rPr>
          <w:color w:val="333333"/>
        </w:rPr>
      </w:pPr>
    </w:p>
    <w:p w14:paraId="7133094B" w14:textId="60320839" w:rsidR="00910716" w:rsidRPr="007C4310" w:rsidRDefault="00910716" w:rsidP="00910716">
      <w:pPr>
        <w:spacing w:before="120"/>
        <w:jc w:val="both"/>
        <w:rPr>
          <w:color w:val="333333"/>
        </w:rPr>
      </w:pPr>
      <w:r w:rsidRPr="007C4310">
        <w:rPr>
          <w:color w:val="333333"/>
        </w:rPr>
        <w:t>Par Valsts kontroles ieteikumu ieviešanu</w:t>
      </w:r>
    </w:p>
    <w:p w14:paraId="4F61222A" w14:textId="7704586B" w:rsidR="00910716" w:rsidRPr="007C4310" w:rsidRDefault="00910716" w:rsidP="00983A34">
      <w:pPr>
        <w:spacing w:after="120"/>
        <w:jc w:val="both"/>
        <w:rPr>
          <w:color w:val="333333"/>
        </w:rPr>
      </w:pPr>
      <w:r w:rsidRPr="007C4310">
        <w:rPr>
          <w:color w:val="333333"/>
        </w:rPr>
        <w:t>revīzijas lietā Nr. 2.4.1-</w:t>
      </w:r>
      <w:r w:rsidR="00AE4A5E">
        <w:rPr>
          <w:color w:val="333333"/>
        </w:rPr>
        <w:t>27</w:t>
      </w:r>
      <w:r w:rsidRPr="007C4310">
        <w:rPr>
          <w:color w:val="333333"/>
        </w:rPr>
        <w:t>/2022</w:t>
      </w:r>
    </w:p>
    <w:p w14:paraId="5C688A8F" w14:textId="1D6D75E7" w:rsidR="00910716" w:rsidRDefault="00423314" w:rsidP="00910716">
      <w:pPr>
        <w:tabs>
          <w:tab w:val="left" w:pos="2250"/>
        </w:tabs>
        <w:spacing w:after="120"/>
        <w:rPr>
          <w:color w:val="333333"/>
        </w:rPr>
      </w:pPr>
      <w:r w:rsidRPr="007C4310">
        <w:rPr>
          <w:color w:val="333333"/>
        </w:rPr>
        <w:t>Godātais</w:t>
      </w:r>
      <w:r w:rsidR="00FB3FAC" w:rsidRPr="007C4310">
        <w:rPr>
          <w:color w:val="333333"/>
        </w:rPr>
        <w:t xml:space="preserve"> </w:t>
      </w:r>
      <w:r w:rsidR="00092460">
        <w:rPr>
          <w:color w:val="333333"/>
        </w:rPr>
        <w:t>Caunīša</w:t>
      </w:r>
      <w:r w:rsidR="00FB3FAC" w:rsidRPr="007C4310">
        <w:rPr>
          <w:color w:val="333333"/>
        </w:rPr>
        <w:t xml:space="preserve"> kungs</w:t>
      </w:r>
      <w:r w:rsidR="00910716" w:rsidRPr="007C4310">
        <w:rPr>
          <w:color w:val="333333"/>
        </w:rPr>
        <w:t>!</w:t>
      </w:r>
    </w:p>
    <w:p w14:paraId="142C4E84" w14:textId="3305D70C" w:rsidR="00774D2C" w:rsidRPr="00B565D3" w:rsidRDefault="00774D2C" w:rsidP="00774D2C">
      <w:pPr>
        <w:spacing w:before="80" w:after="80"/>
        <w:ind w:firstLine="533"/>
        <w:jc w:val="both"/>
        <w:rPr>
          <w:sz w:val="22"/>
          <w:szCs w:val="22"/>
        </w:rPr>
      </w:pPr>
      <w:bookmarkStart w:id="0" w:name="_Hlk143004543"/>
      <w:r w:rsidRPr="001757EF">
        <w:t xml:space="preserve">Valsts kontroles Piektais </w:t>
      </w:r>
      <w:r w:rsidRPr="00B565D3">
        <w:t xml:space="preserve">revīzijas departaments ir izvērtējis </w:t>
      </w:r>
      <w:r>
        <w:t xml:space="preserve">Gulbenes </w:t>
      </w:r>
      <w:r w:rsidRPr="00B565D3">
        <w:t>novada pašvaldības</w:t>
      </w:r>
      <w:r w:rsidRPr="00B565D3">
        <w:rPr>
          <w:rFonts w:eastAsia="Calibri"/>
          <w:lang w:eastAsia="en-US"/>
        </w:rPr>
        <w:t xml:space="preserve"> (turpmāk</w:t>
      </w:r>
      <w:r>
        <w:rPr>
          <w:rFonts w:eastAsia="Calibri"/>
          <w:lang w:eastAsia="en-US"/>
        </w:rPr>
        <w:t> </w:t>
      </w:r>
      <w:r w:rsidRPr="00B565D3">
        <w:rPr>
          <w:rFonts w:eastAsia="Calibri"/>
          <w:lang w:eastAsia="en-US"/>
        </w:rPr>
        <w:t xml:space="preserve">– Pašvaldība) </w:t>
      </w:r>
      <w:r>
        <w:rPr>
          <w:rFonts w:eastAsia="Calibri"/>
          <w:lang w:eastAsia="en-US"/>
        </w:rPr>
        <w:t xml:space="preserve">2024. gada 27. decembra </w:t>
      </w:r>
      <w:r w:rsidRPr="00B565D3">
        <w:rPr>
          <w:rFonts w:eastAsia="Calibri"/>
          <w:lang w:eastAsia="en-US"/>
        </w:rPr>
        <w:t xml:space="preserve">vēstulē </w:t>
      </w:r>
      <w:r w:rsidRPr="00B565D3">
        <w:t>Nr. </w:t>
      </w:r>
      <w:r w:rsidRPr="00B565D3">
        <w:rPr>
          <w:noProof/>
        </w:rPr>
        <w:t>GND/4.9/24/</w:t>
      </w:r>
      <w:r>
        <w:rPr>
          <w:noProof/>
        </w:rPr>
        <w:t>3726</w:t>
      </w:r>
      <w:r w:rsidRPr="00B565D3">
        <w:t xml:space="preserve"> </w:t>
      </w:r>
      <w:r w:rsidRPr="00B565D3">
        <w:rPr>
          <w:rFonts w:eastAsia="Calibri"/>
          <w:lang w:eastAsia="en-US"/>
        </w:rPr>
        <w:t xml:space="preserve">sniegto informāciju </w:t>
      </w:r>
      <w:r w:rsidRPr="00B565D3">
        <w:t>par Pašvaldības veiktajām darbībām, lai ieviestu Ziņošanas par ieteikumu</w:t>
      </w:r>
      <w:r w:rsidRPr="00B65FF1">
        <w:t xml:space="preserve"> ieviešanu</w:t>
      </w:r>
      <w:r w:rsidRPr="00993415">
        <w:t xml:space="preserve"> </w:t>
      </w:r>
      <w:r w:rsidRPr="000310F4">
        <w:t xml:space="preserve">laika grafika </w:t>
      </w:r>
      <w:r w:rsidR="00D70B3C">
        <w:t>1.</w:t>
      </w:r>
      <w:r w:rsidR="005E14D5">
        <w:rPr>
          <w:rFonts w:eastAsia="Calibri"/>
          <w:lang w:eastAsia="en-US"/>
        </w:rPr>
        <w:t> </w:t>
      </w:r>
      <w:r w:rsidR="00D70B3C" w:rsidRPr="00B565D3">
        <w:rPr>
          <w:rFonts w:eastAsia="Calibri"/>
          <w:lang w:eastAsia="en-US"/>
        </w:rPr>
        <w:t xml:space="preserve">– </w:t>
      </w:r>
      <w:r w:rsidR="00D70B3C">
        <w:t>5., 7. un 8.</w:t>
      </w:r>
      <w:r w:rsidR="005E14D5">
        <w:t> </w:t>
      </w:r>
      <w:r w:rsidRPr="000310F4">
        <w:t xml:space="preserve">ieteikumu </w:t>
      </w:r>
      <w:r w:rsidRPr="000310F4">
        <w:rPr>
          <w:rFonts w:eastAsia="Calibri"/>
          <w:lang w:eastAsia="en-US"/>
        </w:rPr>
        <w:t>lietderības revīzijā “Vai pašvaldību veiktās darbības nodrošina iedzīvotāju līdzdalību un informētību?”. Ieteikumu ieviešana Pašvaldībai bija jānodrošina līdz 202</w:t>
      </w:r>
      <w:r>
        <w:rPr>
          <w:rFonts w:eastAsia="Calibri"/>
          <w:lang w:eastAsia="en-US"/>
        </w:rPr>
        <w:t>5</w:t>
      </w:r>
      <w:r w:rsidRPr="000310F4">
        <w:rPr>
          <w:rFonts w:eastAsia="Calibri"/>
          <w:lang w:eastAsia="en-US"/>
        </w:rPr>
        <w:t xml:space="preserve">. gada </w:t>
      </w:r>
      <w:r>
        <w:rPr>
          <w:rFonts w:eastAsia="Calibri"/>
          <w:lang w:eastAsia="en-US"/>
        </w:rPr>
        <w:t>2</w:t>
      </w:r>
      <w:r w:rsidRPr="000310F4">
        <w:rPr>
          <w:rFonts w:eastAsia="Calibri"/>
          <w:lang w:eastAsia="en-US"/>
        </w:rPr>
        <w:t>. </w:t>
      </w:r>
      <w:r>
        <w:rPr>
          <w:rFonts w:eastAsia="Calibri"/>
          <w:lang w:eastAsia="en-US"/>
        </w:rPr>
        <w:t>janvārim.</w:t>
      </w:r>
      <w:r w:rsidRPr="000310F4">
        <w:rPr>
          <w:rFonts w:eastAsia="Calibri"/>
          <w:lang w:eastAsia="en-US"/>
        </w:rPr>
        <w:t xml:space="preserve"> </w:t>
      </w:r>
    </w:p>
    <w:p w14:paraId="76E2D541" w14:textId="77777777" w:rsidR="00DB1576" w:rsidRPr="0091278E" w:rsidRDefault="00DB1576" w:rsidP="00DB1576">
      <w:pPr>
        <w:spacing w:before="80" w:after="80"/>
        <w:ind w:firstLine="533"/>
        <w:jc w:val="both"/>
        <w:rPr>
          <w:rFonts w:eastAsia="Calibri"/>
          <w:color w:val="353535"/>
          <w:lang w:eastAsia="en-US"/>
        </w:rPr>
      </w:pPr>
      <w:r w:rsidRPr="00C36507">
        <w:rPr>
          <w:color w:val="353535"/>
        </w:rPr>
        <w:t xml:space="preserve">Izvērtējot Pašvaldības sniegto informāciju, </w:t>
      </w:r>
      <w:r>
        <w:rPr>
          <w:color w:val="353535"/>
        </w:rPr>
        <w:t>aicinām informēt</w:t>
      </w:r>
      <w:r w:rsidRPr="00A7415D">
        <w:rPr>
          <w:color w:val="353535"/>
        </w:rPr>
        <w:t xml:space="preserve"> Valsts kontroli par Gulbenes novada jaunatnes politikas rīcības plāna 2025. – 2029. gadam apstiprināšanu</w:t>
      </w:r>
      <w:r>
        <w:rPr>
          <w:color w:val="353535"/>
        </w:rPr>
        <w:t xml:space="preserve">, vienlaikus </w:t>
      </w:r>
      <w:r w:rsidRPr="00C36507">
        <w:rPr>
          <w:color w:val="353535"/>
        </w:rPr>
        <w:t>Valsts kontrole secina, ka iepriekšminētie ieteikumi ir atzīstami par ieviestiem.</w:t>
      </w:r>
      <w:r>
        <w:rPr>
          <w:color w:val="353535"/>
        </w:rPr>
        <w:t xml:space="preserve"> </w:t>
      </w:r>
      <w:r w:rsidRPr="00C36507">
        <w:rPr>
          <w:color w:val="353535"/>
        </w:rPr>
        <w:t xml:space="preserve"> </w:t>
      </w:r>
      <w:r w:rsidRPr="001B506C">
        <w:rPr>
          <w:color w:val="353535"/>
        </w:rPr>
        <w:t>Pašvaldības veiktās darbības ir nodrošinājušas visu revīzijā sniegto ieteikumu ieviešanu un Valsts kontrole neturpina ieteikumu ieviešanas uzraudzību.</w:t>
      </w:r>
    </w:p>
    <w:p w14:paraId="07295386" w14:textId="7E04B6DB" w:rsidR="00774D2C" w:rsidRPr="002E0760" w:rsidRDefault="00DB1576" w:rsidP="00DB1576">
      <w:pPr>
        <w:spacing w:before="120" w:after="120"/>
        <w:ind w:firstLine="533"/>
        <w:jc w:val="both"/>
        <w:rPr>
          <w:rFonts w:eastAsia="Calibri"/>
          <w:lang w:eastAsia="en-US"/>
        </w:rPr>
      </w:pPr>
      <w:r w:rsidRPr="0091278E">
        <w:rPr>
          <w:color w:val="353535"/>
        </w:rPr>
        <w:t xml:space="preserve">Pateicamies par sadarbību ieteikumu ieviešanā un </w:t>
      </w:r>
      <w:r>
        <w:rPr>
          <w:color w:val="353535"/>
        </w:rPr>
        <w:t>vēršam uzmanību</w:t>
      </w:r>
      <w:r w:rsidRPr="0091278E">
        <w:rPr>
          <w:color w:val="353535"/>
        </w:rPr>
        <w:t>, ka Valsts kontrole viedokli par ieteikumu ieviešanu sniedz, pamatojoties uz Pašvaldības iesniegtajiem dokumentiem, bet nepārliecinoties par to piemērošanu praksē.</w:t>
      </w:r>
    </w:p>
    <w:bookmarkEnd w:id="0"/>
    <w:p w14:paraId="4E85D940" w14:textId="6A4C54AA" w:rsidR="00B3606B" w:rsidRPr="0096655E" w:rsidRDefault="00774D2C" w:rsidP="007C4BF1">
      <w:pPr>
        <w:spacing w:after="120"/>
        <w:jc w:val="both"/>
        <w:rPr>
          <w:color w:val="333333"/>
          <w:sz w:val="18"/>
          <w:szCs w:val="18"/>
          <w:highlight w:val="yellow"/>
        </w:rPr>
      </w:pPr>
      <w:r>
        <w:rPr>
          <w:color w:val="353535"/>
        </w:rPr>
        <w:t xml:space="preserve">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77"/>
        <w:gridCol w:w="7794"/>
      </w:tblGrid>
      <w:tr w:rsidR="00B3606B" w:rsidRPr="007C4310" w14:paraId="5DAFDA7E" w14:textId="77777777">
        <w:tc>
          <w:tcPr>
            <w:tcW w:w="1278" w:type="dxa"/>
          </w:tcPr>
          <w:p w14:paraId="7FEC5AFE" w14:textId="77777777" w:rsidR="00B3606B" w:rsidRPr="007C4310" w:rsidRDefault="00B3606B">
            <w:pPr>
              <w:rPr>
                <w:color w:val="333333"/>
              </w:rPr>
            </w:pPr>
            <w:r w:rsidRPr="007C4310">
              <w:rPr>
                <w:color w:val="333333"/>
              </w:rPr>
              <w:t>Pielikumā:</w:t>
            </w:r>
          </w:p>
        </w:tc>
        <w:tc>
          <w:tcPr>
            <w:tcW w:w="8009" w:type="dxa"/>
          </w:tcPr>
          <w:p w14:paraId="22FCF781" w14:textId="4502F7AF" w:rsidR="005E026C" w:rsidRPr="005E026C" w:rsidRDefault="003B5527" w:rsidP="005E026C">
            <w:pPr>
              <w:jc w:val="both"/>
              <w:rPr>
                <w:color w:val="333333"/>
              </w:rPr>
            </w:pPr>
            <w:r>
              <w:rPr>
                <w:color w:val="353535"/>
              </w:rPr>
              <w:t>Gulbenes novada pašvaldības i</w:t>
            </w:r>
            <w:r w:rsidRPr="007A0094">
              <w:rPr>
                <w:color w:val="353535"/>
              </w:rPr>
              <w:t>eteikumu ieviešanas progres</w:t>
            </w:r>
            <w:r>
              <w:rPr>
                <w:color w:val="353535"/>
              </w:rPr>
              <w:t>a</w:t>
            </w:r>
            <w:r w:rsidRPr="007A0094">
              <w:rPr>
                <w:color w:val="353535"/>
              </w:rPr>
              <w:t xml:space="preserve"> </w:t>
            </w:r>
            <w:r>
              <w:rPr>
                <w:color w:val="353535"/>
              </w:rPr>
              <w:t>pārskats uz 1</w:t>
            </w:r>
            <w:r w:rsidR="00CE7FFB">
              <w:rPr>
                <w:color w:val="353535"/>
              </w:rPr>
              <w:t>7</w:t>
            </w:r>
            <w:r>
              <w:rPr>
                <w:color w:val="353535"/>
              </w:rPr>
              <w:t> lpp.</w:t>
            </w:r>
          </w:p>
        </w:tc>
      </w:tr>
    </w:tbl>
    <w:p w14:paraId="22C10ED2" w14:textId="564DEC37" w:rsidR="007E57FD" w:rsidRDefault="007E57FD" w:rsidP="00B3606B">
      <w:pPr>
        <w:tabs>
          <w:tab w:val="right" w:pos="8931"/>
        </w:tabs>
        <w:jc w:val="both"/>
        <w:rPr>
          <w:color w:val="333333"/>
          <w:sz w:val="20"/>
          <w:szCs w:val="20"/>
        </w:rPr>
      </w:pPr>
    </w:p>
    <w:p w14:paraId="7166A178" w14:textId="77777777" w:rsidR="00597D84" w:rsidRPr="0096655E" w:rsidRDefault="00597D84" w:rsidP="00B3606B">
      <w:pPr>
        <w:tabs>
          <w:tab w:val="right" w:pos="8931"/>
        </w:tabs>
        <w:jc w:val="both"/>
        <w:rPr>
          <w:color w:val="333333"/>
          <w:sz w:val="20"/>
          <w:szCs w:val="20"/>
        </w:rPr>
      </w:pPr>
    </w:p>
    <w:p w14:paraId="33F2F766" w14:textId="4B089175" w:rsidR="00B3606B" w:rsidRPr="007C4310" w:rsidRDefault="00B3606B" w:rsidP="00B3606B">
      <w:pPr>
        <w:tabs>
          <w:tab w:val="right" w:pos="8931"/>
        </w:tabs>
        <w:jc w:val="both"/>
        <w:rPr>
          <w:color w:val="333333"/>
        </w:rPr>
      </w:pPr>
      <w:r w:rsidRPr="007C4310">
        <w:rPr>
          <w:color w:val="333333"/>
        </w:rPr>
        <w:t>Ar cieņu</w:t>
      </w:r>
    </w:p>
    <w:p w14:paraId="47997DEC" w14:textId="11381C85" w:rsidR="00686793" w:rsidRPr="007C4310" w:rsidRDefault="00B3606B" w:rsidP="00686793">
      <w:pPr>
        <w:tabs>
          <w:tab w:val="left" w:pos="3660"/>
          <w:tab w:val="left" w:pos="4860"/>
        </w:tabs>
        <w:rPr>
          <w:color w:val="333333"/>
        </w:rPr>
      </w:pPr>
      <w:r w:rsidRPr="007C4310">
        <w:rPr>
          <w:color w:val="333333"/>
        </w:rPr>
        <w:t>departamenta direktors</w:t>
      </w:r>
      <w:r w:rsidRPr="007C4310">
        <w:rPr>
          <w:color w:val="333333"/>
        </w:rPr>
        <w:tab/>
      </w:r>
      <w:r w:rsidR="00686793" w:rsidRPr="007C4310">
        <w:rPr>
          <w:color w:val="333333"/>
        </w:rPr>
        <w:tab/>
      </w:r>
      <w:r w:rsidR="00686793" w:rsidRPr="007C4310">
        <w:rPr>
          <w:color w:val="333333"/>
        </w:rPr>
        <w:tab/>
      </w:r>
      <w:r w:rsidR="00686793" w:rsidRPr="007C4310">
        <w:rPr>
          <w:color w:val="333333"/>
        </w:rPr>
        <w:tab/>
      </w:r>
      <w:r w:rsidR="00686793" w:rsidRPr="007C4310">
        <w:rPr>
          <w:color w:val="333333"/>
        </w:rPr>
        <w:tab/>
      </w:r>
      <w:r w:rsidR="00686793" w:rsidRPr="007C4310">
        <w:rPr>
          <w:color w:val="333333"/>
        </w:rPr>
        <w:tab/>
      </w:r>
      <w:r w:rsidR="003D4143" w:rsidRPr="007C4310">
        <w:rPr>
          <w:color w:val="333333"/>
        </w:rPr>
        <w:t>Oskars</w:t>
      </w:r>
      <w:r w:rsidRPr="007C4310">
        <w:rPr>
          <w:color w:val="333333"/>
        </w:rPr>
        <w:t> Erdmani</w:t>
      </w:r>
      <w:r w:rsidR="00686793" w:rsidRPr="007C4310">
        <w:rPr>
          <w:color w:val="333333"/>
        </w:rPr>
        <w:t>s</w:t>
      </w:r>
    </w:p>
    <w:p w14:paraId="7F4F33AA" w14:textId="4F71460F" w:rsidR="00DD774E" w:rsidRPr="007C4310" w:rsidRDefault="00DD774E" w:rsidP="00686793">
      <w:pPr>
        <w:tabs>
          <w:tab w:val="left" w:pos="3660"/>
          <w:tab w:val="left" w:pos="4860"/>
        </w:tabs>
        <w:jc w:val="center"/>
        <w:rPr>
          <w:color w:val="333333"/>
          <w:sz w:val="20"/>
          <w:szCs w:val="20"/>
        </w:rPr>
      </w:pPr>
      <w:r w:rsidRPr="007C4310">
        <w:rPr>
          <w:color w:val="333333"/>
          <w:sz w:val="20"/>
          <w:szCs w:val="20"/>
        </w:rPr>
        <w:t>ŠIS DOKUMENTS IR ELEKTRONISKI</w:t>
      </w:r>
    </w:p>
    <w:p w14:paraId="1C7DF726" w14:textId="77777777" w:rsidR="00DD774E" w:rsidRPr="007C4310" w:rsidRDefault="00DD774E" w:rsidP="00DD774E">
      <w:pPr>
        <w:tabs>
          <w:tab w:val="left" w:pos="3660"/>
          <w:tab w:val="left" w:pos="4860"/>
        </w:tabs>
        <w:jc w:val="center"/>
        <w:rPr>
          <w:color w:val="333333"/>
          <w:sz w:val="20"/>
          <w:szCs w:val="20"/>
        </w:rPr>
      </w:pPr>
      <w:r w:rsidRPr="007C4310">
        <w:rPr>
          <w:color w:val="333333"/>
          <w:sz w:val="20"/>
          <w:szCs w:val="20"/>
        </w:rPr>
        <w:t>PARAKSTĪTS AR DROŠU ELEKTRONISKO</w:t>
      </w:r>
    </w:p>
    <w:p w14:paraId="6EE4DAD9" w14:textId="3F296461" w:rsidR="008836F1" w:rsidRDefault="00DD774E" w:rsidP="00686793">
      <w:pPr>
        <w:tabs>
          <w:tab w:val="left" w:pos="3660"/>
          <w:tab w:val="left" w:pos="4860"/>
        </w:tabs>
        <w:jc w:val="center"/>
        <w:rPr>
          <w:color w:val="333333"/>
          <w:sz w:val="20"/>
          <w:szCs w:val="20"/>
        </w:rPr>
      </w:pPr>
      <w:r w:rsidRPr="007C4310">
        <w:rPr>
          <w:color w:val="333333"/>
          <w:sz w:val="20"/>
          <w:szCs w:val="20"/>
        </w:rPr>
        <w:t>PARAKSTU UN SATUR LAIKA ZĪMOGU</w:t>
      </w:r>
    </w:p>
    <w:p w14:paraId="0288940C" w14:textId="77777777" w:rsidR="00EF4AE6" w:rsidRDefault="00EF4AE6" w:rsidP="007C4BF1">
      <w:pPr>
        <w:tabs>
          <w:tab w:val="left" w:pos="3660"/>
          <w:tab w:val="left" w:pos="4860"/>
        </w:tabs>
        <w:rPr>
          <w:color w:val="333333"/>
          <w:sz w:val="20"/>
          <w:szCs w:val="20"/>
        </w:rPr>
      </w:pPr>
    </w:p>
    <w:p w14:paraId="54B15B94" w14:textId="77777777" w:rsidR="00EF4AE6" w:rsidRDefault="00EF4AE6" w:rsidP="00686793">
      <w:pPr>
        <w:tabs>
          <w:tab w:val="left" w:pos="3660"/>
          <w:tab w:val="left" w:pos="4860"/>
        </w:tabs>
        <w:jc w:val="center"/>
        <w:rPr>
          <w:color w:val="333333"/>
          <w:sz w:val="20"/>
          <w:szCs w:val="20"/>
        </w:rPr>
      </w:pPr>
    </w:p>
    <w:p w14:paraId="01876542" w14:textId="77777777" w:rsidR="00EF4AE6" w:rsidRDefault="00EF4AE6" w:rsidP="00686793">
      <w:pPr>
        <w:tabs>
          <w:tab w:val="left" w:pos="3660"/>
          <w:tab w:val="left" w:pos="4860"/>
        </w:tabs>
        <w:jc w:val="center"/>
        <w:rPr>
          <w:color w:val="333333"/>
          <w:sz w:val="20"/>
          <w:szCs w:val="20"/>
        </w:rPr>
      </w:pPr>
    </w:p>
    <w:p w14:paraId="2FE3EF45" w14:textId="77777777" w:rsidR="005F7B05" w:rsidRPr="002D2E72" w:rsidRDefault="005F7B05" w:rsidP="005F7B05">
      <w:pPr>
        <w:spacing w:after="120"/>
        <w:jc w:val="both"/>
        <w:rPr>
          <w:color w:val="353535"/>
          <w:sz w:val="20"/>
          <w:szCs w:val="20"/>
        </w:rPr>
      </w:pPr>
      <w:r>
        <w:rPr>
          <w:color w:val="353535"/>
          <w:sz w:val="20"/>
          <w:szCs w:val="20"/>
        </w:rPr>
        <w:t>L. Strode,</w:t>
      </w:r>
      <w:r w:rsidRPr="002D2E72">
        <w:rPr>
          <w:color w:val="353535"/>
          <w:sz w:val="20"/>
          <w:szCs w:val="20"/>
        </w:rPr>
        <w:t xml:space="preserve"> 23282</w:t>
      </w:r>
      <w:r>
        <w:rPr>
          <w:color w:val="353535"/>
          <w:sz w:val="20"/>
          <w:szCs w:val="20"/>
        </w:rPr>
        <w:t>394, lilita.strode@lrvk.gov.lv</w:t>
      </w:r>
    </w:p>
    <w:p w14:paraId="4D9FBE37" w14:textId="615FB65D" w:rsidR="00EF4AE6" w:rsidRPr="00EF4AE6" w:rsidRDefault="00EF4AE6" w:rsidP="005F7B05">
      <w:pPr>
        <w:tabs>
          <w:tab w:val="left" w:pos="3660"/>
          <w:tab w:val="left" w:pos="4860"/>
        </w:tabs>
        <w:rPr>
          <w:color w:val="333333"/>
          <w:sz w:val="20"/>
          <w:szCs w:val="20"/>
        </w:rPr>
      </w:pPr>
    </w:p>
    <w:sectPr w:rsidR="00EF4AE6" w:rsidRPr="00EF4AE6" w:rsidSect="00EF6B99">
      <w:headerReference w:type="default" r:id="rId12"/>
      <w:headerReference w:type="first" r:id="rId13"/>
      <w:pgSz w:w="11906" w:h="16838"/>
      <w:pgMar w:top="1135" w:right="113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FAF17" w14:textId="77777777" w:rsidR="009D7421" w:rsidRDefault="009D7421">
      <w:r>
        <w:separator/>
      </w:r>
    </w:p>
  </w:endnote>
  <w:endnote w:type="continuationSeparator" w:id="0">
    <w:p w14:paraId="2F2E0D59" w14:textId="77777777" w:rsidR="009D7421" w:rsidRDefault="009D7421">
      <w:r>
        <w:continuationSeparator/>
      </w:r>
    </w:p>
  </w:endnote>
  <w:endnote w:type="continuationNotice" w:id="1">
    <w:p w14:paraId="14867984" w14:textId="77777777" w:rsidR="009D7421" w:rsidRDefault="009D7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m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396F9" w14:textId="77777777" w:rsidR="009D7421" w:rsidRDefault="009D7421">
      <w:r>
        <w:separator/>
      </w:r>
    </w:p>
  </w:footnote>
  <w:footnote w:type="continuationSeparator" w:id="0">
    <w:p w14:paraId="47AEF5F8" w14:textId="77777777" w:rsidR="009D7421" w:rsidRDefault="009D7421">
      <w:r>
        <w:continuationSeparator/>
      </w:r>
    </w:p>
  </w:footnote>
  <w:footnote w:type="continuationNotice" w:id="1">
    <w:p w14:paraId="26523EE7" w14:textId="77777777" w:rsidR="009D7421" w:rsidRDefault="009D74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DAFB" w14:textId="77777777" w:rsidR="00D6539C" w:rsidRDefault="00D6539C">
    <w:pPr>
      <w:pStyle w:val="Galvene"/>
      <w:jc w:val="center"/>
    </w:pPr>
    <w:r>
      <w:fldChar w:fldCharType="begin"/>
    </w:r>
    <w:r>
      <w:instrText>PAGE   \* MERGEFORMAT</w:instrText>
    </w:r>
    <w:r>
      <w:fldChar w:fldCharType="separate"/>
    </w:r>
    <w:r w:rsidR="00F84210">
      <w:rPr>
        <w:noProof/>
      </w:rPr>
      <w:t>2</w:t>
    </w:r>
    <w:r>
      <w:fldChar w:fldCharType="end"/>
    </w:r>
  </w:p>
  <w:p w14:paraId="6EE4DAFC" w14:textId="77777777" w:rsidR="00D6539C" w:rsidRDefault="00D6539C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18" w:type="dxa"/>
      <w:tblLook w:val="04A0" w:firstRow="1" w:lastRow="0" w:firstColumn="1" w:lastColumn="0" w:noHBand="0" w:noVBand="1"/>
    </w:tblPr>
    <w:tblGrid>
      <w:gridCol w:w="9389"/>
    </w:tblGrid>
    <w:tr w:rsidR="001C4EED" w:rsidRPr="008F14D6" w14:paraId="6EE4DB00" w14:textId="77777777" w:rsidTr="00B77827">
      <w:tc>
        <w:tcPr>
          <w:tcW w:w="9605" w:type="dxa"/>
        </w:tcPr>
        <w:p w14:paraId="6EE4DAFF" w14:textId="77777777" w:rsidR="001C4EED" w:rsidRPr="00EF5885" w:rsidRDefault="001C4EED" w:rsidP="00DB7C87">
          <w:pPr>
            <w:pStyle w:val="Bezatstarpm"/>
            <w:rPr>
              <w:sz w:val="2"/>
              <w:szCs w:val="2"/>
            </w:rPr>
          </w:pPr>
        </w:p>
      </w:tc>
    </w:tr>
    <w:tr w:rsidR="001C4EED" w:rsidRPr="008F14D6" w14:paraId="6EE4DB02" w14:textId="77777777" w:rsidTr="00B77827">
      <w:tc>
        <w:tcPr>
          <w:tcW w:w="9605" w:type="dxa"/>
        </w:tcPr>
        <w:p w14:paraId="6EE4DB01" w14:textId="77777777" w:rsidR="001C4EED" w:rsidRPr="008F14D6" w:rsidRDefault="009200E2" w:rsidP="008F14D6">
          <w:pPr>
            <w:pStyle w:val="Bezatstarpm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lv-LV"/>
            </w:rPr>
            <w:drawing>
              <wp:inline distT="0" distB="0" distL="0" distR="0" wp14:anchorId="6EE4DB13" wp14:editId="6EE4DB14">
                <wp:extent cx="1153452" cy="932400"/>
                <wp:effectExtent l="0" t="0" r="8890" b="1270"/>
                <wp:docPr id="1" name="Picture 1" descr="C:\Users\guntisbeisa\Desktop\VG_liels_vienkarsots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untisbeisa\Desktop\VG_liels_vienkarsots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3452" cy="93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C4EED" w:rsidRPr="008F14D6" w14:paraId="6EE4DB04" w14:textId="77777777" w:rsidTr="00B77827">
      <w:tc>
        <w:tcPr>
          <w:tcW w:w="9605" w:type="dxa"/>
        </w:tcPr>
        <w:p w14:paraId="6A59E1E1" w14:textId="77777777" w:rsidR="00A44FB9" w:rsidRDefault="001C4EED" w:rsidP="004C284D">
          <w:pPr>
            <w:jc w:val="center"/>
            <w:rPr>
              <w:b/>
              <w:sz w:val="28"/>
              <w:szCs w:val="28"/>
            </w:rPr>
          </w:pPr>
          <w:r w:rsidRPr="00EF5885">
            <w:rPr>
              <w:b/>
              <w:sz w:val="28"/>
              <w:szCs w:val="28"/>
            </w:rPr>
            <w:t>VALSTS KONTROLE</w:t>
          </w:r>
        </w:p>
        <w:p w14:paraId="6EE4DB03" w14:textId="153B723F" w:rsidR="002A4E64" w:rsidRPr="004C284D" w:rsidRDefault="002A4E64" w:rsidP="004C284D">
          <w:pPr>
            <w:jc w:val="center"/>
            <w:rPr>
              <w:b/>
              <w:sz w:val="28"/>
              <w:szCs w:val="28"/>
            </w:rPr>
          </w:pPr>
          <w:r w:rsidRPr="00805084">
            <w:t>Piektais revīzijas departaments</w:t>
          </w:r>
        </w:p>
      </w:tc>
    </w:tr>
    <w:tr w:rsidR="002C39ED" w:rsidRPr="008F14D6" w14:paraId="6EE4DB08" w14:textId="77777777" w:rsidTr="00B77827">
      <w:tc>
        <w:tcPr>
          <w:tcW w:w="9605" w:type="dxa"/>
        </w:tcPr>
        <w:tbl>
          <w:tblPr>
            <w:tblW w:w="0" w:type="auto"/>
            <w:tblInd w:w="1022" w:type="dxa"/>
            <w:tblBorders>
              <w:bottom w:val="single" w:sz="8" w:space="0" w:color="auto"/>
              <w:insideH w:val="single" w:sz="6" w:space="0" w:color="auto"/>
              <w:insideV w:val="single" w:sz="6" w:space="0" w:color="auto"/>
            </w:tblBorders>
            <w:tblLook w:val="04A0" w:firstRow="1" w:lastRow="0" w:firstColumn="1" w:lastColumn="0" w:noHBand="0" w:noVBand="1"/>
          </w:tblPr>
          <w:tblGrid>
            <w:gridCol w:w="7229"/>
          </w:tblGrid>
          <w:tr w:rsidR="007F71AF" w:rsidRPr="007F71AF" w14:paraId="6EE4DB06" w14:textId="77777777" w:rsidTr="007F71AF">
            <w:tc>
              <w:tcPr>
                <w:tcW w:w="7229" w:type="dxa"/>
              </w:tcPr>
              <w:p w14:paraId="6EE4DB05" w14:textId="77777777" w:rsidR="007F71AF" w:rsidRPr="007F71AF" w:rsidRDefault="007F71AF" w:rsidP="007F71AF">
                <w:pPr>
                  <w:jc w:val="center"/>
                  <w:rPr>
                    <w:sz w:val="16"/>
                    <w:szCs w:val="20"/>
                  </w:rPr>
                </w:pPr>
              </w:p>
            </w:tc>
          </w:tr>
        </w:tbl>
        <w:p w14:paraId="6EE4DB07" w14:textId="77777777" w:rsidR="002C39ED" w:rsidRPr="008F14D6" w:rsidRDefault="002C39ED" w:rsidP="00291818">
          <w:pPr>
            <w:jc w:val="center"/>
            <w:rPr>
              <w:sz w:val="20"/>
              <w:szCs w:val="20"/>
            </w:rPr>
          </w:pPr>
        </w:p>
      </w:tc>
    </w:tr>
    <w:tr w:rsidR="002C39ED" w:rsidRPr="008F14D6" w14:paraId="6EE4DB0A" w14:textId="77777777" w:rsidTr="00B77827">
      <w:tc>
        <w:tcPr>
          <w:tcW w:w="9605" w:type="dxa"/>
        </w:tcPr>
        <w:p w14:paraId="6EE4DB09" w14:textId="77777777" w:rsidR="002C39ED" w:rsidRPr="002C39ED" w:rsidRDefault="002C39ED" w:rsidP="00291818">
          <w:pPr>
            <w:jc w:val="center"/>
            <w:rPr>
              <w:sz w:val="8"/>
              <w:szCs w:val="20"/>
            </w:rPr>
          </w:pPr>
        </w:p>
      </w:tc>
    </w:tr>
    <w:tr w:rsidR="002C39ED" w:rsidRPr="008F14D6" w14:paraId="6EE4DB0C" w14:textId="77777777" w:rsidTr="00B77827">
      <w:tc>
        <w:tcPr>
          <w:tcW w:w="9605" w:type="dxa"/>
        </w:tcPr>
        <w:p w14:paraId="6EE4DB0B" w14:textId="3C5FA238" w:rsidR="002C39ED" w:rsidRPr="00960640" w:rsidRDefault="004C284D" w:rsidP="007710DB">
          <w:pPr>
            <w:jc w:val="center"/>
            <w:rPr>
              <w:sz w:val="20"/>
              <w:szCs w:val="20"/>
            </w:rPr>
          </w:pPr>
          <w:r w:rsidRPr="008F14D6">
            <w:rPr>
              <w:sz w:val="20"/>
              <w:szCs w:val="20"/>
            </w:rPr>
            <w:t>S</w:t>
          </w:r>
          <w:r>
            <w:rPr>
              <w:sz w:val="20"/>
              <w:szCs w:val="20"/>
            </w:rPr>
            <w:t xml:space="preserve">kanstes iela 50, Rīga, LV-1013; tālr. </w:t>
          </w:r>
          <w:r w:rsidR="00FB74E1">
            <w:rPr>
              <w:sz w:val="20"/>
              <w:szCs w:val="20"/>
            </w:rPr>
            <w:t>+37123282272</w:t>
          </w:r>
          <w:r>
            <w:rPr>
              <w:sz w:val="20"/>
              <w:szCs w:val="20"/>
            </w:rPr>
            <w:t>;</w:t>
          </w:r>
          <w:r w:rsidRPr="008F14D6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e</w:t>
          </w:r>
          <w:r w:rsidRPr="008F14D6">
            <w:rPr>
              <w:sz w:val="20"/>
              <w:szCs w:val="20"/>
            </w:rPr>
            <w:t xml:space="preserve">-pasts: </w:t>
          </w:r>
          <w:r w:rsidR="009B7782">
            <w:rPr>
              <w:sz w:val="20"/>
              <w:szCs w:val="20"/>
            </w:rPr>
            <w:t>pasts</w:t>
          </w:r>
          <w:r w:rsidRPr="00FE5A11">
            <w:rPr>
              <w:sz w:val="20"/>
              <w:szCs w:val="20"/>
            </w:rPr>
            <w:t>@lrvk.gov.lv</w:t>
          </w:r>
        </w:p>
      </w:tc>
    </w:tr>
    <w:tr w:rsidR="00B77827" w:rsidRPr="008F14D6" w14:paraId="6EE4DB0E" w14:textId="77777777" w:rsidTr="00B77827">
      <w:tc>
        <w:tcPr>
          <w:tcW w:w="9605" w:type="dxa"/>
        </w:tcPr>
        <w:p w14:paraId="6EE4DB0D" w14:textId="77777777" w:rsidR="00B77827" w:rsidRPr="00B77827" w:rsidRDefault="00B77827" w:rsidP="00291818">
          <w:pPr>
            <w:jc w:val="center"/>
            <w:rPr>
              <w:sz w:val="8"/>
              <w:szCs w:val="20"/>
            </w:rPr>
          </w:pPr>
        </w:p>
      </w:tc>
    </w:tr>
    <w:tr w:rsidR="00B77827" w:rsidRPr="008F14D6" w14:paraId="6EE4DB10" w14:textId="77777777" w:rsidTr="00B77827">
      <w:tc>
        <w:tcPr>
          <w:tcW w:w="9605" w:type="dxa"/>
        </w:tcPr>
        <w:p w14:paraId="6EE4DB0F" w14:textId="77777777" w:rsidR="00B77827" w:rsidRPr="008F14D6" w:rsidRDefault="00B77827" w:rsidP="00291818">
          <w:pPr>
            <w:jc w:val="center"/>
            <w:rPr>
              <w:sz w:val="20"/>
              <w:szCs w:val="20"/>
            </w:rPr>
          </w:pPr>
          <w:r w:rsidRPr="000667A8">
            <w:t>Rīgā</w:t>
          </w:r>
        </w:p>
      </w:tc>
    </w:tr>
  </w:tbl>
  <w:p w14:paraId="6EE4DB11" w14:textId="77777777" w:rsidR="001B0C0F" w:rsidRPr="00B77827" w:rsidRDefault="001B0C0F" w:rsidP="001B0C0F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0464D"/>
    <w:multiLevelType w:val="hybridMultilevel"/>
    <w:tmpl w:val="8DC6755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BB56F9"/>
    <w:multiLevelType w:val="hybridMultilevel"/>
    <w:tmpl w:val="B78E35B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467759"/>
    <w:multiLevelType w:val="hybridMultilevel"/>
    <w:tmpl w:val="A6548B44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801942"/>
    <w:multiLevelType w:val="multilevel"/>
    <w:tmpl w:val="2D988A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Calibri" w:hint="default"/>
      </w:rPr>
    </w:lvl>
  </w:abstractNum>
  <w:abstractNum w:abstractNumId="4" w15:restartNumberingAfterBreak="0">
    <w:nsid w:val="7D6F5479"/>
    <w:multiLevelType w:val="hybridMultilevel"/>
    <w:tmpl w:val="FE8874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343500">
    <w:abstractNumId w:val="3"/>
  </w:num>
  <w:num w:numId="2" w16cid:durableId="912591189">
    <w:abstractNumId w:val="4"/>
  </w:num>
  <w:num w:numId="3" w16cid:durableId="282543918">
    <w:abstractNumId w:val="1"/>
  </w:num>
  <w:num w:numId="4" w16cid:durableId="223949243">
    <w:abstractNumId w:val="0"/>
  </w:num>
  <w:num w:numId="5" w16cid:durableId="1586264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47"/>
    <w:rsid w:val="00002032"/>
    <w:rsid w:val="0001546A"/>
    <w:rsid w:val="00025832"/>
    <w:rsid w:val="00025F1B"/>
    <w:rsid w:val="00033DA1"/>
    <w:rsid w:val="00040E27"/>
    <w:rsid w:val="000430A6"/>
    <w:rsid w:val="00052BAA"/>
    <w:rsid w:val="0005459C"/>
    <w:rsid w:val="00065F7F"/>
    <w:rsid w:val="000667A8"/>
    <w:rsid w:val="00075E5E"/>
    <w:rsid w:val="00083C29"/>
    <w:rsid w:val="00084A52"/>
    <w:rsid w:val="00091179"/>
    <w:rsid w:val="00092460"/>
    <w:rsid w:val="0009249B"/>
    <w:rsid w:val="000973B2"/>
    <w:rsid w:val="000A761D"/>
    <w:rsid w:val="000B399F"/>
    <w:rsid w:val="000B460E"/>
    <w:rsid w:val="000B668A"/>
    <w:rsid w:val="000C14E8"/>
    <w:rsid w:val="000D32E4"/>
    <w:rsid w:val="000D5029"/>
    <w:rsid w:val="000F5253"/>
    <w:rsid w:val="000F7880"/>
    <w:rsid w:val="00107993"/>
    <w:rsid w:val="00113147"/>
    <w:rsid w:val="00113CBD"/>
    <w:rsid w:val="00117949"/>
    <w:rsid w:val="00125473"/>
    <w:rsid w:val="0013168F"/>
    <w:rsid w:val="00135BDA"/>
    <w:rsid w:val="00135BFB"/>
    <w:rsid w:val="00145F10"/>
    <w:rsid w:val="00163CBB"/>
    <w:rsid w:val="00164B11"/>
    <w:rsid w:val="00170C82"/>
    <w:rsid w:val="00173627"/>
    <w:rsid w:val="001760BB"/>
    <w:rsid w:val="0017611F"/>
    <w:rsid w:val="00177329"/>
    <w:rsid w:val="00184965"/>
    <w:rsid w:val="00185376"/>
    <w:rsid w:val="00194AA2"/>
    <w:rsid w:val="00195F97"/>
    <w:rsid w:val="00197809"/>
    <w:rsid w:val="001B0C0F"/>
    <w:rsid w:val="001B5BC1"/>
    <w:rsid w:val="001C4010"/>
    <w:rsid w:val="001C46D6"/>
    <w:rsid w:val="001C4EED"/>
    <w:rsid w:val="001C6270"/>
    <w:rsid w:val="001D411E"/>
    <w:rsid w:val="001E203C"/>
    <w:rsid w:val="001E6A6E"/>
    <w:rsid w:val="001F4E98"/>
    <w:rsid w:val="002029AD"/>
    <w:rsid w:val="00206E5C"/>
    <w:rsid w:val="00213516"/>
    <w:rsid w:val="00214E62"/>
    <w:rsid w:val="00234077"/>
    <w:rsid w:val="0023744D"/>
    <w:rsid w:val="00246259"/>
    <w:rsid w:val="002478AA"/>
    <w:rsid w:val="0025011B"/>
    <w:rsid w:val="00251FF2"/>
    <w:rsid w:val="00255F7A"/>
    <w:rsid w:val="002569A8"/>
    <w:rsid w:val="00260A91"/>
    <w:rsid w:val="002615EC"/>
    <w:rsid w:val="002628FB"/>
    <w:rsid w:val="00262AB8"/>
    <w:rsid w:val="00265AEF"/>
    <w:rsid w:val="00267A60"/>
    <w:rsid w:val="002705C9"/>
    <w:rsid w:val="00272D70"/>
    <w:rsid w:val="00275F1C"/>
    <w:rsid w:val="0027664B"/>
    <w:rsid w:val="00277CFF"/>
    <w:rsid w:val="00281DAE"/>
    <w:rsid w:val="00281F2E"/>
    <w:rsid w:val="00284C72"/>
    <w:rsid w:val="00285399"/>
    <w:rsid w:val="00291818"/>
    <w:rsid w:val="00296D1C"/>
    <w:rsid w:val="002A394D"/>
    <w:rsid w:val="002A4E64"/>
    <w:rsid w:val="002B07E6"/>
    <w:rsid w:val="002B1F7B"/>
    <w:rsid w:val="002B24B2"/>
    <w:rsid w:val="002B30F4"/>
    <w:rsid w:val="002B4A97"/>
    <w:rsid w:val="002C0401"/>
    <w:rsid w:val="002C2937"/>
    <w:rsid w:val="002C39ED"/>
    <w:rsid w:val="002D2E72"/>
    <w:rsid w:val="002D608F"/>
    <w:rsid w:val="002E0760"/>
    <w:rsid w:val="002E14D0"/>
    <w:rsid w:val="002F22DE"/>
    <w:rsid w:val="002F61C0"/>
    <w:rsid w:val="00300704"/>
    <w:rsid w:val="00303B0F"/>
    <w:rsid w:val="0030502D"/>
    <w:rsid w:val="003071A3"/>
    <w:rsid w:val="00310830"/>
    <w:rsid w:val="00310E19"/>
    <w:rsid w:val="00311C5F"/>
    <w:rsid w:val="0031266D"/>
    <w:rsid w:val="00316661"/>
    <w:rsid w:val="0032735A"/>
    <w:rsid w:val="0033300E"/>
    <w:rsid w:val="00333AD4"/>
    <w:rsid w:val="0033502A"/>
    <w:rsid w:val="00336FAD"/>
    <w:rsid w:val="0034587A"/>
    <w:rsid w:val="00360251"/>
    <w:rsid w:val="00360727"/>
    <w:rsid w:val="0036446F"/>
    <w:rsid w:val="00366075"/>
    <w:rsid w:val="00367100"/>
    <w:rsid w:val="00367172"/>
    <w:rsid w:val="00370810"/>
    <w:rsid w:val="00375302"/>
    <w:rsid w:val="003764BB"/>
    <w:rsid w:val="0037730F"/>
    <w:rsid w:val="00380AC2"/>
    <w:rsid w:val="00394676"/>
    <w:rsid w:val="0039668A"/>
    <w:rsid w:val="003A3FF4"/>
    <w:rsid w:val="003B2016"/>
    <w:rsid w:val="003B5527"/>
    <w:rsid w:val="003B6C7F"/>
    <w:rsid w:val="003C1F8C"/>
    <w:rsid w:val="003C26D6"/>
    <w:rsid w:val="003D1712"/>
    <w:rsid w:val="003D4143"/>
    <w:rsid w:val="003E1E59"/>
    <w:rsid w:val="003F0068"/>
    <w:rsid w:val="003F2B18"/>
    <w:rsid w:val="003F2FD2"/>
    <w:rsid w:val="003F6D22"/>
    <w:rsid w:val="003F703A"/>
    <w:rsid w:val="00414533"/>
    <w:rsid w:val="00423314"/>
    <w:rsid w:val="0042577B"/>
    <w:rsid w:val="00426CA8"/>
    <w:rsid w:val="00426D5E"/>
    <w:rsid w:val="00430C43"/>
    <w:rsid w:val="00432017"/>
    <w:rsid w:val="00442B3B"/>
    <w:rsid w:val="0044513B"/>
    <w:rsid w:val="00445D8D"/>
    <w:rsid w:val="00451D44"/>
    <w:rsid w:val="0045397D"/>
    <w:rsid w:val="00457C40"/>
    <w:rsid w:val="00462B18"/>
    <w:rsid w:val="0046323D"/>
    <w:rsid w:val="00464708"/>
    <w:rsid w:val="004668A8"/>
    <w:rsid w:val="00471C49"/>
    <w:rsid w:val="004722A8"/>
    <w:rsid w:val="004809B1"/>
    <w:rsid w:val="00482868"/>
    <w:rsid w:val="00482949"/>
    <w:rsid w:val="00483724"/>
    <w:rsid w:val="00497504"/>
    <w:rsid w:val="004A09EF"/>
    <w:rsid w:val="004A3160"/>
    <w:rsid w:val="004A6379"/>
    <w:rsid w:val="004A6B83"/>
    <w:rsid w:val="004A713D"/>
    <w:rsid w:val="004B13A7"/>
    <w:rsid w:val="004B353D"/>
    <w:rsid w:val="004B5A68"/>
    <w:rsid w:val="004C284D"/>
    <w:rsid w:val="004D7FA8"/>
    <w:rsid w:val="004E4202"/>
    <w:rsid w:val="004F0C5F"/>
    <w:rsid w:val="004F0DD8"/>
    <w:rsid w:val="004F1860"/>
    <w:rsid w:val="004F6853"/>
    <w:rsid w:val="00505570"/>
    <w:rsid w:val="00505E30"/>
    <w:rsid w:val="00511A83"/>
    <w:rsid w:val="005154D4"/>
    <w:rsid w:val="005205BC"/>
    <w:rsid w:val="0052101D"/>
    <w:rsid w:val="00521227"/>
    <w:rsid w:val="005213DA"/>
    <w:rsid w:val="00525296"/>
    <w:rsid w:val="0053149D"/>
    <w:rsid w:val="00532E54"/>
    <w:rsid w:val="00535036"/>
    <w:rsid w:val="0053699D"/>
    <w:rsid w:val="005371CC"/>
    <w:rsid w:val="0053736E"/>
    <w:rsid w:val="00540A47"/>
    <w:rsid w:val="005437D8"/>
    <w:rsid w:val="0054765B"/>
    <w:rsid w:val="00566277"/>
    <w:rsid w:val="005756FA"/>
    <w:rsid w:val="00575E89"/>
    <w:rsid w:val="0057677E"/>
    <w:rsid w:val="00582F3A"/>
    <w:rsid w:val="00584C3E"/>
    <w:rsid w:val="005920AB"/>
    <w:rsid w:val="005921A1"/>
    <w:rsid w:val="00597D84"/>
    <w:rsid w:val="005B483C"/>
    <w:rsid w:val="005B5167"/>
    <w:rsid w:val="005C5ED8"/>
    <w:rsid w:val="005C6526"/>
    <w:rsid w:val="005D473B"/>
    <w:rsid w:val="005E026C"/>
    <w:rsid w:val="005E14D5"/>
    <w:rsid w:val="005E32F1"/>
    <w:rsid w:val="005E74FC"/>
    <w:rsid w:val="005F181F"/>
    <w:rsid w:val="005F3238"/>
    <w:rsid w:val="005F32E3"/>
    <w:rsid w:val="005F3FDD"/>
    <w:rsid w:val="005F53DD"/>
    <w:rsid w:val="005F7B05"/>
    <w:rsid w:val="0060749F"/>
    <w:rsid w:val="0061260A"/>
    <w:rsid w:val="0063068A"/>
    <w:rsid w:val="0063172C"/>
    <w:rsid w:val="00636A8D"/>
    <w:rsid w:val="00641F9F"/>
    <w:rsid w:val="0066228E"/>
    <w:rsid w:val="00663DD6"/>
    <w:rsid w:val="00666107"/>
    <w:rsid w:val="006671F5"/>
    <w:rsid w:val="00671E96"/>
    <w:rsid w:val="0068081A"/>
    <w:rsid w:val="00683E2E"/>
    <w:rsid w:val="00684EE0"/>
    <w:rsid w:val="00686793"/>
    <w:rsid w:val="006900A7"/>
    <w:rsid w:val="006902DF"/>
    <w:rsid w:val="00693637"/>
    <w:rsid w:val="006949F6"/>
    <w:rsid w:val="00696075"/>
    <w:rsid w:val="0069756F"/>
    <w:rsid w:val="006C4C70"/>
    <w:rsid w:val="006C4D1B"/>
    <w:rsid w:val="006E0E2E"/>
    <w:rsid w:val="006E171E"/>
    <w:rsid w:val="006E1741"/>
    <w:rsid w:val="006E699D"/>
    <w:rsid w:val="006F30B9"/>
    <w:rsid w:val="007003C0"/>
    <w:rsid w:val="0070044F"/>
    <w:rsid w:val="00701006"/>
    <w:rsid w:val="007040FB"/>
    <w:rsid w:val="00711CFB"/>
    <w:rsid w:val="00715CFE"/>
    <w:rsid w:val="00720BB0"/>
    <w:rsid w:val="0072240D"/>
    <w:rsid w:val="00734FCE"/>
    <w:rsid w:val="007375DE"/>
    <w:rsid w:val="00740460"/>
    <w:rsid w:val="00740AE1"/>
    <w:rsid w:val="00743F44"/>
    <w:rsid w:val="00744265"/>
    <w:rsid w:val="00746578"/>
    <w:rsid w:val="00747288"/>
    <w:rsid w:val="00754206"/>
    <w:rsid w:val="007612A3"/>
    <w:rsid w:val="00765ABF"/>
    <w:rsid w:val="00766808"/>
    <w:rsid w:val="0077071A"/>
    <w:rsid w:val="007710DB"/>
    <w:rsid w:val="00774D2C"/>
    <w:rsid w:val="00780883"/>
    <w:rsid w:val="007843BE"/>
    <w:rsid w:val="007851E3"/>
    <w:rsid w:val="00786FDD"/>
    <w:rsid w:val="00794CB0"/>
    <w:rsid w:val="007A6B3F"/>
    <w:rsid w:val="007B06FF"/>
    <w:rsid w:val="007B57EC"/>
    <w:rsid w:val="007B7062"/>
    <w:rsid w:val="007C1A0F"/>
    <w:rsid w:val="007C309D"/>
    <w:rsid w:val="007C36B9"/>
    <w:rsid w:val="007C4310"/>
    <w:rsid w:val="007C4BF1"/>
    <w:rsid w:val="007D0059"/>
    <w:rsid w:val="007D2E33"/>
    <w:rsid w:val="007D6472"/>
    <w:rsid w:val="007D7277"/>
    <w:rsid w:val="007E0CB5"/>
    <w:rsid w:val="007E1618"/>
    <w:rsid w:val="007E1855"/>
    <w:rsid w:val="007E40ED"/>
    <w:rsid w:val="007E57FD"/>
    <w:rsid w:val="007E59FD"/>
    <w:rsid w:val="007F08FD"/>
    <w:rsid w:val="007F1C49"/>
    <w:rsid w:val="007F49EB"/>
    <w:rsid w:val="007F63DF"/>
    <w:rsid w:val="007F71AF"/>
    <w:rsid w:val="00801B0D"/>
    <w:rsid w:val="008126AF"/>
    <w:rsid w:val="008157E7"/>
    <w:rsid w:val="00825CB1"/>
    <w:rsid w:val="0083502B"/>
    <w:rsid w:val="00854EE9"/>
    <w:rsid w:val="008622CB"/>
    <w:rsid w:val="0086244B"/>
    <w:rsid w:val="0086265D"/>
    <w:rsid w:val="00862A4E"/>
    <w:rsid w:val="00864599"/>
    <w:rsid w:val="00864AAE"/>
    <w:rsid w:val="00864FF9"/>
    <w:rsid w:val="0087742F"/>
    <w:rsid w:val="008836F1"/>
    <w:rsid w:val="0089014D"/>
    <w:rsid w:val="00893C8E"/>
    <w:rsid w:val="00896459"/>
    <w:rsid w:val="00897164"/>
    <w:rsid w:val="008A4C1C"/>
    <w:rsid w:val="008A68C2"/>
    <w:rsid w:val="008B4EFE"/>
    <w:rsid w:val="008B7C6F"/>
    <w:rsid w:val="008C1348"/>
    <w:rsid w:val="008C32AA"/>
    <w:rsid w:val="008C4F80"/>
    <w:rsid w:val="008C73F9"/>
    <w:rsid w:val="008D39A3"/>
    <w:rsid w:val="008D476D"/>
    <w:rsid w:val="008D49B0"/>
    <w:rsid w:val="008D6CA6"/>
    <w:rsid w:val="008E21D2"/>
    <w:rsid w:val="008E2213"/>
    <w:rsid w:val="008E25FA"/>
    <w:rsid w:val="008E3003"/>
    <w:rsid w:val="008E4603"/>
    <w:rsid w:val="008E5496"/>
    <w:rsid w:val="008F14D6"/>
    <w:rsid w:val="0090491D"/>
    <w:rsid w:val="00905A35"/>
    <w:rsid w:val="00906376"/>
    <w:rsid w:val="00907D1E"/>
    <w:rsid w:val="00910716"/>
    <w:rsid w:val="00910AF3"/>
    <w:rsid w:val="00910BCE"/>
    <w:rsid w:val="00911E5E"/>
    <w:rsid w:val="0091251E"/>
    <w:rsid w:val="0091384F"/>
    <w:rsid w:val="00917E7B"/>
    <w:rsid w:val="009200E2"/>
    <w:rsid w:val="00922395"/>
    <w:rsid w:val="00924AB2"/>
    <w:rsid w:val="00925927"/>
    <w:rsid w:val="009263E8"/>
    <w:rsid w:val="00932D81"/>
    <w:rsid w:val="00945BEE"/>
    <w:rsid w:val="0094687A"/>
    <w:rsid w:val="00946B07"/>
    <w:rsid w:val="00950758"/>
    <w:rsid w:val="00950923"/>
    <w:rsid w:val="00957BFD"/>
    <w:rsid w:val="00960640"/>
    <w:rsid w:val="00960F71"/>
    <w:rsid w:val="00962878"/>
    <w:rsid w:val="0096655E"/>
    <w:rsid w:val="00966720"/>
    <w:rsid w:val="00966AB4"/>
    <w:rsid w:val="009732E6"/>
    <w:rsid w:val="0098244C"/>
    <w:rsid w:val="00983A34"/>
    <w:rsid w:val="00987072"/>
    <w:rsid w:val="009936D2"/>
    <w:rsid w:val="009955E7"/>
    <w:rsid w:val="009963C9"/>
    <w:rsid w:val="00997D30"/>
    <w:rsid w:val="009A1005"/>
    <w:rsid w:val="009A1789"/>
    <w:rsid w:val="009A471E"/>
    <w:rsid w:val="009A4CB6"/>
    <w:rsid w:val="009A663B"/>
    <w:rsid w:val="009B0887"/>
    <w:rsid w:val="009B0B15"/>
    <w:rsid w:val="009B20A7"/>
    <w:rsid w:val="009B34E9"/>
    <w:rsid w:val="009B39EE"/>
    <w:rsid w:val="009B7782"/>
    <w:rsid w:val="009D54FF"/>
    <w:rsid w:val="009D5F88"/>
    <w:rsid w:val="009D7421"/>
    <w:rsid w:val="009D7543"/>
    <w:rsid w:val="009F03D1"/>
    <w:rsid w:val="009F1379"/>
    <w:rsid w:val="009F6E39"/>
    <w:rsid w:val="00A00274"/>
    <w:rsid w:val="00A07A68"/>
    <w:rsid w:val="00A07AB1"/>
    <w:rsid w:val="00A10668"/>
    <w:rsid w:val="00A110EE"/>
    <w:rsid w:val="00A12E69"/>
    <w:rsid w:val="00A207E2"/>
    <w:rsid w:val="00A25CE7"/>
    <w:rsid w:val="00A322DB"/>
    <w:rsid w:val="00A37654"/>
    <w:rsid w:val="00A43D0D"/>
    <w:rsid w:val="00A44FB9"/>
    <w:rsid w:val="00A470DD"/>
    <w:rsid w:val="00A47775"/>
    <w:rsid w:val="00A47940"/>
    <w:rsid w:val="00A5168A"/>
    <w:rsid w:val="00A54E01"/>
    <w:rsid w:val="00A55691"/>
    <w:rsid w:val="00A56D02"/>
    <w:rsid w:val="00A62150"/>
    <w:rsid w:val="00A65D37"/>
    <w:rsid w:val="00A710B1"/>
    <w:rsid w:val="00A76873"/>
    <w:rsid w:val="00A823EE"/>
    <w:rsid w:val="00A83849"/>
    <w:rsid w:val="00A85CE2"/>
    <w:rsid w:val="00A86AEF"/>
    <w:rsid w:val="00AA15C8"/>
    <w:rsid w:val="00AA3909"/>
    <w:rsid w:val="00AB2789"/>
    <w:rsid w:val="00AB3F5A"/>
    <w:rsid w:val="00AB5ED7"/>
    <w:rsid w:val="00AC3591"/>
    <w:rsid w:val="00AC72AD"/>
    <w:rsid w:val="00AD18B2"/>
    <w:rsid w:val="00AD2441"/>
    <w:rsid w:val="00AE3C9B"/>
    <w:rsid w:val="00AE4A5E"/>
    <w:rsid w:val="00AF4EB3"/>
    <w:rsid w:val="00B06A0B"/>
    <w:rsid w:val="00B11EFA"/>
    <w:rsid w:val="00B13BCE"/>
    <w:rsid w:val="00B15234"/>
    <w:rsid w:val="00B17656"/>
    <w:rsid w:val="00B24BB9"/>
    <w:rsid w:val="00B32F65"/>
    <w:rsid w:val="00B33D9A"/>
    <w:rsid w:val="00B3606B"/>
    <w:rsid w:val="00B36189"/>
    <w:rsid w:val="00B3736C"/>
    <w:rsid w:val="00B42947"/>
    <w:rsid w:val="00B44E4B"/>
    <w:rsid w:val="00B55494"/>
    <w:rsid w:val="00B64B3D"/>
    <w:rsid w:val="00B70E12"/>
    <w:rsid w:val="00B77827"/>
    <w:rsid w:val="00B82E27"/>
    <w:rsid w:val="00B937C6"/>
    <w:rsid w:val="00B93F87"/>
    <w:rsid w:val="00BA1BF8"/>
    <w:rsid w:val="00BA2401"/>
    <w:rsid w:val="00BB03CF"/>
    <w:rsid w:val="00BB1387"/>
    <w:rsid w:val="00BB539D"/>
    <w:rsid w:val="00BB7355"/>
    <w:rsid w:val="00BC3C84"/>
    <w:rsid w:val="00BC7AE5"/>
    <w:rsid w:val="00BD19F9"/>
    <w:rsid w:val="00BD1D42"/>
    <w:rsid w:val="00BD2376"/>
    <w:rsid w:val="00BD31B3"/>
    <w:rsid w:val="00BE3813"/>
    <w:rsid w:val="00BE6147"/>
    <w:rsid w:val="00BF09F0"/>
    <w:rsid w:val="00BF185F"/>
    <w:rsid w:val="00BF5614"/>
    <w:rsid w:val="00C00675"/>
    <w:rsid w:val="00C02387"/>
    <w:rsid w:val="00C06711"/>
    <w:rsid w:val="00C10E38"/>
    <w:rsid w:val="00C11483"/>
    <w:rsid w:val="00C13B11"/>
    <w:rsid w:val="00C20F94"/>
    <w:rsid w:val="00C23857"/>
    <w:rsid w:val="00C2451E"/>
    <w:rsid w:val="00C273AA"/>
    <w:rsid w:val="00C332CF"/>
    <w:rsid w:val="00C42B1C"/>
    <w:rsid w:val="00C43955"/>
    <w:rsid w:val="00C46A10"/>
    <w:rsid w:val="00C55A11"/>
    <w:rsid w:val="00C638A4"/>
    <w:rsid w:val="00C814E7"/>
    <w:rsid w:val="00C84AE9"/>
    <w:rsid w:val="00C90048"/>
    <w:rsid w:val="00C94363"/>
    <w:rsid w:val="00C94515"/>
    <w:rsid w:val="00CA2BB9"/>
    <w:rsid w:val="00CA5610"/>
    <w:rsid w:val="00CB4092"/>
    <w:rsid w:val="00CB56F4"/>
    <w:rsid w:val="00CC0B1B"/>
    <w:rsid w:val="00CC1198"/>
    <w:rsid w:val="00CC2DF1"/>
    <w:rsid w:val="00CC69D2"/>
    <w:rsid w:val="00CD34D6"/>
    <w:rsid w:val="00CD5324"/>
    <w:rsid w:val="00CD672B"/>
    <w:rsid w:val="00CD680A"/>
    <w:rsid w:val="00CE11AE"/>
    <w:rsid w:val="00CE3A18"/>
    <w:rsid w:val="00CE6928"/>
    <w:rsid w:val="00CE75FD"/>
    <w:rsid w:val="00CE7FFB"/>
    <w:rsid w:val="00CF1DF2"/>
    <w:rsid w:val="00D063FF"/>
    <w:rsid w:val="00D15177"/>
    <w:rsid w:val="00D16BC4"/>
    <w:rsid w:val="00D16F4D"/>
    <w:rsid w:val="00D273BA"/>
    <w:rsid w:val="00D27945"/>
    <w:rsid w:val="00D36F33"/>
    <w:rsid w:val="00D46A89"/>
    <w:rsid w:val="00D6539C"/>
    <w:rsid w:val="00D66811"/>
    <w:rsid w:val="00D70B3C"/>
    <w:rsid w:val="00D958DC"/>
    <w:rsid w:val="00DA5D24"/>
    <w:rsid w:val="00DA6CBE"/>
    <w:rsid w:val="00DB1576"/>
    <w:rsid w:val="00DB2870"/>
    <w:rsid w:val="00DB289B"/>
    <w:rsid w:val="00DB3229"/>
    <w:rsid w:val="00DB559F"/>
    <w:rsid w:val="00DB7261"/>
    <w:rsid w:val="00DB7C87"/>
    <w:rsid w:val="00DC141E"/>
    <w:rsid w:val="00DC690A"/>
    <w:rsid w:val="00DD774E"/>
    <w:rsid w:val="00DE3D11"/>
    <w:rsid w:val="00DE40A0"/>
    <w:rsid w:val="00DF27E6"/>
    <w:rsid w:val="00DF4603"/>
    <w:rsid w:val="00DF6BF2"/>
    <w:rsid w:val="00DF71FE"/>
    <w:rsid w:val="00E001FA"/>
    <w:rsid w:val="00E013CC"/>
    <w:rsid w:val="00E02248"/>
    <w:rsid w:val="00E0773F"/>
    <w:rsid w:val="00E13B91"/>
    <w:rsid w:val="00E13C8E"/>
    <w:rsid w:val="00E14538"/>
    <w:rsid w:val="00E15067"/>
    <w:rsid w:val="00E21574"/>
    <w:rsid w:val="00E229AC"/>
    <w:rsid w:val="00E33A31"/>
    <w:rsid w:val="00E4486E"/>
    <w:rsid w:val="00E449C9"/>
    <w:rsid w:val="00E467CC"/>
    <w:rsid w:val="00E47457"/>
    <w:rsid w:val="00E50636"/>
    <w:rsid w:val="00E566E9"/>
    <w:rsid w:val="00E56DBC"/>
    <w:rsid w:val="00E62079"/>
    <w:rsid w:val="00E67A27"/>
    <w:rsid w:val="00E7465A"/>
    <w:rsid w:val="00E74FAD"/>
    <w:rsid w:val="00E75384"/>
    <w:rsid w:val="00E770EB"/>
    <w:rsid w:val="00E779DE"/>
    <w:rsid w:val="00E80380"/>
    <w:rsid w:val="00E81259"/>
    <w:rsid w:val="00E93596"/>
    <w:rsid w:val="00E93BDF"/>
    <w:rsid w:val="00EA0860"/>
    <w:rsid w:val="00EA3871"/>
    <w:rsid w:val="00EB6B79"/>
    <w:rsid w:val="00EC5937"/>
    <w:rsid w:val="00EC75F7"/>
    <w:rsid w:val="00ED39D1"/>
    <w:rsid w:val="00ED44EB"/>
    <w:rsid w:val="00ED542A"/>
    <w:rsid w:val="00EE0BC0"/>
    <w:rsid w:val="00EE1912"/>
    <w:rsid w:val="00EF4AE6"/>
    <w:rsid w:val="00EF5885"/>
    <w:rsid w:val="00EF6B99"/>
    <w:rsid w:val="00F07C5A"/>
    <w:rsid w:val="00F13C5A"/>
    <w:rsid w:val="00F22016"/>
    <w:rsid w:val="00F35B15"/>
    <w:rsid w:val="00F36DF8"/>
    <w:rsid w:val="00F55885"/>
    <w:rsid w:val="00F61042"/>
    <w:rsid w:val="00F61BF2"/>
    <w:rsid w:val="00F63C4A"/>
    <w:rsid w:val="00F64225"/>
    <w:rsid w:val="00F67171"/>
    <w:rsid w:val="00F67F05"/>
    <w:rsid w:val="00F72243"/>
    <w:rsid w:val="00F81D7C"/>
    <w:rsid w:val="00F84210"/>
    <w:rsid w:val="00F85AB4"/>
    <w:rsid w:val="00F9025F"/>
    <w:rsid w:val="00F9030D"/>
    <w:rsid w:val="00F930A8"/>
    <w:rsid w:val="00F97A41"/>
    <w:rsid w:val="00FA0DE7"/>
    <w:rsid w:val="00FA3746"/>
    <w:rsid w:val="00FA3CB8"/>
    <w:rsid w:val="00FA6406"/>
    <w:rsid w:val="00FB3FAC"/>
    <w:rsid w:val="00FB502F"/>
    <w:rsid w:val="00FB6164"/>
    <w:rsid w:val="00FB74E1"/>
    <w:rsid w:val="00FC3A76"/>
    <w:rsid w:val="00FD0A64"/>
    <w:rsid w:val="00FE0A93"/>
    <w:rsid w:val="00FE20A4"/>
    <w:rsid w:val="00FE500A"/>
    <w:rsid w:val="00FE572D"/>
    <w:rsid w:val="00FE5A11"/>
    <w:rsid w:val="00FE5AF1"/>
    <w:rsid w:val="00FE65AF"/>
    <w:rsid w:val="00FE7F7E"/>
    <w:rsid w:val="00FF36EF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E4DACA"/>
  <w15:docId w15:val="{676D370D-C279-4101-B425-0918EF5D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BE6147"/>
    <w:rPr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qFormat/>
    <w:rsid w:val="00BE6147"/>
    <w:pPr>
      <w:keepNext/>
      <w:jc w:val="center"/>
      <w:outlineLvl w:val="0"/>
    </w:pPr>
    <w:rPr>
      <w:rFonts w:ascii="RimTimes" w:hAnsi="RimTimes"/>
      <w:sz w:val="32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semiHidden/>
    <w:rsid w:val="000B399F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rsid w:val="001D411E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1D411E"/>
    <w:pPr>
      <w:tabs>
        <w:tab w:val="center" w:pos="4153"/>
        <w:tab w:val="right" w:pos="8306"/>
      </w:tabs>
    </w:pPr>
  </w:style>
  <w:style w:type="paragraph" w:styleId="Bezatstarpm">
    <w:name w:val="No Spacing"/>
    <w:uiPriority w:val="1"/>
    <w:qFormat/>
    <w:rsid w:val="00BD31B3"/>
    <w:rPr>
      <w:rFonts w:eastAsia="Calibri"/>
      <w:sz w:val="26"/>
      <w:szCs w:val="26"/>
      <w:lang w:val="lv-LV"/>
    </w:rPr>
  </w:style>
  <w:style w:type="character" w:styleId="Hipersaite">
    <w:name w:val="Hyperlink"/>
    <w:uiPriority w:val="99"/>
    <w:unhideWhenUsed/>
    <w:rsid w:val="00D6539C"/>
    <w:rPr>
      <w:color w:val="0000FF"/>
      <w:u w:val="single"/>
    </w:rPr>
  </w:style>
  <w:style w:type="character" w:customStyle="1" w:styleId="GalveneRakstz">
    <w:name w:val="Galvene Rakstz."/>
    <w:link w:val="Galvene"/>
    <w:uiPriority w:val="99"/>
    <w:rsid w:val="00D6539C"/>
    <w:rPr>
      <w:sz w:val="24"/>
      <w:szCs w:val="24"/>
    </w:rPr>
  </w:style>
  <w:style w:type="table" w:styleId="Reatabula">
    <w:name w:val="Table Grid"/>
    <w:basedOn w:val="Parastatabula"/>
    <w:rsid w:val="005F5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iPriority w:val="99"/>
    <w:unhideWhenUsed/>
    <w:rsid w:val="00DA5D2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DA5D24"/>
    <w:rPr>
      <w:sz w:val="24"/>
      <w:szCs w:val="24"/>
      <w:lang w:val="lv-LV"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97D30"/>
    <w:rPr>
      <w:color w:val="605E5C"/>
      <w:shd w:val="clear" w:color="auto" w:fill="E1DFDD"/>
    </w:rPr>
  </w:style>
  <w:style w:type="paragraph" w:styleId="Pamatteksts3">
    <w:name w:val="Body Text 3"/>
    <w:basedOn w:val="Parasts"/>
    <w:link w:val="Pamatteksts3Rakstz"/>
    <w:unhideWhenUsed/>
    <w:rsid w:val="00B3606B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B3606B"/>
    <w:rPr>
      <w:sz w:val="16"/>
      <w:szCs w:val="16"/>
      <w:lang w:val="lv-LV" w:eastAsia="lv-LV"/>
    </w:rPr>
  </w:style>
  <w:style w:type="character" w:styleId="Izmantotahipersaite">
    <w:name w:val="FollowedHyperlink"/>
    <w:basedOn w:val="Noklusjumarindkopasfonts"/>
    <w:semiHidden/>
    <w:unhideWhenUsed/>
    <w:rsid w:val="00B3606B"/>
    <w:rPr>
      <w:color w:val="800080" w:themeColor="followedHyperlink"/>
      <w:u w:val="single"/>
    </w:rPr>
  </w:style>
  <w:style w:type="paragraph" w:styleId="Prskatjums">
    <w:name w:val="Revision"/>
    <w:hidden/>
    <w:uiPriority w:val="99"/>
    <w:semiHidden/>
    <w:rsid w:val="00A47775"/>
    <w:rPr>
      <w:sz w:val="24"/>
      <w:szCs w:val="24"/>
      <w:lang w:val="lv-LV" w:eastAsia="lv-LV"/>
    </w:rPr>
  </w:style>
  <w:style w:type="character" w:styleId="Komentraatsauce">
    <w:name w:val="annotation reference"/>
    <w:basedOn w:val="Noklusjumarindkopasfonts"/>
    <w:semiHidden/>
    <w:unhideWhenUsed/>
    <w:rsid w:val="00A47775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A4777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A47775"/>
    <w:rPr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A4777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A47775"/>
    <w:rPr>
      <w:b/>
      <w:bCs/>
      <w:lang w:val="lv-LV" w:eastAsia="lv-LV"/>
    </w:rPr>
  </w:style>
  <w:style w:type="paragraph" w:styleId="Vresteksts">
    <w:name w:val="footnote text"/>
    <w:aliases w:val="Footnote,Fußnote,Char,Char Rakstz. Rakstz. Rakstz.,Footnote Text Char2,Footnote Text Char1 Char,Footnote Text Char1 Char Char Char,Footnote Text Char1 Char Char Char Rakstz. Rakstz.,Fußnote Char Char Char Char Char Char,Cha,Ch,Char1, Char"/>
    <w:basedOn w:val="Parasts"/>
    <w:link w:val="VrestekstsRakstz"/>
    <w:qFormat/>
    <w:rsid w:val="00A47775"/>
    <w:rPr>
      <w:sz w:val="20"/>
      <w:szCs w:val="20"/>
    </w:rPr>
  </w:style>
  <w:style w:type="character" w:customStyle="1" w:styleId="VrestekstsRakstz">
    <w:name w:val="Vēres teksts Rakstz."/>
    <w:aliases w:val="Footnote Rakstz.,Fußnote Rakstz.,Char Rakstz.,Char Rakstz. Rakstz. Rakstz. Rakstz.,Footnote Text Char2 Rakstz.,Footnote Text Char1 Char Rakstz.,Footnote Text Char1 Char Char Char Rakstz.,Fußnote Char Char Char Char Char Char Rakstz."/>
    <w:basedOn w:val="Noklusjumarindkopasfonts"/>
    <w:link w:val="Vresteksts"/>
    <w:rsid w:val="00A47775"/>
    <w:rPr>
      <w:lang w:val="lv-LV" w:eastAsia="lv-LV"/>
    </w:rPr>
  </w:style>
  <w:style w:type="character" w:styleId="Vresatsauce">
    <w:name w:val="footnote reference"/>
    <w:aliases w:val="Footnote Reference Number,SUPERS,Footnote symbol,Footnote Reference Superscript,Footnote Refernece,ftref,Odwołanie przypisu,BVI fnr,Footnotes refss,Ref,de nota al pie,-E Fußnotenzeichen,Footnote reference number,E,E FNZ,Times 10 Point"/>
    <w:basedOn w:val="Noklusjumarindkopasfonts"/>
    <w:link w:val="CharCharCharChar"/>
    <w:uiPriority w:val="99"/>
    <w:qFormat/>
    <w:rsid w:val="00A47775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910716"/>
    <w:pPr>
      <w:spacing w:after="160" w:line="240" w:lineRule="exact"/>
      <w:jc w:val="both"/>
      <w:textAlignment w:val="baseline"/>
    </w:pPr>
    <w:rPr>
      <w:sz w:val="20"/>
      <w:szCs w:val="20"/>
      <w:vertAlign w:val="superscript"/>
      <w:lang w:val="en-US" w:eastAsia="en-US"/>
    </w:rPr>
  </w:style>
  <w:style w:type="paragraph" w:styleId="Sarakstarindkopa">
    <w:name w:val="List Paragraph"/>
    <w:aliases w:val="Syle 1,2,virsraksts3,Numbered Para 1,Dot pt,No Spacing1,List Paragraph Char Char Char,Indicator Text,Bullet 1,Bullet Points,MAIN CONTENT,IFCL - List Paragraph,List Paragraph12,OBC Bullet,F5 List Paragraph,Colorful List - Accent 11"/>
    <w:basedOn w:val="Parasts"/>
    <w:link w:val="SarakstarindkopaRakstz"/>
    <w:uiPriority w:val="34"/>
    <w:qFormat/>
    <w:rsid w:val="0032735A"/>
    <w:pPr>
      <w:ind w:left="720"/>
      <w:contextualSpacing/>
    </w:pPr>
  </w:style>
  <w:style w:type="character" w:customStyle="1" w:styleId="SarakstarindkopaRakstz">
    <w:name w:val="Saraksta rindkopa Rakstz."/>
    <w:aliases w:val="Syle 1 Rakstz.,2 Rakstz.,virsraksts3 Rakstz.,Numbered Para 1 Rakstz.,Dot pt Rakstz.,No Spacing1 Rakstz.,List Paragraph Char Char Char Rakstz.,Indicator Text Rakstz.,Bullet 1 Rakstz.,Bullet Points Rakstz.,MAIN CONTENT Rakstz."/>
    <w:link w:val="Sarakstarindkopa"/>
    <w:uiPriority w:val="34"/>
    <w:locked/>
    <w:rsid w:val="00277CFF"/>
    <w:rPr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708997863AEF14BBBC5FAF478C24A4B" ma:contentTypeVersion="9" ma:contentTypeDescription="Izveidot jaunu dokumentu." ma:contentTypeScope="" ma:versionID="acb08c9001d83756f7c6350b00b64a1d">
  <xsd:schema xmlns:xsd="http://www.w3.org/2001/XMLSchema" xmlns:xs="http://www.w3.org/2001/XMLSchema" xmlns:p="http://schemas.microsoft.com/office/2006/metadata/properties" xmlns:ns2="9bf30ba0-567d-4f62-84b2-4f3611145576" targetNamespace="http://schemas.microsoft.com/office/2006/metadata/properties" ma:root="true" ma:fieldsID="ecf765b08596c6d970aba6cd748e4925" ns2:_="">
    <xsd:import namespace="9bf30ba0-567d-4f62-84b2-4f3611145576"/>
    <xsd:element name="properties">
      <xsd:complexType>
        <xsd:sequence>
          <xsd:element name="documentManagement">
            <xsd:complexType>
              <xsd:all>
                <xsd:element ref="ns2:Datums" minOccurs="0"/>
                <xsd:element ref="ns2:Saite" minOccurs="0"/>
                <xsd:element ref="ns2:DokumentaTema" minOccurs="0"/>
                <xsd:element ref="ns2:Veids" minOccurs="0"/>
                <xsd:element ref="ns2:Status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30ba0-567d-4f62-84b2-4f3611145576" elementFormDefault="qualified">
    <xsd:import namespace="http://schemas.microsoft.com/office/2006/documentManagement/types"/>
    <xsd:import namespace="http://schemas.microsoft.com/office/infopath/2007/PartnerControls"/>
    <xsd:element name="Datums" ma:index="8" nillable="true" ma:displayName="Datums" ma:format="DateOnly" ma:internalName="Datums">
      <xsd:simpleType>
        <xsd:restriction base="dms:DateTime"/>
      </xsd:simpleType>
    </xsd:element>
    <xsd:element name="Saite" ma:index="9" nillable="true" ma:displayName="Saite" ma:format="Hyperlink" ma:internalName="Sai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kumentaTema" ma:index="10" nillable="true" ma:displayName="Dokumenta tēma" ma:internalName="DokumentaTema">
      <xsd:simpleType>
        <xsd:restriction base="dms:Text">
          <xsd:maxLength value="255"/>
        </xsd:restriction>
      </xsd:simpleType>
    </xsd:element>
    <xsd:element name="Veids" ma:index="11" nillable="true" ma:displayName="Veids" ma:default="Veidlapa" ma:format="Dropdown" ma:internalName="Veids">
      <xsd:simpleType>
        <xsd:restriction base="dms:Choice">
          <xsd:enumeration value="Veidlapa"/>
        </xsd:restriction>
      </xsd:simpleType>
    </xsd:element>
    <xsd:element name="Statuss" ma:index="12" nillable="true" ma:displayName="Statuss" ma:default="Spēkā" ma:format="Dropdown" ma:internalName="Statuss">
      <xsd:simpleType>
        <xsd:restriction base="dms:Choice">
          <xsd:enumeration value="Spēkā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ite xmlns="9bf30ba0-567d-4f62-84b2-4f3611145576">
      <Url xsi:nil="true"/>
      <Description xsi:nil="true"/>
    </Saite>
    <Veids xmlns="9bf30ba0-567d-4f62-84b2-4f3611145576">Veidlapa</Veids>
    <Datums xmlns="9bf30ba0-567d-4f62-84b2-4f3611145576">2019-11-20T22:00:00+00:00</Datums>
    <Statuss xmlns="9bf30ba0-567d-4f62-84b2-4f3611145576">Spēkā</Statuss>
    <DokumentaTema xmlns="9bf30ba0-567d-4f62-84b2-4f3611145576" xsi:nil="true"/>
  </documentManagement>
</p:properties>
</file>

<file path=customXml/itemProps1.xml><?xml version="1.0" encoding="utf-8"?>
<ds:datastoreItem xmlns:ds="http://schemas.openxmlformats.org/officeDocument/2006/customXml" ds:itemID="{75F3C27B-CFF2-4374-A29A-47C0B04C3E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595E72-B44C-4260-A7F1-F902816BC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A5887-FD68-4EF8-B666-9C4F24252D9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A7C7459-3D40-4A3C-B1CE-B7C45A031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30ba0-567d-4f62-84b2-4f3611145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D933726-9563-4194-AD50-D3318524B8DB}">
  <ds:schemaRefs>
    <ds:schemaRef ds:uri="http://schemas.microsoft.com/office/2006/metadata/properties"/>
    <ds:schemaRef ds:uri="http://schemas.microsoft.com/office/infopath/2007/PartnerControls"/>
    <ds:schemaRef ds:uri="9bf30ba0-567d-4f62-84b2-4f3611145576"/>
  </ds:schemaRefs>
</ds:datastoreItem>
</file>

<file path=docMetadata/LabelInfo.xml><?xml version="1.0" encoding="utf-8"?>
<clbl:labelList xmlns:clbl="http://schemas.microsoft.com/office/2020/mipLabelMetadata">
  <clbl:label id="{b49383e6-98fe-49ed-810d-3f02511afefc}" enabled="0" method="" siteId="{b49383e6-98fe-49ed-810d-3f02511afe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LR Valsts kontrole (krāsu) eparaksts</vt:lpstr>
      <vt:lpstr>LR Valsts kontrole (krāsu) eparaksts</vt:lpstr>
    </vt:vector>
  </TitlesOfParts>
  <Company>LR Valsts kontrole</Company>
  <LinksUpToDate>false</LinksUpToDate>
  <CharactersWithSpaces>1705</CharactersWithSpaces>
  <SharedDoc>false</SharedDoc>
  <HLinks>
    <vt:vector size="6" baseType="variant">
      <vt:variant>
        <vt:i4>262267</vt:i4>
      </vt:variant>
      <vt:variant>
        <vt:i4>0</vt:i4>
      </vt:variant>
      <vt:variant>
        <vt:i4>0</vt:i4>
      </vt:variant>
      <vt:variant>
        <vt:i4>5</vt:i4>
      </vt:variant>
      <vt:variant>
        <vt:lpwstr>mailto:Lilita.Strode@lrvk.lv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Valsts kontrole (krāsu) eparaksts</dc:title>
  <dc:subject/>
  <dc:creator>Sanita Kudrjavceva</dc:creator>
  <cp:keywords/>
  <cp:lastModifiedBy>Vita Baškere</cp:lastModifiedBy>
  <cp:revision>2</cp:revision>
  <cp:lastPrinted>2015-03-18T17:13:00Z</cp:lastPrinted>
  <dcterms:created xsi:type="dcterms:W3CDTF">2026-07-02T08:10:00Z</dcterms:created>
  <dcterms:modified xsi:type="dcterms:W3CDTF">2026-07-02T08:10:00Z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Dokuments</vt:lpwstr>
  </property>
  <property fmtid="{D5CDD505-2E9C-101B-9397-08002B2CF9AE}" pid="3" name="ContentTypeId">
    <vt:lpwstr>0x010100C708997863AEF14BBBC5FAF478C24A4B</vt:lpwstr>
  </property>
</Properties>
</file>