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2EC3FC5F"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40146900" w14:textId="77777777" w:rsidR="00374398" w:rsidRPr="00374398" w:rsidRDefault="00374398" w:rsidP="0052534E">
      <w:pPr>
        <w:spacing w:after="0" w:line="240" w:lineRule="auto"/>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374398" w:rsidRPr="00374398" w14:paraId="6E7F7287" w14:textId="77777777" w:rsidTr="00F356C3">
        <w:tc>
          <w:tcPr>
            <w:tcW w:w="4658" w:type="dxa"/>
          </w:tcPr>
          <w:p w14:paraId="6A0CEA62" w14:textId="1AF0DC7E" w:rsidR="00374398" w:rsidRPr="00374398" w:rsidRDefault="00374398" w:rsidP="00374398">
            <w:pPr>
              <w:rPr>
                <w:rFonts w:ascii="Times New Roman" w:hAnsi="Times New Roman" w:cs="Times New Roman"/>
                <w:b/>
                <w:bCs/>
                <w:sz w:val="24"/>
                <w:szCs w:val="24"/>
              </w:rPr>
            </w:pPr>
            <w:r w:rsidRPr="002B4F6A">
              <w:rPr>
                <w:rFonts w:ascii="Times New Roman" w:hAnsi="Times New Roman" w:cs="Times New Roman"/>
                <w:b/>
                <w:bCs/>
                <w:sz w:val="24"/>
                <w:szCs w:val="24"/>
              </w:rPr>
              <w:t>202</w:t>
            </w:r>
            <w:r w:rsidR="00B620A9" w:rsidRPr="002B4F6A">
              <w:rPr>
                <w:rFonts w:ascii="Times New Roman" w:hAnsi="Times New Roman" w:cs="Times New Roman"/>
                <w:b/>
                <w:bCs/>
                <w:sz w:val="24"/>
                <w:szCs w:val="24"/>
              </w:rPr>
              <w:t>6</w:t>
            </w:r>
            <w:r w:rsidRPr="002B4F6A">
              <w:rPr>
                <w:rFonts w:ascii="Times New Roman" w:hAnsi="Times New Roman" w:cs="Times New Roman"/>
                <w:b/>
                <w:bCs/>
                <w:sz w:val="24"/>
                <w:szCs w:val="24"/>
              </w:rPr>
              <w:t xml:space="preserve">.gada </w:t>
            </w:r>
            <w:r w:rsidR="00B620A9" w:rsidRPr="002B4F6A">
              <w:rPr>
                <w:rFonts w:ascii="Times New Roman" w:hAnsi="Times New Roman" w:cs="Times New Roman"/>
                <w:b/>
                <w:bCs/>
                <w:sz w:val="24"/>
                <w:szCs w:val="24"/>
              </w:rPr>
              <w:t>30.</w:t>
            </w:r>
            <w:r w:rsidR="00FB6267">
              <w:rPr>
                <w:rFonts w:ascii="Times New Roman" w:hAnsi="Times New Roman" w:cs="Times New Roman"/>
                <w:b/>
                <w:bCs/>
                <w:sz w:val="24"/>
                <w:szCs w:val="24"/>
              </w:rPr>
              <w:t>jūnijā</w:t>
            </w:r>
          </w:p>
        </w:tc>
        <w:tc>
          <w:tcPr>
            <w:tcW w:w="4696" w:type="dxa"/>
          </w:tcPr>
          <w:p w14:paraId="0C889316" w14:textId="09ACC882" w:rsidR="00374398" w:rsidRPr="00374398" w:rsidRDefault="00374398" w:rsidP="00374398">
            <w:pPr>
              <w:rPr>
                <w:rFonts w:ascii="Times New Roman" w:hAnsi="Times New Roman" w:cs="Times New Roman"/>
                <w:b/>
                <w:bCs/>
                <w:sz w:val="24"/>
                <w:szCs w:val="24"/>
              </w:rPr>
            </w:pPr>
            <w:r w:rsidRPr="00374398">
              <w:rPr>
                <w:rFonts w:ascii="Times New Roman" w:hAnsi="Times New Roman" w:cs="Times New Roman"/>
                <w:b/>
                <w:bCs/>
                <w:sz w:val="24"/>
                <w:szCs w:val="24"/>
              </w:rPr>
              <w:t xml:space="preserve">                       Nr. GND/202</w:t>
            </w:r>
            <w:r w:rsidR="00B620A9">
              <w:rPr>
                <w:rFonts w:ascii="Times New Roman" w:hAnsi="Times New Roman" w:cs="Times New Roman"/>
                <w:b/>
                <w:bCs/>
                <w:sz w:val="24"/>
                <w:szCs w:val="24"/>
              </w:rPr>
              <w:t>6</w:t>
            </w:r>
            <w:r w:rsidRPr="00374398">
              <w:rPr>
                <w:rFonts w:ascii="Times New Roman" w:hAnsi="Times New Roman" w:cs="Times New Roman"/>
                <w:b/>
                <w:bCs/>
                <w:sz w:val="24"/>
                <w:szCs w:val="24"/>
              </w:rPr>
              <w:t>/</w:t>
            </w:r>
            <w:r w:rsidR="00C765DF">
              <w:rPr>
                <w:rFonts w:ascii="Times New Roman" w:hAnsi="Times New Roman" w:cs="Times New Roman"/>
                <w:b/>
                <w:bCs/>
                <w:sz w:val="24"/>
                <w:szCs w:val="24"/>
              </w:rPr>
              <w:t>455</w:t>
            </w:r>
          </w:p>
        </w:tc>
      </w:tr>
      <w:tr w:rsidR="00374398" w:rsidRPr="00374398" w14:paraId="7CFF1AF6" w14:textId="77777777" w:rsidTr="00F356C3">
        <w:tc>
          <w:tcPr>
            <w:tcW w:w="4658" w:type="dxa"/>
          </w:tcPr>
          <w:p w14:paraId="2A59A672" w14:textId="77777777" w:rsidR="00374398" w:rsidRPr="00374398" w:rsidRDefault="00374398" w:rsidP="00374398">
            <w:pPr>
              <w:rPr>
                <w:rFonts w:ascii="Times New Roman" w:hAnsi="Times New Roman" w:cs="Times New Roman"/>
                <w:sz w:val="24"/>
                <w:szCs w:val="24"/>
              </w:rPr>
            </w:pPr>
          </w:p>
        </w:tc>
        <w:tc>
          <w:tcPr>
            <w:tcW w:w="4696" w:type="dxa"/>
          </w:tcPr>
          <w:p w14:paraId="4C533190" w14:textId="0561D296" w:rsidR="00374398" w:rsidRPr="00374398" w:rsidRDefault="00C765DF" w:rsidP="00374398">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74398" w:rsidRPr="00374398">
              <w:rPr>
                <w:rFonts w:ascii="Times New Roman" w:hAnsi="Times New Roman" w:cs="Times New Roman"/>
                <w:b/>
                <w:bCs/>
                <w:sz w:val="24"/>
                <w:szCs w:val="24"/>
              </w:rPr>
              <w:t xml:space="preserve"> (</w:t>
            </w:r>
            <w:bookmarkStart w:id="0" w:name="_Hlk50661741"/>
            <w:r w:rsidR="00374398" w:rsidRPr="00374398">
              <w:rPr>
                <w:rFonts w:ascii="Times New Roman" w:hAnsi="Times New Roman" w:cs="Times New Roman"/>
                <w:b/>
                <w:bCs/>
                <w:sz w:val="24"/>
                <w:szCs w:val="24"/>
              </w:rPr>
              <w:t>protokols Nr.</w:t>
            </w:r>
            <w:r w:rsidR="003620D4">
              <w:rPr>
                <w:rFonts w:ascii="Times New Roman" w:hAnsi="Times New Roman" w:cs="Times New Roman"/>
                <w:b/>
                <w:bCs/>
                <w:sz w:val="24"/>
                <w:szCs w:val="24"/>
              </w:rPr>
              <w:t xml:space="preserve"> </w:t>
            </w:r>
            <w:r>
              <w:rPr>
                <w:rFonts w:ascii="Times New Roman" w:hAnsi="Times New Roman" w:cs="Times New Roman"/>
                <w:b/>
                <w:bCs/>
                <w:sz w:val="24"/>
                <w:szCs w:val="24"/>
              </w:rPr>
              <w:t>12</w:t>
            </w:r>
            <w:r w:rsidR="00374398" w:rsidRPr="00374398">
              <w:rPr>
                <w:rFonts w:ascii="Times New Roman" w:hAnsi="Times New Roman" w:cs="Times New Roman"/>
                <w:b/>
                <w:bCs/>
                <w:sz w:val="24"/>
                <w:szCs w:val="24"/>
              </w:rPr>
              <w:t>;</w:t>
            </w:r>
            <w:r w:rsidR="00CB0A2A">
              <w:rPr>
                <w:rFonts w:ascii="Times New Roman" w:hAnsi="Times New Roman" w:cs="Times New Roman"/>
                <w:b/>
                <w:bCs/>
                <w:sz w:val="24"/>
                <w:szCs w:val="24"/>
              </w:rPr>
              <w:t xml:space="preserve"> </w:t>
            </w:r>
            <w:r>
              <w:rPr>
                <w:rFonts w:ascii="Times New Roman" w:hAnsi="Times New Roman" w:cs="Times New Roman"/>
                <w:b/>
                <w:bCs/>
                <w:sz w:val="24"/>
                <w:szCs w:val="24"/>
              </w:rPr>
              <w:t>4.p.</w:t>
            </w:r>
            <w:r w:rsidR="00374398" w:rsidRPr="00374398">
              <w:rPr>
                <w:rFonts w:ascii="Times New Roman" w:hAnsi="Times New Roman" w:cs="Times New Roman"/>
                <w:b/>
                <w:bCs/>
                <w:sz w:val="24"/>
                <w:szCs w:val="24"/>
              </w:rPr>
              <w:t>)</w:t>
            </w:r>
            <w:bookmarkEnd w:id="0"/>
          </w:p>
          <w:p w14:paraId="2EA14C76" w14:textId="77777777" w:rsidR="00374398" w:rsidRPr="00374398" w:rsidRDefault="00374398" w:rsidP="00374398">
            <w:pPr>
              <w:jc w:val="center"/>
              <w:rPr>
                <w:rFonts w:ascii="Times New Roman" w:hAnsi="Times New Roman" w:cs="Times New Roman"/>
                <w:b/>
                <w:bCs/>
                <w:sz w:val="24"/>
                <w:szCs w:val="24"/>
              </w:rPr>
            </w:pPr>
          </w:p>
        </w:tc>
      </w:tr>
    </w:tbl>
    <w:p w14:paraId="43FF66AF" w14:textId="77777777" w:rsidR="00FE167A" w:rsidRPr="00526350" w:rsidRDefault="00FE167A" w:rsidP="00FE167A">
      <w:pPr>
        <w:spacing w:after="0" w:line="240" w:lineRule="auto"/>
        <w:jc w:val="center"/>
        <w:rPr>
          <w:rFonts w:ascii="Times New Roman" w:eastAsia="Times New Roman" w:hAnsi="Times New Roman"/>
          <w:b/>
          <w:bCs/>
          <w:color w:val="262626"/>
          <w:sz w:val="24"/>
          <w:szCs w:val="24"/>
          <w:lang w:eastAsia="ar-SA"/>
        </w:rPr>
      </w:pPr>
      <w:bookmarkStart w:id="1" w:name="_Hlk50661646"/>
      <w:bookmarkStart w:id="2" w:name="_Hlk74838224"/>
      <w:r w:rsidRPr="00526350">
        <w:rPr>
          <w:rFonts w:ascii="Times New Roman" w:hAnsi="Times New Roman"/>
          <w:b/>
          <w:bCs/>
          <w:sz w:val="24"/>
          <w:szCs w:val="24"/>
        </w:rPr>
        <w:t xml:space="preserve">Par </w:t>
      </w:r>
      <w:r w:rsidRPr="00526350">
        <w:rPr>
          <w:rFonts w:ascii="Times New Roman" w:eastAsia="Times New Roman" w:hAnsi="Times New Roman"/>
          <w:b/>
          <w:bCs/>
          <w:color w:val="262626"/>
          <w:sz w:val="24"/>
          <w:szCs w:val="24"/>
          <w:lang w:eastAsia="ar-SA"/>
        </w:rPr>
        <w:t>iekšējā normatīvā akta “Interešu izglītības programmu īstenošanas principi,</w:t>
      </w:r>
    </w:p>
    <w:p w14:paraId="381313A1" w14:textId="709F67BE" w:rsidR="00FE167A" w:rsidRDefault="00FE167A" w:rsidP="00FE167A">
      <w:pPr>
        <w:spacing w:after="0" w:line="240" w:lineRule="auto"/>
        <w:jc w:val="center"/>
        <w:rPr>
          <w:rFonts w:ascii="Times New Roman" w:eastAsia="Times New Roman" w:hAnsi="Times New Roman"/>
          <w:b/>
          <w:bCs/>
          <w:color w:val="262626"/>
          <w:sz w:val="24"/>
          <w:szCs w:val="24"/>
          <w:lang w:eastAsia="ar-SA"/>
        </w:rPr>
      </w:pPr>
      <w:r w:rsidRPr="00526350">
        <w:rPr>
          <w:rFonts w:ascii="Times New Roman" w:eastAsia="Times New Roman" w:hAnsi="Times New Roman"/>
          <w:b/>
          <w:bCs/>
          <w:color w:val="262626"/>
          <w:sz w:val="24"/>
          <w:szCs w:val="24"/>
          <w:lang w:eastAsia="ar-SA"/>
        </w:rPr>
        <w:t xml:space="preserve">kārtība un kritēriji valsts mērķdotācijas un pašvaldības dotācijas finansējuma sadalei Gulbenes novada pašvaldībā” </w:t>
      </w:r>
      <w:r w:rsidR="00F0670A">
        <w:rPr>
          <w:rFonts w:ascii="Times New Roman" w:eastAsia="Times New Roman" w:hAnsi="Times New Roman"/>
          <w:b/>
          <w:bCs/>
          <w:color w:val="262626"/>
          <w:sz w:val="24"/>
          <w:szCs w:val="24"/>
          <w:lang w:eastAsia="ar-SA"/>
        </w:rPr>
        <w:t>izdošanu</w:t>
      </w:r>
    </w:p>
    <w:p w14:paraId="6B31B79A" w14:textId="77777777" w:rsidR="00FE167A" w:rsidRPr="00526350" w:rsidRDefault="00FE167A" w:rsidP="00FE167A">
      <w:pPr>
        <w:spacing w:after="0" w:line="240" w:lineRule="auto"/>
        <w:jc w:val="center"/>
        <w:rPr>
          <w:rFonts w:ascii="Times New Roman" w:eastAsia="Times New Roman" w:hAnsi="Times New Roman"/>
          <w:b/>
          <w:bCs/>
          <w:color w:val="262626"/>
          <w:sz w:val="24"/>
          <w:szCs w:val="24"/>
          <w:lang w:eastAsia="ar-SA"/>
        </w:rPr>
      </w:pPr>
    </w:p>
    <w:p w14:paraId="4D99B71D" w14:textId="7ECB5152" w:rsidR="00FE167A" w:rsidRPr="00FE167A" w:rsidRDefault="00FE167A" w:rsidP="001E75FF">
      <w:pPr>
        <w:spacing w:after="0" w:line="360" w:lineRule="auto"/>
        <w:ind w:firstLine="720"/>
        <w:jc w:val="both"/>
        <w:rPr>
          <w:rFonts w:ascii="Times New Roman" w:eastAsia="Times New Roman" w:hAnsi="Times New Roman"/>
          <w:color w:val="262626"/>
          <w:sz w:val="24"/>
          <w:szCs w:val="24"/>
          <w:lang w:eastAsia="ar-SA"/>
        </w:rPr>
      </w:pPr>
      <w:r w:rsidRPr="00FE167A">
        <w:rPr>
          <w:rFonts w:ascii="Times New Roman" w:eastAsia="Times New Roman" w:hAnsi="Times New Roman"/>
          <w:color w:val="262626"/>
          <w:sz w:val="24"/>
          <w:szCs w:val="24"/>
          <w:lang w:eastAsia="ar-SA"/>
        </w:rPr>
        <w:t xml:space="preserve">Gulbenes novada </w:t>
      </w:r>
      <w:r w:rsidR="001E75FF">
        <w:rPr>
          <w:rFonts w:ascii="Times New Roman" w:eastAsia="Times New Roman" w:hAnsi="Times New Roman"/>
          <w:color w:val="262626"/>
          <w:sz w:val="24"/>
          <w:szCs w:val="24"/>
          <w:lang w:eastAsia="ar-SA"/>
        </w:rPr>
        <w:t xml:space="preserve">pašvaldības </w:t>
      </w:r>
      <w:r w:rsidRPr="00FE167A">
        <w:rPr>
          <w:rFonts w:ascii="Times New Roman" w:eastAsia="Times New Roman" w:hAnsi="Times New Roman"/>
          <w:color w:val="262626"/>
          <w:sz w:val="24"/>
          <w:szCs w:val="24"/>
          <w:lang w:eastAsia="ar-SA"/>
        </w:rPr>
        <w:t xml:space="preserve">dome 2021. gada 27. maijā pieņēma noteikumus </w:t>
      </w:r>
      <w:proofErr w:type="spellStart"/>
      <w:r w:rsidRPr="00FE167A">
        <w:rPr>
          <w:rFonts w:ascii="Times New Roman" w:eastAsia="Times New Roman" w:hAnsi="Times New Roman"/>
          <w:color w:val="262626"/>
          <w:sz w:val="24"/>
          <w:szCs w:val="24"/>
          <w:lang w:eastAsia="ar-SA"/>
        </w:rPr>
        <w:t>Nr.GND</w:t>
      </w:r>
      <w:proofErr w:type="spellEnd"/>
      <w:r w:rsidRPr="00FE167A">
        <w:rPr>
          <w:rFonts w:ascii="Times New Roman" w:eastAsia="Times New Roman" w:hAnsi="Times New Roman"/>
          <w:color w:val="262626"/>
          <w:sz w:val="24"/>
          <w:szCs w:val="24"/>
          <w:lang w:eastAsia="ar-SA"/>
        </w:rPr>
        <w:t xml:space="preserve">/2021/669 </w:t>
      </w:r>
      <w:r w:rsidR="001E75FF">
        <w:rPr>
          <w:rFonts w:ascii="Times New Roman" w:eastAsia="Times New Roman" w:hAnsi="Times New Roman"/>
          <w:color w:val="262626"/>
          <w:sz w:val="24"/>
          <w:szCs w:val="24"/>
          <w:lang w:eastAsia="ar-SA"/>
        </w:rPr>
        <w:t>“</w:t>
      </w:r>
      <w:r w:rsidRPr="00FE167A">
        <w:rPr>
          <w:rFonts w:ascii="Times New Roman" w:eastAsia="Times New Roman" w:hAnsi="Times New Roman"/>
          <w:color w:val="262626"/>
          <w:sz w:val="24"/>
          <w:szCs w:val="24"/>
          <w:lang w:eastAsia="ar-SA"/>
        </w:rPr>
        <w:t>Interešu izglītības programmu īstenošanas principi, kārtība un kritēriji valsts mērķdotācijas un pašvaldības dotācijas finansējuma sadalei Gulbenes novada pašvaldībā”</w:t>
      </w:r>
      <w:r w:rsidR="001E75FF">
        <w:rPr>
          <w:rFonts w:ascii="Times New Roman" w:eastAsia="Times New Roman" w:hAnsi="Times New Roman"/>
          <w:color w:val="262626"/>
          <w:sz w:val="24"/>
          <w:szCs w:val="24"/>
          <w:lang w:eastAsia="ar-SA"/>
        </w:rPr>
        <w:t xml:space="preserve"> (turpmāk – noteikumi)</w:t>
      </w:r>
      <w:r w:rsidRPr="00FE167A">
        <w:rPr>
          <w:rFonts w:ascii="Times New Roman" w:eastAsia="Times New Roman" w:hAnsi="Times New Roman"/>
          <w:color w:val="262626"/>
          <w:sz w:val="24"/>
          <w:szCs w:val="24"/>
          <w:lang w:eastAsia="ar-SA"/>
        </w:rPr>
        <w:t>, kas nosaka kārtību, kādā Gulbenes novada pašvaldībā tiek sadalīts valsts budžeta mērķdotācijas un pašvaldības budžeta finansējums interešu izglītības programmu īstenošanai</w:t>
      </w:r>
      <w:r w:rsidR="001E75FF">
        <w:rPr>
          <w:rFonts w:ascii="Times New Roman" w:eastAsia="Times New Roman" w:hAnsi="Times New Roman"/>
          <w:color w:val="262626"/>
          <w:sz w:val="24"/>
          <w:szCs w:val="24"/>
          <w:lang w:eastAsia="ar-SA"/>
        </w:rPr>
        <w:t>.</w:t>
      </w:r>
    </w:p>
    <w:p w14:paraId="1D12A4E9" w14:textId="2EC0811E" w:rsidR="00FE167A" w:rsidRPr="00FE167A" w:rsidRDefault="00FE167A" w:rsidP="008D6F4E">
      <w:pPr>
        <w:spacing w:after="0" w:line="360" w:lineRule="auto"/>
        <w:ind w:firstLine="720"/>
        <w:jc w:val="both"/>
        <w:rPr>
          <w:rFonts w:ascii="Times New Roman" w:eastAsia="Times New Roman" w:hAnsi="Times New Roman"/>
          <w:color w:val="262626"/>
          <w:sz w:val="24"/>
          <w:szCs w:val="24"/>
          <w:lang w:eastAsia="ar-SA"/>
        </w:rPr>
      </w:pPr>
      <w:r w:rsidRPr="00FE167A">
        <w:rPr>
          <w:rFonts w:ascii="Times New Roman" w:eastAsia="Times New Roman" w:hAnsi="Times New Roman"/>
          <w:color w:val="262626"/>
          <w:sz w:val="24"/>
          <w:szCs w:val="24"/>
          <w:lang w:eastAsia="ar-SA"/>
        </w:rPr>
        <w:t xml:space="preserve">Kopš noteikumu pieņemšanas ir notikušas vairākas izmaiņas normatīvajā regulējumā un </w:t>
      </w:r>
      <w:r w:rsidR="001E75FF">
        <w:rPr>
          <w:rFonts w:ascii="Times New Roman" w:eastAsia="Times New Roman" w:hAnsi="Times New Roman"/>
          <w:color w:val="262626"/>
          <w:sz w:val="24"/>
          <w:szCs w:val="24"/>
          <w:lang w:eastAsia="ar-SA"/>
        </w:rPr>
        <w:t xml:space="preserve">Gulbenes novada </w:t>
      </w:r>
      <w:r w:rsidRPr="00FE167A">
        <w:rPr>
          <w:rFonts w:ascii="Times New Roman" w:eastAsia="Times New Roman" w:hAnsi="Times New Roman"/>
          <w:color w:val="262626"/>
          <w:sz w:val="24"/>
          <w:szCs w:val="24"/>
          <w:lang w:eastAsia="ar-SA"/>
        </w:rPr>
        <w:t xml:space="preserve">pašvaldības institucionālajā struktūrā, kuru dēļ nepieciešams aktualizēt noteikumu saturu. Valsts izglītības informācijas sistēmā ir veiktas izmaiņas interešu izglītības programmu klasifikatorā, tādēļ nepieciešams precizēt noteikumos ietverto interešu izglītības jomu un </w:t>
      </w:r>
      <w:proofErr w:type="spellStart"/>
      <w:r w:rsidRPr="00FE167A">
        <w:rPr>
          <w:rFonts w:ascii="Times New Roman" w:eastAsia="Times New Roman" w:hAnsi="Times New Roman"/>
          <w:color w:val="262626"/>
          <w:sz w:val="24"/>
          <w:szCs w:val="24"/>
          <w:lang w:eastAsia="ar-SA"/>
        </w:rPr>
        <w:t>apakšjomu</w:t>
      </w:r>
      <w:proofErr w:type="spellEnd"/>
      <w:r w:rsidRPr="00FE167A">
        <w:rPr>
          <w:rFonts w:ascii="Times New Roman" w:eastAsia="Times New Roman" w:hAnsi="Times New Roman"/>
          <w:color w:val="262626"/>
          <w:sz w:val="24"/>
          <w:szCs w:val="24"/>
          <w:lang w:eastAsia="ar-SA"/>
        </w:rPr>
        <w:t xml:space="preserve"> uzskaitījumu. Tāpat Gulbenes novada pašvaldības iestāžu amatu katalogā ir veiktas izmaiņas amatu nosaukumos, tostarp amata nosaukums “izglītības metodiķis” aizstāts ar amata nosaukumu “izglītības darba speciālists”, kas attiecīgi koriģējams noteikumu tekstā.</w:t>
      </w:r>
    </w:p>
    <w:p w14:paraId="6F4D3C28" w14:textId="58FBBEA2" w:rsidR="00FE167A" w:rsidRPr="00FE167A" w:rsidRDefault="00FE167A" w:rsidP="008D6F4E">
      <w:pPr>
        <w:spacing w:after="0" w:line="360" w:lineRule="auto"/>
        <w:ind w:firstLine="720"/>
        <w:jc w:val="both"/>
        <w:rPr>
          <w:rFonts w:ascii="Times New Roman" w:eastAsia="Times New Roman" w:hAnsi="Times New Roman"/>
          <w:color w:val="262626"/>
          <w:sz w:val="24"/>
          <w:szCs w:val="24"/>
          <w:lang w:eastAsia="ar-SA"/>
        </w:rPr>
      </w:pPr>
      <w:r w:rsidRPr="00FE167A">
        <w:rPr>
          <w:rFonts w:ascii="Times New Roman" w:eastAsia="Times New Roman" w:hAnsi="Times New Roman"/>
          <w:color w:val="262626"/>
          <w:sz w:val="24"/>
          <w:szCs w:val="24"/>
          <w:lang w:eastAsia="ar-SA"/>
        </w:rPr>
        <w:t xml:space="preserve">Vienlaikus ir veikti grozījumi Ministru kabineta 2016. gada 5. jūlija noteikumos Nr. 445 </w:t>
      </w:r>
      <w:r w:rsidR="001E75FF">
        <w:rPr>
          <w:rFonts w:ascii="Times New Roman" w:eastAsia="Times New Roman" w:hAnsi="Times New Roman"/>
          <w:color w:val="262626"/>
          <w:sz w:val="24"/>
          <w:szCs w:val="24"/>
          <w:lang w:eastAsia="ar-SA"/>
        </w:rPr>
        <w:t>“</w:t>
      </w:r>
      <w:r w:rsidRPr="00FE167A">
        <w:rPr>
          <w:rFonts w:ascii="Times New Roman" w:eastAsia="Times New Roman" w:hAnsi="Times New Roman"/>
          <w:color w:val="262626"/>
          <w:sz w:val="24"/>
          <w:szCs w:val="24"/>
          <w:lang w:eastAsia="ar-SA"/>
        </w:rPr>
        <w:t>Pedagogu darba samaksas noteikumi”, kas nosaka pedagogu darba slodzes un darba samaksas noteikšanas kārtību. Grozījumu rezultātā ir mainīti nosacījumi interešu izglītības pedagogu darba slodzes plānošanai, tādēļ noteikumu 4. pielikumā ietvertie interešu izglītības programmu īstenošanas kritēriji, kas nosaka programmas pakāpi (</w:t>
      </w:r>
      <w:proofErr w:type="spellStart"/>
      <w:r w:rsidRPr="00FE167A">
        <w:rPr>
          <w:rFonts w:ascii="Times New Roman" w:eastAsia="Times New Roman" w:hAnsi="Times New Roman"/>
          <w:color w:val="262626"/>
          <w:sz w:val="24"/>
          <w:szCs w:val="24"/>
          <w:lang w:eastAsia="ar-SA"/>
        </w:rPr>
        <w:t>pamatpakāpe</w:t>
      </w:r>
      <w:proofErr w:type="spellEnd"/>
      <w:r w:rsidRPr="00FE167A">
        <w:rPr>
          <w:rFonts w:ascii="Times New Roman" w:eastAsia="Times New Roman" w:hAnsi="Times New Roman"/>
          <w:color w:val="262626"/>
          <w:sz w:val="24"/>
          <w:szCs w:val="24"/>
          <w:lang w:eastAsia="ar-SA"/>
        </w:rPr>
        <w:t>, pilnveides pakāpe, izaugsmes pakāpe un meistarības pakāpe), turpmāk nosakāmi kā rekomendējoši kritēriji, nevis obligāti piemērojamas prasības.</w:t>
      </w:r>
    </w:p>
    <w:p w14:paraId="0109CF9C" w14:textId="34169D23" w:rsidR="00FE167A" w:rsidRPr="00FE167A" w:rsidRDefault="00FE167A" w:rsidP="008D6F4E">
      <w:pPr>
        <w:spacing w:after="0" w:line="360" w:lineRule="auto"/>
        <w:ind w:firstLine="720"/>
        <w:jc w:val="both"/>
        <w:rPr>
          <w:rFonts w:ascii="Times New Roman" w:eastAsia="Times New Roman" w:hAnsi="Times New Roman"/>
          <w:color w:val="262626"/>
          <w:sz w:val="24"/>
          <w:szCs w:val="24"/>
          <w:lang w:eastAsia="ar-SA"/>
        </w:rPr>
      </w:pPr>
      <w:r w:rsidRPr="00FE167A">
        <w:rPr>
          <w:rFonts w:ascii="Times New Roman" w:eastAsia="Times New Roman" w:hAnsi="Times New Roman"/>
          <w:color w:val="262626"/>
          <w:sz w:val="24"/>
          <w:szCs w:val="24"/>
          <w:lang w:eastAsia="ar-SA"/>
        </w:rPr>
        <w:t>Ņemot vērā nepieciešamo grozījumu apjomu un to, ka izmaiņas skar vairākas noteikumu sadaļas un pielikumus, lietderīgi</w:t>
      </w:r>
      <w:r w:rsidR="001E75FF">
        <w:rPr>
          <w:rFonts w:ascii="Times New Roman" w:eastAsia="Times New Roman" w:hAnsi="Times New Roman"/>
          <w:color w:val="262626"/>
          <w:sz w:val="24"/>
          <w:szCs w:val="24"/>
          <w:lang w:eastAsia="ar-SA"/>
        </w:rPr>
        <w:t xml:space="preserve"> šos noteikumus </w:t>
      </w:r>
      <w:r w:rsidRPr="00FE167A">
        <w:rPr>
          <w:rFonts w:ascii="Times New Roman" w:eastAsia="Times New Roman" w:hAnsi="Times New Roman"/>
          <w:color w:val="262626"/>
          <w:sz w:val="24"/>
          <w:szCs w:val="24"/>
          <w:lang w:eastAsia="ar-SA"/>
        </w:rPr>
        <w:t>ir izdot jaun</w:t>
      </w:r>
      <w:r w:rsidR="001E75FF">
        <w:rPr>
          <w:rFonts w:ascii="Times New Roman" w:eastAsia="Times New Roman" w:hAnsi="Times New Roman"/>
          <w:color w:val="262626"/>
          <w:sz w:val="24"/>
          <w:szCs w:val="24"/>
          <w:lang w:eastAsia="ar-SA"/>
        </w:rPr>
        <w:t>ā redakcijā.</w:t>
      </w:r>
      <w:r w:rsidRPr="00FE167A">
        <w:rPr>
          <w:rFonts w:ascii="Times New Roman" w:eastAsia="Times New Roman" w:hAnsi="Times New Roman"/>
          <w:color w:val="262626"/>
          <w:sz w:val="24"/>
          <w:szCs w:val="24"/>
          <w:lang w:eastAsia="ar-SA"/>
        </w:rPr>
        <w:t xml:space="preserve"> </w:t>
      </w:r>
    </w:p>
    <w:p w14:paraId="426958AC" w14:textId="71384726" w:rsidR="00FE167A" w:rsidRPr="008D6F4E" w:rsidRDefault="00FE167A">
      <w:pPr>
        <w:shd w:val="clear" w:color="auto" w:fill="FFFFFF"/>
        <w:spacing w:after="0" w:line="360" w:lineRule="auto"/>
        <w:ind w:firstLine="567"/>
        <w:jc w:val="both"/>
        <w:rPr>
          <w:rFonts w:ascii="Times New Roman" w:eastAsia="Times New Roman" w:hAnsi="Times New Roman"/>
          <w:color w:val="262626"/>
          <w:sz w:val="24"/>
          <w:szCs w:val="24"/>
          <w:lang w:eastAsia="ar-SA"/>
        </w:rPr>
      </w:pPr>
      <w:r w:rsidRPr="00E44B5D">
        <w:rPr>
          <w:rFonts w:ascii="Times New Roman" w:eastAsia="Times New Roman" w:hAnsi="Times New Roman"/>
          <w:color w:val="262626"/>
          <w:sz w:val="24"/>
          <w:szCs w:val="24"/>
          <w:lang w:eastAsia="ar-SA"/>
        </w:rPr>
        <w:t xml:space="preserve">Pamatojoties uz </w:t>
      </w:r>
      <w:r w:rsidR="001E75FF">
        <w:rPr>
          <w:rFonts w:ascii="Times New Roman" w:eastAsia="Times New Roman" w:hAnsi="Times New Roman"/>
          <w:color w:val="262626"/>
          <w:sz w:val="24"/>
          <w:szCs w:val="24"/>
          <w:lang w:eastAsia="ar-SA"/>
        </w:rPr>
        <w:t xml:space="preserve">Valsts pārvaldes iekārtas likuma 72.panta pirmās daļās 2.punktu, kas nosaka, ka </w:t>
      </w:r>
      <w:r w:rsidR="001E75FF" w:rsidRPr="001E75FF">
        <w:rPr>
          <w:rFonts w:ascii="Times New Roman" w:eastAsia="Times New Roman" w:hAnsi="Times New Roman"/>
          <w:color w:val="262626"/>
          <w:sz w:val="24"/>
          <w:szCs w:val="24"/>
          <w:lang w:eastAsia="ar-SA"/>
        </w:rPr>
        <w:t>Ministru kabinets, Ministru kabineta loceklis, atvasinātas publiskas personas orgāns vai iestādes vadītājs izdod iekšējos normatīvos aktus</w:t>
      </w:r>
      <w:r w:rsidR="001E75FF">
        <w:rPr>
          <w:rFonts w:ascii="Times New Roman" w:eastAsia="Times New Roman" w:hAnsi="Times New Roman"/>
          <w:color w:val="262626"/>
          <w:sz w:val="24"/>
          <w:szCs w:val="24"/>
          <w:lang w:eastAsia="ar-SA"/>
        </w:rPr>
        <w:t xml:space="preserve"> </w:t>
      </w:r>
      <w:r w:rsidR="001E75FF" w:rsidRPr="001E75FF">
        <w:rPr>
          <w:rFonts w:ascii="Times New Roman" w:eastAsia="Times New Roman" w:hAnsi="Times New Roman"/>
          <w:color w:val="262626"/>
          <w:sz w:val="24"/>
          <w:szCs w:val="24"/>
          <w:lang w:eastAsia="ar-SA"/>
        </w:rPr>
        <w:t>pats pēc savas iniciatīvas savas kompetences jautājumos</w:t>
      </w:r>
      <w:r w:rsidR="001E75FF">
        <w:rPr>
          <w:rFonts w:ascii="Times New Roman" w:eastAsia="Times New Roman" w:hAnsi="Times New Roman"/>
          <w:color w:val="262626"/>
          <w:sz w:val="24"/>
          <w:szCs w:val="24"/>
          <w:lang w:eastAsia="ar-SA"/>
        </w:rPr>
        <w:t xml:space="preserve">, </w:t>
      </w:r>
      <w:r w:rsidR="001E75FF">
        <w:rPr>
          <w:rFonts w:ascii="Times New Roman" w:eastAsia="Times New Roman" w:hAnsi="Times New Roman"/>
          <w:color w:val="262626"/>
          <w:sz w:val="24"/>
          <w:szCs w:val="24"/>
          <w:lang w:eastAsia="ar-SA"/>
        </w:rPr>
        <w:lastRenderedPageBreak/>
        <w:t xml:space="preserve">Pašvaldību likuma 4.panta pirmās daļās 4.punktu, kas nosaka, ka viena no pašvaldības autonomajām funkcijām ir </w:t>
      </w:r>
      <w:r w:rsidR="001E75FF" w:rsidRPr="001E75FF">
        <w:rPr>
          <w:rFonts w:ascii="Times New Roman" w:eastAsia="Times New Roman" w:hAnsi="Times New Roman"/>
          <w:color w:val="262626"/>
          <w:sz w:val="24"/>
          <w:szCs w:val="24"/>
          <w:lang w:eastAsia="ar-SA"/>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001E75FF">
        <w:rPr>
          <w:rFonts w:ascii="Times New Roman" w:eastAsia="Times New Roman" w:hAnsi="Times New Roman"/>
          <w:color w:val="262626"/>
          <w:sz w:val="24"/>
          <w:szCs w:val="24"/>
          <w:lang w:eastAsia="ar-SA"/>
        </w:rPr>
        <w:t xml:space="preserve">, </w:t>
      </w:r>
      <w:r w:rsidR="001E75FF" w:rsidRPr="001E75FF">
        <w:rPr>
          <w:rFonts w:ascii="Times New Roman" w:eastAsia="Times New Roman" w:hAnsi="Times New Roman"/>
          <w:color w:val="262626"/>
          <w:sz w:val="24"/>
          <w:szCs w:val="24"/>
          <w:lang w:eastAsia="ar-SA"/>
        </w:rPr>
        <w:t>Ministru kabineta 2001.gada 28.augusta noteikumu Nr.382 “Interešu izglītības programmu un valsts nozīmes interešu izglītības iestāžu finansēšanas kārtība” 10.punkt</w:t>
      </w:r>
      <w:r w:rsidR="001E75FF">
        <w:rPr>
          <w:rFonts w:ascii="Times New Roman" w:eastAsia="Times New Roman" w:hAnsi="Times New Roman"/>
          <w:color w:val="262626"/>
          <w:sz w:val="24"/>
          <w:szCs w:val="24"/>
          <w:lang w:eastAsia="ar-SA"/>
        </w:rPr>
        <w:t xml:space="preserve">a pirmo teikumu, kas nosaka, ka </w:t>
      </w:r>
      <w:r w:rsidR="00F0670A">
        <w:rPr>
          <w:rFonts w:ascii="Times New Roman" w:eastAsia="Times New Roman" w:hAnsi="Times New Roman"/>
          <w:color w:val="262626"/>
          <w:sz w:val="24"/>
          <w:szCs w:val="24"/>
          <w:lang w:eastAsia="ar-SA"/>
        </w:rPr>
        <w:t>p</w:t>
      </w:r>
      <w:r w:rsidR="001E75FF" w:rsidRPr="001E75FF">
        <w:rPr>
          <w:rFonts w:ascii="Times New Roman" w:eastAsia="Times New Roman" w:hAnsi="Times New Roman"/>
          <w:color w:val="262626"/>
          <w:sz w:val="24"/>
          <w:szCs w:val="24"/>
          <w:lang w:eastAsia="ar-SA"/>
        </w:rPr>
        <w:t>ašvaldība izveido komisiju programmu izvērtēšanai un mērķdotācijas sadalei</w:t>
      </w:r>
      <w:r w:rsidR="00F0670A">
        <w:rPr>
          <w:rFonts w:ascii="Times New Roman" w:eastAsia="Times New Roman" w:hAnsi="Times New Roman"/>
          <w:color w:val="262626"/>
          <w:sz w:val="24"/>
          <w:szCs w:val="24"/>
          <w:lang w:eastAsia="ar-SA"/>
        </w:rPr>
        <w:t>,</w:t>
      </w:r>
      <w:r w:rsidRPr="00526350">
        <w:rPr>
          <w:rFonts w:ascii="Times New Roman" w:eastAsia="Times New Roman" w:hAnsi="Times New Roman"/>
          <w:color w:val="262626"/>
          <w:sz w:val="24"/>
          <w:szCs w:val="24"/>
          <w:lang w:eastAsia="ar-SA"/>
        </w:rPr>
        <w:t xml:space="preserve"> kā arī </w:t>
      </w:r>
      <w:r w:rsidR="00F0670A">
        <w:rPr>
          <w:rFonts w:ascii="Times New Roman" w:eastAsia="Times New Roman" w:hAnsi="Times New Roman"/>
          <w:color w:val="262626"/>
          <w:sz w:val="24"/>
          <w:szCs w:val="24"/>
          <w:lang w:eastAsia="ar-SA"/>
        </w:rPr>
        <w:t xml:space="preserve">pamatojoties uz </w:t>
      </w:r>
      <w:r w:rsidRPr="00526350">
        <w:rPr>
          <w:rFonts w:ascii="Times New Roman" w:eastAsia="Times New Roman" w:hAnsi="Times New Roman"/>
          <w:color w:val="262626"/>
          <w:sz w:val="24"/>
          <w:szCs w:val="24"/>
          <w:lang w:eastAsia="ar-SA"/>
        </w:rPr>
        <w:t xml:space="preserve">Gulbenes novada </w:t>
      </w:r>
      <w:r w:rsidR="00F0670A">
        <w:rPr>
          <w:rFonts w:ascii="Times New Roman" w:eastAsia="Times New Roman" w:hAnsi="Times New Roman"/>
          <w:color w:val="262626"/>
          <w:sz w:val="24"/>
          <w:szCs w:val="24"/>
          <w:lang w:eastAsia="ar-SA"/>
        </w:rPr>
        <w:t xml:space="preserve">pašvaldības </w:t>
      </w:r>
      <w:r w:rsidRPr="00526350">
        <w:rPr>
          <w:rFonts w:ascii="Times New Roman" w:eastAsia="Times New Roman" w:hAnsi="Times New Roman"/>
          <w:color w:val="262626"/>
          <w:sz w:val="24"/>
          <w:szCs w:val="24"/>
          <w:lang w:eastAsia="ar-SA"/>
        </w:rPr>
        <w:t xml:space="preserve">domes </w:t>
      </w:r>
      <w:r w:rsidR="00F0670A">
        <w:rPr>
          <w:rFonts w:ascii="Times New Roman" w:eastAsia="Times New Roman" w:hAnsi="Times New Roman"/>
          <w:color w:val="262626"/>
          <w:sz w:val="24"/>
          <w:szCs w:val="24"/>
          <w:lang w:eastAsia="ar-SA"/>
        </w:rPr>
        <w:t xml:space="preserve">apvienotās </w:t>
      </w:r>
      <w:r w:rsidRPr="00526350">
        <w:rPr>
          <w:rFonts w:ascii="Times New Roman" w:eastAsia="Times New Roman" w:hAnsi="Times New Roman"/>
          <w:color w:val="262626"/>
          <w:sz w:val="24"/>
          <w:szCs w:val="24"/>
          <w:lang w:eastAsia="ar-SA"/>
        </w:rPr>
        <w:t>Izglītības, kultūras un sporta komitejas</w:t>
      </w:r>
      <w:r w:rsidR="00F0670A">
        <w:rPr>
          <w:rFonts w:ascii="Times New Roman" w:eastAsia="Times New Roman" w:hAnsi="Times New Roman"/>
          <w:color w:val="262626"/>
          <w:sz w:val="24"/>
          <w:szCs w:val="24"/>
          <w:lang w:eastAsia="ar-SA"/>
        </w:rPr>
        <w:t xml:space="preserve"> un Sociālo un veselības jautājumu komitejas</w:t>
      </w:r>
      <w:r w:rsidRPr="00526350">
        <w:rPr>
          <w:rFonts w:ascii="Times New Roman" w:eastAsia="Times New Roman" w:hAnsi="Times New Roman"/>
          <w:color w:val="262626"/>
          <w:sz w:val="24"/>
          <w:szCs w:val="24"/>
          <w:lang w:eastAsia="ar-SA"/>
        </w:rPr>
        <w:t xml:space="preserve"> ieteikumu, atklāti balsojot: </w:t>
      </w:r>
      <w:r w:rsidR="00C765DF" w:rsidRPr="00C765DF">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C765DF">
        <w:rPr>
          <w:rFonts w:ascii="Times New Roman" w:hAnsi="Times New Roman" w:cs="Times New Roman"/>
          <w:sz w:val="24"/>
          <w:szCs w:val="24"/>
        </w:rPr>
        <w:t>,</w:t>
      </w:r>
      <w:r w:rsidRPr="003620D4">
        <w:rPr>
          <w:rFonts w:ascii="Times New Roman" w:eastAsia="Times New Roman" w:hAnsi="Times New Roman" w:cs="Times New Roman"/>
          <w:kern w:val="0"/>
          <w:sz w:val="24"/>
          <w:szCs w:val="24"/>
          <w:lang w:eastAsia="lv-LV"/>
          <w14:ligatures w14:val="none"/>
        </w:rPr>
        <w:t xml:space="preserve"> Gulbenes novada pašvaldības dome NOLEMJ:</w:t>
      </w:r>
    </w:p>
    <w:p w14:paraId="5E7B9686" w14:textId="526F8592" w:rsidR="00FE167A" w:rsidRDefault="00F0670A" w:rsidP="00FE167A">
      <w:pPr>
        <w:spacing w:after="0" w:line="360" w:lineRule="auto"/>
        <w:ind w:firstLine="567"/>
        <w:jc w:val="both"/>
        <w:rPr>
          <w:rFonts w:ascii="Times New Roman" w:hAnsi="Times New Roman"/>
          <w:sz w:val="24"/>
          <w:szCs w:val="24"/>
        </w:rPr>
      </w:pPr>
      <w:r>
        <w:rPr>
          <w:rFonts w:ascii="Times New Roman" w:hAnsi="Times New Roman"/>
          <w:sz w:val="24"/>
          <w:szCs w:val="24"/>
        </w:rPr>
        <w:t>IZDOT</w:t>
      </w:r>
      <w:r w:rsidR="00FE167A" w:rsidRPr="005A4E06">
        <w:rPr>
          <w:rFonts w:ascii="Times New Roman" w:hAnsi="Times New Roman"/>
          <w:sz w:val="24"/>
          <w:szCs w:val="24"/>
        </w:rPr>
        <w:t xml:space="preserve"> iekšējo normatīvo aktu</w:t>
      </w:r>
      <w:r>
        <w:rPr>
          <w:rFonts w:ascii="Times New Roman" w:hAnsi="Times New Roman"/>
          <w:sz w:val="24"/>
          <w:szCs w:val="24"/>
        </w:rPr>
        <w:t xml:space="preserve"> </w:t>
      </w:r>
      <w:proofErr w:type="spellStart"/>
      <w:r>
        <w:rPr>
          <w:rFonts w:ascii="Times New Roman" w:hAnsi="Times New Roman"/>
          <w:sz w:val="24"/>
          <w:szCs w:val="24"/>
        </w:rPr>
        <w:t>Nr.</w:t>
      </w:r>
      <w:r w:rsidR="00C765DF">
        <w:rPr>
          <w:rFonts w:ascii="Times New Roman" w:hAnsi="Times New Roman"/>
          <w:sz w:val="24"/>
          <w:szCs w:val="24"/>
        </w:rPr>
        <w:t>GND</w:t>
      </w:r>
      <w:proofErr w:type="spellEnd"/>
      <w:r w:rsidR="00C765DF">
        <w:rPr>
          <w:rFonts w:ascii="Times New Roman" w:hAnsi="Times New Roman"/>
          <w:sz w:val="24"/>
          <w:szCs w:val="24"/>
        </w:rPr>
        <w:t>/IEK/2026/20</w:t>
      </w:r>
      <w:r w:rsidR="00FE167A" w:rsidRPr="005A4E06">
        <w:rPr>
          <w:rFonts w:ascii="Times New Roman" w:hAnsi="Times New Roman"/>
          <w:sz w:val="24"/>
          <w:szCs w:val="24"/>
        </w:rPr>
        <w:t xml:space="preserve"> “</w:t>
      </w:r>
      <w:r w:rsidR="00FE167A" w:rsidRPr="00E44B5D">
        <w:rPr>
          <w:rFonts w:ascii="Times New Roman" w:hAnsi="Times New Roman"/>
          <w:sz w:val="24"/>
          <w:szCs w:val="24"/>
        </w:rPr>
        <w:t>Interešu izglītības programmu īstenošanas principi, kārtība un kritēriji valsts mērķdotācijas un pašvaldības dotācijas finansējuma sadalei Gulbenes novada pašvaldībā</w:t>
      </w:r>
      <w:r w:rsidR="00FE167A" w:rsidRPr="005A4E06">
        <w:rPr>
          <w:rFonts w:ascii="Times New Roman" w:hAnsi="Times New Roman"/>
          <w:sz w:val="24"/>
          <w:szCs w:val="24"/>
        </w:rPr>
        <w:t xml:space="preserve">” </w:t>
      </w:r>
      <w:r>
        <w:rPr>
          <w:rFonts w:ascii="Times New Roman" w:hAnsi="Times New Roman"/>
          <w:sz w:val="24"/>
          <w:szCs w:val="24"/>
        </w:rPr>
        <w:t>(pielikum</w:t>
      </w:r>
      <w:r w:rsidR="00C765DF">
        <w:rPr>
          <w:rFonts w:ascii="Times New Roman" w:hAnsi="Times New Roman"/>
          <w:sz w:val="24"/>
          <w:szCs w:val="24"/>
        </w:rPr>
        <w:t>s</w:t>
      </w:r>
      <w:r>
        <w:rPr>
          <w:rFonts w:ascii="Times New Roman" w:hAnsi="Times New Roman"/>
          <w:sz w:val="24"/>
          <w:szCs w:val="24"/>
        </w:rPr>
        <w:t>).</w:t>
      </w:r>
    </w:p>
    <w:p w14:paraId="73D16053" w14:textId="77777777" w:rsidR="00FE167A" w:rsidRPr="00FE167A" w:rsidRDefault="00FE167A" w:rsidP="00FE167A">
      <w:pPr>
        <w:spacing w:after="0" w:line="240" w:lineRule="auto"/>
        <w:ind w:firstLine="142"/>
        <w:jc w:val="both"/>
        <w:rPr>
          <w:rFonts w:ascii="Times New Roman" w:eastAsia="Times New Roman" w:hAnsi="Times New Roman" w:cs="Times New Roman"/>
          <w:bCs/>
          <w:noProof/>
          <w:kern w:val="0"/>
          <w:sz w:val="24"/>
          <w:szCs w:val="24"/>
          <w:lang w:eastAsia="lv-LV"/>
          <w14:ligatures w14:val="none"/>
        </w:rPr>
      </w:pPr>
    </w:p>
    <w:bookmarkEnd w:id="1"/>
    <w:bookmarkEnd w:id="2"/>
    <w:p w14:paraId="7D81056A" w14:textId="7E0A6DB0" w:rsidR="00472FA3" w:rsidRPr="00472FA3" w:rsidRDefault="002D058D" w:rsidP="00472FA3">
      <w:pPr>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00173492">
        <w:rPr>
          <w:rFonts w:ascii="Times New Roman" w:hAnsi="Times New Roman" w:cs="Times New Roman"/>
          <w:kern w:val="0"/>
          <w:sz w:val="24"/>
          <w:szCs w:val="24"/>
          <w14:ligatures w14:val="none"/>
        </w:rPr>
        <w:t>(personiskais paraksts)</w:t>
      </w:r>
      <w:r w:rsidRPr="00D04007">
        <w:rPr>
          <w:rFonts w:ascii="Times New Roman" w:hAnsi="Times New Roman" w:cs="Times New Roman"/>
          <w:kern w:val="0"/>
          <w:sz w:val="24"/>
          <w:szCs w:val="24"/>
          <w14:ligatures w14:val="none"/>
        </w:rPr>
        <w:tab/>
      </w:r>
      <w:proofErr w:type="spellStart"/>
      <w:r>
        <w:rPr>
          <w:rFonts w:ascii="Times New Roman" w:hAnsi="Times New Roman" w:cs="Times New Roman"/>
          <w:kern w:val="0"/>
          <w:sz w:val="24"/>
          <w:szCs w:val="24"/>
          <w14:ligatures w14:val="none"/>
        </w:rPr>
        <w:t>N.Mazūrs</w:t>
      </w:r>
      <w:proofErr w:type="spellEnd"/>
    </w:p>
    <w:sectPr w:rsidR="00472FA3" w:rsidRPr="00472FA3" w:rsidSect="00C765DF">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A9F7E77"/>
    <w:multiLevelType w:val="hybridMultilevel"/>
    <w:tmpl w:val="08DACCCE"/>
    <w:lvl w:ilvl="0" w:tplc="3476DFA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D3F3283"/>
    <w:multiLevelType w:val="hybridMultilevel"/>
    <w:tmpl w:val="26AAB4D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CF56D4A"/>
    <w:multiLevelType w:val="multilevel"/>
    <w:tmpl w:val="BD062D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494"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8BE0547"/>
    <w:multiLevelType w:val="hybridMultilevel"/>
    <w:tmpl w:val="1E2E3436"/>
    <w:lvl w:ilvl="0" w:tplc="AE708D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9"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83B55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3"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7D6C00"/>
    <w:multiLevelType w:val="hybridMultilevel"/>
    <w:tmpl w:val="E3D614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705421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751898617">
    <w:abstractNumId w:val="18"/>
  </w:num>
  <w:num w:numId="2" w16cid:durableId="884486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5690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3699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5053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4747057">
    <w:abstractNumId w:val="26"/>
  </w:num>
  <w:num w:numId="7" w16cid:durableId="3564702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00654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1098496">
    <w:abstractNumId w:val="22"/>
  </w:num>
  <w:num w:numId="10" w16cid:durableId="34501833">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225086">
    <w:abstractNumId w:val="0"/>
  </w:num>
  <w:num w:numId="12" w16cid:durableId="72434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5960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06091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8810167">
    <w:abstractNumId w:val="1"/>
  </w:num>
  <w:num w:numId="16" w16cid:durableId="624315239">
    <w:abstractNumId w:val="9"/>
  </w:num>
  <w:num w:numId="17" w16cid:durableId="1694503075">
    <w:abstractNumId w:val="11"/>
  </w:num>
  <w:num w:numId="18" w16cid:durableId="1456486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1272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6486436">
    <w:abstractNumId w:val="10"/>
  </w:num>
  <w:num w:numId="21" w16cid:durableId="994066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3744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692930">
    <w:abstractNumId w:val="24"/>
  </w:num>
  <w:num w:numId="24" w16cid:durableId="893929949">
    <w:abstractNumId w:val="2"/>
  </w:num>
  <w:num w:numId="25" w16cid:durableId="1456950357">
    <w:abstractNumId w:val="13"/>
  </w:num>
  <w:num w:numId="26" w16cid:durableId="1171339402">
    <w:abstractNumId w:val="23"/>
  </w:num>
  <w:num w:numId="27" w16cid:durableId="1068961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7467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455294">
    <w:abstractNumId w:val="5"/>
  </w:num>
  <w:num w:numId="30" w16cid:durableId="637227773">
    <w:abstractNumId w:val="28"/>
  </w:num>
  <w:num w:numId="31" w16cid:durableId="2095544751">
    <w:abstractNumId w:val="17"/>
  </w:num>
  <w:num w:numId="32" w16cid:durableId="1945571681">
    <w:abstractNumId w:val="12"/>
  </w:num>
  <w:num w:numId="33" w16cid:durableId="112140781">
    <w:abstractNumId w:val="15"/>
  </w:num>
  <w:num w:numId="34" w16cid:durableId="1736733944">
    <w:abstractNumId w:val="7"/>
  </w:num>
  <w:num w:numId="35" w16cid:durableId="8870617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0C23"/>
    <w:rsid w:val="00045ECB"/>
    <w:rsid w:val="000508B9"/>
    <w:rsid w:val="00065DAD"/>
    <w:rsid w:val="00076E90"/>
    <w:rsid w:val="00082126"/>
    <w:rsid w:val="000966BA"/>
    <w:rsid w:val="000B0E8E"/>
    <w:rsid w:val="000C6158"/>
    <w:rsid w:val="000D0742"/>
    <w:rsid w:val="0012768E"/>
    <w:rsid w:val="00132CBB"/>
    <w:rsid w:val="00134536"/>
    <w:rsid w:val="00156E9E"/>
    <w:rsid w:val="00173492"/>
    <w:rsid w:val="00193A49"/>
    <w:rsid w:val="001B6A81"/>
    <w:rsid w:val="001C38BC"/>
    <w:rsid w:val="001E75FF"/>
    <w:rsid w:val="001F4043"/>
    <w:rsid w:val="0022281A"/>
    <w:rsid w:val="00234915"/>
    <w:rsid w:val="00235100"/>
    <w:rsid w:val="00266202"/>
    <w:rsid w:val="0027111A"/>
    <w:rsid w:val="0027132F"/>
    <w:rsid w:val="00280D30"/>
    <w:rsid w:val="002B4890"/>
    <w:rsid w:val="002B4F6A"/>
    <w:rsid w:val="002C4CE7"/>
    <w:rsid w:val="002D058D"/>
    <w:rsid w:val="00301440"/>
    <w:rsid w:val="00345C4E"/>
    <w:rsid w:val="0035196E"/>
    <w:rsid w:val="003620D4"/>
    <w:rsid w:val="00363AA9"/>
    <w:rsid w:val="003731D3"/>
    <w:rsid w:val="00374398"/>
    <w:rsid w:val="003871A3"/>
    <w:rsid w:val="0039139E"/>
    <w:rsid w:val="00392F3D"/>
    <w:rsid w:val="003964CE"/>
    <w:rsid w:val="003D6B8F"/>
    <w:rsid w:val="003E01A8"/>
    <w:rsid w:val="003E4048"/>
    <w:rsid w:val="003F7D8D"/>
    <w:rsid w:val="004110BF"/>
    <w:rsid w:val="00427702"/>
    <w:rsid w:val="00472FA3"/>
    <w:rsid w:val="00481EE5"/>
    <w:rsid w:val="004C09D3"/>
    <w:rsid w:val="004C5C40"/>
    <w:rsid w:val="004D5A12"/>
    <w:rsid w:val="004D6026"/>
    <w:rsid w:val="004F7DC8"/>
    <w:rsid w:val="00516B23"/>
    <w:rsid w:val="0052534E"/>
    <w:rsid w:val="005404EA"/>
    <w:rsid w:val="005407B5"/>
    <w:rsid w:val="005440C3"/>
    <w:rsid w:val="00551EA5"/>
    <w:rsid w:val="00585223"/>
    <w:rsid w:val="00597FA0"/>
    <w:rsid w:val="005C48B3"/>
    <w:rsid w:val="005D3D9C"/>
    <w:rsid w:val="005F058F"/>
    <w:rsid w:val="00606AE6"/>
    <w:rsid w:val="00614394"/>
    <w:rsid w:val="00620EE2"/>
    <w:rsid w:val="0062253E"/>
    <w:rsid w:val="006411EA"/>
    <w:rsid w:val="00663BFA"/>
    <w:rsid w:val="00677651"/>
    <w:rsid w:val="00686197"/>
    <w:rsid w:val="006B1805"/>
    <w:rsid w:val="006E55FD"/>
    <w:rsid w:val="006F14B5"/>
    <w:rsid w:val="00704738"/>
    <w:rsid w:val="00727097"/>
    <w:rsid w:val="00730433"/>
    <w:rsid w:val="007415E2"/>
    <w:rsid w:val="00746E70"/>
    <w:rsid w:val="007475B6"/>
    <w:rsid w:val="00750106"/>
    <w:rsid w:val="0075757A"/>
    <w:rsid w:val="00773BC6"/>
    <w:rsid w:val="007832A8"/>
    <w:rsid w:val="00791104"/>
    <w:rsid w:val="007C09EB"/>
    <w:rsid w:val="007C1087"/>
    <w:rsid w:val="007C78B8"/>
    <w:rsid w:val="007F33DD"/>
    <w:rsid w:val="00806C5C"/>
    <w:rsid w:val="0089313F"/>
    <w:rsid w:val="008B440B"/>
    <w:rsid w:val="008C3D18"/>
    <w:rsid w:val="008D173C"/>
    <w:rsid w:val="008D6F4E"/>
    <w:rsid w:val="008E2F71"/>
    <w:rsid w:val="00921E14"/>
    <w:rsid w:val="0094395A"/>
    <w:rsid w:val="009542C9"/>
    <w:rsid w:val="009604DB"/>
    <w:rsid w:val="009D277F"/>
    <w:rsid w:val="009D7429"/>
    <w:rsid w:val="009E3E2C"/>
    <w:rsid w:val="009F1C72"/>
    <w:rsid w:val="00A17A0E"/>
    <w:rsid w:val="00A30F72"/>
    <w:rsid w:val="00A31867"/>
    <w:rsid w:val="00A333E9"/>
    <w:rsid w:val="00A357A5"/>
    <w:rsid w:val="00A36D45"/>
    <w:rsid w:val="00A37375"/>
    <w:rsid w:val="00A4618E"/>
    <w:rsid w:val="00A712CB"/>
    <w:rsid w:val="00A72E14"/>
    <w:rsid w:val="00A82B97"/>
    <w:rsid w:val="00A87182"/>
    <w:rsid w:val="00AD0B23"/>
    <w:rsid w:val="00AD3928"/>
    <w:rsid w:val="00AD44D7"/>
    <w:rsid w:val="00AF1CFF"/>
    <w:rsid w:val="00AF4712"/>
    <w:rsid w:val="00B43884"/>
    <w:rsid w:val="00B505DD"/>
    <w:rsid w:val="00B620A9"/>
    <w:rsid w:val="00B73233"/>
    <w:rsid w:val="00BA16C0"/>
    <w:rsid w:val="00BA7585"/>
    <w:rsid w:val="00BC332B"/>
    <w:rsid w:val="00BE5D1E"/>
    <w:rsid w:val="00BF0E57"/>
    <w:rsid w:val="00C131AE"/>
    <w:rsid w:val="00C51318"/>
    <w:rsid w:val="00C765DF"/>
    <w:rsid w:val="00C83999"/>
    <w:rsid w:val="00C84595"/>
    <w:rsid w:val="00C92A4C"/>
    <w:rsid w:val="00C92C8D"/>
    <w:rsid w:val="00C92F52"/>
    <w:rsid w:val="00C9461B"/>
    <w:rsid w:val="00CB0A2A"/>
    <w:rsid w:val="00CC47B3"/>
    <w:rsid w:val="00CD1EA3"/>
    <w:rsid w:val="00CE721B"/>
    <w:rsid w:val="00D00FC9"/>
    <w:rsid w:val="00D04007"/>
    <w:rsid w:val="00D11A04"/>
    <w:rsid w:val="00D16E6A"/>
    <w:rsid w:val="00D201DD"/>
    <w:rsid w:val="00D20CE9"/>
    <w:rsid w:val="00D5552F"/>
    <w:rsid w:val="00D6474E"/>
    <w:rsid w:val="00D81F78"/>
    <w:rsid w:val="00D865B1"/>
    <w:rsid w:val="00D96B52"/>
    <w:rsid w:val="00D97B40"/>
    <w:rsid w:val="00DA57A9"/>
    <w:rsid w:val="00DC1A6E"/>
    <w:rsid w:val="00DD319A"/>
    <w:rsid w:val="00DE0854"/>
    <w:rsid w:val="00DE6D20"/>
    <w:rsid w:val="00E11A70"/>
    <w:rsid w:val="00E12FA2"/>
    <w:rsid w:val="00E26D73"/>
    <w:rsid w:val="00E308F0"/>
    <w:rsid w:val="00E36D8E"/>
    <w:rsid w:val="00E40BE2"/>
    <w:rsid w:val="00E53AEC"/>
    <w:rsid w:val="00EA4873"/>
    <w:rsid w:val="00EB4C40"/>
    <w:rsid w:val="00EE4412"/>
    <w:rsid w:val="00F00C66"/>
    <w:rsid w:val="00F0670A"/>
    <w:rsid w:val="00F2368D"/>
    <w:rsid w:val="00F27202"/>
    <w:rsid w:val="00F36B65"/>
    <w:rsid w:val="00F752F2"/>
    <w:rsid w:val="00F7619E"/>
    <w:rsid w:val="00FB6267"/>
    <w:rsid w:val="00FB7666"/>
    <w:rsid w:val="00FB7805"/>
    <w:rsid w:val="00FC0948"/>
    <w:rsid w:val="00FD58F2"/>
    <w:rsid w:val="00FE167A"/>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058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301440"/>
    <w:pPr>
      <w:spacing w:after="0" w:line="240" w:lineRule="auto"/>
    </w:pPr>
  </w:style>
  <w:style w:type="character" w:styleId="Komentraatsauce">
    <w:name w:val="annotation reference"/>
    <w:basedOn w:val="Noklusjumarindkopasfonts"/>
    <w:uiPriority w:val="99"/>
    <w:semiHidden/>
    <w:unhideWhenUsed/>
    <w:rsid w:val="00AF4712"/>
    <w:rPr>
      <w:sz w:val="16"/>
      <w:szCs w:val="16"/>
    </w:rPr>
  </w:style>
  <w:style w:type="paragraph" w:styleId="Komentrateksts">
    <w:name w:val="annotation text"/>
    <w:basedOn w:val="Parasts"/>
    <w:link w:val="KomentratekstsRakstz"/>
    <w:uiPriority w:val="99"/>
    <w:semiHidden/>
    <w:unhideWhenUsed/>
    <w:rsid w:val="00AF471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F4712"/>
    <w:rPr>
      <w:sz w:val="20"/>
      <w:szCs w:val="20"/>
    </w:rPr>
  </w:style>
  <w:style w:type="paragraph" w:styleId="Komentratma">
    <w:name w:val="annotation subject"/>
    <w:basedOn w:val="Komentrateksts"/>
    <w:next w:val="Komentrateksts"/>
    <w:link w:val="KomentratmaRakstz"/>
    <w:uiPriority w:val="99"/>
    <w:semiHidden/>
    <w:unhideWhenUsed/>
    <w:rsid w:val="00AF4712"/>
    <w:rPr>
      <w:b/>
      <w:bCs/>
    </w:rPr>
  </w:style>
  <w:style w:type="character" w:customStyle="1" w:styleId="KomentratmaRakstz">
    <w:name w:val="Komentāra tēma Rakstz."/>
    <w:basedOn w:val="KomentratekstsRakstz"/>
    <w:link w:val="Komentratma"/>
    <w:uiPriority w:val="99"/>
    <w:semiHidden/>
    <w:rsid w:val="00AF4712"/>
    <w:rPr>
      <w:b/>
      <w:bCs/>
      <w:sz w:val="20"/>
      <w:szCs w:val="20"/>
    </w:rPr>
  </w:style>
  <w:style w:type="paragraph" w:styleId="Balonteksts">
    <w:name w:val="Balloon Text"/>
    <w:basedOn w:val="Parasts"/>
    <w:link w:val="BalontekstsRakstz"/>
    <w:uiPriority w:val="99"/>
    <w:semiHidden/>
    <w:unhideWhenUsed/>
    <w:rsid w:val="00F0670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06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7674462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30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2F767-E7F9-4A94-9EF9-204F61B0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2589</Words>
  <Characters>1476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4</cp:revision>
  <cp:lastPrinted>2026-07-01T06:33:00Z</cp:lastPrinted>
  <dcterms:created xsi:type="dcterms:W3CDTF">2026-07-03T07:37:00Z</dcterms:created>
  <dcterms:modified xsi:type="dcterms:W3CDTF">2026-07-03T07:39:00Z</dcterms:modified>
</cp:coreProperties>
</file>