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1CC0" w:rsidRPr="00B91CC0" w14:paraId="30370FD6" w14:textId="77777777" w:rsidTr="00ED209F">
        <w:tc>
          <w:tcPr>
            <w:tcW w:w="9354" w:type="dxa"/>
          </w:tcPr>
          <w:p w14:paraId="5C89DED9" w14:textId="77777777" w:rsidR="00704E82" w:rsidRPr="00B91CC0" w:rsidRDefault="00704E82" w:rsidP="00F0532A">
            <w:pPr>
              <w:jc w:val="center"/>
            </w:pPr>
            <w:r w:rsidRPr="00B91CC0">
              <w:rPr>
                <w:rFonts w:ascii="Times New Roman" w:hAnsi="Times New Roman" w:cs="Times New Roman"/>
                <w:noProof/>
              </w:rPr>
              <w:drawing>
                <wp:inline distT="0" distB="0" distL="0" distR="0" wp14:anchorId="4516DA77" wp14:editId="18C7D7D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1CC0" w:rsidRPr="00B91CC0" w14:paraId="56C9D5A1" w14:textId="77777777" w:rsidTr="00ED209F">
        <w:tc>
          <w:tcPr>
            <w:tcW w:w="9354" w:type="dxa"/>
          </w:tcPr>
          <w:p w14:paraId="4B6758E3" w14:textId="77777777" w:rsidR="00704E82" w:rsidRPr="00B91CC0" w:rsidRDefault="00704E82" w:rsidP="00F0532A">
            <w:pPr>
              <w:jc w:val="center"/>
            </w:pPr>
            <w:r w:rsidRPr="00B91CC0">
              <w:rPr>
                <w:rFonts w:ascii="Times New Roman" w:hAnsi="Times New Roman" w:cs="Times New Roman"/>
                <w:b/>
                <w:bCs/>
                <w:sz w:val="28"/>
                <w:szCs w:val="28"/>
              </w:rPr>
              <w:t>GULBENES NOVADA PAŠVALDĪBA</w:t>
            </w:r>
          </w:p>
        </w:tc>
      </w:tr>
      <w:tr w:rsidR="00B91CC0" w:rsidRPr="00B91CC0" w14:paraId="073DAD1B" w14:textId="77777777" w:rsidTr="00ED209F">
        <w:tc>
          <w:tcPr>
            <w:tcW w:w="9354" w:type="dxa"/>
          </w:tcPr>
          <w:p w14:paraId="1815612D" w14:textId="77777777" w:rsidR="00704E82" w:rsidRPr="00B91CC0" w:rsidRDefault="00704E82" w:rsidP="00F0532A">
            <w:pPr>
              <w:jc w:val="center"/>
            </w:pPr>
            <w:r w:rsidRPr="00B91CC0">
              <w:rPr>
                <w:rFonts w:ascii="Times New Roman" w:hAnsi="Times New Roman" w:cs="Times New Roman"/>
                <w:sz w:val="24"/>
                <w:szCs w:val="24"/>
              </w:rPr>
              <w:t>Reģ.Nr.90009116327</w:t>
            </w:r>
          </w:p>
        </w:tc>
      </w:tr>
      <w:tr w:rsidR="00B91CC0" w:rsidRPr="00B91CC0" w14:paraId="356E140F" w14:textId="77777777" w:rsidTr="00ED209F">
        <w:tc>
          <w:tcPr>
            <w:tcW w:w="9354" w:type="dxa"/>
          </w:tcPr>
          <w:p w14:paraId="6426894C" w14:textId="77777777" w:rsidR="00704E82" w:rsidRPr="00B91CC0" w:rsidRDefault="00704E82" w:rsidP="00F0532A">
            <w:pPr>
              <w:jc w:val="center"/>
            </w:pPr>
            <w:r w:rsidRPr="00B91CC0">
              <w:rPr>
                <w:rFonts w:ascii="Times New Roman" w:hAnsi="Times New Roman" w:cs="Times New Roman"/>
                <w:sz w:val="24"/>
                <w:szCs w:val="24"/>
              </w:rPr>
              <w:t>Ābeļu iela 2, Gulbene, Gulbenes nov., LV-4401</w:t>
            </w:r>
          </w:p>
        </w:tc>
      </w:tr>
      <w:tr w:rsidR="00B91CC0" w:rsidRPr="00B91CC0" w14:paraId="4E739479" w14:textId="77777777" w:rsidTr="00ED209F">
        <w:tc>
          <w:tcPr>
            <w:tcW w:w="9354" w:type="dxa"/>
          </w:tcPr>
          <w:p w14:paraId="5B04490E" w14:textId="77777777" w:rsidR="00704E82" w:rsidRPr="00B91CC0" w:rsidRDefault="00704E82" w:rsidP="00F0532A">
            <w:pPr>
              <w:jc w:val="center"/>
            </w:pPr>
            <w:r w:rsidRPr="00B91CC0">
              <w:rPr>
                <w:rFonts w:ascii="Times New Roman" w:hAnsi="Times New Roman" w:cs="Times New Roman"/>
                <w:sz w:val="24"/>
                <w:szCs w:val="24"/>
              </w:rPr>
              <w:t xml:space="preserve">Tālrunis </w:t>
            </w:r>
            <w:r w:rsidR="00756883" w:rsidRPr="00B91CC0">
              <w:rPr>
                <w:rFonts w:ascii="Times New Roman" w:hAnsi="Times New Roman" w:cs="Times New Roman"/>
                <w:sz w:val="24"/>
                <w:szCs w:val="24"/>
              </w:rPr>
              <w:t>64497710, mob.26595362, e-pasts:</w:t>
            </w:r>
            <w:r w:rsidRPr="00B91CC0">
              <w:rPr>
                <w:rFonts w:ascii="Times New Roman" w:hAnsi="Times New Roman" w:cs="Times New Roman"/>
                <w:sz w:val="24"/>
                <w:szCs w:val="24"/>
              </w:rPr>
              <w:t xml:space="preserve"> dome@gulbene.lv, www.gulbene.lv</w:t>
            </w:r>
          </w:p>
        </w:tc>
      </w:tr>
    </w:tbl>
    <w:p w14:paraId="1AB9C2B4" w14:textId="05C0E11E" w:rsidR="00ED209F" w:rsidRPr="00B91CC0" w:rsidRDefault="00ED209F" w:rsidP="00ED209F">
      <w:pPr>
        <w:pBdr>
          <w:top w:val="nil"/>
          <w:left w:val="nil"/>
          <w:bottom w:val="nil"/>
          <w:right w:val="nil"/>
          <w:between w:val="nil"/>
        </w:pBdr>
        <w:spacing w:before="120"/>
        <w:jc w:val="center"/>
        <w:rPr>
          <w:rFonts w:ascii="Times New Roman" w:hAnsi="Times New Roman" w:cs="Times New Roman"/>
          <w:b/>
          <w:sz w:val="24"/>
          <w:szCs w:val="24"/>
        </w:rPr>
      </w:pPr>
      <w:r w:rsidRPr="00B91CC0">
        <w:rPr>
          <w:rFonts w:ascii="Times New Roman" w:hAnsi="Times New Roman" w:cs="Times New Roman"/>
          <w:b/>
          <w:sz w:val="24"/>
          <w:szCs w:val="24"/>
        </w:rPr>
        <w:t xml:space="preserve">GULBENES NOVADA </w:t>
      </w:r>
      <w:r w:rsidR="00E468D7" w:rsidRPr="00B91CC0">
        <w:rPr>
          <w:rFonts w:ascii="Times New Roman" w:hAnsi="Times New Roman" w:cs="Times New Roman"/>
          <w:b/>
          <w:sz w:val="24"/>
          <w:szCs w:val="24"/>
        </w:rPr>
        <w:t xml:space="preserve">PAŠVALDĪBAS </w:t>
      </w:r>
      <w:r w:rsidRPr="00B91CC0">
        <w:rPr>
          <w:rFonts w:ascii="Times New Roman" w:hAnsi="Times New Roman" w:cs="Times New Roman"/>
          <w:b/>
          <w:sz w:val="24"/>
          <w:szCs w:val="24"/>
        </w:rPr>
        <w:t>DOMES LĒMUMS</w:t>
      </w:r>
    </w:p>
    <w:p w14:paraId="636F3A1F" w14:textId="77777777" w:rsidR="00ED209F" w:rsidRPr="00B91CC0" w:rsidRDefault="00ED209F" w:rsidP="00ED209F">
      <w:pPr>
        <w:pBdr>
          <w:top w:val="nil"/>
          <w:left w:val="nil"/>
          <w:bottom w:val="nil"/>
          <w:right w:val="nil"/>
          <w:between w:val="nil"/>
        </w:pBdr>
        <w:jc w:val="center"/>
        <w:rPr>
          <w:rFonts w:ascii="Times New Roman" w:hAnsi="Times New Roman" w:cs="Times New Roman"/>
          <w:sz w:val="24"/>
          <w:szCs w:val="24"/>
        </w:rPr>
      </w:pPr>
      <w:r w:rsidRPr="00B91CC0">
        <w:rPr>
          <w:rFonts w:ascii="Times New Roman" w:hAnsi="Times New Roman" w:cs="Times New Roman"/>
          <w:sz w:val="24"/>
          <w:szCs w:val="24"/>
        </w:rPr>
        <w:t>Gulbenē</w:t>
      </w: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B91CC0" w:rsidRPr="00B91CC0" w14:paraId="5E4CF20C" w14:textId="77777777" w:rsidTr="00C17278">
        <w:tc>
          <w:tcPr>
            <w:tcW w:w="4676" w:type="dxa"/>
          </w:tcPr>
          <w:p w14:paraId="3D15A316" w14:textId="3BDAA1C1" w:rsidR="00ED209F" w:rsidRPr="00B91CC0" w:rsidRDefault="00ED209F" w:rsidP="00C17278">
            <w:pPr>
              <w:rPr>
                <w:rFonts w:ascii="Times New Roman" w:hAnsi="Times New Roman" w:cs="Times New Roman"/>
                <w:b/>
                <w:sz w:val="24"/>
                <w:szCs w:val="24"/>
              </w:rPr>
            </w:pPr>
            <w:r w:rsidRPr="00B91CC0">
              <w:rPr>
                <w:rFonts w:ascii="Times New Roman" w:hAnsi="Times New Roman" w:cs="Times New Roman"/>
                <w:b/>
                <w:sz w:val="24"/>
                <w:szCs w:val="24"/>
              </w:rPr>
              <w:t>202</w:t>
            </w:r>
            <w:r w:rsidR="005E6B21" w:rsidRPr="00B91CC0">
              <w:rPr>
                <w:rFonts w:ascii="Times New Roman" w:hAnsi="Times New Roman" w:cs="Times New Roman"/>
                <w:b/>
                <w:sz w:val="24"/>
                <w:szCs w:val="24"/>
              </w:rPr>
              <w:t>6</w:t>
            </w:r>
            <w:r w:rsidRPr="00B91CC0">
              <w:rPr>
                <w:rFonts w:ascii="Times New Roman" w:hAnsi="Times New Roman" w:cs="Times New Roman"/>
                <w:b/>
                <w:sz w:val="24"/>
                <w:szCs w:val="24"/>
              </w:rPr>
              <w:t xml:space="preserve">.gada </w:t>
            </w:r>
            <w:r w:rsidR="00DA26FA" w:rsidRPr="00B91CC0">
              <w:rPr>
                <w:rFonts w:ascii="Times New Roman" w:hAnsi="Times New Roman" w:cs="Times New Roman"/>
                <w:b/>
                <w:sz w:val="24"/>
                <w:szCs w:val="24"/>
              </w:rPr>
              <w:t>30.jūlijā</w:t>
            </w:r>
          </w:p>
        </w:tc>
        <w:tc>
          <w:tcPr>
            <w:tcW w:w="4678" w:type="dxa"/>
          </w:tcPr>
          <w:p w14:paraId="021E4515" w14:textId="2FDC9B10" w:rsidR="00ED209F" w:rsidRPr="00B91CC0" w:rsidRDefault="00ED209F" w:rsidP="00C17278">
            <w:pPr>
              <w:rPr>
                <w:rFonts w:ascii="Times New Roman" w:hAnsi="Times New Roman" w:cs="Times New Roman"/>
                <w:b/>
                <w:sz w:val="24"/>
                <w:szCs w:val="24"/>
              </w:rPr>
            </w:pPr>
            <w:r w:rsidRPr="00B91CC0">
              <w:rPr>
                <w:rFonts w:ascii="Times New Roman" w:hAnsi="Times New Roman" w:cs="Times New Roman"/>
                <w:b/>
                <w:sz w:val="24"/>
                <w:szCs w:val="24"/>
              </w:rPr>
              <w:t xml:space="preserve">                                  Nr. GND/20</w:t>
            </w:r>
            <w:r w:rsidR="00E468D7" w:rsidRPr="00B91CC0">
              <w:rPr>
                <w:rFonts w:ascii="Times New Roman" w:hAnsi="Times New Roman" w:cs="Times New Roman"/>
                <w:b/>
                <w:sz w:val="24"/>
                <w:szCs w:val="24"/>
              </w:rPr>
              <w:t>2</w:t>
            </w:r>
            <w:r w:rsidR="005E6B21" w:rsidRPr="00B91CC0">
              <w:rPr>
                <w:rFonts w:ascii="Times New Roman" w:hAnsi="Times New Roman" w:cs="Times New Roman"/>
                <w:b/>
                <w:sz w:val="24"/>
                <w:szCs w:val="24"/>
              </w:rPr>
              <w:t>6</w:t>
            </w:r>
            <w:r w:rsidRPr="00B91CC0">
              <w:rPr>
                <w:rFonts w:ascii="Times New Roman" w:hAnsi="Times New Roman" w:cs="Times New Roman"/>
                <w:b/>
                <w:sz w:val="24"/>
                <w:szCs w:val="24"/>
              </w:rPr>
              <w:t>/</w:t>
            </w:r>
          </w:p>
        </w:tc>
      </w:tr>
      <w:tr w:rsidR="00ED209F" w:rsidRPr="00B91CC0" w14:paraId="5DDF93EB" w14:textId="77777777" w:rsidTr="00C17278">
        <w:tc>
          <w:tcPr>
            <w:tcW w:w="4676" w:type="dxa"/>
          </w:tcPr>
          <w:p w14:paraId="48EE91C6" w14:textId="77777777" w:rsidR="00ED209F" w:rsidRPr="00B91CC0" w:rsidRDefault="00ED209F" w:rsidP="00C17278">
            <w:pPr>
              <w:rPr>
                <w:rFonts w:ascii="Times New Roman" w:hAnsi="Times New Roman" w:cs="Times New Roman"/>
                <w:sz w:val="24"/>
                <w:szCs w:val="24"/>
              </w:rPr>
            </w:pPr>
          </w:p>
        </w:tc>
        <w:tc>
          <w:tcPr>
            <w:tcW w:w="4678" w:type="dxa"/>
          </w:tcPr>
          <w:p w14:paraId="035B3A7E" w14:textId="4724F714" w:rsidR="00ED209F" w:rsidRPr="00B91CC0" w:rsidRDefault="00ED209F" w:rsidP="000612D4">
            <w:pPr>
              <w:jc w:val="both"/>
              <w:rPr>
                <w:rFonts w:ascii="Times New Roman" w:hAnsi="Times New Roman" w:cs="Times New Roman"/>
                <w:b/>
                <w:sz w:val="24"/>
                <w:szCs w:val="24"/>
              </w:rPr>
            </w:pPr>
            <w:r w:rsidRPr="00B91CC0">
              <w:rPr>
                <w:rFonts w:ascii="Times New Roman" w:hAnsi="Times New Roman" w:cs="Times New Roman"/>
                <w:b/>
                <w:sz w:val="24"/>
                <w:szCs w:val="24"/>
              </w:rPr>
              <w:t xml:space="preserve">   </w:t>
            </w:r>
            <w:r w:rsidR="000612D4" w:rsidRPr="00B91CC0">
              <w:rPr>
                <w:rFonts w:ascii="Times New Roman" w:hAnsi="Times New Roman" w:cs="Times New Roman"/>
                <w:b/>
                <w:sz w:val="24"/>
                <w:szCs w:val="24"/>
              </w:rPr>
              <w:t xml:space="preserve">                              (</w:t>
            </w:r>
            <w:r w:rsidRPr="00B91CC0">
              <w:rPr>
                <w:rFonts w:ascii="Times New Roman" w:hAnsi="Times New Roman" w:cs="Times New Roman"/>
                <w:b/>
                <w:sz w:val="24"/>
                <w:szCs w:val="24"/>
              </w:rPr>
              <w:t>protokols Nr.;.p.)</w:t>
            </w:r>
          </w:p>
        </w:tc>
      </w:tr>
    </w:tbl>
    <w:p w14:paraId="47C5CC66" w14:textId="77777777" w:rsidR="00704E82" w:rsidRPr="00B91CC0" w:rsidRDefault="00704E82" w:rsidP="00704E82">
      <w:pPr>
        <w:rPr>
          <w:rFonts w:ascii="Times New Roman" w:hAnsi="Times New Roman" w:cs="Times New Roman"/>
          <w:sz w:val="24"/>
          <w:szCs w:val="24"/>
        </w:rPr>
      </w:pPr>
    </w:p>
    <w:p w14:paraId="49CE3A30" w14:textId="6233900B" w:rsidR="00F96477" w:rsidRPr="00B91CC0" w:rsidRDefault="00B14439" w:rsidP="00F96477">
      <w:pPr>
        <w:pStyle w:val="Default"/>
        <w:jc w:val="center"/>
        <w:rPr>
          <w:b/>
          <w:bCs/>
        </w:rPr>
      </w:pPr>
      <w:r w:rsidRPr="00B91CC0">
        <w:rPr>
          <w:b/>
          <w:szCs w:val="24"/>
        </w:rPr>
        <w:t xml:space="preserve">Par </w:t>
      </w:r>
      <w:r w:rsidR="005E6B21" w:rsidRPr="00B91CC0">
        <w:rPr>
          <w:b/>
          <w:bCs/>
          <w:noProof/>
        </w:rPr>
        <w:t xml:space="preserve">kustamās mantas – </w:t>
      </w:r>
      <w:r w:rsidR="00DA26FA" w:rsidRPr="00B91CC0">
        <w:rPr>
          <w:b/>
          <w:bCs/>
          <w:noProof/>
        </w:rPr>
        <w:t xml:space="preserve">automašīnas </w:t>
      </w:r>
      <w:r w:rsidR="00DA26FA" w:rsidRPr="00B91CC0">
        <w:rPr>
          <w:b/>
        </w:rPr>
        <w:t>VOLVO XC60 (reģistrācijas numurs JO6105</w:t>
      </w:r>
      <w:r w:rsidR="00477A4B" w:rsidRPr="00B91CC0">
        <w:rPr>
          <w:b/>
        </w:rPr>
        <w:t>)</w:t>
      </w:r>
      <w:r w:rsidR="00F96477" w:rsidRPr="00B91CC0">
        <w:rPr>
          <w:b/>
          <w:bCs/>
        </w:rPr>
        <w:t>,</w:t>
      </w:r>
      <w:r w:rsidR="00565E99" w:rsidRPr="00B91CC0">
        <w:rPr>
          <w:b/>
          <w:bCs/>
        </w:rPr>
        <w:t xml:space="preserve"> </w:t>
      </w:r>
      <w:r w:rsidR="00EF6DC6">
        <w:rPr>
          <w:b/>
          <w:bCs/>
        </w:rPr>
        <w:t>otrās</w:t>
      </w:r>
      <w:r w:rsidR="00F96477" w:rsidRPr="00B91CC0">
        <w:rPr>
          <w:b/>
          <w:bCs/>
        </w:rPr>
        <w:t xml:space="preserve"> izsoles rīkošanu</w:t>
      </w:r>
    </w:p>
    <w:p w14:paraId="3A6A85B0" w14:textId="77777777" w:rsidR="00FC7F25" w:rsidRPr="00B91CC0" w:rsidRDefault="00FC7F25" w:rsidP="00B14439">
      <w:pPr>
        <w:rPr>
          <w:rFonts w:ascii="Times New Roman" w:hAnsi="Times New Roman" w:cs="Times New Roman"/>
          <w:sz w:val="24"/>
          <w:szCs w:val="24"/>
        </w:rPr>
      </w:pPr>
    </w:p>
    <w:p w14:paraId="506E2769" w14:textId="104288C1" w:rsidR="00E9156F" w:rsidRPr="00B91CC0" w:rsidRDefault="00DA26FA" w:rsidP="00F96477">
      <w:pPr>
        <w:spacing w:line="360" w:lineRule="auto"/>
        <w:ind w:firstLine="567"/>
        <w:jc w:val="both"/>
        <w:rPr>
          <w:rFonts w:ascii="Times New Roman" w:hAnsi="Times New Roman" w:cs="Times New Roman"/>
          <w:sz w:val="24"/>
          <w:szCs w:val="24"/>
        </w:rPr>
      </w:pPr>
      <w:bookmarkStart w:id="0" w:name="_Hlk225150309"/>
      <w:r w:rsidRPr="00B91CC0">
        <w:rPr>
          <w:rFonts w:ascii="Times New Roman" w:hAnsi="Times New Roman" w:cs="Times New Roman"/>
          <w:sz w:val="24"/>
          <w:szCs w:val="24"/>
        </w:rPr>
        <w:t xml:space="preserve">Gulbenes novada pašvaldības dome 2026.gada 28.maijā pieņēma lēmumu Nr. GND/2026/393 “Par kustamās mantas – automašīnas VOLVO XC60 (reģistrācijas numurs JO6105), pirmās izsoles rīkošanu” (protokols Nr. 9; 48.p.), ar kuru nolēma rīkot Gulbenes novada pašvaldības kustamās mantas – automašīnas VOLVO XC60 (reģistrācijas numurs JO6105), pirmo izsoli, apstiprināt izsoles noteikumus un nosacīto cenu. Pirmās izsoles apstiprinātā nosacītā cena (izsoles sākumcena) 3115,70 EUR (trīs tūkstoši viens simts piecpadsmit </w:t>
      </w:r>
      <w:r w:rsidRPr="00B91CC0">
        <w:rPr>
          <w:rFonts w:ascii="Times New Roman" w:hAnsi="Times New Roman" w:cs="Times New Roman"/>
          <w:i/>
          <w:iCs/>
          <w:sz w:val="24"/>
          <w:szCs w:val="24"/>
        </w:rPr>
        <w:t>euro</w:t>
      </w:r>
      <w:r w:rsidRPr="00B91CC0">
        <w:rPr>
          <w:rFonts w:ascii="Times New Roman" w:hAnsi="Times New Roman" w:cs="Times New Roman"/>
          <w:sz w:val="24"/>
          <w:szCs w:val="24"/>
        </w:rPr>
        <w:t xml:space="preserve"> septiņdesmit centi) bez pievienotā vērtības nodokļa. Uz 2026.gada 2.jūlijā rīkoto izsoli (pirmo izsole) nepieteicās neviens pretendents</w:t>
      </w:r>
      <w:r w:rsidR="005E6B21" w:rsidRPr="00B91CC0">
        <w:rPr>
          <w:rFonts w:ascii="Times New Roman" w:hAnsi="Times New Roman" w:cs="Times New Roman"/>
          <w:sz w:val="24"/>
          <w:szCs w:val="24"/>
        </w:rPr>
        <w:t>.</w:t>
      </w:r>
    </w:p>
    <w:bookmarkEnd w:id="0"/>
    <w:p w14:paraId="2A118C2A" w14:textId="2F411F46" w:rsidR="002D22D1" w:rsidRPr="00B91CC0" w:rsidRDefault="002D22D1" w:rsidP="002D22D1">
      <w:pPr>
        <w:pStyle w:val="Parasts1"/>
        <w:spacing w:after="0" w:line="360" w:lineRule="auto"/>
        <w:ind w:firstLine="567"/>
        <w:jc w:val="both"/>
        <w:rPr>
          <w:color w:val="auto"/>
        </w:rPr>
      </w:pPr>
      <w:r w:rsidRPr="00425B2F">
        <w:rPr>
          <w:color w:val="auto"/>
        </w:rPr>
        <w:t xml:space="preserve">Publiskas personas mantas atsavināšanas likuma 32.panta ceturtā daļa nosaka, </w:t>
      </w:r>
      <w:r w:rsidR="00FA6A38" w:rsidRPr="00425B2F">
        <w:rPr>
          <w:color w:val="auto"/>
        </w:rPr>
        <w:t>j</w:t>
      </w:r>
      <w:r w:rsidRPr="00425B2F">
        <w:rPr>
          <w:color w:val="auto"/>
        </w:rPr>
        <w:t>a kustamās mantas pirmā izsole ir nesekmīga, institūcija, kas organizē mantas pārdošanu (</w:t>
      </w:r>
      <w:hyperlink r:id="rId6" w:anchor="p9" w:history="1">
        <w:r w:rsidRPr="00425B2F">
          <w:rPr>
            <w:rStyle w:val="Hipersaite"/>
            <w:color w:val="auto"/>
            <w:u w:val="none"/>
          </w:rPr>
          <w:t>9.pants</w:t>
        </w:r>
      </w:hyperlink>
      <w:r w:rsidRPr="00425B2F">
        <w:rPr>
          <w:color w:val="auto"/>
        </w:rPr>
        <w:t>), var ierosināt citu šajā likumā paredzēto atsavināšanas veidu (</w:t>
      </w:r>
      <w:hyperlink r:id="rId7" w:anchor="p3" w:history="1">
        <w:r w:rsidRPr="00425B2F">
          <w:rPr>
            <w:rStyle w:val="Hipersaite"/>
            <w:color w:val="auto"/>
            <w:u w:val="none"/>
          </w:rPr>
          <w:t>3. </w:t>
        </w:r>
      </w:hyperlink>
      <w:r w:rsidRPr="00425B2F">
        <w:rPr>
          <w:color w:val="auto"/>
        </w:rPr>
        <w:t>un </w:t>
      </w:r>
      <w:hyperlink r:id="rId8" w:anchor="p7" w:history="1">
        <w:r w:rsidRPr="00425B2F">
          <w:rPr>
            <w:rStyle w:val="Hipersaite"/>
            <w:color w:val="auto"/>
            <w:u w:val="none"/>
          </w:rPr>
          <w:t>7.pants</w:t>
        </w:r>
      </w:hyperlink>
      <w:r w:rsidRPr="00425B2F">
        <w:rPr>
          <w:color w:val="auto"/>
        </w:rPr>
        <w:t>), t.i., kustamo mantu var</w:t>
      </w:r>
      <w:r w:rsidRPr="00B91CC0">
        <w:rPr>
          <w:color w:val="auto"/>
        </w:rPr>
        <w:t xml:space="preserve"> atsavināt pārdodot izsolē, tai skaitā izsolē ar pretendentu atlasi; pārdodot par brīvu cenu; apmainot pret citu mantu; ieguldot kapitālsabiedrības pamatkapitālā; nododot piegādātājam un izdarot ieskaitu (ja manta ir iepirkta); nododot bez atlīdzības.</w:t>
      </w:r>
    </w:p>
    <w:p w14:paraId="1D5099C6" w14:textId="3270EBE3" w:rsidR="00FA6A38" w:rsidRPr="00B91CC0" w:rsidRDefault="00657E4D" w:rsidP="002D22D1">
      <w:pPr>
        <w:pStyle w:val="Parasts1"/>
        <w:spacing w:after="0" w:line="360" w:lineRule="auto"/>
        <w:ind w:firstLine="567"/>
        <w:jc w:val="both"/>
        <w:rPr>
          <w:color w:val="auto"/>
        </w:rPr>
      </w:pPr>
      <w:bookmarkStart w:id="1" w:name="_Hlk233358004"/>
      <w:r w:rsidRPr="00C62550">
        <w:rPr>
          <w:rFonts w:cs="Times New Roman"/>
          <w:color w:val="auto"/>
        </w:rPr>
        <w:t xml:space="preserve">Izvērtējot pirmās izsoles rezultātus un Publiskas personas mantas atsavināšanas likumā paredzētos turpmākos kustamas mantas atsavināšanas veidus, Gulbenes novada pašvaldības Īpašuma novērtēšanas un izsoļu komisija secina, ka tie konkrētajā gadījumā nav piemērojami vai nav lietderīgi. Mantas raksturs un atsavināšanas mērķis nedod pamatu tās atsavināšanai par brīvu cenu, apmaiņas ceļā, ieguldīšanai kapitālsabiedrības pamatkapitālā, nodošanai piegādātājam ar ieskaitu vai nodošanai bez atlīdzības. Līdz ar to Gulbenes novada pašvaldības Īpašuma novērtēšanas un izsoļu komisija uzskata, ka lietderīgākais risinājums ir turpināt atsavināšanas procesu, rīkojot atkārtotu izsoli ar augšupejošu soli, tādējādi saglabājot iespēju mantu atsavināt par iespējami augstāko tirgus cenu, vienlaikus nodrošinot atklātu un konkurētspējīgu atsavināšanas </w:t>
      </w:r>
      <w:r w:rsidRPr="00657E4D">
        <w:rPr>
          <w:rFonts w:cs="Times New Roman"/>
          <w:color w:val="auto"/>
        </w:rPr>
        <w:t>procesu</w:t>
      </w:r>
      <w:r w:rsidR="00FA6A38" w:rsidRPr="00657E4D">
        <w:rPr>
          <w:rFonts w:cs="Times New Roman"/>
          <w:color w:val="auto"/>
        </w:rPr>
        <w:t>.</w:t>
      </w:r>
    </w:p>
    <w:p w14:paraId="3F1F5E68" w14:textId="370FDD85" w:rsidR="00FA6A38" w:rsidRPr="00B91CC0" w:rsidRDefault="00FA6A38" w:rsidP="00FA6A38">
      <w:pPr>
        <w:spacing w:line="360" w:lineRule="auto"/>
        <w:ind w:firstLine="567"/>
        <w:jc w:val="both"/>
        <w:rPr>
          <w:rFonts w:ascii="Times New Roman" w:hAnsi="Times New Roman" w:cs="Times New Roman"/>
          <w:sz w:val="24"/>
          <w:szCs w:val="24"/>
        </w:rPr>
      </w:pPr>
      <w:r w:rsidRPr="00425B2F">
        <w:rPr>
          <w:rFonts w:ascii="Times New Roman" w:hAnsi="Times New Roman" w:cs="Times New Roman"/>
          <w:sz w:val="24"/>
          <w:szCs w:val="24"/>
        </w:rPr>
        <w:lastRenderedPageBreak/>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w:t>
      </w:r>
      <w:r w:rsidRPr="00B91CC0">
        <w:rPr>
          <w:rFonts w:ascii="Times New Roman" w:hAnsi="Times New Roman" w:cs="Times New Roman"/>
          <w:sz w:val="24"/>
          <w:szCs w:val="24"/>
        </w:rPr>
        <w:t xml:space="preserve"> pazemināt izsoles sākumcenu ne vairāk kā par 20 procentiem. Piemērojot tiesību normu analoģiju attiecībā uz kustamās mantas atkārtotas izsoles sākumcenas noteikšanu un ievērojot to, ka iepriekš organizētā izsole ar augšupejošu soli ir bijusi nesekmīga</w:t>
      </w:r>
      <w:bookmarkEnd w:id="1"/>
      <w:r w:rsidRPr="00B91CC0">
        <w:rPr>
          <w:rFonts w:ascii="Times New Roman" w:hAnsi="Times New Roman" w:cs="Times New Roman"/>
          <w:sz w:val="24"/>
          <w:szCs w:val="24"/>
        </w:rPr>
        <w:t xml:space="preserve">, Gulbenes novada pašvaldības īpašuma novērtēšanas un izsoļu komisija, iesaka turpināt atsavināšanas procesu, rīkojot otro izsoli ar augšupejošu soli un nosakot izsoles sākumcenu 2500 EUR (divi tūkstoši pieci simti </w:t>
      </w:r>
      <w:r w:rsidRPr="00B91CC0">
        <w:rPr>
          <w:rFonts w:ascii="Times New Roman" w:hAnsi="Times New Roman" w:cs="Times New Roman"/>
          <w:i/>
          <w:iCs/>
          <w:sz w:val="24"/>
          <w:szCs w:val="24"/>
        </w:rPr>
        <w:t>euro</w:t>
      </w:r>
      <w:r w:rsidRPr="00B91CC0">
        <w:rPr>
          <w:rFonts w:ascii="Times New Roman" w:hAnsi="Times New Roman" w:cs="Times New Roman"/>
          <w:sz w:val="24"/>
          <w:szCs w:val="24"/>
        </w:rPr>
        <w:t>) bez pievienotā vērtības nodokļa.</w:t>
      </w:r>
    </w:p>
    <w:p w14:paraId="0401FD02" w14:textId="77777777" w:rsidR="0077777F" w:rsidRPr="00B91CC0" w:rsidRDefault="0077777F" w:rsidP="00F96477">
      <w:pPr>
        <w:spacing w:line="360" w:lineRule="auto"/>
        <w:ind w:firstLine="567"/>
        <w:jc w:val="both"/>
        <w:rPr>
          <w:rFonts w:ascii="Times New Roman" w:hAnsi="Times New Roman" w:cs="Times New Roman"/>
          <w:sz w:val="24"/>
          <w:szCs w:val="24"/>
        </w:rPr>
      </w:pPr>
      <w:r w:rsidRPr="00B91CC0">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3D5174C8" w14:textId="77777777" w:rsidR="009B307F" w:rsidRPr="00B91CC0" w:rsidRDefault="009B307F" w:rsidP="009B307F">
      <w:pPr>
        <w:spacing w:line="360" w:lineRule="auto"/>
        <w:ind w:firstLine="567"/>
        <w:jc w:val="both"/>
        <w:rPr>
          <w:rFonts w:ascii="Times New Roman" w:hAnsi="Times New Roman" w:cs="Times New Roman"/>
          <w:sz w:val="24"/>
          <w:szCs w:val="24"/>
        </w:rPr>
      </w:pPr>
      <w:r w:rsidRPr="00B91CC0">
        <w:rPr>
          <w:rFonts w:ascii="Times New Roman" w:hAnsi="Times New Roman" w:cs="Times New Roman"/>
          <w:sz w:val="24"/>
          <w:szCs w:val="24"/>
        </w:rPr>
        <w:t xml:space="preserve">Saskaņā ar Publiskas personas mantas atsavināšanas likuma 9.panta trešo daļu kustamās mantas atsavināšanu organizē publiska persona, tās iestāde vai kapitālsabiedrība, kuras valdījumā vai turējumā atrodas attiecīgā manta. Šā </w:t>
      </w:r>
      <w:r w:rsidRPr="00574729">
        <w:rPr>
          <w:rFonts w:ascii="Times New Roman" w:hAnsi="Times New Roman" w:cs="Times New Roman"/>
          <w:sz w:val="24"/>
          <w:szCs w:val="24"/>
        </w:rPr>
        <w:t>likuma 10.panta pirmajā daļā noteikts</w:t>
      </w:r>
      <w:r w:rsidRPr="00B91CC0">
        <w:rPr>
          <w:rFonts w:ascii="Times New Roman" w:hAnsi="Times New Roman" w:cs="Times New Roman"/>
          <w:sz w:val="24"/>
          <w:szCs w:val="24"/>
        </w:rPr>
        <w:t>, ka izsoles noteikumus apstiprina šā likuma 9.pantā minētā institūcija. Saskaņā ar šā panta otro daļu izsoli rīko tās institūcijas izveidota izsoles komisija, kura organizē mantas atsavināšanu (9.pants).</w:t>
      </w:r>
    </w:p>
    <w:p w14:paraId="7B7F5E79" w14:textId="619E381C" w:rsidR="00F96477" w:rsidRPr="00B91CC0" w:rsidRDefault="00F96477" w:rsidP="00F96477">
      <w:pPr>
        <w:spacing w:line="360" w:lineRule="auto"/>
        <w:ind w:firstLine="567"/>
        <w:jc w:val="both"/>
        <w:rPr>
          <w:rFonts w:ascii="Times New Roman" w:hAnsi="Times New Roman" w:cs="Times New Roman"/>
          <w:sz w:val="24"/>
          <w:szCs w:val="24"/>
        </w:rPr>
      </w:pPr>
      <w:r w:rsidRPr="00B91CC0">
        <w:rPr>
          <w:rFonts w:ascii="Times New Roman" w:hAnsi="Times New Roman" w:cs="Times New Roman"/>
          <w:sz w:val="24"/>
          <w:szCs w:val="24"/>
        </w:rPr>
        <w:t>Saskaņā ar Publiskas personas mantas atsavināšanas likuma 3.panta pirmās daļas 1.punktu publiskas personas nekustamo un kustamo mantu var atsavināt pārdodot izsolē, tai skaitā izsolē ar pretendentu atlasi, savukārt otrajā daļā citstarp noteikts, ka publisku personu mantas atsavināšanas pamatveids ir mantas pārdošana izsolē; citus mantas atsavināšanas veidus var izmantot tikai šajā likumā paredzētajos gadījumos. Citus mantas atsavināšanas veidus var izmantot tikai šajā likumā paredzētajos gadījumos.</w:t>
      </w:r>
    </w:p>
    <w:p w14:paraId="37450E17" w14:textId="77777777" w:rsidR="00F96477" w:rsidRPr="00B91CC0" w:rsidRDefault="00F96477" w:rsidP="00F96477">
      <w:pPr>
        <w:spacing w:line="360" w:lineRule="auto"/>
        <w:ind w:firstLine="567"/>
        <w:jc w:val="both"/>
        <w:rPr>
          <w:rFonts w:ascii="Times New Roman" w:hAnsi="Times New Roman" w:cs="Times New Roman"/>
          <w:sz w:val="24"/>
          <w:szCs w:val="24"/>
        </w:rPr>
      </w:pPr>
      <w:r w:rsidRPr="00574729">
        <w:rPr>
          <w:rFonts w:ascii="Times New Roman" w:hAnsi="Times New Roman" w:cs="Times New Roman"/>
          <w:sz w:val="24"/>
          <w:szCs w:val="24"/>
        </w:rPr>
        <w:t>Atbilstoši Publiskas personas mantas atsavināšanas likuma 15. pantam</w:t>
      </w:r>
      <w:r w:rsidRPr="00B91CC0">
        <w:rPr>
          <w:rFonts w:ascii="Times New Roman" w:hAnsi="Times New Roman" w:cs="Times New Roman"/>
          <w:sz w:val="24"/>
          <w:szCs w:val="24"/>
        </w:rPr>
        <w:t xml:space="preserve"> izsole var būt mutiska, rakstiska, jaukta (mutiska un rakstiska) vai elektroniska. Izsole var būt ar augšupejošu vai lejupejošu soli.</w:t>
      </w:r>
    </w:p>
    <w:p w14:paraId="2A80303F" w14:textId="0E07AAF5" w:rsidR="00F96477" w:rsidRPr="00B91CC0" w:rsidRDefault="00F96477" w:rsidP="005317B2">
      <w:pPr>
        <w:widowControl w:val="0"/>
        <w:spacing w:line="360" w:lineRule="auto"/>
        <w:ind w:firstLine="567"/>
        <w:jc w:val="both"/>
        <w:rPr>
          <w:rFonts w:ascii="Times New Roman" w:hAnsi="Times New Roman" w:cs="Times New Roman"/>
          <w:sz w:val="24"/>
          <w:szCs w:val="24"/>
        </w:rPr>
      </w:pPr>
      <w:r w:rsidRPr="00B91CC0">
        <w:rPr>
          <w:rFonts w:ascii="Times New Roman" w:hAnsi="Times New Roman" w:cs="Times New Roman"/>
          <w:sz w:val="24"/>
          <w:szCs w:val="24"/>
        </w:rPr>
        <w:t>Ņemot vērā Gulbenes novada pašvaldības īpašuma novērtēšanas un izsoļu komisijas 202</w:t>
      </w:r>
      <w:r w:rsidR="005E6B21" w:rsidRPr="00B91CC0">
        <w:rPr>
          <w:rFonts w:ascii="Times New Roman" w:hAnsi="Times New Roman" w:cs="Times New Roman"/>
          <w:sz w:val="24"/>
          <w:szCs w:val="24"/>
        </w:rPr>
        <w:t>6</w:t>
      </w:r>
      <w:r w:rsidRPr="00B91CC0">
        <w:rPr>
          <w:rFonts w:ascii="Times New Roman" w:hAnsi="Times New Roman" w:cs="Times New Roman"/>
          <w:sz w:val="24"/>
          <w:szCs w:val="24"/>
        </w:rPr>
        <w:t xml:space="preserve">.gada </w:t>
      </w:r>
      <w:r w:rsidR="009B307F" w:rsidRPr="00B91CC0">
        <w:rPr>
          <w:rFonts w:ascii="Times New Roman" w:hAnsi="Times New Roman" w:cs="Times New Roman"/>
          <w:sz w:val="24"/>
          <w:szCs w:val="24"/>
        </w:rPr>
        <w:t>2.jūlija</w:t>
      </w:r>
      <w:r w:rsidRPr="00B91CC0">
        <w:rPr>
          <w:rFonts w:ascii="Times New Roman" w:hAnsi="Times New Roman" w:cs="Times New Roman"/>
          <w:sz w:val="24"/>
          <w:szCs w:val="24"/>
        </w:rPr>
        <w:t xml:space="preserve"> sēdes lēmumu “</w:t>
      </w:r>
      <w:r w:rsidR="00920B51" w:rsidRPr="00B91CC0">
        <w:rPr>
          <w:rFonts w:ascii="Times New Roman" w:hAnsi="Times New Roman" w:cs="Times New Roman"/>
          <w:sz w:val="24"/>
          <w:szCs w:val="24"/>
        </w:rPr>
        <w:t xml:space="preserve">Par </w:t>
      </w:r>
      <w:r w:rsidR="005317B2" w:rsidRPr="00B91CC0">
        <w:rPr>
          <w:rFonts w:ascii="Times New Roman" w:hAnsi="Times New Roman" w:cs="Times New Roman"/>
          <w:sz w:val="24"/>
          <w:szCs w:val="24"/>
        </w:rPr>
        <w:t xml:space="preserve">kustamās mantas – </w:t>
      </w:r>
      <w:r w:rsidR="009B307F" w:rsidRPr="00B91CC0">
        <w:rPr>
          <w:rFonts w:ascii="Times New Roman" w:hAnsi="Times New Roman" w:cs="Times New Roman"/>
          <w:sz w:val="24"/>
          <w:szCs w:val="24"/>
        </w:rPr>
        <w:t>kustamās mantas – automašīnas VOLVO XC60 (reģistrācijas numurs JO6105</w:t>
      </w:r>
      <w:r w:rsidR="005317B2" w:rsidRPr="00B91CC0">
        <w:rPr>
          <w:rFonts w:ascii="Times New Roman" w:hAnsi="Times New Roman" w:cs="Times New Roman"/>
          <w:sz w:val="24"/>
          <w:szCs w:val="24"/>
        </w:rPr>
        <w:t xml:space="preserve">), </w:t>
      </w:r>
      <w:r w:rsidR="009B307F" w:rsidRPr="00B91CC0">
        <w:rPr>
          <w:rFonts w:ascii="Times New Roman" w:hAnsi="Times New Roman" w:cs="Times New Roman"/>
          <w:sz w:val="24"/>
          <w:szCs w:val="24"/>
        </w:rPr>
        <w:t>otrās</w:t>
      </w:r>
      <w:r w:rsidR="005317B2" w:rsidRPr="00B91CC0">
        <w:rPr>
          <w:rFonts w:ascii="Times New Roman" w:hAnsi="Times New Roman" w:cs="Times New Roman"/>
          <w:sz w:val="24"/>
          <w:szCs w:val="24"/>
        </w:rPr>
        <w:t xml:space="preserve"> izsoles sākumcenas noteikšanu</w:t>
      </w:r>
      <w:r w:rsidRPr="00B91CC0">
        <w:rPr>
          <w:rFonts w:ascii="Times New Roman" w:hAnsi="Times New Roman" w:cs="Times New Roman"/>
          <w:sz w:val="24"/>
          <w:szCs w:val="24"/>
        </w:rPr>
        <w:t>”</w:t>
      </w:r>
      <w:r w:rsidR="00266322" w:rsidRPr="00B91CC0">
        <w:rPr>
          <w:rFonts w:ascii="Times New Roman" w:hAnsi="Times New Roman" w:cs="Times New Roman"/>
          <w:sz w:val="24"/>
          <w:szCs w:val="24"/>
        </w:rPr>
        <w:t xml:space="preserve"> (protokols Nr. </w:t>
      </w:r>
      <w:r w:rsidR="005E6B21" w:rsidRPr="00B91CC0">
        <w:rPr>
          <w:rFonts w:ascii="Times New Roman" w:hAnsi="Times New Roman" w:cs="Times New Roman"/>
          <w:sz w:val="24"/>
          <w:szCs w:val="24"/>
        </w:rPr>
        <w:t>GND/2.7.2/26/</w:t>
      </w:r>
      <w:r w:rsidR="009B307F" w:rsidRPr="00B91CC0">
        <w:rPr>
          <w:rFonts w:ascii="Times New Roman" w:hAnsi="Times New Roman" w:cs="Times New Roman"/>
          <w:sz w:val="24"/>
          <w:szCs w:val="24"/>
        </w:rPr>
        <w:t>13</w:t>
      </w:r>
      <w:r w:rsidR="005E6B21" w:rsidRPr="00B91CC0">
        <w:rPr>
          <w:rFonts w:ascii="Times New Roman" w:hAnsi="Times New Roman" w:cs="Times New Roman"/>
          <w:sz w:val="24"/>
          <w:szCs w:val="24"/>
        </w:rPr>
        <w:t xml:space="preserve"> </w:t>
      </w:r>
      <w:r w:rsidR="00266322" w:rsidRPr="00B91CC0">
        <w:rPr>
          <w:rFonts w:ascii="Times New Roman" w:hAnsi="Times New Roman" w:cs="Times New Roman"/>
          <w:sz w:val="24"/>
          <w:szCs w:val="24"/>
        </w:rPr>
        <w:t>(</w:t>
      </w:r>
      <w:r w:rsidR="009B307F" w:rsidRPr="00B91CC0">
        <w:rPr>
          <w:rFonts w:ascii="Times New Roman" w:hAnsi="Times New Roman" w:cs="Times New Roman"/>
          <w:sz w:val="24"/>
          <w:szCs w:val="24"/>
        </w:rPr>
        <w:t>5</w:t>
      </w:r>
      <w:r w:rsidR="00266322" w:rsidRPr="00B91CC0">
        <w:rPr>
          <w:rFonts w:ascii="Times New Roman" w:hAnsi="Times New Roman" w:cs="Times New Roman"/>
          <w:sz w:val="24"/>
          <w:szCs w:val="24"/>
        </w:rPr>
        <w:t>.§)),</w:t>
      </w:r>
      <w:r w:rsidRPr="00B91CC0">
        <w:rPr>
          <w:rFonts w:ascii="Times New Roman" w:hAnsi="Times New Roman" w:cs="Times New Roman"/>
          <w:sz w:val="24"/>
          <w:szCs w:val="24"/>
        </w:rPr>
        <w:t xml:space="preserve"> pamatojoties uz </w:t>
      </w:r>
      <w:r w:rsidR="0077777F" w:rsidRPr="00B91CC0">
        <w:rPr>
          <w:rFonts w:ascii="Times New Roman" w:hAnsi="Times New Roman" w:cs="Times New Roman"/>
          <w:sz w:val="24"/>
          <w:szCs w:val="24"/>
        </w:rPr>
        <w:t>Pašvaldību likuma 10.panta pirmās daļas 17. un 21.</w:t>
      </w:r>
      <w:r w:rsidR="00717025">
        <w:rPr>
          <w:rFonts w:ascii="Times New Roman" w:hAnsi="Times New Roman" w:cs="Times New Roman"/>
          <w:sz w:val="24"/>
          <w:szCs w:val="24"/>
        </w:rPr>
        <w:t> </w:t>
      </w:r>
      <w:r w:rsidR="0077777F" w:rsidRPr="00B91CC0">
        <w:rPr>
          <w:rFonts w:ascii="Times New Roman" w:hAnsi="Times New Roman" w:cs="Times New Roman"/>
          <w:sz w:val="24"/>
          <w:szCs w:val="24"/>
        </w:rPr>
        <w:t xml:space="preserve">punktu, Publiskas personas mantas atsavināšanas likuma 3.panta pirmās daļas 1.punktu un otro daļu, </w:t>
      </w:r>
      <w:r w:rsidR="0077777F" w:rsidRPr="00574729">
        <w:rPr>
          <w:rFonts w:ascii="Times New Roman" w:hAnsi="Times New Roman" w:cs="Times New Roman"/>
          <w:sz w:val="24"/>
          <w:szCs w:val="24"/>
        </w:rPr>
        <w:t xml:space="preserve">9.panta trešo daļu, 10.pantu, 15.pantu, </w:t>
      </w:r>
      <w:r w:rsidR="00574729" w:rsidRPr="00574729">
        <w:rPr>
          <w:rFonts w:ascii="Times New Roman" w:hAnsi="Times New Roman" w:cs="Times New Roman"/>
          <w:sz w:val="24"/>
          <w:szCs w:val="24"/>
        </w:rPr>
        <w:t xml:space="preserve">32.panta pirmās daļas 1.punktu, </w:t>
      </w:r>
      <w:r w:rsidR="0077777F" w:rsidRPr="00574729">
        <w:rPr>
          <w:rFonts w:ascii="Times New Roman" w:hAnsi="Times New Roman" w:cs="Times New Roman"/>
          <w:sz w:val="24"/>
          <w:szCs w:val="24"/>
        </w:rPr>
        <w:t>un ņemot vērā Attīstības un tautsaimniecības komitejas un Finanšu</w:t>
      </w:r>
      <w:r w:rsidR="0077777F" w:rsidRPr="00B91CC0">
        <w:rPr>
          <w:rFonts w:ascii="Times New Roman" w:hAnsi="Times New Roman" w:cs="Times New Roman"/>
          <w:sz w:val="24"/>
          <w:szCs w:val="24"/>
        </w:rPr>
        <w:t xml:space="preserve"> komitejas apvienotās sēdes ieteikumu, atklāti balsojot ar balsīm “Par” ( ), “Pret” – , “Atturas” – , “Nepiedalās” – , Gulbenes novada pašvaldības </w:t>
      </w:r>
      <w:r w:rsidR="0077777F" w:rsidRPr="00B91CC0">
        <w:rPr>
          <w:rFonts w:ascii="Times New Roman" w:hAnsi="Times New Roman" w:cs="Times New Roman"/>
          <w:sz w:val="24"/>
          <w:szCs w:val="24"/>
        </w:rPr>
        <w:lastRenderedPageBreak/>
        <w:t>dome NOLEMJ</w:t>
      </w:r>
      <w:r w:rsidRPr="00B91CC0">
        <w:rPr>
          <w:rFonts w:ascii="Times New Roman" w:hAnsi="Times New Roman" w:cs="Times New Roman"/>
          <w:sz w:val="24"/>
          <w:szCs w:val="24"/>
        </w:rPr>
        <w:t>:</w:t>
      </w:r>
    </w:p>
    <w:p w14:paraId="0873B42E" w14:textId="6E64B7C4" w:rsidR="006A732C" w:rsidRPr="00B91CC0" w:rsidRDefault="006A732C" w:rsidP="006A732C">
      <w:pPr>
        <w:tabs>
          <w:tab w:val="left" w:pos="851"/>
        </w:tabs>
        <w:spacing w:line="360" w:lineRule="auto"/>
        <w:ind w:firstLine="567"/>
        <w:jc w:val="both"/>
        <w:rPr>
          <w:rFonts w:ascii="Times New Roman" w:eastAsia="SimSun" w:hAnsi="Times New Roman" w:cs="Times New Roman"/>
          <w:sz w:val="24"/>
          <w:szCs w:val="24"/>
          <w:lang w:eastAsia="zh-CN" w:bidi="hi-IN"/>
        </w:rPr>
      </w:pPr>
      <w:r w:rsidRPr="00B91CC0">
        <w:rPr>
          <w:rFonts w:ascii="Times New Roman" w:hAnsi="Times New Roman" w:cs="Times New Roman"/>
          <w:sz w:val="24"/>
          <w:szCs w:val="24"/>
        </w:rPr>
        <w:t xml:space="preserve">1. </w:t>
      </w:r>
      <w:r w:rsidR="009B307F" w:rsidRPr="00B91CC0">
        <w:rPr>
          <w:rFonts w:ascii="Times New Roman" w:hAnsi="Times New Roman" w:cs="Times New Roman"/>
          <w:sz w:val="24"/>
          <w:szCs w:val="24"/>
        </w:rPr>
        <w:t xml:space="preserve">ATZĪT </w:t>
      </w:r>
      <w:r w:rsidR="0000671A" w:rsidRPr="0000671A">
        <w:rPr>
          <w:rFonts w:ascii="Times New Roman" w:hAnsi="Times New Roman" w:cs="Times New Roman"/>
          <w:sz w:val="24"/>
          <w:szCs w:val="24"/>
        </w:rPr>
        <w:t xml:space="preserve">2026.gada 2.jūlijā </w:t>
      </w:r>
      <w:r w:rsidR="009B307F" w:rsidRPr="00B91CC0">
        <w:rPr>
          <w:rFonts w:ascii="Times New Roman" w:hAnsi="Times New Roman" w:cs="Times New Roman"/>
          <w:sz w:val="24"/>
          <w:szCs w:val="24"/>
        </w:rPr>
        <w:t>rīkoto Gulbenes novada pašvaldības īpašumā esošās kustamās mantas – automašīnas VOLVO XC60 (reģistrācijas numurs JO6105), pirmo izsoli par nesekmīgu</w:t>
      </w:r>
      <w:r w:rsidRPr="00B91CC0">
        <w:rPr>
          <w:rFonts w:ascii="Times New Roman" w:eastAsia="SimSun" w:hAnsi="Times New Roman" w:cs="Times New Roman"/>
          <w:sz w:val="24"/>
          <w:szCs w:val="24"/>
          <w:lang w:eastAsia="zh-CN" w:bidi="hi-IN"/>
        </w:rPr>
        <w:t>.</w:t>
      </w:r>
    </w:p>
    <w:p w14:paraId="12C7B6AF" w14:textId="07705DAE" w:rsidR="00F96477" w:rsidRPr="00B91CC0" w:rsidRDefault="006A732C" w:rsidP="00F96477">
      <w:pPr>
        <w:widowControl w:val="0"/>
        <w:spacing w:line="360" w:lineRule="auto"/>
        <w:ind w:firstLine="567"/>
        <w:jc w:val="both"/>
        <w:rPr>
          <w:rFonts w:ascii="Times New Roman" w:hAnsi="Times New Roman" w:cs="Times New Roman"/>
          <w:sz w:val="24"/>
          <w:szCs w:val="24"/>
        </w:rPr>
      </w:pPr>
      <w:r w:rsidRPr="00B91CC0">
        <w:rPr>
          <w:rFonts w:ascii="Times New Roman" w:hAnsi="Times New Roman" w:cs="Times New Roman"/>
          <w:sz w:val="24"/>
          <w:szCs w:val="24"/>
        </w:rPr>
        <w:t>2</w:t>
      </w:r>
      <w:r w:rsidR="00F96477" w:rsidRPr="00B91CC0">
        <w:rPr>
          <w:rFonts w:ascii="Times New Roman" w:hAnsi="Times New Roman" w:cs="Times New Roman"/>
          <w:sz w:val="24"/>
          <w:szCs w:val="24"/>
        </w:rPr>
        <w:t xml:space="preserve">. RĪKOT </w:t>
      </w:r>
      <w:r w:rsidRPr="00B91CC0">
        <w:rPr>
          <w:rFonts w:ascii="Times New Roman" w:hAnsi="Times New Roman" w:cs="Times New Roman"/>
          <w:sz w:val="24"/>
          <w:szCs w:val="24"/>
        </w:rPr>
        <w:t>šā lēmuma 1.punktā minētās kustamās manta</w:t>
      </w:r>
      <w:r w:rsidR="009B307F" w:rsidRPr="00B91CC0">
        <w:rPr>
          <w:rFonts w:ascii="Times New Roman" w:hAnsi="Times New Roman" w:cs="Times New Roman"/>
          <w:sz w:val="24"/>
          <w:szCs w:val="24"/>
        </w:rPr>
        <w:t xml:space="preserve">s otro </w:t>
      </w:r>
      <w:r w:rsidRPr="00B91CC0">
        <w:rPr>
          <w:rFonts w:ascii="Times New Roman" w:hAnsi="Times New Roman" w:cs="Times New Roman"/>
          <w:sz w:val="24"/>
          <w:szCs w:val="24"/>
        </w:rPr>
        <w:t>izsoli</w:t>
      </w:r>
      <w:r w:rsidR="00F96477" w:rsidRPr="00B91CC0">
        <w:rPr>
          <w:rFonts w:ascii="Times New Roman" w:hAnsi="Times New Roman" w:cs="Times New Roman"/>
          <w:sz w:val="24"/>
          <w:szCs w:val="24"/>
        </w:rPr>
        <w:t>.</w:t>
      </w:r>
    </w:p>
    <w:p w14:paraId="12B80A3B" w14:textId="7D1C80E6" w:rsidR="00F96477" w:rsidRPr="00B91CC0" w:rsidRDefault="009B307F" w:rsidP="00F96477">
      <w:pPr>
        <w:spacing w:line="360" w:lineRule="auto"/>
        <w:ind w:firstLine="567"/>
        <w:jc w:val="both"/>
        <w:rPr>
          <w:rFonts w:ascii="Times New Roman" w:hAnsi="Times New Roman" w:cs="Times New Roman"/>
          <w:sz w:val="24"/>
          <w:szCs w:val="24"/>
        </w:rPr>
      </w:pPr>
      <w:r w:rsidRPr="00B91CC0">
        <w:rPr>
          <w:rFonts w:ascii="Times New Roman" w:hAnsi="Times New Roman" w:cs="Times New Roman"/>
          <w:sz w:val="24"/>
          <w:szCs w:val="24"/>
        </w:rPr>
        <w:t>3</w:t>
      </w:r>
      <w:r w:rsidR="00F96477" w:rsidRPr="00B91CC0">
        <w:rPr>
          <w:rFonts w:ascii="Times New Roman" w:hAnsi="Times New Roman" w:cs="Times New Roman"/>
          <w:sz w:val="24"/>
          <w:szCs w:val="24"/>
        </w:rPr>
        <w:t>. APSTIPRINĀT šā lēmuma 1.punktā minētās kustamās mantas nosacīto cenu (</w:t>
      </w:r>
      <w:r w:rsidRPr="00B91CC0">
        <w:rPr>
          <w:rFonts w:ascii="Times New Roman" w:hAnsi="Times New Roman" w:cs="Times New Roman"/>
          <w:sz w:val="24"/>
          <w:szCs w:val="24"/>
        </w:rPr>
        <w:t>otrās</w:t>
      </w:r>
      <w:r w:rsidR="00F96477" w:rsidRPr="00B91CC0">
        <w:rPr>
          <w:rFonts w:ascii="Times New Roman" w:hAnsi="Times New Roman" w:cs="Times New Roman"/>
          <w:sz w:val="24"/>
          <w:szCs w:val="24"/>
        </w:rPr>
        <w:t xml:space="preserve"> izsoles sākumcenu) </w:t>
      </w:r>
      <w:bookmarkStart w:id="2" w:name="_Hlk221712598"/>
      <w:r w:rsidRPr="00B91CC0">
        <w:rPr>
          <w:rFonts w:ascii="Times New Roman" w:hAnsi="Times New Roman" w:cs="Times New Roman"/>
          <w:sz w:val="24"/>
          <w:szCs w:val="24"/>
        </w:rPr>
        <w:t>2500 EUR (divi tūkstoši pieci simti</w:t>
      </w:r>
      <w:r w:rsidR="009537AA" w:rsidRPr="00B91CC0">
        <w:rPr>
          <w:rFonts w:ascii="Times New Roman" w:hAnsi="Times New Roman" w:cs="Times New Roman"/>
          <w:sz w:val="24"/>
          <w:szCs w:val="24"/>
        </w:rPr>
        <w:t xml:space="preserve">) </w:t>
      </w:r>
      <w:r w:rsidR="00222D1A" w:rsidRPr="00B91CC0">
        <w:rPr>
          <w:rFonts w:ascii="Times New Roman" w:hAnsi="Times New Roman" w:cs="Times New Roman"/>
          <w:sz w:val="24"/>
          <w:szCs w:val="24"/>
        </w:rPr>
        <w:t xml:space="preserve">bez </w:t>
      </w:r>
      <w:r w:rsidR="00011753" w:rsidRPr="00B91CC0">
        <w:rPr>
          <w:rFonts w:ascii="Times New Roman" w:hAnsi="Times New Roman" w:cs="Times New Roman"/>
          <w:sz w:val="24"/>
          <w:szCs w:val="24"/>
        </w:rPr>
        <w:t>p</w:t>
      </w:r>
      <w:r w:rsidR="00222D1A" w:rsidRPr="00B91CC0">
        <w:rPr>
          <w:rFonts w:ascii="Times New Roman" w:hAnsi="Times New Roman" w:cs="Times New Roman"/>
          <w:sz w:val="24"/>
          <w:szCs w:val="24"/>
        </w:rPr>
        <w:t>ievienotā vērtības nodokļa.</w:t>
      </w:r>
      <w:bookmarkEnd w:id="2"/>
    </w:p>
    <w:p w14:paraId="396D24D1" w14:textId="18C0C730" w:rsidR="00F96477" w:rsidRPr="00B91CC0" w:rsidRDefault="009B307F" w:rsidP="00F96477">
      <w:pPr>
        <w:spacing w:line="360" w:lineRule="auto"/>
        <w:ind w:firstLine="567"/>
        <w:jc w:val="both"/>
        <w:rPr>
          <w:rFonts w:ascii="Times New Roman" w:hAnsi="Times New Roman" w:cs="Times New Roman"/>
          <w:sz w:val="24"/>
          <w:szCs w:val="24"/>
        </w:rPr>
      </w:pPr>
      <w:r w:rsidRPr="00B91CC0">
        <w:rPr>
          <w:rFonts w:ascii="Times New Roman" w:hAnsi="Times New Roman" w:cs="Times New Roman"/>
          <w:sz w:val="24"/>
          <w:szCs w:val="24"/>
        </w:rPr>
        <w:t>4</w:t>
      </w:r>
      <w:r w:rsidR="00F96477" w:rsidRPr="00B91CC0">
        <w:rPr>
          <w:rFonts w:ascii="Times New Roman" w:hAnsi="Times New Roman" w:cs="Times New Roman"/>
          <w:sz w:val="24"/>
          <w:szCs w:val="24"/>
        </w:rPr>
        <w:t xml:space="preserve">. APSTIPRINĀT šā lēmuma 1.punktā minētās kustamās mantas </w:t>
      </w:r>
      <w:r w:rsidRPr="00B91CC0">
        <w:rPr>
          <w:rFonts w:ascii="Times New Roman" w:hAnsi="Times New Roman" w:cs="Times New Roman"/>
          <w:sz w:val="24"/>
          <w:szCs w:val="24"/>
        </w:rPr>
        <w:t>otrās</w:t>
      </w:r>
      <w:r w:rsidR="00F96477" w:rsidRPr="00B91CC0">
        <w:rPr>
          <w:rFonts w:ascii="Times New Roman" w:hAnsi="Times New Roman" w:cs="Times New Roman"/>
          <w:sz w:val="24"/>
          <w:szCs w:val="24"/>
        </w:rPr>
        <w:t xml:space="preserve"> izsoles noteikumus (1.pielikums), kas ir šī lēmuma neatņemama sastāvdaļa.</w:t>
      </w:r>
    </w:p>
    <w:p w14:paraId="03CF9D82" w14:textId="31E994D1" w:rsidR="009B307F" w:rsidRPr="00B91CC0" w:rsidRDefault="009B307F" w:rsidP="009B307F">
      <w:pPr>
        <w:spacing w:line="360" w:lineRule="auto"/>
        <w:ind w:firstLine="567"/>
        <w:jc w:val="both"/>
        <w:rPr>
          <w:rFonts w:ascii="Times New Roman" w:hAnsi="Times New Roman" w:cs="Times New Roman"/>
          <w:sz w:val="24"/>
          <w:szCs w:val="24"/>
        </w:rPr>
      </w:pPr>
      <w:r w:rsidRPr="00B91CC0">
        <w:rPr>
          <w:rFonts w:ascii="Times New Roman" w:hAnsi="Times New Roman" w:cs="Times New Roman"/>
          <w:sz w:val="24"/>
          <w:szCs w:val="24"/>
        </w:rPr>
        <w:t>5</w:t>
      </w:r>
      <w:r w:rsidR="00F96477" w:rsidRPr="00B91CC0">
        <w:rPr>
          <w:rFonts w:ascii="Times New Roman" w:hAnsi="Times New Roman" w:cs="Times New Roman"/>
          <w:sz w:val="24"/>
          <w:szCs w:val="24"/>
        </w:rPr>
        <w:t xml:space="preserve">. UZDOT Gulbenes novada pašvaldības īpašuma novērtēšanas un izsoļu komisijai rīkot šā lēmuma 1.punktā minētās kustamās mantas </w:t>
      </w:r>
      <w:r w:rsidR="00237AA9">
        <w:rPr>
          <w:rFonts w:ascii="Times New Roman" w:hAnsi="Times New Roman" w:cs="Times New Roman"/>
          <w:sz w:val="24"/>
          <w:szCs w:val="24"/>
        </w:rPr>
        <w:t>otro</w:t>
      </w:r>
      <w:r w:rsidR="00F96477" w:rsidRPr="00B91CC0">
        <w:rPr>
          <w:rFonts w:ascii="Times New Roman" w:hAnsi="Times New Roman" w:cs="Times New Roman"/>
          <w:sz w:val="24"/>
          <w:szCs w:val="24"/>
        </w:rPr>
        <w:t xml:space="preserve"> izsoli.</w:t>
      </w:r>
    </w:p>
    <w:p w14:paraId="0FD728A0" w14:textId="7F118918" w:rsidR="00F96477" w:rsidRPr="00B91CC0" w:rsidRDefault="009B307F" w:rsidP="009B307F">
      <w:pPr>
        <w:spacing w:line="360" w:lineRule="auto"/>
        <w:ind w:firstLine="567"/>
        <w:jc w:val="both"/>
        <w:rPr>
          <w:rFonts w:ascii="Times New Roman" w:hAnsi="Times New Roman" w:cs="Times New Roman"/>
          <w:sz w:val="24"/>
          <w:szCs w:val="24"/>
        </w:rPr>
      </w:pPr>
      <w:r w:rsidRPr="00B91CC0">
        <w:rPr>
          <w:rFonts w:ascii="Times New Roman" w:hAnsi="Times New Roman" w:cs="Times New Roman"/>
          <w:sz w:val="24"/>
          <w:szCs w:val="24"/>
        </w:rPr>
        <w:t xml:space="preserve">6. </w:t>
      </w:r>
      <w:r w:rsidR="00F96477" w:rsidRPr="00B91CC0">
        <w:rPr>
          <w:rFonts w:ascii="Times New Roman" w:hAnsi="Times New Roman" w:cs="Times New Roman"/>
          <w:sz w:val="24"/>
          <w:szCs w:val="24"/>
        </w:rPr>
        <w:t>Lēmuma izpildes kontroli veikt Gulbenes novada pašvaldības izpilddirektoram.</w:t>
      </w:r>
    </w:p>
    <w:p w14:paraId="4C3E4E40" w14:textId="77777777" w:rsidR="00F96477" w:rsidRPr="00B91CC0" w:rsidRDefault="00F96477" w:rsidP="00F96477">
      <w:pPr>
        <w:spacing w:after="160" w:line="259" w:lineRule="auto"/>
        <w:rPr>
          <w:rFonts w:ascii="Times New Roman" w:hAnsi="Times New Roman" w:cs="Times New Roman"/>
          <w:sz w:val="24"/>
          <w:szCs w:val="24"/>
        </w:rPr>
      </w:pPr>
    </w:p>
    <w:p w14:paraId="093B4B5D" w14:textId="45EC1767" w:rsidR="00F96477" w:rsidRPr="00B91CC0" w:rsidRDefault="00F96477" w:rsidP="00F96477">
      <w:pPr>
        <w:spacing w:line="360" w:lineRule="auto"/>
        <w:rPr>
          <w:rFonts w:ascii="Times New Roman" w:hAnsi="Times New Roman" w:cs="Times New Roman"/>
          <w:sz w:val="24"/>
          <w:szCs w:val="24"/>
        </w:rPr>
      </w:pPr>
      <w:r w:rsidRPr="00B91CC0">
        <w:rPr>
          <w:rFonts w:ascii="Times New Roman" w:hAnsi="Times New Roman" w:cs="Times New Roman"/>
          <w:sz w:val="24"/>
          <w:szCs w:val="24"/>
        </w:rPr>
        <w:t xml:space="preserve">Gulbenes novada pašvaldības domes priekšsēdētājs </w:t>
      </w:r>
      <w:r w:rsidRPr="00B91CC0">
        <w:rPr>
          <w:rFonts w:ascii="Times New Roman" w:hAnsi="Times New Roman" w:cs="Times New Roman"/>
          <w:sz w:val="24"/>
          <w:szCs w:val="24"/>
        </w:rPr>
        <w:tab/>
      </w:r>
      <w:r w:rsidRPr="00B91CC0">
        <w:rPr>
          <w:rFonts w:ascii="Times New Roman" w:hAnsi="Times New Roman" w:cs="Times New Roman"/>
          <w:sz w:val="24"/>
          <w:szCs w:val="24"/>
        </w:rPr>
        <w:tab/>
      </w:r>
      <w:r w:rsidRPr="00B91CC0">
        <w:rPr>
          <w:rFonts w:ascii="Times New Roman" w:hAnsi="Times New Roman" w:cs="Times New Roman"/>
          <w:sz w:val="24"/>
          <w:szCs w:val="24"/>
        </w:rPr>
        <w:tab/>
      </w:r>
      <w:r w:rsidRPr="00B91CC0">
        <w:rPr>
          <w:rFonts w:ascii="Times New Roman" w:hAnsi="Times New Roman" w:cs="Times New Roman"/>
          <w:sz w:val="24"/>
          <w:szCs w:val="24"/>
        </w:rPr>
        <w:tab/>
      </w:r>
      <w:r w:rsidRPr="00B91CC0">
        <w:rPr>
          <w:rFonts w:ascii="Times New Roman" w:hAnsi="Times New Roman" w:cs="Times New Roman"/>
          <w:sz w:val="24"/>
          <w:szCs w:val="24"/>
        </w:rPr>
        <w:tab/>
      </w:r>
      <w:r w:rsidR="00A8028F" w:rsidRPr="00B91CC0">
        <w:rPr>
          <w:rFonts w:ascii="Times New Roman" w:hAnsi="Times New Roman" w:cs="Times New Roman"/>
          <w:sz w:val="24"/>
          <w:szCs w:val="24"/>
        </w:rPr>
        <w:t>N. Mazūrs</w:t>
      </w:r>
    </w:p>
    <w:p w14:paraId="1045AA52" w14:textId="20B33C03" w:rsidR="00F96477" w:rsidRPr="00B91CC0" w:rsidRDefault="00F96477" w:rsidP="0096283E">
      <w:pPr>
        <w:spacing w:after="160" w:line="259" w:lineRule="auto"/>
        <w:jc w:val="right"/>
        <w:rPr>
          <w:rFonts w:ascii="Times New Roman" w:hAnsi="Times New Roman" w:cs="Times New Roman"/>
          <w:sz w:val="24"/>
          <w:szCs w:val="24"/>
        </w:rPr>
      </w:pPr>
      <w:r w:rsidRPr="00B91CC0">
        <w:br w:type="page"/>
      </w:r>
      <w:r w:rsidRPr="00B91CC0">
        <w:rPr>
          <w:rFonts w:ascii="Times New Roman" w:hAnsi="Times New Roman" w:cs="Times New Roman"/>
          <w:sz w:val="24"/>
          <w:szCs w:val="24"/>
        </w:rPr>
        <w:lastRenderedPageBreak/>
        <w:t xml:space="preserve">Pielikums </w:t>
      </w:r>
      <w:r w:rsidR="00E83CC6" w:rsidRPr="00B91CC0">
        <w:rPr>
          <w:rFonts w:ascii="Times New Roman" w:hAnsi="Times New Roman" w:cs="Times New Roman"/>
          <w:sz w:val="24"/>
          <w:szCs w:val="24"/>
        </w:rPr>
        <w:t>30.07</w:t>
      </w:r>
      <w:r w:rsidR="00A8028F" w:rsidRPr="00B91CC0">
        <w:rPr>
          <w:rFonts w:ascii="Times New Roman" w:hAnsi="Times New Roman" w:cs="Times New Roman"/>
          <w:sz w:val="24"/>
          <w:szCs w:val="24"/>
        </w:rPr>
        <w:t>.2026</w:t>
      </w:r>
      <w:r w:rsidRPr="00B91CC0">
        <w:rPr>
          <w:rFonts w:ascii="Times New Roman" w:hAnsi="Times New Roman" w:cs="Times New Roman"/>
          <w:sz w:val="24"/>
          <w:szCs w:val="24"/>
        </w:rPr>
        <w:t>. Gulbenes novada pašvaldības domes lēmumam Nr. GND/202</w:t>
      </w:r>
      <w:r w:rsidR="00A8028F" w:rsidRPr="00B91CC0">
        <w:rPr>
          <w:rFonts w:ascii="Times New Roman" w:hAnsi="Times New Roman" w:cs="Times New Roman"/>
          <w:sz w:val="24"/>
          <w:szCs w:val="24"/>
        </w:rPr>
        <w:t>6</w:t>
      </w:r>
      <w:r w:rsidRPr="00B91CC0">
        <w:rPr>
          <w:rFonts w:ascii="Times New Roman" w:hAnsi="Times New Roman" w:cs="Times New Roman"/>
          <w:sz w:val="24"/>
          <w:szCs w:val="24"/>
        </w:rPr>
        <w:t>/</w:t>
      </w:r>
    </w:p>
    <w:p w14:paraId="3668A8CB" w14:textId="77777777" w:rsidR="00F96477" w:rsidRPr="00B91CC0" w:rsidRDefault="00F96477" w:rsidP="00F96477">
      <w:pPr>
        <w:pBdr>
          <w:top w:val="nil"/>
          <w:left w:val="nil"/>
          <w:bottom w:val="nil"/>
          <w:right w:val="nil"/>
          <w:between w:val="nil"/>
        </w:pBdr>
        <w:jc w:val="center"/>
        <w:rPr>
          <w:rFonts w:ascii="Times New Roman" w:hAnsi="Times New Roman" w:cs="Times New Roman"/>
          <w:b/>
          <w:smallCaps/>
          <w:sz w:val="24"/>
          <w:szCs w:val="24"/>
        </w:rPr>
      </w:pPr>
      <w:r w:rsidRPr="00B91CC0">
        <w:rPr>
          <w:rFonts w:ascii="Times New Roman" w:hAnsi="Times New Roman" w:cs="Times New Roman"/>
          <w:b/>
          <w:smallCaps/>
          <w:sz w:val="24"/>
          <w:szCs w:val="24"/>
        </w:rPr>
        <w:t xml:space="preserve">GULBENES NOVADA PAŠVALDĪBAS KUSTAMĀS MANTAS – </w:t>
      </w:r>
    </w:p>
    <w:p w14:paraId="68C73F6D" w14:textId="51AD5D6D" w:rsidR="0077777F" w:rsidRPr="00B91CC0" w:rsidRDefault="0000671A" w:rsidP="00F96477">
      <w:pPr>
        <w:pBdr>
          <w:top w:val="nil"/>
          <w:left w:val="nil"/>
          <w:bottom w:val="nil"/>
          <w:right w:val="nil"/>
          <w:between w:val="nil"/>
        </w:pBdr>
        <w:jc w:val="center"/>
        <w:rPr>
          <w:rFonts w:ascii="Times New Roman" w:hAnsi="Times New Roman" w:cs="Times New Roman"/>
          <w:b/>
          <w:sz w:val="24"/>
          <w:szCs w:val="24"/>
        </w:rPr>
      </w:pPr>
      <w:r w:rsidRPr="00B91CC0">
        <w:rPr>
          <w:rFonts w:ascii="Times New Roman" w:hAnsi="Times New Roman" w:cs="Times New Roman"/>
          <w:b/>
          <w:sz w:val="24"/>
          <w:szCs w:val="24"/>
        </w:rPr>
        <w:t xml:space="preserve">AUTOMAŠĪNAS </w:t>
      </w:r>
      <w:r w:rsidR="00477A4B" w:rsidRPr="00B91CC0">
        <w:rPr>
          <w:rFonts w:ascii="Times New Roman" w:hAnsi="Times New Roman" w:cs="Times New Roman"/>
          <w:b/>
          <w:sz w:val="24"/>
          <w:szCs w:val="24"/>
        </w:rPr>
        <w:t>VOLVO XC60 (</w:t>
      </w:r>
      <w:r w:rsidR="00260189" w:rsidRPr="00B91CC0">
        <w:rPr>
          <w:rFonts w:ascii="Times New Roman" w:hAnsi="Times New Roman" w:cs="Times New Roman"/>
          <w:b/>
          <w:sz w:val="24"/>
          <w:szCs w:val="24"/>
        </w:rPr>
        <w:t>reģistrācijas numurs JO6105</w:t>
      </w:r>
      <w:r w:rsidR="0077777F" w:rsidRPr="00B91CC0">
        <w:rPr>
          <w:rFonts w:ascii="Times New Roman" w:hAnsi="Times New Roman" w:cs="Times New Roman"/>
          <w:b/>
          <w:sz w:val="24"/>
          <w:szCs w:val="24"/>
        </w:rPr>
        <w:t>),</w:t>
      </w:r>
    </w:p>
    <w:p w14:paraId="3BBA54BD" w14:textId="00003DE7" w:rsidR="00F96477" w:rsidRPr="00B91CC0" w:rsidRDefault="00E83CC6" w:rsidP="00F96477">
      <w:pPr>
        <w:pBdr>
          <w:top w:val="nil"/>
          <w:left w:val="nil"/>
          <w:bottom w:val="nil"/>
          <w:right w:val="nil"/>
          <w:between w:val="nil"/>
        </w:pBdr>
        <w:jc w:val="center"/>
        <w:rPr>
          <w:rFonts w:ascii="Times New Roman" w:hAnsi="Times New Roman" w:cs="Times New Roman"/>
          <w:b/>
          <w:sz w:val="24"/>
          <w:szCs w:val="24"/>
        </w:rPr>
      </w:pPr>
      <w:r w:rsidRPr="00B91CC0">
        <w:rPr>
          <w:rFonts w:ascii="Times New Roman" w:hAnsi="Times New Roman" w:cs="Times New Roman"/>
          <w:b/>
          <w:sz w:val="24"/>
          <w:szCs w:val="24"/>
        </w:rPr>
        <w:t>OTRĀS</w:t>
      </w:r>
      <w:r w:rsidR="00F96477" w:rsidRPr="00B91CC0">
        <w:rPr>
          <w:rFonts w:ascii="Times New Roman" w:hAnsi="Times New Roman" w:cs="Times New Roman"/>
          <w:b/>
          <w:sz w:val="24"/>
          <w:szCs w:val="24"/>
        </w:rPr>
        <w:t xml:space="preserve"> IZSOLES NOTEIKUMI</w:t>
      </w:r>
    </w:p>
    <w:p w14:paraId="7651BDC2" w14:textId="77777777" w:rsidR="00F96477" w:rsidRPr="00B91CC0" w:rsidRDefault="00F96477" w:rsidP="00F96477">
      <w:pPr>
        <w:tabs>
          <w:tab w:val="left" w:pos="0"/>
          <w:tab w:val="left" w:pos="426"/>
        </w:tabs>
        <w:ind w:right="43" w:firstLine="284"/>
        <w:jc w:val="center"/>
        <w:rPr>
          <w:rFonts w:ascii="Times New Roman" w:hAnsi="Times New Roman" w:cs="Times New Roman"/>
          <w:b/>
          <w:sz w:val="24"/>
          <w:szCs w:val="24"/>
        </w:rPr>
      </w:pPr>
    </w:p>
    <w:p w14:paraId="38E9B948" w14:textId="77777777" w:rsidR="00F96477" w:rsidRPr="00B91CC0" w:rsidRDefault="00F96477" w:rsidP="00F96477">
      <w:pPr>
        <w:tabs>
          <w:tab w:val="left" w:pos="0"/>
          <w:tab w:val="left" w:pos="426"/>
          <w:tab w:val="left" w:pos="709"/>
        </w:tabs>
        <w:spacing w:line="360" w:lineRule="auto"/>
        <w:ind w:right="43"/>
        <w:jc w:val="center"/>
        <w:rPr>
          <w:rFonts w:ascii="Times New Roman" w:hAnsi="Times New Roman" w:cs="Times New Roman"/>
          <w:b/>
          <w:sz w:val="24"/>
          <w:szCs w:val="24"/>
        </w:rPr>
      </w:pPr>
      <w:r w:rsidRPr="00B91CC0">
        <w:rPr>
          <w:rFonts w:ascii="Times New Roman" w:hAnsi="Times New Roman" w:cs="Times New Roman"/>
          <w:b/>
          <w:sz w:val="24"/>
          <w:szCs w:val="24"/>
        </w:rPr>
        <w:t>1. Vispārīgie noteikumi</w:t>
      </w:r>
    </w:p>
    <w:p w14:paraId="7975D818" w14:textId="6AAA82A4" w:rsidR="00F96477" w:rsidRPr="00B91CC0" w:rsidRDefault="00F96477" w:rsidP="00F96477">
      <w:pPr>
        <w:spacing w:line="360" w:lineRule="auto"/>
        <w:ind w:left="426" w:hanging="426"/>
        <w:jc w:val="both"/>
        <w:rPr>
          <w:rFonts w:ascii="Times New Roman" w:hAnsi="Times New Roman" w:cs="Times New Roman"/>
          <w:sz w:val="24"/>
          <w:szCs w:val="24"/>
        </w:rPr>
      </w:pPr>
      <w:r w:rsidRPr="00B91CC0">
        <w:rPr>
          <w:rFonts w:ascii="Times New Roman" w:hAnsi="Times New Roman" w:cs="Times New Roman"/>
          <w:sz w:val="24"/>
          <w:szCs w:val="24"/>
        </w:rPr>
        <w:t xml:space="preserve">1.1. Šie noteikumi nosaka kārtību, kādā tiek rīkota </w:t>
      </w:r>
      <w:r w:rsidR="005D57DC">
        <w:rPr>
          <w:rFonts w:ascii="Times New Roman" w:hAnsi="Times New Roman" w:cs="Times New Roman"/>
          <w:sz w:val="24"/>
          <w:szCs w:val="24"/>
        </w:rPr>
        <w:t>otrā</w:t>
      </w:r>
      <w:r w:rsidRPr="00B91CC0">
        <w:rPr>
          <w:rFonts w:ascii="Times New Roman" w:hAnsi="Times New Roman" w:cs="Times New Roman"/>
          <w:sz w:val="24"/>
          <w:szCs w:val="24"/>
        </w:rPr>
        <w:t xml:space="preserve"> mutiska atklāta izsole ar augšupejošu soli Gulbenes novada pašvaldības īpašumā esošās kustamās mantas – </w:t>
      </w:r>
      <w:r w:rsidR="00477A4B" w:rsidRPr="00B91CC0">
        <w:rPr>
          <w:rFonts w:ascii="Times New Roman" w:hAnsi="Times New Roman" w:cs="Times New Roman"/>
          <w:sz w:val="24"/>
          <w:szCs w:val="24"/>
        </w:rPr>
        <w:t>automašīnas VOLVO XC60 (</w:t>
      </w:r>
      <w:r w:rsidR="0071657A" w:rsidRPr="00B91CC0">
        <w:rPr>
          <w:rFonts w:ascii="Times New Roman" w:hAnsi="Times New Roman" w:cs="Times New Roman"/>
          <w:sz w:val="24"/>
          <w:szCs w:val="24"/>
        </w:rPr>
        <w:t>reģistrācijas numurs JO6105</w:t>
      </w:r>
      <w:r w:rsidR="0077777F" w:rsidRPr="00B91CC0">
        <w:rPr>
          <w:rFonts w:ascii="Times New Roman" w:hAnsi="Times New Roman" w:cs="Times New Roman"/>
          <w:sz w:val="24"/>
          <w:szCs w:val="24"/>
        </w:rPr>
        <w:t>)</w:t>
      </w:r>
      <w:r w:rsidR="00A8028F" w:rsidRPr="00B91CC0">
        <w:rPr>
          <w:rFonts w:ascii="Times New Roman" w:hAnsi="Times New Roman" w:cs="Times New Roman"/>
          <w:sz w:val="24"/>
          <w:szCs w:val="24"/>
        </w:rPr>
        <w:t xml:space="preserve"> </w:t>
      </w:r>
      <w:r w:rsidRPr="00B91CC0">
        <w:rPr>
          <w:rFonts w:ascii="Times New Roman" w:hAnsi="Times New Roman" w:cs="Times New Roman"/>
          <w:sz w:val="24"/>
          <w:szCs w:val="24"/>
        </w:rPr>
        <w:t>(turpmāk – Objekts)</w:t>
      </w:r>
      <w:r w:rsidR="00A8028F" w:rsidRPr="00B91CC0">
        <w:rPr>
          <w:rFonts w:ascii="Times New Roman" w:hAnsi="Times New Roman" w:cs="Times New Roman"/>
          <w:sz w:val="24"/>
          <w:szCs w:val="24"/>
        </w:rPr>
        <w:t>,</w:t>
      </w:r>
      <w:r w:rsidRPr="00B91CC0">
        <w:rPr>
          <w:rFonts w:ascii="Times New Roman" w:hAnsi="Times New Roman" w:cs="Times New Roman"/>
          <w:sz w:val="24"/>
          <w:szCs w:val="24"/>
        </w:rPr>
        <w:t xml:space="preserve"> pircēja noteikšanai. </w:t>
      </w:r>
    </w:p>
    <w:p w14:paraId="38F001DC" w14:textId="77777777" w:rsidR="00F96477" w:rsidRPr="00B91CC0" w:rsidRDefault="00F96477" w:rsidP="00F96477">
      <w:pPr>
        <w:spacing w:line="360" w:lineRule="auto"/>
        <w:ind w:left="426" w:hanging="426"/>
        <w:jc w:val="both"/>
        <w:rPr>
          <w:rFonts w:ascii="Times New Roman" w:hAnsi="Times New Roman" w:cs="Times New Roman"/>
          <w:sz w:val="24"/>
          <w:szCs w:val="24"/>
        </w:rPr>
      </w:pPr>
      <w:r w:rsidRPr="00B91CC0">
        <w:rPr>
          <w:rFonts w:ascii="Times New Roman" w:hAnsi="Times New Roman" w:cs="Times New Roman"/>
          <w:sz w:val="24"/>
          <w:szCs w:val="24"/>
        </w:rPr>
        <w:t>1.2. Izsole notiek ievērojot Pašvaldību likumu, Publiskas personas mantas atsavināšanas likumu un šos izsoles noteikumus.</w:t>
      </w:r>
    </w:p>
    <w:p w14:paraId="6A84398C" w14:textId="77777777" w:rsidR="00F96477" w:rsidRPr="00B91CC0" w:rsidRDefault="00F96477" w:rsidP="00F96477">
      <w:pPr>
        <w:spacing w:line="360" w:lineRule="auto"/>
        <w:ind w:left="426" w:hanging="426"/>
        <w:jc w:val="both"/>
        <w:rPr>
          <w:rFonts w:ascii="Times New Roman" w:hAnsi="Times New Roman" w:cs="Times New Roman"/>
          <w:sz w:val="24"/>
          <w:szCs w:val="24"/>
        </w:rPr>
      </w:pPr>
      <w:r w:rsidRPr="00B91CC0">
        <w:rPr>
          <w:rFonts w:ascii="Times New Roman" w:hAnsi="Times New Roman" w:cs="Times New Roman"/>
          <w:sz w:val="24"/>
          <w:szCs w:val="24"/>
        </w:rPr>
        <w:t>1.3.</w:t>
      </w:r>
      <w:r w:rsidRPr="00B91CC0">
        <w:rPr>
          <w:rFonts w:ascii="Times New Roman" w:hAnsi="Times New Roman" w:cs="Times New Roman"/>
          <w:sz w:val="24"/>
          <w:szCs w:val="24"/>
        </w:rPr>
        <w:tab/>
        <w:t>Objekta izsoli rīko Gulbenes novada pašvaldības domes izveidotā Gulbenes novada pašvaldības īpašuma novērtēšanas un izsoļu komisija (turpmāk – Izsoles komisija).</w:t>
      </w:r>
    </w:p>
    <w:p w14:paraId="6DA0ADE3" w14:textId="77777777" w:rsidR="00F96477" w:rsidRPr="00B91CC0" w:rsidRDefault="00F96477" w:rsidP="00F96477">
      <w:pPr>
        <w:spacing w:line="360" w:lineRule="auto"/>
        <w:ind w:left="567" w:hanging="567"/>
        <w:jc w:val="both"/>
        <w:rPr>
          <w:rFonts w:ascii="Times New Roman" w:hAnsi="Times New Roman" w:cs="Times New Roman"/>
          <w:sz w:val="24"/>
          <w:szCs w:val="24"/>
        </w:rPr>
      </w:pPr>
      <w:r w:rsidRPr="00B91CC0">
        <w:rPr>
          <w:rFonts w:ascii="Times New Roman" w:hAnsi="Times New Roman" w:cs="Times New Roman"/>
          <w:sz w:val="24"/>
          <w:szCs w:val="24"/>
        </w:rPr>
        <w:t>1.4. Ziņas par izsolē atsavināmo Objektu:</w:t>
      </w:r>
    </w:p>
    <w:p w14:paraId="023665FC" w14:textId="447C2A6C" w:rsidR="0077777F" w:rsidRPr="00B91CC0" w:rsidRDefault="00F96477" w:rsidP="0077777F">
      <w:pPr>
        <w:spacing w:line="360" w:lineRule="auto"/>
        <w:ind w:left="1276" w:right="43" w:hanging="709"/>
        <w:jc w:val="both"/>
        <w:rPr>
          <w:rFonts w:ascii="Times New Roman" w:hAnsi="Times New Roman" w:cs="Times New Roman"/>
          <w:sz w:val="24"/>
          <w:szCs w:val="24"/>
        </w:rPr>
      </w:pPr>
      <w:r w:rsidRPr="00B91CC0">
        <w:rPr>
          <w:rFonts w:ascii="Times New Roman" w:hAnsi="Times New Roman" w:cs="Times New Roman"/>
          <w:sz w:val="24"/>
          <w:szCs w:val="24"/>
        </w:rPr>
        <w:t xml:space="preserve">1.4.1. Gulbenes novada pašvaldības īpašumā esošā kustamā manta – </w:t>
      </w:r>
      <w:r w:rsidR="00477A4B" w:rsidRPr="00B91CC0">
        <w:rPr>
          <w:rFonts w:ascii="Times New Roman" w:hAnsi="Times New Roman" w:cs="Times New Roman"/>
          <w:sz w:val="24"/>
          <w:szCs w:val="24"/>
        </w:rPr>
        <w:t>automašīnas VOLVO XC60 (</w:t>
      </w:r>
      <w:r w:rsidR="0071657A" w:rsidRPr="00B91CC0">
        <w:rPr>
          <w:rFonts w:ascii="Times New Roman" w:hAnsi="Times New Roman" w:cs="Times New Roman"/>
          <w:sz w:val="24"/>
          <w:szCs w:val="24"/>
        </w:rPr>
        <w:t>reģistrācijas numurs JO6105</w:t>
      </w:r>
      <w:r w:rsidR="0077777F" w:rsidRPr="00B91CC0">
        <w:rPr>
          <w:rFonts w:ascii="Times New Roman" w:hAnsi="Times New Roman" w:cs="Times New Roman"/>
          <w:sz w:val="24"/>
          <w:szCs w:val="24"/>
        </w:rPr>
        <w:t>)</w:t>
      </w:r>
      <w:r w:rsidR="00A8028F" w:rsidRPr="00B91CC0">
        <w:rPr>
          <w:rFonts w:ascii="Times New Roman" w:hAnsi="Times New Roman" w:cs="Times New Roman"/>
          <w:sz w:val="24"/>
          <w:szCs w:val="24"/>
        </w:rPr>
        <w:t>.</w:t>
      </w:r>
      <w:r w:rsidR="0077777F" w:rsidRPr="00B91CC0">
        <w:rPr>
          <w:rFonts w:ascii="Times New Roman" w:hAnsi="Times New Roman" w:cs="Times New Roman"/>
          <w:sz w:val="24"/>
          <w:szCs w:val="24"/>
        </w:rPr>
        <w:t xml:space="preserve"> Komplektācija un papildaprīkojums: tonēti stikli, audio sistēma, elektriskie stikla pacēlāji, drošības spilveni, </w:t>
      </w:r>
      <w:r w:rsidR="00477A4B" w:rsidRPr="00B91CC0">
        <w:rPr>
          <w:rFonts w:ascii="Times New Roman" w:hAnsi="Times New Roman" w:cs="Times New Roman"/>
          <w:sz w:val="24"/>
          <w:szCs w:val="24"/>
        </w:rPr>
        <w:t xml:space="preserve">vieglmetāla diski, kondicionētājs, </w:t>
      </w:r>
      <w:r w:rsidR="0077777F" w:rsidRPr="00B91CC0">
        <w:rPr>
          <w:rFonts w:ascii="Times New Roman" w:hAnsi="Times New Roman" w:cs="Times New Roman"/>
          <w:sz w:val="24"/>
          <w:szCs w:val="24"/>
        </w:rPr>
        <w:t xml:space="preserve">centrālā atslēga, sakabes ierīce, ABS, </w:t>
      </w:r>
      <w:r w:rsidR="00477A4B" w:rsidRPr="00B91CC0">
        <w:rPr>
          <w:rFonts w:ascii="Times New Roman" w:hAnsi="Times New Roman" w:cs="Times New Roman"/>
          <w:sz w:val="24"/>
          <w:szCs w:val="24"/>
        </w:rPr>
        <w:t xml:space="preserve">automātiskā pārnesuma kārba, elektriskie </w:t>
      </w:r>
      <w:r w:rsidR="0077777F" w:rsidRPr="00B91CC0">
        <w:rPr>
          <w:rFonts w:ascii="Times New Roman" w:hAnsi="Times New Roman" w:cs="Times New Roman"/>
          <w:sz w:val="24"/>
          <w:szCs w:val="24"/>
        </w:rPr>
        <w:t xml:space="preserve">spoguļi, </w:t>
      </w:r>
      <w:r w:rsidR="00477A4B" w:rsidRPr="00B91CC0">
        <w:rPr>
          <w:rFonts w:ascii="Times New Roman" w:hAnsi="Times New Roman" w:cs="Times New Roman"/>
          <w:sz w:val="24"/>
          <w:szCs w:val="24"/>
        </w:rPr>
        <w:t xml:space="preserve">pretaizdzīšanas signalizācija, </w:t>
      </w:r>
      <w:r w:rsidR="0077777F" w:rsidRPr="00B91CC0">
        <w:rPr>
          <w:rFonts w:ascii="Times New Roman" w:hAnsi="Times New Roman" w:cs="Times New Roman"/>
          <w:sz w:val="24"/>
          <w:szCs w:val="24"/>
        </w:rPr>
        <w:t>stūres pastiprinātājs</w:t>
      </w:r>
      <w:r w:rsidR="00477A4B" w:rsidRPr="00B91CC0">
        <w:rPr>
          <w:rFonts w:ascii="Times New Roman" w:hAnsi="Times New Roman" w:cs="Times New Roman"/>
          <w:sz w:val="24"/>
          <w:szCs w:val="24"/>
        </w:rPr>
        <w:t>, kompjūters, ādas salons</w:t>
      </w:r>
      <w:r w:rsidR="0077777F" w:rsidRPr="00B91CC0">
        <w:rPr>
          <w:rFonts w:ascii="Times New Roman" w:hAnsi="Times New Roman" w:cs="Times New Roman"/>
          <w:sz w:val="24"/>
          <w:szCs w:val="24"/>
        </w:rPr>
        <w:t>.</w:t>
      </w:r>
    </w:p>
    <w:p w14:paraId="38F09AAF" w14:textId="77777777" w:rsidR="00F96477" w:rsidRPr="00B91CC0" w:rsidRDefault="00F96477" w:rsidP="00F96477">
      <w:pPr>
        <w:spacing w:line="360" w:lineRule="auto"/>
        <w:ind w:left="1276" w:right="43" w:hanging="709"/>
        <w:jc w:val="both"/>
        <w:rPr>
          <w:rFonts w:ascii="Times New Roman" w:hAnsi="Times New Roman" w:cs="Times New Roman"/>
          <w:sz w:val="24"/>
          <w:szCs w:val="24"/>
        </w:rPr>
      </w:pPr>
      <w:r w:rsidRPr="00B91CC0">
        <w:rPr>
          <w:rFonts w:ascii="Times New Roman" w:hAnsi="Times New Roman" w:cs="Times New Roman"/>
          <w:sz w:val="24"/>
          <w:szCs w:val="24"/>
        </w:rPr>
        <w:t>1.4.2. Pirmpirkuma tiesību uz Objekta iegādi nav.</w:t>
      </w:r>
    </w:p>
    <w:p w14:paraId="016AF5E8" w14:textId="408130FB" w:rsidR="00F96477" w:rsidRPr="00B91CC0" w:rsidRDefault="00F96477" w:rsidP="00F96477">
      <w:pPr>
        <w:spacing w:line="360" w:lineRule="auto"/>
        <w:ind w:left="567" w:right="43" w:hanging="567"/>
        <w:jc w:val="both"/>
        <w:rPr>
          <w:rFonts w:ascii="Times New Roman" w:hAnsi="Times New Roman" w:cs="Times New Roman"/>
          <w:sz w:val="24"/>
          <w:szCs w:val="24"/>
        </w:rPr>
      </w:pPr>
      <w:r w:rsidRPr="00B91CC0">
        <w:rPr>
          <w:rFonts w:ascii="Times New Roman" w:hAnsi="Times New Roman" w:cs="Times New Roman"/>
          <w:sz w:val="24"/>
          <w:szCs w:val="24"/>
        </w:rPr>
        <w:t xml:space="preserve">1.5.  Sludinājums par Objekta atsavināšanu izsolē tiek publicēts Gulbenes novada pašvaldības tīmekļa vietnē </w:t>
      </w:r>
      <w:hyperlink r:id="rId9">
        <w:r w:rsidR="0069457C" w:rsidRPr="00B91CC0">
          <w:rPr>
            <w:rFonts w:ascii="Times New Roman" w:hAnsi="Times New Roman" w:cs="Times New Roman"/>
            <w:sz w:val="24"/>
            <w:szCs w:val="24"/>
            <w:u w:val="single"/>
          </w:rPr>
          <w:t>www.gulbene.lv</w:t>
        </w:r>
      </w:hyperlink>
      <w:r w:rsidRPr="00B91CC0">
        <w:rPr>
          <w:rFonts w:ascii="Times New Roman" w:hAnsi="Times New Roman" w:cs="Times New Roman"/>
          <w:sz w:val="24"/>
          <w:szCs w:val="24"/>
        </w:rPr>
        <w:t>.</w:t>
      </w:r>
    </w:p>
    <w:p w14:paraId="7F687FF2" w14:textId="77777777" w:rsidR="00F96477" w:rsidRPr="00B91CC0" w:rsidRDefault="00F96477" w:rsidP="00F96477">
      <w:pPr>
        <w:keepLines/>
        <w:spacing w:line="360" w:lineRule="auto"/>
        <w:ind w:left="567" w:right="43" w:hanging="567"/>
        <w:jc w:val="both"/>
        <w:rPr>
          <w:rFonts w:ascii="Times New Roman" w:hAnsi="Times New Roman" w:cs="Times New Roman"/>
          <w:sz w:val="24"/>
          <w:szCs w:val="24"/>
        </w:rPr>
      </w:pPr>
      <w:r w:rsidRPr="00B91CC0">
        <w:rPr>
          <w:rFonts w:ascii="Times New Roman" w:hAnsi="Times New Roman" w:cs="Times New Roman"/>
          <w:sz w:val="24"/>
          <w:szCs w:val="24"/>
        </w:rPr>
        <w:t xml:space="preserve">1.6. Ar izsoles noteikumiem var iepazīties Gulbenes novada pašvaldības tīmekļa vietnē </w:t>
      </w:r>
      <w:hyperlink r:id="rId10">
        <w:r w:rsidRPr="00B91CC0">
          <w:rPr>
            <w:rFonts w:ascii="Times New Roman" w:hAnsi="Times New Roman" w:cs="Times New Roman"/>
            <w:sz w:val="24"/>
            <w:szCs w:val="24"/>
            <w:u w:val="single"/>
          </w:rPr>
          <w:t>www.gulbene.lv</w:t>
        </w:r>
      </w:hyperlink>
      <w:r w:rsidRPr="00B91CC0">
        <w:rPr>
          <w:rFonts w:ascii="Times New Roman" w:hAnsi="Times New Roman" w:cs="Times New Roman"/>
          <w:sz w:val="24"/>
          <w:szCs w:val="24"/>
        </w:rPr>
        <w:t>.</w:t>
      </w:r>
    </w:p>
    <w:p w14:paraId="67016FBB" w14:textId="77777777" w:rsidR="00F96477" w:rsidRPr="00B91CC0" w:rsidRDefault="00F96477" w:rsidP="00F96477">
      <w:pPr>
        <w:keepLines/>
        <w:spacing w:line="360" w:lineRule="auto"/>
        <w:ind w:left="567" w:right="43" w:hanging="567"/>
        <w:jc w:val="both"/>
        <w:rPr>
          <w:rFonts w:ascii="Times New Roman" w:hAnsi="Times New Roman" w:cs="Times New Roman"/>
          <w:sz w:val="24"/>
          <w:szCs w:val="24"/>
        </w:rPr>
      </w:pPr>
      <w:r w:rsidRPr="00B91CC0">
        <w:rPr>
          <w:rFonts w:ascii="Times New Roman" w:hAnsi="Times New Roman" w:cs="Times New Roman"/>
          <w:sz w:val="24"/>
          <w:szCs w:val="24"/>
        </w:rPr>
        <w:t xml:space="preserve">1.7. Izsoles pretendentam, </w:t>
      </w:r>
      <w:r w:rsidRPr="00B91CC0">
        <w:rPr>
          <w:rFonts w:ascii="Times New Roman" w:hAnsi="Times New Roman" w:cs="Times New Roman"/>
          <w:bCs/>
          <w:sz w:val="24"/>
          <w:szCs w:val="24"/>
        </w:rPr>
        <w:t>sākot no pirmā sludinājuma publicēšanas dienas,</w:t>
      </w:r>
      <w:r w:rsidRPr="00B91CC0">
        <w:rPr>
          <w:rFonts w:ascii="Times New Roman" w:hAnsi="Times New Roman" w:cs="Times New Roman"/>
          <w:sz w:val="24"/>
          <w:szCs w:val="24"/>
        </w:rPr>
        <w:t xml:space="preserve"> pirms reģistrācijas izsolei ir tiesības iepazīties ar Objektu, tā tehniskajiem rādītājiem – dokumentiem, kuri raksturo Objektu un ir pašvaldības rīcībā, iepriekš sazinoties e-pastā: </w:t>
      </w:r>
      <w:hyperlink r:id="rId11">
        <w:r w:rsidRPr="00B91CC0">
          <w:rPr>
            <w:rFonts w:ascii="Times New Roman" w:hAnsi="Times New Roman" w:cs="Times New Roman"/>
            <w:sz w:val="24"/>
            <w:szCs w:val="24"/>
            <w:u w:val="single"/>
          </w:rPr>
          <w:t>dome@gulbene.lv</w:t>
        </w:r>
      </w:hyperlink>
      <w:r w:rsidRPr="00B91CC0">
        <w:rPr>
          <w:rFonts w:ascii="Times New Roman" w:hAnsi="Times New Roman" w:cs="Times New Roman"/>
          <w:sz w:val="24"/>
          <w:szCs w:val="24"/>
        </w:rPr>
        <w:t xml:space="preserve"> vai ar Gulbenes novada Centrālās pārvaldes Īpašumu pārraudzības nodaļas vecāko loģistikas speciālistu J.Osi pa tālruni +371 29424007.</w:t>
      </w:r>
    </w:p>
    <w:p w14:paraId="3D28583D" w14:textId="77777777" w:rsidR="00F96477" w:rsidRPr="00B91CC0" w:rsidRDefault="00F96477" w:rsidP="00F96477">
      <w:pPr>
        <w:shd w:val="clear" w:color="auto" w:fill="FFFFFF"/>
        <w:tabs>
          <w:tab w:val="left" w:pos="720"/>
        </w:tabs>
        <w:spacing w:before="10" w:line="360" w:lineRule="auto"/>
        <w:jc w:val="center"/>
        <w:rPr>
          <w:rFonts w:ascii="Times New Roman" w:hAnsi="Times New Roman" w:cs="Times New Roman"/>
          <w:b/>
          <w:sz w:val="24"/>
          <w:szCs w:val="24"/>
        </w:rPr>
      </w:pPr>
      <w:r w:rsidRPr="00B91CC0">
        <w:rPr>
          <w:rFonts w:ascii="Times New Roman" w:hAnsi="Times New Roman" w:cs="Times New Roman"/>
          <w:b/>
          <w:sz w:val="24"/>
          <w:szCs w:val="24"/>
        </w:rPr>
        <w:t>2. Izsoles veids, maksājumi un samaksas kārtība</w:t>
      </w:r>
    </w:p>
    <w:p w14:paraId="4FCDE6F0" w14:textId="77777777" w:rsidR="00F96477" w:rsidRPr="00B91CC0" w:rsidRDefault="00F96477" w:rsidP="00F96477">
      <w:pPr>
        <w:keepLines/>
        <w:spacing w:line="360" w:lineRule="auto"/>
        <w:ind w:left="426" w:right="43" w:hanging="426"/>
        <w:jc w:val="both"/>
        <w:rPr>
          <w:rFonts w:ascii="Times New Roman" w:hAnsi="Times New Roman" w:cs="Times New Roman"/>
          <w:sz w:val="24"/>
          <w:szCs w:val="24"/>
        </w:rPr>
      </w:pPr>
      <w:r w:rsidRPr="00B91CC0">
        <w:rPr>
          <w:rFonts w:ascii="Times New Roman" w:hAnsi="Times New Roman" w:cs="Times New Roman"/>
          <w:sz w:val="24"/>
          <w:szCs w:val="24"/>
        </w:rPr>
        <w:t>2.1. Objekta atsavināšanas veids ir mutiska atklāta izsole ar augšupejošu soli.</w:t>
      </w:r>
    </w:p>
    <w:p w14:paraId="292169AB" w14:textId="77777777" w:rsidR="00F96477" w:rsidRPr="00B91CC0" w:rsidRDefault="00F96477" w:rsidP="00F96477">
      <w:pPr>
        <w:keepLines/>
        <w:spacing w:line="360" w:lineRule="auto"/>
        <w:ind w:left="426" w:right="43" w:hanging="426"/>
        <w:jc w:val="both"/>
        <w:rPr>
          <w:rFonts w:ascii="Times New Roman" w:hAnsi="Times New Roman" w:cs="Times New Roman"/>
          <w:sz w:val="24"/>
          <w:szCs w:val="24"/>
        </w:rPr>
      </w:pPr>
      <w:r w:rsidRPr="00B91CC0">
        <w:rPr>
          <w:rFonts w:ascii="Times New Roman" w:hAnsi="Times New Roman" w:cs="Times New Roman"/>
          <w:sz w:val="24"/>
          <w:szCs w:val="24"/>
        </w:rPr>
        <w:t xml:space="preserve">2.2. Maksāšanas līdzekļi – 100% </w:t>
      </w:r>
      <w:r w:rsidRPr="00B91CC0">
        <w:rPr>
          <w:rFonts w:ascii="Times New Roman" w:hAnsi="Times New Roman" w:cs="Times New Roman"/>
          <w:i/>
          <w:sz w:val="24"/>
          <w:szCs w:val="24"/>
        </w:rPr>
        <w:t>euro</w:t>
      </w:r>
      <w:r w:rsidRPr="00B91CC0">
        <w:rPr>
          <w:rFonts w:ascii="Times New Roman" w:hAnsi="Times New Roman" w:cs="Times New Roman"/>
          <w:sz w:val="24"/>
          <w:szCs w:val="24"/>
        </w:rPr>
        <w:t>.</w:t>
      </w:r>
    </w:p>
    <w:p w14:paraId="01DF8EDB" w14:textId="5D7E7DDE" w:rsidR="00F96477" w:rsidRPr="00E1262F" w:rsidRDefault="00F96477" w:rsidP="00F96477">
      <w:pPr>
        <w:spacing w:line="360" w:lineRule="auto"/>
        <w:ind w:left="426" w:right="43" w:hanging="426"/>
        <w:jc w:val="both"/>
        <w:rPr>
          <w:rFonts w:ascii="Times New Roman" w:hAnsi="Times New Roman" w:cs="Times New Roman"/>
          <w:sz w:val="24"/>
          <w:szCs w:val="24"/>
        </w:rPr>
      </w:pPr>
      <w:r w:rsidRPr="00E1262F">
        <w:rPr>
          <w:rFonts w:ascii="Times New Roman" w:hAnsi="Times New Roman" w:cs="Times New Roman"/>
          <w:sz w:val="24"/>
          <w:szCs w:val="24"/>
        </w:rPr>
        <w:t xml:space="preserve">2.3. Objekta izsoles sākumcena (nosacītā cena) ir </w:t>
      </w:r>
      <w:r w:rsidR="00E83CC6" w:rsidRPr="00E1262F">
        <w:rPr>
          <w:rFonts w:ascii="Times New Roman" w:hAnsi="Times New Roman" w:cs="Times New Roman"/>
          <w:sz w:val="24"/>
          <w:szCs w:val="24"/>
        </w:rPr>
        <w:t xml:space="preserve">2500 EUR (divi tūkstoši pieci simti </w:t>
      </w:r>
      <w:r w:rsidR="0071657A" w:rsidRPr="00E1262F">
        <w:rPr>
          <w:rFonts w:ascii="Times New Roman" w:hAnsi="Times New Roman" w:cs="Times New Roman"/>
          <w:i/>
          <w:iCs/>
          <w:sz w:val="24"/>
          <w:szCs w:val="24"/>
        </w:rPr>
        <w:t>euro</w:t>
      </w:r>
      <w:r w:rsidR="00011753" w:rsidRPr="00E1262F">
        <w:rPr>
          <w:rFonts w:ascii="Times New Roman" w:hAnsi="Times New Roman" w:cs="Times New Roman"/>
          <w:sz w:val="24"/>
          <w:szCs w:val="24"/>
        </w:rPr>
        <w:t>) bez pievienotā vērtības nodokļa</w:t>
      </w:r>
      <w:r w:rsidRPr="00E1262F">
        <w:rPr>
          <w:rFonts w:ascii="Times New Roman" w:hAnsi="Times New Roman" w:cs="Times New Roman"/>
          <w:sz w:val="24"/>
          <w:szCs w:val="24"/>
        </w:rPr>
        <w:t>.</w:t>
      </w:r>
    </w:p>
    <w:p w14:paraId="787810D7" w14:textId="647B605E" w:rsidR="00F96477" w:rsidRPr="00E1262F" w:rsidRDefault="00F96477" w:rsidP="00F96477">
      <w:pPr>
        <w:spacing w:line="360" w:lineRule="auto"/>
        <w:ind w:left="426" w:hanging="426"/>
        <w:jc w:val="both"/>
        <w:rPr>
          <w:rFonts w:ascii="Times New Roman" w:hAnsi="Times New Roman" w:cs="Times New Roman"/>
          <w:sz w:val="24"/>
          <w:szCs w:val="24"/>
        </w:rPr>
      </w:pPr>
      <w:r w:rsidRPr="00E1262F">
        <w:rPr>
          <w:rFonts w:ascii="Times New Roman" w:hAnsi="Times New Roman" w:cs="Times New Roman"/>
          <w:sz w:val="24"/>
          <w:szCs w:val="24"/>
        </w:rPr>
        <w:t xml:space="preserve">2.4. Objekta nodrošinājums tiek noteikts 10% apmērā no izsoles nosacītās cenas, t.i., </w:t>
      </w:r>
      <w:r w:rsidR="00E83CC6" w:rsidRPr="00E1262F">
        <w:rPr>
          <w:rFonts w:ascii="Times New Roman" w:hAnsi="Times New Roman" w:cs="Times New Roman"/>
          <w:sz w:val="24"/>
          <w:szCs w:val="24"/>
        </w:rPr>
        <w:t>250</w:t>
      </w:r>
      <w:r w:rsidRPr="00E1262F">
        <w:rPr>
          <w:rFonts w:ascii="Times New Roman" w:hAnsi="Times New Roman" w:cs="Times New Roman"/>
          <w:sz w:val="24"/>
          <w:szCs w:val="24"/>
        </w:rPr>
        <w:t xml:space="preserve"> EUR (</w:t>
      </w:r>
      <w:r w:rsidR="00E83CC6" w:rsidRPr="00E1262F">
        <w:rPr>
          <w:rFonts w:ascii="Times New Roman" w:hAnsi="Times New Roman" w:cs="Times New Roman"/>
          <w:sz w:val="24"/>
          <w:szCs w:val="24"/>
        </w:rPr>
        <w:t xml:space="preserve">divi simti piecdesmit </w:t>
      </w:r>
      <w:r w:rsidR="0071657A" w:rsidRPr="00E1262F">
        <w:rPr>
          <w:rFonts w:ascii="Times New Roman" w:hAnsi="Times New Roman" w:cs="Times New Roman"/>
          <w:i/>
          <w:iCs/>
          <w:sz w:val="24"/>
          <w:szCs w:val="24"/>
        </w:rPr>
        <w:t>euro</w:t>
      </w:r>
      <w:r w:rsidRPr="00E1262F">
        <w:rPr>
          <w:rFonts w:ascii="Times New Roman" w:hAnsi="Times New Roman" w:cs="Times New Roman"/>
          <w:sz w:val="24"/>
          <w:szCs w:val="24"/>
        </w:rPr>
        <w:t xml:space="preserve">). Tas iemaksājams pirms pieteikuma iesniegšanas, bezskaidras naudas norēķinu veidā, Gulbenes novada pašvaldības, reģistrācijas Nr.90009116327, kontā </w:t>
      </w:r>
      <w:r w:rsidRPr="00E1262F">
        <w:rPr>
          <w:rFonts w:ascii="Times New Roman" w:hAnsi="Times New Roman" w:cs="Times New Roman"/>
          <w:sz w:val="24"/>
          <w:szCs w:val="24"/>
        </w:rPr>
        <w:lastRenderedPageBreak/>
        <w:t xml:space="preserve">Nr.LV81UNLA0050019845884, AS “SEB banka”, norādot maksājuma mērķī “Kustamās mantas – </w:t>
      </w:r>
      <w:r w:rsidR="0071657A" w:rsidRPr="00E1262F">
        <w:rPr>
          <w:rFonts w:ascii="Times New Roman" w:hAnsi="Times New Roman" w:cs="Times New Roman"/>
          <w:sz w:val="24"/>
          <w:szCs w:val="24"/>
        </w:rPr>
        <w:t>automašīnas VOLVO XC60 (reģistrācijas numurs JO6105</w:t>
      </w:r>
      <w:r w:rsidR="0077777F" w:rsidRPr="00E1262F">
        <w:rPr>
          <w:rFonts w:ascii="Times New Roman" w:hAnsi="Times New Roman" w:cs="Times New Roman"/>
          <w:sz w:val="24"/>
          <w:szCs w:val="24"/>
        </w:rPr>
        <w:t>)</w:t>
      </w:r>
      <w:r w:rsidR="0073266F" w:rsidRPr="00E1262F">
        <w:rPr>
          <w:rFonts w:ascii="Times New Roman" w:hAnsi="Times New Roman" w:cs="Times New Roman"/>
          <w:sz w:val="24"/>
          <w:szCs w:val="24"/>
        </w:rPr>
        <w:t xml:space="preserve">, </w:t>
      </w:r>
      <w:r w:rsidRPr="00E1262F">
        <w:rPr>
          <w:rFonts w:ascii="Times New Roman" w:hAnsi="Times New Roman" w:cs="Times New Roman"/>
          <w:sz w:val="24"/>
          <w:szCs w:val="24"/>
        </w:rPr>
        <w:t>izsoles nodrošinājums”. Nodrošinājums uzskatāms par iesniegtu, ja attiecīgā naudas summa ir saņemta norādītajā bankas kontā.</w:t>
      </w:r>
    </w:p>
    <w:p w14:paraId="312B0B89" w14:textId="609BDD07" w:rsidR="00F96477" w:rsidRPr="00E1262F" w:rsidRDefault="00F96477" w:rsidP="00F96477">
      <w:pPr>
        <w:spacing w:line="360" w:lineRule="auto"/>
        <w:ind w:left="426" w:hanging="426"/>
        <w:jc w:val="both"/>
        <w:rPr>
          <w:rFonts w:ascii="Times New Roman" w:hAnsi="Times New Roman" w:cs="Times New Roman"/>
          <w:sz w:val="24"/>
          <w:szCs w:val="24"/>
        </w:rPr>
      </w:pPr>
      <w:r w:rsidRPr="00E1262F">
        <w:rPr>
          <w:rFonts w:ascii="Times New Roman" w:hAnsi="Times New Roman" w:cs="Times New Roman"/>
          <w:sz w:val="24"/>
          <w:szCs w:val="24"/>
        </w:rPr>
        <w:t xml:space="preserve">2.5. Objekta izsoles solis noteikts </w:t>
      </w:r>
      <w:r w:rsidR="00E83CC6" w:rsidRPr="00E1262F">
        <w:rPr>
          <w:rFonts w:ascii="Times New Roman" w:hAnsi="Times New Roman" w:cs="Times New Roman"/>
          <w:sz w:val="24"/>
          <w:szCs w:val="24"/>
        </w:rPr>
        <w:t>125</w:t>
      </w:r>
      <w:r w:rsidR="0071657A" w:rsidRPr="00E1262F">
        <w:rPr>
          <w:rFonts w:ascii="Times New Roman" w:hAnsi="Times New Roman" w:cs="Times New Roman"/>
          <w:sz w:val="24"/>
          <w:szCs w:val="24"/>
        </w:rPr>
        <w:t xml:space="preserve"> EUR (</w:t>
      </w:r>
      <w:r w:rsidR="00E83CC6" w:rsidRPr="00E1262F">
        <w:rPr>
          <w:rFonts w:ascii="Times New Roman" w:hAnsi="Times New Roman" w:cs="Times New Roman"/>
          <w:sz w:val="24"/>
          <w:szCs w:val="24"/>
        </w:rPr>
        <w:t xml:space="preserve">viens simts divdesmit pieci </w:t>
      </w:r>
      <w:r w:rsidRPr="00E1262F">
        <w:rPr>
          <w:rFonts w:ascii="Times New Roman" w:hAnsi="Times New Roman" w:cs="Times New Roman"/>
          <w:i/>
          <w:sz w:val="24"/>
          <w:szCs w:val="24"/>
        </w:rPr>
        <w:t>euro</w:t>
      </w:r>
      <w:r w:rsidRPr="00E1262F">
        <w:rPr>
          <w:rFonts w:ascii="Times New Roman" w:hAnsi="Times New Roman" w:cs="Times New Roman"/>
          <w:sz w:val="24"/>
          <w:szCs w:val="24"/>
        </w:rPr>
        <w:t>).</w:t>
      </w:r>
    </w:p>
    <w:p w14:paraId="5B6641E3" w14:textId="07FC5090" w:rsidR="00F96477" w:rsidRPr="00B91CC0" w:rsidRDefault="00F96477" w:rsidP="00F96477">
      <w:pPr>
        <w:spacing w:line="360" w:lineRule="auto"/>
        <w:ind w:left="426" w:hanging="426"/>
        <w:jc w:val="both"/>
        <w:rPr>
          <w:rFonts w:ascii="Times New Roman" w:hAnsi="Times New Roman" w:cs="Times New Roman"/>
          <w:sz w:val="24"/>
          <w:szCs w:val="24"/>
        </w:rPr>
      </w:pPr>
      <w:r w:rsidRPr="00E1262F">
        <w:rPr>
          <w:rFonts w:ascii="Times New Roman" w:hAnsi="Times New Roman" w:cs="Times New Roman"/>
          <w:sz w:val="24"/>
          <w:szCs w:val="24"/>
        </w:rPr>
        <w:t xml:space="preserve">2.6. </w:t>
      </w:r>
      <w:r w:rsidR="00C065FC" w:rsidRPr="00E1262F">
        <w:rPr>
          <w:rFonts w:ascii="Times New Roman" w:hAnsi="Times New Roman" w:cs="Times New Roman"/>
          <w:sz w:val="24"/>
          <w:szCs w:val="24"/>
        </w:rPr>
        <w:t>Saskaņā ar Pievienotās vērtības nodokļa likumu, darījumam piemēro pievienotās vērtības</w:t>
      </w:r>
      <w:r w:rsidR="00C065FC" w:rsidRPr="00B91CC0">
        <w:rPr>
          <w:rFonts w:ascii="Times New Roman" w:hAnsi="Times New Roman" w:cs="Times New Roman"/>
          <w:sz w:val="24"/>
          <w:szCs w:val="24"/>
        </w:rPr>
        <w:t xml:space="preserve"> nodokli (PVN). </w:t>
      </w:r>
      <w:r w:rsidRPr="00B91CC0">
        <w:rPr>
          <w:rFonts w:ascii="Times New Roman" w:hAnsi="Times New Roman" w:cs="Times New Roman"/>
          <w:sz w:val="24"/>
          <w:szCs w:val="24"/>
        </w:rPr>
        <w:t>Nosolītā augstākā summa,</w:t>
      </w:r>
      <w:r w:rsidR="00C065FC" w:rsidRPr="00B91CC0">
        <w:rPr>
          <w:rFonts w:ascii="Times New Roman" w:hAnsi="Times New Roman" w:cs="Times New Roman"/>
          <w:sz w:val="24"/>
          <w:szCs w:val="24"/>
        </w:rPr>
        <w:t xml:space="preserve"> kurai piemērots pievienotās vērtības nodoklis</w:t>
      </w:r>
      <w:r w:rsidRPr="00B91CC0">
        <w:rPr>
          <w:rFonts w:ascii="Times New Roman" w:hAnsi="Times New Roman" w:cs="Times New Roman"/>
          <w:sz w:val="24"/>
          <w:szCs w:val="24"/>
        </w:rPr>
        <w:t xml:space="preserve"> </w:t>
      </w:r>
      <w:r w:rsidR="00C065FC" w:rsidRPr="00B91CC0">
        <w:rPr>
          <w:rFonts w:ascii="Times New Roman" w:hAnsi="Times New Roman" w:cs="Times New Roman"/>
          <w:sz w:val="24"/>
          <w:szCs w:val="24"/>
        </w:rPr>
        <w:t xml:space="preserve">(PVN), </w:t>
      </w:r>
      <w:r w:rsidRPr="00B91CC0">
        <w:rPr>
          <w:rFonts w:ascii="Times New Roman" w:hAnsi="Times New Roman" w:cs="Times New Roman"/>
          <w:sz w:val="24"/>
          <w:szCs w:val="24"/>
        </w:rPr>
        <w:t xml:space="preserve">atrēķinot naudā iemaksāto nodrošinājumu, jāsamaksā par Objektu vienas nedēļas laikā no izsoles dienas, ieskaitot to bezskaidras naudas norēķinu veidā Gulbenes novada pašvaldības kontā Nr.LV81UNLA0050019845884, AS “SEB banka”, ar atzīmi “Kustamās mantas – </w:t>
      </w:r>
      <w:r w:rsidR="0071657A" w:rsidRPr="00B91CC0">
        <w:rPr>
          <w:rFonts w:ascii="Times New Roman" w:hAnsi="Times New Roman" w:cs="Times New Roman"/>
          <w:sz w:val="24"/>
          <w:szCs w:val="24"/>
        </w:rPr>
        <w:t>automašīnas VOLVO XC60 (reģistrācijas numurs JO6105</w:t>
      </w:r>
      <w:r w:rsidR="0077777F" w:rsidRPr="00B91CC0">
        <w:rPr>
          <w:rFonts w:ascii="Times New Roman" w:hAnsi="Times New Roman" w:cs="Times New Roman"/>
          <w:sz w:val="24"/>
          <w:szCs w:val="24"/>
        </w:rPr>
        <w:t>)</w:t>
      </w:r>
      <w:r w:rsidR="0073266F" w:rsidRPr="00B91CC0">
        <w:rPr>
          <w:rFonts w:ascii="Times New Roman" w:hAnsi="Times New Roman" w:cs="Times New Roman"/>
          <w:sz w:val="24"/>
          <w:szCs w:val="24"/>
        </w:rPr>
        <w:t xml:space="preserve">, </w:t>
      </w:r>
      <w:r w:rsidRPr="00B91CC0">
        <w:rPr>
          <w:rFonts w:ascii="Times New Roman" w:hAnsi="Times New Roman" w:cs="Times New Roman"/>
          <w:sz w:val="24"/>
          <w:szCs w:val="24"/>
        </w:rPr>
        <w:t>pirkuma maksa”.</w:t>
      </w:r>
      <w:r w:rsidR="00C065FC" w:rsidRPr="00B91CC0">
        <w:rPr>
          <w:rFonts w:ascii="Times New Roman" w:hAnsi="Times New Roman" w:cs="Times New Roman"/>
          <w:sz w:val="24"/>
          <w:szCs w:val="24"/>
        </w:rPr>
        <w:t xml:space="preserve"> </w:t>
      </w:r>
    </w:p>
    <w:p w14:paraId="7CFA875D" w14:textId="77777777" w:rsidR="00F96477" w:rsidRPr="00B91CC0" w:rsidRDefault="00F96477" w:rsidP="00F96477">
      <w:pPr>
        <w:keepNext/>
        <w:numPr>
          <w:ilvl w:val="0"/>
          <w:numId w:val="5"/>
        </w:numPr>
        <w:spacing w:line="360" w:lineRule="auto"/>
        <w:jc w:val="center"/>
        <w:rPr>
          <w:rFonts w:ascii="Times New Roman" w:hAnsi="Times New Roman" w:cs="Times New Roman"/>
          <w:b/>
          <w:sz w:val="24"/>
          <w:szCs w:val="24"/>
        </w:rPr>
      </w:pPr>
      <w:r w:rsidRPr="00B91CC0">
        <w:rPr>
          <w:rFonts w:ascii="Times New Roman" w:hAnsi="Times New Roman" w:cs="Times New Roman"/>
          <w:b/>
          <w:sz w:val="24"/>
          <w:szCs w:val="24"/>
        </w:rPr>
        <w:t>Izsoles dalībnieki</w:t>
      </w:r>
    </w:p>
    <w:p w14:paraId="3227FC30" w14:textId="77777777" w:rsidR="00F96477" w:rsidRPr="00B91CC0" w:rsidRDefault="00F96477" w:rsidP="00F96477">
      <w:pPr>
        <w:numPr>
          <w:ilvl w:val="1"/>
          <w:numId w:val="5"/>
        </w:numPr>
        <w:spacing w:line="360" w:lineRule="auto"/>
        <w:jc w:val="both"/>
        <w:rPr>
          <w:rFonts w:ascii="Times New Roman" w:hAnsi="Times New Roman" w:cs="Times New Roman"/>
          <w:sz w:val="24"/>
          <w:szCs w:val="24"/>
        </w:rPr>
      </w:pPr>
      <w:r w:rsidRPr="00B91CC0">
        <w:rPr>
          <w:rFonts w:ascii="Times New Roman" w:hAnsi="Times New Roman" w:cs="Times New Roman"/>
          <w:sz w:val="24"/>
          <w:szCs w:val="24"/>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 izsoles noteikumos noteiktajā termiņā iesniegusi pieteikumu dalībai izsolē un izpildījusi visus izsoles priekšnoteikumus,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43028B96" w14:textId="77777777" w:rsidR="00F96477" w:rsidRPr="00B91CC0" w:rsidRDefault="00F96477" w:rsidP="00F96477">
      <w:pPr>
        <w:numPr>
          <w:ilvl w:val="1"/>
          <w:numId w:val="5"/>
        </w:numPr>
        <w:spacing w:line="360" w:lineRule="auto"/>
        <w:jc w:val="both"/>
        <w:rPr>
          <w:rFonts w:ascii="Times New Roman" w:hAnsi="Times New Roman" w:cs="Times New Roman"/>
          <w:sz w:val="24"/>
          <w:szCs w:val="24"/>
        </w:rPr>
      </w:pPr>
      <w:r w:rsidRPr="00B91CC0">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3B1E4A4" w14:textId="77777777" w:rsidR="00F96477" w:rsidRPr="00B91CC0" w:rsidRDefault="00F96477" w:rsidP="00F96477">
      <w:pPr>
        <w:numPr>
          <w:ilvl w:val="1"/>
          <w:numId w:val="5"/>
        </w:numPr>
        <w:spacing w:line="360" w:lineRule="auto"/>
        <w:jc w:val="both"/>
        <w:rPr>
          <w:rFonts w:ascii="Times New Roman" w:hAnsi="Times New Roman" w:cs="Times New Roman"/>
          <w:sz w:val="24"/>
          <w:szCs w:val="24"/>
        </w:rPr>
      </w:pPr>
      <w:r w:rsidRPr="00B91CC0">
        <w:rPr>
          <w:rFonts w:ascii="Times New Roman" w:hAnsi="Times New Roman" w:cs="Times New Roman"/>
          <w:sz w:val="24"/>
          <w:szCs w:val="24"/>
        </w:rPr>
        <w:t>Izsoles komisijas locekļi nevar būt Objekta pircēji, kā arī nevar pirkt Objektu citu personu uzdevumā.</w:t>
      </w:r>
    </w:p>
    <w:p w14:paraId="6A9D37AD" w14:textId="77777777" w:rsidR="00F96477" w:rsidRPr="00B91CC0" w:rsidRDefault="00F96477" w:rsidP="00F96477">
      <w:pPr>
        <w:numPr>
          <w:ilvl w:val="0"/>
          <w:numId w:val="5"/>
        </w:numPr>
        <w:spacing w:line="360" w:lineRule="auto"/>
        <w:jc w:val="center"/>
        <w:rPr>
          <w:rFonts w:ascii="Times New Roman" w:hAnsi="Times New Roman" w:cs="Times New Roman"/>
          <w:sz w:val="24"/>
          <w:szCs w:val="24"/>
        </w:rPr>
      </w:pPr>
      <w:r w:rsidRPr="00B91CC0">
        <w:rPr>
          <w:rFonts w:ascii="Times New Roman" w:hAnsi="Times New Roman" w:cs="Times New Roman"/>
          <w:b/>
          <w:sz w:val="24"/>
          <w:szCs w:val="24"/>
        </w:rPr>
        <w:t>Izsoles pretendentu reģistrācija Izsoļu dalībnieku sarakstā</w:t>
      </w:r>
    </w:p>
    <w:p w14:paraId="2C6DC85B" w14:textId="77777777" w:rsidR="00F96477" w:rsidRPr="00B91CC0" w:rsidRDefault="00F96477" w:rsidP="00F96477">
      <w:pPr>
        <w:numPr>
          <w:ilvl w:val="1"/>
          <w:numId w:val="5"/>
        </w:numPr>
        <w:spacing w:line="360" w:lineRule="auto"/>
        <w:jc w:val="both"/>
        <w:rPr>
          <w:rFonts w:ascii="Times New Roman" w:hAnsi="Times New Roman" w:cs="Times New Roman"/>
          <w:sz w:val="24"/>
          <w:szCs w:val="24"/>
        </w:rPr>
      </w:pPr>
      <w:r w:rsidRPr="00B91CC0">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24720DB0" w14:textId="269F6FE2" w:rsidR="00240380" w:rsidRPr="00B91CC0" w:rsidRDefault="00240380" w:rsidP="00240380">
      <w:pPr>
        <w:widowControl w:val="0"/>
        <w:numPr>
          <w:ilvl w:val="1"/>
          <w:numId w:val="5"/>
        </w:numPr>
        <w:spacing w:line="360" w:lineRule="auto"/>
        <w:contextualSpacing/>
        <w:jc w:val="both"/>
        <w:rPr>
          <w:rFonts w:ascii="Times New Roman" w:hAnsi="Times New Roman" w:cs="Times New Roman"/>
          <w:bCs/>
          <w:sz w:val="24"/>
          <w:szCs w:val="24"/>
        </w:rPr>
      </w:pPr>
      <w:r w:rsidRPr="00B91CC0">
        <w:rPr>
          <w:rFonts w:ascii="Times New Roman" w:hAnsi="Times New Roman" w:cs="Times New Roman"/>
          <w:sz w:val="24"/>
          <w:szCs w:val="24"/>
        </w:rPr>
        <w:t xml:space="preserve">Pieteikums iesniedzams Gulbenes novada pašvaldībā līdz </w:t>
      </w:r>
      <w:r w:rsidRPr="00B91CC0">
        <w:rPr>
          <w:rFonts w:ascii="Times New Roman" w:hAnsi="Times New Roman" w:cs="Times New Roman"/>
          <w:b/>
          <w:bCs/>
          <w:sz w:val="24"/>
          <w:szCs w:val="24"/>
        </w:rPr>
        <w:t xml:space="preserve">2026.gada </w:t>
      </w:r>
      <w:bookmarkStart w:id="3" w:name="_Hlk208414953"/>
      <w:r w:rsidR="00E83CC6" w:rsidRPr="00B91CC0">
        <w:rPr>
          <w:rFonts w:ascii="Times New Roman" w:hAnsi="Times New Roman" w:cs="Times New Roman"/>
          <w:b/>
          <w:bCs/>
          <w:sz w:val="24"/>
          <w:szCs w:val="24"/>
        </w:rPr>
        <w:t>1.septembrim</w:t>
      </w:r>
      <w:r w:rsidRPr="00B91CC0">
        <w:rPr>
          <w:rFonts w:ascii="Times New Roman" w:hAnsi="Times New Roman" w:cs="Times New Roman"/>
          <w:b/>
          <w:bCs/>
          <w:sz w:val="24"/>
          <w:szCs w:val="24"/>
        </w:rPr>
        <w:t xml:space="preserve"> </w:t>
      </w:r>
      <w:bookmarkEnd w:id="3"/>
      <w:r w:rsidRPr="00B91CC0">
        <w:rPr>
          <w:rFonts w:ascii="Times New Roman" w:hAnsi="Times New Roman" w:cs="Times New Roman"/>
          <w:b/>
          <w:bCs/>
          <w:sz w:val="24"/>
          <w:szCs w:val="24"/>
        </w:rPr>
        <w:t>plkst.15.00:</w:t>
      </w:r>
    </w:p>
    <w:p w14:paraId="4683D64E" w14:textId="77777777" w:rsidR="00240380" w:rsidRPr="00B91CC0" w:rsidRDefault="00240380" w:rsidP="00240380">
      <w:pPr>
        <w:pStyle w:val="Sarakstarindkopa"/>
        <w:widowControl w:val="0"/>
        <w:numPr>
          <w:ilvl w:val="2"/>
          <w:numId w:val="5"/>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4" w:name="_Hlk205906071"/>
      <w:bookmarkStart w:id="5" w:name="_Hlk205906036"/>
      <w:r w:rsidRPr="00B91CC0">
        <w:rPr>
          <w:rFonts w:ascii="Times New Roman" w:hAnsi="Times New Roman" w:cs="Times New Roman"/>
          <w:sz w:val="24"/>
          <w:szCs w:val="24"/>
        </w:rPr>
        <w:t xml:space="preserve">nododot personīgi Gulbenes novada valsts un pašvaldības vienotajā klientu apkalpošanas centrā </w:t>
      </w:r>
      <w:r w:rsidRPr="00B91CC0">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4"/>
    <w:p w14:paraId="4AC13F1C" w14:textId="4789DB5D" w:rsidR="00240380" w:rsidRPr="00B91CC0" w:rsidRDefault="00240380" w:rsidP="00240380">
      <w:pPr>
        <w:pStyle w:val="Sarakstarindkopa"/>
        <w:widowControl w:val="0"/>
        <w:numPr>
          <w:ilvl w:val="2"/>
          <w:numId w:val="5"/>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B91CC0">
        <w:rPr>
          <w:rFonts w:ascii="Times New Roman" w:hAnsi="Times New Roman" w:cs="Times New Roman"/>
          <w:sz w:val="24"/>
          <w:szCs w:val="24"/>
        </w:rPr>
        <w:t xml:space="preserve">nosūtot pa pastu ar norādi “Pieteikums nekustamā īpašuma izsolei” (Gulbenes novada Centrālā pārvalde, Ābeļu iela 2, Gulbene, Gulbenes novads, LV – 4401). Ja pieteikums tiek sūtīts pasta sūtījumā, pretendents ir atbildīgs par savlaicīgu pieteikuma izsūtīšanu, lai </w:t>
      </w:r>
      <w:r w:rsidRPr="00B91CC0">
        <w:rPr>
          <w:rFonts w:ascii="Times New Roman" w:hAnsi="Times New Roman" w:cs="Times New Roman"/>
          <w:sz w:val="24"/>
          <w:szCs w:val="24"/>
        </w:rPr>
        <w:lastRenderedPageBreak/>
        <w:t xml:space="preserve">nodrošinātu pieteikuma saņemšanu Gulbenes novada pašvaldībā ne vēlāk kā līdz 2026.gada </w:t>
      </w:r>
      <w:r w:rsidR="00E83CC6" w:rsidRPr="00B91CC0">
        <w:rPr>
          <w:rFonts w:ascii="Times New Roman" w:hAnsi="Times New Roman" w:cs="Times New Roman"/>
          <w:sz w:val="24"/>
          <w:szCs w:val="24"/>
        </w:rPr>
        <w:t>1.septembrim</w:t>
      </w:r>
      <w:r w:rsidRPr="00B91CC0">
        <w:rPr>
          <w:rFonts w:ascii="Times New Roman" w:hAnsi="Times New Roman" w:cs="Times New Roman"/>
          <w:sz w:val="24"/>
          <w:szCs w:val="24"/>
        </w:rPr>
        <w:t xml:space="preserve"> plkst.15.00;</w:t>
      </w:r>
    </w:p>
    <w:p w14:paraId="729EE7AA" w14:textId="77777777" w:rsidR="00240380" w:rsidRPr="00B91CC0" w:rsidRDefault="00240380" w:rsidP="00240380">
      <w:pPr>
        <w:pStyle w:val="Sarakstarindkopa"/>
        <w:numPr>
          <w:ilvl w:val="2"/>
          <w:numId w:val="5"/>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B91CC0">
        <w:rPr>
          <w:rFonts w:ascii="Times New Roman" w:hAnsi="Times New Roman" w:cs="Times New Roman"/>
          <w:sz w:val="24"/>
          <w:szCs w:val="24"/>
        </w:rPr>
        <w:t xml:space="preserve">elektroniski </w:t>
      </w:r>
      <w:r w:rsidRPr="00B91CC0">
        <w:rPr>
          <w:rFonts w:ascii="Times New Roman" w:hAnsi="Times New Roman" w:cs="Times New Roman"/>
          <w:bCs/>
          <w:sz w:val="24"/>
          <w:szCs w:val="24"/>
        </w:rPr>
        <w:t>(pieteikums, kas parakstīts ar drošu elektronisko parakstu)</w:t>
      </w:r>
      <w:r w:rsidRPr="00B91CC0">
        <w:rPr>
          <w:rFonts w:ascii="Times New Roman" w:hAnsi="Times New Roman" w:cs="Times New Roman"/>
          <w:sz w:val="24"/>
          <w:szCs w:val="24"/>
        </w:rPr>
        <w:t xml:space="preserve"> uz e-pasta adresi: </w:t>
      </w:r>
      <w:hyperlink r:id="rId12">
        <w:r w:rsidRPr="00B91CC0">
          <w:rPr>
            <w:rFonts w:ascii="Times New Roman" w:hAnsi="Times New Roman" w:cs="Times New Roman"/>
            <w:sz w:val="24"/>
            <w:szCs w:val="24"/>
            <w:u w:val="single"/>
          </w:rPr>
          <w:t>dome@gulbene.lv</w:t>
        </w:r>
      </w:hyperlink>
      <w:r w:rsidRPr="00B91CC0">
        <w:rPr>
          <w:rFonts w:ascii="Times New Roman" w:hAnsi="Times New Roman" w:cs="Times New Roman"/>
          <w:sz w:val="24"/>
          <w:szCs w:val="24"/>
        </w:rPr>
        <w:t>.</w:t>
      </w:r>
    </w:p>
    <w:bookmarkEnd w:id="5"/>
    <w:p w14:paraId="08CB6056" w14:textId="77777777" w:rsidR="00F96477" w:rsidRPr="00B91CC0" w:rsidRDefault="00F96477" w:rsidP="00F96477">
      <w:pPr>
        <w:numPr>
          <w:ilvl w:val="1"/>
          <w:numId w:val="5"/>
        </w:numPr>
        <w:pBdr>
          <w:top w:val="nil"/>
          <w:left w:val="nil"/>
          <w:bottom w:val="nil"/>
          <w:right w:val="nil"/>
          <w:between w:val="nil"/>
        </w:pBdr>
        <w:spacing w:line="360" w:lineRule="auto"/>
        <w:jc w:val="both"/>
        <w:rPr>
          <w:rFonts w:ascii="Times New Roman" w:hAnsi="Times New Roman" w:cs="Times New Roman"/>
          <w:sz w:val="24"/>
          <w:szCs w:val="24"/>
        </w:rPr>
      </w:pPr>
      <w:r w:rsidRPr="00B91CC0">
        <w:rPr>
          <w:rFonts w:ascii="Times New Roman" w:hAnsi="Times New Roman" w:cs="Times New Roman"/>
          <w:sz w:val="24"/>
          <w:szCs w:val="24"/>
        </w:rPr>
        <w:t xml:space="preserve">Lai reģistrētos par izsoles dalībnieku izsoles noteikumos noteiktajā termiņā jāiesniedz: </w:t>
      </w:r>
    </w:p>
    <w:p w14:paraId="7D3B6615" w14:textId="77777777" w:rsidR="00F96477" w:rsidRPr="00B91CC0" w:rsidRDefault="00F96477" w:rsidP="00F96477">
      <w:pPr>
        <w:numPr>
          <w:ilvl w:val="2"/>
          <w:numId w:val="5"/>
        </w:numPr>
        <w:spacing w:line="360" w:lineRule="auto"/>
        <w:ind w:left="1134" w:hanging="708"/>
        <w:jc w:val="both"/>
        <w:rPr>
          <w:rFonts w:ascii="Times New Roman" w:hAnsi="Times New Roman" w:cs="Times New Roman"/>
          <w:sz w:val="24"/>
          <w:szCs w:val="24"/>
        </w:rPr>
      </w:pPr>
      <w:r w:rsidRPr="00B91CC0">
        <w:rPr>
          <w:rFonts w:ascii="Times New Roman" w:hAnsi="Times New Roman" w:cs="Times New Roman"/>
          <w:sz w:val="24"/>
          <w:szCs w:val="24"/>
        </w:rPr>
        <w:t xml:space="preserve">fiziskai personai: </w:t>
      </w:r>
    </w:p>
    <w:p w14:paraId="6AC81F39" w14:textId="77777777" w:rsidR="00F96477" w:rsidRPr="00B91CC0"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sz w:val="24"/>
          <w:szCs w:val="24"/>
        </w:rPr>
      </w:pPr>
      <w:r w:rsidRPr="00B91CC0">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1A62C79E" w14:textId="77777777" w:rsidR="00F96477" w:rsidRPr="00B91CC0"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sz w:val="24"/>
          <w:szCs w:val="24"/>
        </w:rPr>
      </w:pPr>
      <w:r w:rsidRPr="00B91CC0">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5A90C041" w14:textId="77777777" w:rsidR="00F96477" w:rsidRPr="00B91CC0"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sz w:val="24"/>
          <w:szCs w:val="24"/>
        </w:rPr>
      </w:pPr>
      <w:r w:rsidRPr="00B91CC0">
        <w:rPr>
          <w:rFonts w:ascii="Times New Roman" w:hAnsi="Times New Roman" w:cs="Times New Roman"/>
          <w:sz w:val="24"/>
          <w:szCs w:val="24"/>
        </w:rPr>
        <w:t>maksājuma uzdevums par nodrošinājuma naudas samaksu.</w:t>
      </w:r>
    </w:p>
    <w:p w14:paraId="7E2C5EDE" w14:textId="77777777" w:rsidR="00F96477" w:rsidRPr="00B91CC0" w:rsidRDefault="00F96477" w:rsidP="00F96477">
      <w:pPr>
        <w:autoSpaceDE w:val="0"/>
        <w:autoSpaceDN w:val="0"/>
        <w:adjustRightInd w:val="0"/>
        <w:spacing w:line="360" w:lineRule="auto"/>
        <w:ind w:left="1134"/>
        <w:jc w:val="both"/>
        <w:rPr>
          <w:rFonts w:ascii="Times New Roman" w:hAnsi="Times New Roman" w:cs="Times New Roman"/>
          <w:sz w:val="24"/>
          <w:szCs w:val="24"/>
        </w:rPr>
      </w:pPr>
      <w:r w:rsidRPr="00B91CC0">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07406203" w14:textId="77777777" w:rsidR="00F96477" w:rsidRPr="00B91CC0" w:rsidRDefault="00F96477" w:rsidP="00F96477">
      <w:pPr>
        <w:pStyle w:val="Sarakstarindkopa"/>
        <w:numPr>
          <w:ilvl w:val="2"/>
          <w:numId w:val="5"/>
        </w:numPr>
        <w:autoSpaceDE w:val="0"/>
        <w:autoSpaceDN w:val="0"/>
        <w:adjustRightInd w:val="0"/>
        <w:spacing w:line="360" w:lineRule="auto"/>
        <w:jc w:val="both"/>
        <w:rPr>
          <w:rFonts w:ascii="Times New Roman" w:hAnsi="Times New Roman" w:cs="Times New Roman"/>
          <w:sz w:val="24"/>
          <w:szCs w:val="24"/>
        </w:rPr>
      </w:pPr>
      <w:r w:rsidRPr="00B91CC0">
        <w:rPr>
          <w:rFonts w:ascii="Times New Roman" w:hAnsi="Times New Roman" w:cs="Times New Roman"/>
          <w:sz w:val="24"/>
          <w:szCs w:val="24"/>
        </w:rPr>
        <w:t xml:space="preserve">juridiskai personai: </w:t>
      </w:r>
    </w:p>
    <w:p w14:paraId="4BFCCE34" w14:textId="77777777" w:rsidR="00F96477" w:rsidRPr="00B91CC0"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sz w:val="24"/>
          <w:szCs w:val="24"/>
        </w:rPr>
      </w:pPr>
      <w:r w:rsidRPr="00B91CC0">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3C7F74D0" w14:textId="77777777" w:rsidR="00F96477" w:rsidRPr="00B91CC0"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sz w:val="24"/>
          <w:szCs w:val="24"/>
        </w:rPr>
      </w:pPr>
      <w:r w:rsidRPr="00B91CC0">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00B113D4" w14:textId="77777777" w:rsidR="00F96477" w:rsidRPr="00B91CC0"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sz w:val="24"/>
          <w:szCs w:val="24"/>
        </w:rPr>
      </w:pPr>
      <w:r w:rsidRPr="00B91CC0">
        <w:rPr>
          <w:rFonts w:ascii="Times New Roman" w:hAnsi="Times New Roman" w:cs="Times New Roman"/>
          <w:sz w:val="24"/>
          <w:szCs w:val="24"/>
        </w:rPr>
        <w:t>maksājuma uzdevums par nodrošinājuma naudas samaksu.</w:t>
      </w:r>
    </w:p>
    <w:p w14:paraId="24524B56" w14:textId="77777777" w:rsidR="00F96477" w:rsidRPr="00B91CC0" w:rsidRDefault="00F96477" w:rsidP="00F96477">
      <w:pPr>
        <w:autoSpaceDE w:val="0"/>
        <w:autoSpaceDN w:val="0"/>
        <w:adjustRightInd w:val="0"/>
        <w:spacing w:line="360" w:lineRule="auto"/>
        <w:ind w:left="1134"/>
        <w:jc w:val="both"/>
        <w:rPr>
          <w:rFonts w:ascii="Times New Roman" w:hAnsi="Times New Roman" w:cs="Times New Roman"/>
          <w:sz w:val="24"/>
          <w:szCs w:val="24"/>
        </w:rPr>
      </w:pPr>
      <w:r w:rsidRPr="00B91CC0">
        <w:rPr>
          <w:rFonts w:ascii="Times New Roman" w:hAnsi="Times New Roman" w:cs="Times New Roman"/>
          <w:sz w:val="24"/>
          <w:szCs w:val="24"/>
        </w:rPr>
        <w:t>Pirms pretendenta reģistrēšanas izsoles dalībnieku sarakstā Izsoles komisija attiecībā uz juridisku personu pārbaudīs informāciju:</w:t>
      </w:r>
    </w:p>
    <w:p w14:paraId="0420F93D" w14:textId="77777777" w:rsidR="00F96477" w:rsidRPr="00B91CC0" w:rsidRDefault="00F96477" w:rsidP="00F96477">
      <w:pPr>
        <w:pStyle w:val="Sarakstarindkopa"/>
        <w:numPr>
          <w:ilvl w:val="0"/>
          <w:numId w:val="7"/>
        </w:numPr>
        <w:autoSpaceDE w:val="0"/>
        <w:autoSpaceDN w:val="0"/>
        <w:adjustRightInd w:val="0"/>
        <w:spacing w:line="360" w:lineRule="auto"/>
        <w:jc w:val="both"/>
        <w:rPr>
          <w:rFonts w:ascii="Times New Roman" w:hAnsi="Times New Roman" w:cs="Times New Roman"/>
          <w:sz w:val="24"/>
          <w:szCs w:val="24"/>
        </w:rPr>
      </w:pPr>
      <w:r w:rsidRPr="00B91CC0">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000653B9" w14:textId="77777777" w:rsidR="00F96477" w:rsidRPr="00B91CC0" w:rsidRDefault="00F96477" w:rsidP="00F96477">
      <w:pPr>
        <w:numPr>
          <w:ilvl w:val="0"/>
          <w:numId w:val="6"/>
        </w:numPr>
        <w:pBdr>
          <w:top w:val="nil"/>
          <w:left w:val="nil"/>
          <w:bottom w:val="nil"/>
          <w:right w:val="nil"/>
          <w:between w:val="nil"/>
        </w:pBdr>
        <w:spacing w:line="360" w:lineRule="auto"/>
        <w:jc w:val="both"/>
        <w:rPr>
          <w:rFonts w:ascii="Times New Roman" w:hAnsi="Times New Roman" w:cs="Times New Roman"/>
          <w:sz w:val="24"/>
          <w:szCs w:val="24"/>
        </w:rPr>
      </w:pPr>
      <w:r w:rsidRPr="00B91CC0">
        <w:rPr>
          <w:rFonts w:ascii="Times New Roman" w:hAnsi="Times New Roman" w:cs="Times New Roman"/>
          <w:sz w:val="24"/>
          <w:szCs w:val="24"/>
        </w:rPr>
        <w:lastRenderedPageBreak/>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0DC67EAB" w14:textId="77777777" w:rsidR="00F96477" w:rsidRPr="00B91CC0" w:rsidRDefault="00F96477" w:rsidP="00F96477">
      <w:pPr>
        <w:numPr>
          <w:ilvl w:val="1"/>
          <w:numId w:val="5"/>
        </w:numPr>
        <w:spacing w:line="360" w:lineRule="auto"/>
        <w:jc w:val="both"/>
        <w:rPr>
          <w:rFonts w:ascii="Times New Roman" w:hAnsi="Times New Roman" w:cs="Times New Roman"/>
          <w:sz w:val="24"/>
          <w:szCs w:val="24"/>
        </w:rPr>
      </w:pPr>
      <w:r w:rsidRPr="00B91CC0">
        <w:rPr>
          <w:rFonts w:ascii="Times New Roman" w:hAnsi="Times New Roman" w:cs="Times New Roman"/>
          <w:sz w:val="24"/>
          <w:szCs w:val="24"/>
        </w:rPr>
        <w:t>Izsoles pretendents netiek reģistrēts izsoles dalībnieku sarakstā, ja:</w:t>
      </w:r>
    </w:p>
    <w:p w14:paraId="12F62687" w14:textId="77777777" w:rsidR="00F96477" w:rsidRPr="00B91CC0" w:rsidRDefault="00F96477" w:rsidP="00F96477">
      <w:pPr>
        <w:numPr>
          <w:ilvl w:val="2"/>
          <w:numId w:val="5"/>
        </w:numPr>
        <w:spacing w:line="360" w:lineRule="auto"/>
        <w:ind w:left="1276" w:hanging="709"/>
        <w:jc w:val="both"/>
        <w:rPr>
          <w:rFonts w:ascii="Times New Roman" w:hAnsi="Times New Roman" w:cs="Times New Roman"/>
          <w:sz w:val="24"/>
          <w:szCs w:val="24"/>
        </w:rPr>
      </w:pPr>
      <w:r w:rsidRPr="00B91CC0">
        <w:rPr>
          <w:rFonts w:ascii="Times New Roman" w:hAnsi="Times New Roman" w:cs="Times New Roman"/>
          <w:sz w:val="24"/>
          <w:szCs w:val="24"/>
        </w:rPr>
        <w:t>nav vēl iestājies vai ir jau beidzies pretendentu reģistrācijas termiņš;</w:t>
      </w:r>
    </w:p>
    <w:p w14:paraId="0830BB9B" w14:textId="77777777" w:rsidR="00F96477" w:rsidRPr="00B91CC0" w:rsidRDefault="00F96477" w:rsidP="00F96477">
      <w:pPr>
        <w:numPr>
          <w:ilvl w:val="2"/>
          <w:numId w:val="5"/>
        </w:numPr>
        <w:spacing w:line="360" w:lineRule="auto"/>
        <w:ind w:left="1276" w:hanging="709"/>
        <w:jc w:val="both"/>
        <w:rPr>
          <w:rFonts w:ascii="Times New Roman" w:hAnsi="Times New Roman" w:cs="Times New Roman"/>
          <w:sz w:val="24"/>
          <w:szCs w:val="24"/>
        </w:rPr>
      </w:pPr>
      <w:r w:rsidRPr="00B91CC0">
        <w:rPr>
          <w:rFonts w:ascii="Times New Roman" w:hAnsi="Times New Roman" w:cs="Times New Roman"/>
          <w:sz w:val="24"/>
          <w:szCs w:val="24"/>
        </w:rPr>
        <w:t>ja nav iesniegti šo noteikumu 4.3.1.punktā vai 4.3.2.punktā norādītie dokumenti;</w:t>
      </w:r>
    </w:p>
    <w:p w14:paraId="5099D592" w14:textId="77777777" w:rsidR="00F96477" w:rsidRPr="00B91CC0" w:rsidRDefault="00F96477" w:rsidP="00F96477">
      <w:pPr>
        <w:numPr>
          <w:ilvl w:val="2"/>
          <w:numId w:val="5"/>
        </w:numPr>
        <w:spacing w:line="360" w:lineRule="auto"/>
        <w:ind w:left="1276" w:hanging="709"/>
        <w:jc w:val="both"/>
        <w:rPr>
          <w:rFonts w:ascii="Times New Roman" w:hAnsi="Times New Roman" w:cs="Times New Roman"/>
          <w:sz w:val="24"/>
          <w:szCs w:val="24"/>
        </w:rPr>
      </w:pPr>
      <w:r w:rsidRPr="00B91CC0">
        <w:rPr>
          <w:rFonts w:ascii="Times New Roman" w:hAnsi="Times New Roman" w:cs="Times New Roman"/>
          <w:sz w:val="24"/>
          <w:szCs w:val="24"/>
        </w:rPr>
        <w:t>iesniegtajos dokumentos norādītas nepatiesas ziņas;</w:t>
      </w:r>
    </w:p>
    <w:p w14:paraId="38A33124" w14:textId="77777777" w:rsidR="00F96477" w:rsidRPr="00B91CC0" w:rsidRDefault="00F96477" w:rsidP="00F96477">
      <w:pPr>
        <w:numPr>
          <w:ilvl w:val="2"/>
          <w:numId w:val="5"/>
        </w:numPr>
        <w:spacing w:line="360" w:lineRule="auto"/>
        <w:ind w:left="1276" w:hanging="709"/>
        <w:jc w:val="both"/>
        <w:rPr>
          <w:rFonts w:ascii="Times New Roman" w:hAnsi="Times New Roman" w:cs="Times New Roman"/>
          <w:sz w:val="24"/>
          <w:szCs w:val="24"/>
        </w:rPr>
      </w:pPr>
      <w:r w:rsidRPr="00B91CC0">
        <w:rPr>
          <w:rFonts w:ascii="Times New Roman" w:hAnsi="Times New Roman" w:cs="Times New Roman"/>
          <w:sz w:val="24"/>
          <w:szCs w:val="24"/>
        </w:rPr>
        <w:t>konstatēts, ka pretendentam ir izsoles noteikumu 3.1.punktā minētās parādsaistības;</w:t>
      </w:r>
    </w:p>
    <w:p w14:paraId="67A0FBBB" w14:textId="77777777" w:rsidR="00F96477" w:rsidRPr="00B91CC0" w:rsidRDefault="00F96477" w:rsidP="00F96477">
      <w:pPr>
        <w:numPr>
          <w:ilvl w:val="2"/>
          <w:numId w:val="5"/>
        </w:numPr>
        <w:spacing w:line="360" w:lineRule="auto"/>
        <w:ind w:left="1276" w:hanging="709"/>
        <w:jc w:val="both"/>
        <w:rPr>
          <w:rFonts w:ascii="Times New Roman" w:hAnsi="Times New Roman" w:cs="Times New Roman"/>
          <w:sz w:val="24"/>
          <w:szCs w:val="24"/>
        </w:rPr>
      </w:pPr>
      <w:r w:rsidRPr="00B91CC0">
        <w:rPr>
          <w:rFonts w:ascii="Times New Roman" w:hAnsi="Times New Roman" w:cs="Times New Roman"/>
          <w:sz w:val="24"/>
          <w:szCs w:val="24"/>
        </w:rPr>
        <w:t>Gulbenes novada pašvaldības norādītajā bankas kontā nav saņemta nodrošinājuma nauda.</w:t>
      </w:r>
    </w:p>
    <w:p w14:paraId="25E623FB" w14:textId="11650AF2" w:rsidR="00F96477" w:rsidRPr="00B91CC0" w:rsidRDefault="00240380" w:rsidP="00240380">
      <w:pPr>
        <w:numPr>
          <w:ilvl w:val="1"/>
          <w:numId w:val="5"/>
        </w:numPr>
        <w:autoSpaceDE w:val="0"/>
        <w:autoSpaceDN w:val="0"/>
        <w:adjustRightInd w:val="0"/>
        <w:spacing w:line="360" w:lineRule="auto"/>
        <w:jc w:val="both"/>
        <w:rPr>
          <w:rFonts w:ascii="Times New Roman" w:hAnsi="Times New Roman" w:cs="Times New Roman"/>
          <w:sz w:val="24"/>
          <w:szCs w:val="24"/>
        </w:rPr>
      </w:pPr>
      <w:r w:rsidRPr="00B91CC0">
        <w:rPr>
          <w:rFonts w:ascii="Times New Roman" w:hAnsi="Times New Roman"/>
          <w:sz w:val="24"/>
          <w:szCs w:val="24"/>
        </w:rPr>
        <w:t>Ziņas par saņemtajiem pieteikumiem un izsoles dalībnieku sarakstā reģistrētajiem izsoles dalībniekiem neizpauž līdz izsoles sākumam</w:t>
      </w:r>
      <w:r w:rsidR="00F96477" w:rsidRPr="00B91CC0">
        <w:rPr>
          <w:rFonts w:ascii="Times New Roman" w:hAnsi="Times New Roman" w:cs="Times New Roman"/>
          <w:sz w:val="24"/>
          <w:szCs w:val="24"/>
        </w:rPr>
        <w:t>.</w:t>
      </w:r>
    </w:p>
    <w:p w14:paraId="08FF0F02" w14:textId="77777777" w:rsidR="00F96477" w:rsidRPr="00B91CC0" w:rsidRDefault="00F96477" w:rsidP="00F96477">
      <w:pPr>
        <w:numPr>
          <w:ilvl w:val="0"/>
          <w:numId w:val="5"/>
        </w:numPr>
        <w:spacing w:line="360" w:lineRule="auto"/>
        <w:jc w:val="center"/>
        <w:rPr>
          <w:rFonts w:ascii="Times New Roman" w:hAnsi="Times New Roman" w:cs="Times New Roman"/>
          <w:b/>
          <w:sz w:val="24"/>
          <w:szCs w:val="24"/>
        </w:rPr>
      </w:pPr>
      <w:r w:rsidRPr="00B91CC0">
        <w:rPr>
          <w:rFonts w:ascii="Times New Roman" w:hAnsi="Times New Roman" w:cs="Times New Roman"/>
          <w:b/>
          <w:sz w:val="24"/>
          <w:szCs w:val="24"/>
        </w:rPr>
        <w:t>Izsoles norise</w:t>
      </w:r>
    </w:p>
    <w:p w14:paraId="12DEB743" w14:textId="28C30C52" w:rsidR="00240380" w:rsidRPr="00B91CC0" w:rsidRDefault="00240380" w:rsidP="00240380">
      <w:pPr>
        <w:numPr>
          <w:ilvl w:val="1"/>
          <w:numId w:val="5"/>
        </w:numPr>
        <w:tabs>
          <w:tab w:val="left" w:pos="567"/>
        </w:tabs>
        <w:autoSpaceDE w:val="0"/>
        <w:autoSpaceDN w:val="0"/>
        <w:adjustRightInd w:val="0"/>
        <w:spacing w:line="360" w:lineRule="auto"/>
        <w:jc w:val="both"/>
        <w:rPr>
          <w:rFonts w:ascii="Times New Roman" w:hAnsi="Times New Roman" w:cs="Times New Roman"/>
          <w:sz w:val="24"/>
          <w:szCs w:val="24"/>
        </w:rPr>
      </w:pPr>
      <w:r w:rsidRPr="0067424B">
        <w:rPr>
          <w:rFonts w:ascii="Times New Roman" w:hAnsi="Times New Roman" w:cs="Times New Roman"/>
          <w:sz w:val="24"/>
          <w:szCs w:val="24"/>
        </w:rPr>
        <w:t xml:space="preserve">Izsole notiks </w:t>
      </w:r>
      <w:r w:rsidRPr="0067424B">
        <w:rPr>
          <w:rFonts w:ascii="Times New Roman" w:hAnsi="Times New Roman" w:cs="Times New Roman"/>
          <w:b/>
          <w:sz w:val="24"/>
          <w:szCs w:val="24"/>
        </w:rPr>
        <w:t xml:space="preserve">2026.gada </w:t>
      </w:r>
      <w:r w:rsidR="00E83CC6" w:rsidRPr="0067424B">
        <w:rPr>
          <w:rFonts w:ascii="Times New Roman" w:hAnsi="Times New Roman" w:cs="Times New Roman"/>
          <w:b/>
          <w:sz w:val="24"/>
          <w:szCs w:val="24"/>
        </w:rPr>
        <w:t>3.septembrī</w:t>
      </w:r>
      <w:r w:rsidRPr="0067424B">
        <w:rPr>
          <w:rFonts w:ascii="Times New Roman" w:hAnsi="Times New Roman" w:cs="Times New Roman"/>
          <w:b/>
          <w:sz w:val="24"/>
          <w:szCs w:val="24"/>
        </w:rPr>
        <w:t xml:space="preserve"> plkst. </w:t>
      </w:r>
      <w:r w:rsidR="00496BB9" w:rsidRPr="0067424B">
        <w:rPr>
          <w:rFonts w:ascii="Times New Roman" w:hAnsi="Times New Roman" w:cs="Times New Roman"/>
          <w:b/>
          <w:sz w:val="24"/>
          <w:szCs w:val="24"/>
        </w:rPr>
        <w:t>1</w:t>
      </w:r>
      <w:r w:rsidR="0067424B" w:rsidRPr="0067424B">
        <w:rPr>
          <w:rFonts w:ascii="Times New Roman" w:hAnsi="Times New Roman" w:cs="Times New Roman"/>
          <w:b/>
          <w:sz w:val="24"/>
          <w:szCs w:val="24"/>
        </w:rPr>
        <w:t>1</w:t>
      </w:r>
      <w:r w:rsidRPr="0067424B">
        <w:rPr>
          <w:rFonts w:ascii="Times New Roman" w:hAnsi="Times New Roman" w:cs="Times New Roman"/>
          <w:b/>
          <w:sz w:val="24"/>
          <w:szCs w:val="24"/>
        </w:rPr>
        <w:t>:</w:t>
      </w:r>
      <w:r w:rsidR="00E83CC6" w:rsidRPr="0067424B">
        <w:rPr>
          <w:rFonts w:ascii="Times New Roman" w:hAnsi="Times New Roman" w:cs="Times New Roman"/>
          <w:b/>
          <w:sz w:val="24"/>
          <w:szCs w:val="24"/>
        </w:rPr>
        <w:t>2</w:t>
      </w:r>
      <w:r w:rsidR="006A732C" w:rsidRPr="0067424B">
        <w:rPr>
          <w:rFonts w:ascii="Times New Roman" w:hAnsi="Times New Roman" w:cs="Times New Roman"/>
          <w:b/>
          <w:sz w:val="24"/>
          <w:szCs w:val="24"/>
        </w:rPr>
        <w:t>0</w:t>
      </w:r>
      <w:r w:rsidRPr="0067424B">
        <w:rPr>
          <w:rFonts w:ascii="Times New Roman" w:hAnsi="Times New Roman" w:cs="Times New Roman"/>
          <w:b/>
          <w:sz w:val="24"/>
          <w:szCs w:val="24"/>
        </w:rPr>
        <w:t xml:space="preserve"> </w:t>
      </w:r>
      <w:r w:rsidRPr="0067424B">
        <w:rPr>
          <w:rFonts w:ascii="Times New Roman" w:hAnsi="Times New Roman" w:cs="Times New Roman"/>
          <w:sz w:val="24"/>
          <w:szCs w:val="24"/>
        </w:rPr>
        <w:t>Gulbenes novada Centrālās pārvaldes ēkā,</w:t>
      </w:r>
      <w:r w:rsidRPr="00B91CC0">
        <w:rPr>
          <w:rFonts w:ascii="Times New Roman" w:hAnsi="Times New Roman" w:cs="Times New Roman"/>
          <w:sz w:val="24"/>
          <w:szCs w:val="24"/>
        </w:rPr>
        <w:t xml:space="preserve"> Ābeļu ielā 2, Gulbenē, Gulbenes novadā, 2.stāva zālē. </w:t>
      </w:r>
    </w:p>
    <w:p w14:paraId="69C4DED9" w14:textId="77777777" w:rsidR="00F96477" w:rsidRPr="00B91CC0" w:rsidRDefault="00F96477" w:rsidP="00F96477">
      <w:pPr>
        <w:pStyle w:val="Sarakstarindkopa"/>
        <w:numPr>
          <w:ilvl w:val="1"/>
          <w:numId w:val="5"/>
        </w:numPr>
        <w:spacing w:line="360" w:lineRule="auto"/>
        <w:jc w:val="both"/>
        <w:rPr>
          <w:rFonts w:ascii="Times New Roman" w:hAnsi="Times New Roman" w:cs="Times New Roman"/>
          <w:sz w:val="24"/>
          <w:szCs w:val="24"/>
        </w:rPr>
      </w:pPr>
      <w:r w:rsidRPr="00B91CC0">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40A61DC6" w14:textId="77777777" w:rsidR="00F96477" w:rsidRPr="00B91CC0" w:rsidRDefault="00F96477" w:rsidP="00F96477">
      <w:pPr>
        <w:numPr>
          <w:ilvl w:val="1"/>
          <w:numId w:val="5"/>
        </w:numPr>
        <w:spacing w:line="360" w:lineRule="auto"/>
        <w:jc w:val="both"/>
        <w:rPr>
          <w:rFonts w:ascii="Times New Roman" w:hAnsi="Times New Roman" w:cs="Times New Roman"/>
          <w:sz w:val="24"/>
          <w:szCs w:val="24"/>
        </w:rPr>
      </w:pPr>
      <w:r w:rsidRPr="00B91CC0">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3FD100D5" w14:textId="77777777" w:rsidR="00F96477" w:rsidRPr="00B91CC0" w:rsidRDefault="00F96477" w:rsidP="00F96477">
      <w:pPr>
        <w:numPr>
          <w:ilvl w:val="1"/>
          <w:numId w:val="5"/>
        </w:numPr>
        <w:spacing w:line="360" w:lineRule="auto"/>
        <w:jc w:val="both"/>
        <w:rPr>
          <w:rFonts w:ascii="Times New Roman" w:hAnsi="Times New Roman" w:cs="Times New Roman"/>
          <w:sz w:val="24"/>
          <w:szCs w:val="24"/>
        </w:rPr>
      </w:pPr>
      <w:r w:rsidRPr="00B91CC0">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019C54B" w14:textId="77777777" w:rsidR="00F96477" w:rsidRPr="00B91CC0" w:rsidRDefault="00F96477" w:rsidP="00F96477">
      <w:pPr>
        <w:numPr>
          <w:ilvl w:val="1"/>
          <w:numId w:val="5"/>
        </w:numPr>
        <w:spacing w:line="360" w:lineRule="auto"/>
        <w:jc w:val="both"/>
        <w:rPr>
          <w:rFonts w:ascii="Times New Roman" w:hAnsi="Times New Roman" w:cs="Times New Roman"/>
          <w:sz w:val="24"/>
          <w:szCs w:val="24"/>
        </w:rPr>
      </w:pPr>
      <w:r w:rsidRPr="00B91CC0">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07B2A6E4" w14:textId="77777777" w:rsidR="00F96477" w:rsidRPr="00B91CC0" w:rsidRDefault="00F96477" w:rsidP="00F96477">
      <w:pPr>
        <w:numPr>
          <w:ilvl w:val="1"/>
          <w:numId w:val="5"/>
        </w:numPr>
        <w:spacing w:line="360" w:lineRule="auto"/>
        <w:jc w:val="both"/>
        <w:rPr>
          <w:rFonts w:ascii="Times New Roman" w:hAnsi="Times New Roman" w:cs="Times New Roman"/>
          <w:sz w:val="24"/>
          <w:szCs w:val="24"/>
        </w:rPr>
      </w:pPr>
      <w:r w:rsidRPr="00B91CC0">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6BB927BB" w14:textId="77777777" w:rsidR="00F96477" w:rsidRPr="00B91CC0" w:rsidRDefault="00F96477" w:rsidP="00F96477">
      <w:pPr>
        <w:numPr>
          <w:ilvl w:val="1"/>
          <w:numId w:val="5"/>
        </w:numPr>
        <w:spacing w:line="360" w:lineRule="auto"/>
        <w:jc w:val="both"/>
        <w:rPr>
          <w:rFonts w:ascii="Times New Roman" w:hAnsi="Times New Roman" w:cs="Times New Roman"/>
          <w:sz w:val="24"/>
          <w:szCs w:val="24"/>
        </w:rPr>
      </w:pPr>
      <w:r w:rsidRPr="00B91CC0">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393625E6" w14:textId="77777777" w:rsidR="00F96477" w:rsidRPr="00B91CC0" w:rsidRDefault="00F96477" w:rsidP="00F96477">
      <w:pPr>
        <w:numPr>
          <w:ilvl w:val="1"/>
          <w:numId w:val="5"/>
        </w:numPr>
        <w:spacing w:line="360" w:lineRule="auto"/>
        <w:jc w:val="both"/>
        <w:rPr>
          <w:rFonts w:ascii="Times New Roman" w:hAnsi="Times New Roman" w:cs="Times New Roman"/>
          <w:sz w:val="24"/>
          <w:szCs w:val="24"/>
        </w:rPr>
      </w:pPr>
      <w:r w:rsidRPr="00B91CC0">
        <w:rPr>
          <w:rFonts w:ascii="Times New Roman" w:hAnsi="Times New Roman" w:cs="Times New Roman"/>
          <w:sz w:val="24"/>
          <w:szCs w:val="24"/>
        </w:rPr>
        <w:lastRenderedPageBreak/>
        <w:t xml:space="preserve">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 </w:t>
      </w:r>
    </w:p>
    <w:p w14:paraId="6D58B0DC" w14:textId="77777777" w:rsidR="00F96477" w:rsidRPr="00B91CC0" w:rsidRDefault="00F96477" w:rsidP="00F96477">
      <w:pPr>
        <w:numPr>
          <w:ilvl w:val="1"/>
          <w:numId w:val="5"/>
        </w:numPr>
        <w:spacing w:line="360" w:lineRule="auto"/>
        <w:jc w:val="both"/>
        <w:rPr>
          <w:rFonts w:ascii="Times New Roman" w:hAnsi="Times New Roman" w:cs="Times New Roman"/>
          <w:sz w:val="24"/>
          <w:szCs w:val="24"/>
        </w:rPr>
      </w:pPr>
      <w:r w:rsidRPr="00B91CC0">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E85CC9F" w14:textId="77777777" w:rsidR="00F96477" w:rsidRPr="00B91CC0" w:rsidRDefault="00F96477" w:rsidP="00F96477">
      <w:pPr>
        <w:numPr>
          <w:ilvl w:val="1"/>
          <w:numId w:val="5"/>
        </w:numPr>
        <w:spacing w:line="360" w:lineRule="auto"/>
        <w:ind w:left="567" w:hanging="567"/>
        <w:jc w:val="both"/>
        <w:rPr>
          <w:rFonts w:ascii="Times New Roman" w:hAnsi="Times New Roman" w:cs="Times New Roman"/>
          <w:sz w:val="24"/>
          <w:szCs w:val="24"/>
        </w:rPr>
      </w:pPr>
      <w:r w:rsidRPr="00B91CC0">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E07F4C2" w14:textId="77777777" w:rsidR="00F96477" w:rsidRPr="00B91CC0" w:rsidRDefault="00F96477" w:rsidP="00F96477">
      <w:pPr>
        <w:numPr>
          <w:ilvl w:val="1"/>
          <w:numId w:val="5"/>
        </w:numPr>
        <w:spacing w:line="360" w:lineRule="auto"/>
        <w:ind w:left="567" w:hanging="567"/>
        <w:jc w:val="both"/>
        <w:rPr>
          <w:rFonts w:ascii="Times New Roman" w:hAnsi="Times New Roman" w:cs="Times New Roman"/>
          <w:sz w:val="24"/>
          <w:szCs w:val="24"/>
        </w:rPr>
      </w:pPr>
      <w:r w:rsidRPr="00B91CC0">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4245A033" w14:textId="77777777" w:rsidR="00F96477" w:rsidRPr="00B91CC0" w:rsidRDefault="00F96477" w:rsidP="00F96477">
      <w:pPr>
        <w:numPr>
          <w:ilvl w:val="1"/>
          <w:numId w:val="5"/>
        </w:numPr>
        <w:spacing w:line="360" w:lineRule="auto"/>
        <w:ind w:left="567" w:hanging="567"/>
        <w:jc w:val="both"/>
        <w:rPr>
          <w:rFonts w:ascii="Times New Roman" w:hAnsi="Times New Roman" w:cs="Times New Roman"/>
          <w:sz w:val="24"/>
          <w:szCs w:val="24"/>
        </w:rPr>
      </w:pPr>
      <w:r w:rsidRPr="00B91CC0">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w:t>
      </w:r>
    </w:p>
    <w:p w14:paraId="041FA9C2" w14:textId="77777777" w:rsidR="00F96477" w:rsidRPr="00B91CC0" w:rsidRDefault="00F96477" w:rsidP="00F96477">
      <w:pPr>
        <w:numPr>
          <w:ilvl w:val="0"/>
          <w:numId w:val="5"/>
        </w:numPr>
        <w:spacing w:line="360" w:lineRule="auto"/>
        <w:jc w:val="center"/>
        <w:rPr>
          <w:rFonts w:ascii="Times New Roman" w:hAnsi="Times New Roman" w:cs="Times New Roman"/>
          <w:b/>
          <w:sz w:val="24"/>
          <w:szCs w:val="24"/>
        </w:rPr>
      </w:pPr>
      <w:r w:rsidRPr="00B91CC0">
        <w:rPr>
          <w:rFonts w:ascii="Times New Roman" w:hAnsi="Times New Roman" w:cs="Times New Roman"/>
          <w:b/>
          <w:sz w:val="24"/>
          <w:szCs w:val="24"/>
        </w:rPr>
        <w:t>Izsoles rezultātu apstiprināšana un pirkuma līguma noslēgšana</w:t>
      </w:r>
    </w:p>
    <w:p w14:paraId="4DC03A2A" w14:textId="77777777" w:rsidR="00F96477" w:rsidRPr="00B91CC0" w:rsidRDefault="00F96477" w:rsidP="00F96477">
      <w:pPr>
        <w:numPr>
          <w:ilvl w:val="1"/>
          <w:numId w:val="5"/>
        </w:numPr>
        <w:spacing w:line="360" w:lineRule="auto"/>
        <w:jc w:val="both"/>
        <w:rPr>
          <w:rFonts w:ascii="Times New Roman" w:hAnsi="Times New Roman" w:cs="Times New Roman"/>
          <w:sz w:val="24"/>
          <w:szCs w:val="24"/>
        </w:rPr>
      </w:pPr>
      <w:r w:rsidRPr="00B91CC0">
        <w:rPr>
          <w:rFonts w:ascii="Times New Roman" w:hAnsi="Times New Roman" w:cs="Times New Roman"/>
          <w:sz w:val="24"/>
          <w:szCs w:val="24"/>
        </w:rPr>
        <w:t xml:space="preserve">Izsoles komisija apstiprina izsoles protokolu septiņu dienu laikā pēc izsoles. </w:t>
      </w:r>
    </w:p>
    <w:p w14:paraId="62842A0F" w14:textId="086A7A92" w:rsidR="00F96477" w:rsidRPr="00B91CC0" w:rsidRDefault="00F96477" w:rsidP="00F96477">
      <w:pPr>
        <w:numPr>
          <w:ilvl w:val="1"/>
          <w:numId w:val="5"/>
        </w:numPr>
        <w:spacing w:line="360" w:lineRule="auto"/>
        <w:jc w:val="both"/>
        <w:rPr>
          <w:rFonts w:ascii="Times New Roman" w:hAnsi="Times New Roman" w:cs="Times New Roman"/>
          <w:sz w:val="24"/>
          <w:szCs w:val="24"/>
        </w:rPr>
      </w:pPr>
      <w:r w:rsidRPr="00B91CC0">
        <w:rPr>
          <w:rFonts w:ascii="Times New Roman" w:hAnsi="Times New Roman" w:cs="Times New Roman"/>
          <w:sz w:val="24"/>
          <w:szCs w:val="24"/>
        </w:rPr>
        <w:t xml:space="preserve">Izsoles dalībniekam par Objektu nosolītā augstākā cena, </w:t>
      </w:r>
      <w:r w:rsidR="00136148" w:rsidRPr="00B91CC0">
        <w:rPr>
          <w:rFonts w:ascii="Times New Roman" w:hAnsi="Times New Roman" w:cs="Times New Roman"/>
          <w:sz w:val="24"/>
          <w:szCs w:val="24"/>
        </w:rPr>
        <w:t xml:space="preserve">kurai piemērots pievienotās vērtības nodoklis (PVN), </w:t>
      </w:r>
      <w:r w:rsidRPr="00B91CC0">
        <w:rPr>
          <w:rFonts w:ascii="Times New Roman" w:hAnsi="Times New Roman" w:cs="Times New Roman"/>
          <w:sz w:val="24"/>
          <w:szCs w:val="24"/>
        </w:rPr>
        <w:t xml:space="preserve">atrēķinot naudā iemaksāto nodrošinājumu, jāsamaksā vienas nedēļas laikā no izsoles dienas, ieskaitot to bezskaidras naudas norēķinu veidā Gulbenes novada pašvaldības kontā Nr.LV81UNLA0050019845884, AS “SEB banka” ar atzīmi “Kustamās mantas – </w:t>
      </w:r>
      <w:r w:rsidR="0071657A" w:rsidRPr="00B91CC0">
        <w:rPr>
          <w:rFonts w:ascii="Times New Roman" w:hAnsi="Times New Roman" w:cs="Times New Roman"/>
          <w:sz w:val="24"/>
          <w:szCs w:val="24"/>
        </w:rPr>
        <w:t>automašīnas VOLVO XC60 (reģistrācijas numurs JO6105</w:t>
      </w:r>
      <w:r w:rsidR="00E51FB6" w:rsidRPr="00B91CC0">
        <w:rPr>
          <w:rFonts w:ascii="Times New Roman" w:hAnsi="Times New Roman" w:cs="Times New Roman"/>
          <w:sz w:val="24"/>
          <w:szCs w:val="24"/>
        </w:rPr>
        <w:t>)</w:t>
      </w:r>
      <w:r w:rsidR="0073266F" w:rsidRPr="00B91CC0">
        <w:rPr>
          <w:rFonts w:ascii="Times New Roman" w:hAnsi="Times New Roman" w:cs="Times New Roman"/>
          <w:sz w:val="24"/>
          <w:szCs w:val="24"/>
        </w:rPr>
        <w:t xml:space="preserve">, </w:t>
      </w:r>
      <w:r w:rsidRPr="00B91CC0">
        <w:rPr>
          <w:rFonts w:ascii="Times New Roman" w:hAnsi="Times New Roman" w:cs="Times New Roman"/>
          <w:sz w:val="24"/>
          <w:szCs w:val="24"/>
        </w:rPr>
        <w:t>pirkuma maksa”.</w:t>
      </w:r>
    </w:p>
    <w:p w14:paraId="034E6243" w14:textId="77777777" w:rsidR="00F96477" w:rsidRPr="00B91CC0" w:rsidRDefault="00F96477" w:rsidP="00F96477">
      <w:pPr>
        <w:numPr>
          <w:ilvl w:val="1"/>
          <w:numId w:val="5"/>
        </w:numPr>
        <w:spacing w:line="360" w:lineRule="auto"/>
        <w:jc w:val="both"/>
        <w:rPr>
          <w:rFonts w:ascii="Times New Roman" w:hAnsi="Times New Roman" w:cs="Times New Roman"/>
          <w:sz w:val="24"/>
          <w:szCs w:val="24"/>
        </w:rPr>
      </w:pPr>
      <w:r w:rsidRPr="00B91CC0">
        <w:rPr>
          <w:rFonts w:ascii="Times New Roman" w:hAnsi="Times New Roman" w:cs="Times New Roman"/>
          <w:sz w:val="24"/>
          <w:szCs w:val="24"/>
        </w:rPr>
        <w:t xml:space="preserve"> Ja Objektu nosolījušais izsoles dalībnieks šo noteikumu 6.2.punktā noteiktajā termiņā nav norēķinājies šajos noteikumos minētajā kārtībā, viņš zaudē tiesības uz nosolīto Objektu. Izsoles nodrošinājums attiecīgajam dalībniekam netiek atmaksāts. </w:t>
      </w:r>
    </w:p>
    <w:p w14:paraId="711C4B86" w14:textId="1BB60515" w:rsidR="00F96477" w:rsidRPr="00B91CC0" w:rsidRDefault="00F96477" w:rsidP="00F96477">
      <w:pPr>
        <w:numPr>
          <w:ilvl w:val="1"/>
          <w:numId w:val="5"/>
        </w:numPr>
        <w:spacing w:line="360" w:lineRule="auto"/>
        <w:jc w:val="both"/>
        <w:rPr>
          <w:rFonts w:ascii="Times New Roman" w:hAnsi="Times New Roman" w:cs="Times New Roman"/>
          <w:sz w:val="24"/>
          <w:szCs w:val="24"/>
        </w:rPr>
      </w:pPr>
      <w:r w:rsidRPr="00B91CC0">
        <w:rPr>
          <w:rFonts w:ascii="Times New Roman" w:hAnsi="Times New Roman" w:cs="Times New Roman"/>
          <w:sz w:val="24"/>
          <w:szCs w:val="24"/>
        </w:rPr>
        <w:t xml:space="preserve">Ja nosolītājs noteiktajā termiņā nav samaksājis nosolīto cenu, </w:t>
      </w:r>
      <w:r w:rsidR="00F91DF4" w:rsidRPr="00B91CC0">
        <w:rPr>
          <w:rFonts w:ascii="Times New Roman" w:hAnsi="Times New Roman" w:cs="Times New Roman"/>
          <w:sz w:val="24"/>
          <w:szCs w:val="24"/>
        </w:rPr>
        <w:t xml:space="preserve">kurai piemērots pievienotās vērtības nodoklis (PVN), </w:t>
      </w:r>
      <w:r w:rsidRPr="00B91CC0">
        <w:rPr>
          <w:rFonts w:ascii="Times New Roman" w:hAnsi="Times New Roman" w:cs="Times New Roman"/>
          <w:sz w:val="24"/>
          <w:szCs w:val="24"/>
        </w:rPr>
        <w:t>par to informē izsoles dalībnieku, kurš nosolījis nākamo augstāko cenu un šim izsoles dalībniekam ir tiesības divu nedēļu laikā no paziņojuma saņemšanas dienas paziņot izsoles rīkotājam par Objekta pirkšanu par paša nosolīto augstāko cenu</w:t>
      </w:r>
      <w:r w:rsidR="00136148" w:rsidRPr="00B91CC0">
        <w:rPr>
          <w:rFonts w:ascii="Times New Roman" w:hAnsi="Times New Roman" w:cs="Times New Roman"/>
          <w:sz w:val="24"/>
          <w:szCs w:val="24"/>
        </w:rPr>
        <w:t>, kurai piemērots pievienotās vērtības nodoklis (PVN)</w:t>
      </w:r>
      <w:r w:rsidRPr="00B91CC0">
        <w:rPr>
          <w:rFonts w:ascii="Times New Roman" w:hAnsi="Times New Roman" w:cs="Times New Roman"/>
          <w:sz w:val="24"/>
          <w:szCs w:val="24"/>
        </w:rPr>
        <w:t>.</w:t>
      </w:r>
    </w:p>
    <w:p w14:paraId="658A53CF" w14:textId="1C8F60FD" w:rsidR="00F96477" w:rsidRPr="00B91CC0" w:rsidRDefault="00F96477" w:rsidP="00F96477">
      <w:pPr>
        <w:numPr>
          <w:ilvl w:val="1"/>
          <w:numId w:val="5"/>
        </w:numPr>
        <w:spacing w:line="360" w:lineRule="auto"/>
        <w:jc w:val="both"/>
        <w:rPr>
          <w:rFonts w:ascii="Times New Roman" w:hAnsi="Times New Roman" w:cs="Times New Roman"/>
          <w:sz w:val="24"/>
          <w:szCs w:val="24"/>
        </w:rPr>
      </w:pPr>
      <w:r w:rsidRPr="00B91CC0">
        <w:rPr>
          <w:rFonts w:ascii="Times New Roman" w:hAnsi="Times New Roman" w:cs="Times New Roman"/>
          <w:sz w:val="24"/>
          <w:szCs w:val="24"/>
        </w:rPr>
        <w:t xml:space="preserve">Ja izsoles dalībnieks, kurš nosolījis nākamo augstāko cenu, </w:t>
      </w:r>
      <w:r w:rsidR="008B0D8C" w:rsidRPr="00B91CC0">
        <w:rPr>
          <w:rFonts w:ascii="Times New Roman" w:hAnsi="Times New Roman" w:cs="Times New Roman"/>
          <w:sz w:val="24"/>
          <w:szCs w:val="24"/>
        </w:rPr>
        <w:t xml:space="preserve">kurai piemērots pievienotās vērtības nodoklis (PVN), </w:t>
      </w:r>
      <w:r w:rsidRPr="00B91CC0">
        <w:rPr>
          <w:rFonts w:ascii="Times New Roman" w:hAnsi="Times New Roman" w:cs="Times New Roman"/>
          <w:sz w:val="24"/>
          <w:szCs w:val="24"/>
        </w:rPr>
        <w:t xml:space="preserve">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06BE0DFC" w14:textId="77777777" w:rsidR="00F96477" w:rsidRPr="00B91CC0" w:rsidRDefault="00F96477" w:rsidP="00F96477">
      <w:pPr>
        <w:numPr>
          <w:ilvl w:val="1"/>
          <w:numId w:val="5"/>
        </w:numPr>
        <w:spacing w:line="360" w:lineRule="auto"/>
        <w:jc w:val="both"/>
        <w:rPr>
          <w:rFonts w:ascii="Times New Roman" w:hAnsi="Times New Roman" w:cs="Times New Roman"/>
          <w:sz w:val="24"/>
          <w:szCs w:val="24"/>
        </w:rPr>
      </w:pPr>
      <w:r w:rsidRPr="00B91CC0">
        <w:rPr>
          <w:rFonts w:ascii="Times New Roman" w:hAnsi="Times New Roman" w:cs="Times New Roman"/>
          <w:sz w:val="24"/>
          <w:szCs w:val="24"/>
        </w:rPr>
        <w:lastRenderedPageBreak/>
        <w:t>Ja noteikumu 6.5.punktā noteiktais izsoles dalībnieks no Objekta pirkuma atsakās vai norādītajā termiņā nenorēķinās par pirkumu, izsole tiek uzskatīta par nenotikušu.</w:t>
      </w:r>
    </w:p>
    <w:p w14:paraId="442B3199" w14:textId="77777777" w:rsidR="00F96477" w:rsidRPr="00B91CC0" w:rsidRDefault="00F96477" w:rsidP="00F96477">
      <w:pPr>
        <w:numPr>
          <w:ilvl w:val="1"/>
          <w:numId w:val="5"/>
        </w:numPr>
        <w:spacing w:line="360" w:lineRule="auto"/>
        <w:jc w:val="both"/>
        <w:rPr>
          <w:rFonts w:ascii="Times New Roman" w:hAnsi="Times New Roman" w:cs="Times New Roman"/>
          <w:sz w:val="24"/>
          <w:szCs w:val="24"/>
        </w:rPr>
      </w:pPr>
      <w:r w:rsidRPr="00B91CC0">
        <w:rPr>
          <w:rFonts w:ascii="Times New Roman" w:hAnsi="Times New Roman" w:cs="Times New Roman"/>
          <w:sz w:val="24"/>
          <w:szCs w:val="24"/>
        </w:rPr>
        <w:t>Gulbenes novada pašvaldības dome izsoles rezultātus apstiprina ne vēlāk kā trīsdesmit dienu laikā pēc 6.2. vai 6.5.punktā paredzēto maksājumu nokārtošanas.</w:t>
      </w:r>
    </w:p>
    <w:p w14:paraId="481A8523" w14:textId="77777777" w:rsidR="00F96477" w:rsidRPr="00B91CC0" w:rsidRDefault="00F96477" w:rsidP="00F96477">
      <w:pPr>
        <w:numPr>
          <w:ilvl w:val="1"/>
          <w:numId w:val="5"/>
        </w:numPr>
        <w:spacing w:line="360" w:lineRule="auto"/>
        <w:jc w:val="both"/>
        <w:rPr>
          <w:rFonts w:ascii="Times New Roman" w:hAnsi="Times New Roman" w:cs="Times New Roman"/>
          <w:sz w:val="24"/>
          <w:szCs w:val="24"/>
        </w:rPr>
      </w:pPr>
      <w:r w:rsidRPr="00B91CC0">
        <w:rPr>
          <w:rFonts w:ascii="Times New Roman" w:hAnsi="Times New Roman" w:cs="Times New Roman"/>
          <w:sz w:val="24"/>
          <w:szCs w:val="24"/>
        </w:rPr>
        <w:t>Gulbenes novada pašvaldība trīsdesmit dienu laikā pēc izsoles rezultātu apstiprināšanas noslēdz ar izsoles uzvarētāju pirkuma līgumu.</w:t>
      </w:r>
    </w:p>
    <w:p w14:paraId="3C725F4A" w14:textId="77777777" w:rsidR="00F96477" w:rsidRPr="00B91CC0" w:rsidRDefault="00F96477" w:rsidP="00F96477">
      <w:pPr>
        <w:numPr>
          <w:ilvl w:val="1"/>
          <w:numId w:val="5"/>
        </w:numPr>
        <w:spacing w:line="360" w:lineRule="auto"/>
        <w:jc w:val="both"/>
        <w:rPr>
          <w:rFonts w:ascii="Times New Roman" w:hAnsi="Times New Roman" w:cs="Times New Roman"/>
          <w:sz w:val="24"/>
          <w:szCs w:val="24"/>
        </w:rPr>
      </w:pPr>
      <w:r w:rsidRPr="00B91CC0">
        <w:rPr>
          <w:rFonts w:ascii="Times New Roman" w:hAnsi="Times New Roman" w:cs="Times New Roman"/>
          <w:sz w:val="24"/>
          <w:szCs w:val="24"/>
        </w:rPr>
        <w:t xml:space="preserve">Pēc pirkuma līguma parakstīšanas visa dokumentācija, kas saistīta ar Gulbenes novada pašvaldības kustamo mantu, tiek nodota ieguvējam, sastādot par to nodošanas – pieņemšanas aktu. </w:t>
      </w:r>
    </w:p>
    <w:p w14:paraId="0ABE6FFB" w14:textId="77777777" w:rsidR="00F96477" w:rsidRPr="00B91CC0" w:rsidRDefault="00F96477" w:rsidP="00F96477">
      <w:pPr>
        <w:numPr>
          <w:ilvl w:val="0"/>
          <w:numId w:val="5"/>
        </w:numPr>
        <w:spacing w:line="360" w:lineRule="auto"/>
        <w:jc w:val="center"/>
        <w:rPr>
          <w:rFonts w:ascii="Times New Roman" w:hAnsi="Times New Roman" w:cs="Times New Roman"/>
          <w:b/>
          <w:sz w:val="24"/>
          <w:szCs w:val="24"/>
        </w:rPr>
      </w:pPr>
      <w:r w:rsidRPr="00B91CC0">
        <w:rPr>
          <w:rFonts w:ascii="Times New Roman" w:hAnsi="Times New Roman" w:cs="Times New Roman"/>
          <w:b/>
          <w:sz w:val="24"/>
          <w:szCs w:val="24"/>
        </w:rPr>
        <w:t>Nenotikusi izsole</w:t>
      </w:r>
    </w:p>
    <w:p w14:paraId="46DA9858" w14:textId="77777777" w:rsidR="00F96477" w:rsidRPr="00B91CC0" w:rsidRDefault="00F96477" w:rsidP="00F96477">
      <w:pPr>
        <w:numPr>
          <w:ilvl w:val="1"/>
          <w:numId w:val="5"/>
        </w:numPr>
        <w:spacing w:line="360" w:lineRule="auto"/>
        <w:jc w:val="both"/>
        <w:rPr>
          <w:rFonts w:ascii="Times New Roman" w:hAnsi="Times New Roman" w:cs="Times New Roman"/>
          <w:sz w:val="24"/>
          <w:szCs w:val="24"/>
        </w:rPr>
      </w:pPr>
      <w:r w:rsidRPr="00B91CC0">
        <w:rPr>
          <w:rFonts w:ascii="Times New Roman" w:hAnsi="Times New Roman" w:cs="Times New Roman"/>
          <w:sz w:val="24"/>
          <w:szCs w:val="24"/>
        </w:rPr>
        <w:t xml:space="preserve">Objekta izsole uzskatāma par nenotikušu: </w:t>
      </w:r>
    </w:p>
    <w:p w14:paraId="4B134F98" w14:textId="77777777" w:rsidR="00F96477" w:rsidRPr="00B91CC0" w:rsidRDefault="00F96477" w:rsidP="00F96477">
      <w:pPr>
        <w:numPr>
          <w:ilvl w:val="2"/>
          <w:numId w:val="5"/>
        </w:numPr>
        <w:spacing w:line="360" w:lineRule="auto"/>
        <w:ind w:left="1134" w:hanging="708"/>
        <w:jc w:val="both"/>
        <w:rPr>
          <w:rFonts w:ascii="Times New Roman" w:hAnsi="Times New Roman" w:cs="Times New Roman"/>
          <w:sz w:val="24"/>
          <w:szCs w:val="24"/>
        </w:rPr>
      </w:pPr>
      <w:r w:rsidRPr="00B91CC0">
        <w:rPr>
          <w:rFonts w:ascii="Times New Roman" w:hAnsi="Times New Roman" w:cs="Times New Roman"/>
          <w:sz w:val="24"/>
          <w:szCs w:val="24"/>
        </w:rPr>
        <w:t xml:space="preserve">ja uz izsoli nav reģistrēts neviens izsoles dalībnieks; </w:t>
      </w:r>
    </w:p>
    <w:p w14:paraId="3EE15C13" w14:textId="77777777" w:rsidR="00F96477" w:rsidRPr="00B91CC0" w:rsidRDefault="00F96477" w:rsidP="00F96477">
      <w:pPr>
        <w:numPr>
          <w:ilvl w:val="2"/>
          <w:numId w:val="5"/>
        </w:numPr>
        <w:spacing w:line="360" w:lineRule="auto"/>
        <w:ind w:left="1134" w:hanging="708"/>
        <w:jc w:val="both"/>
        <w:rPr>
          <w:rFonts w:ascii="Times New Roman" w:hAnsi="Times New Roman" w:cs="Times New Roman"/>
          <w:sz w:val="24"/>
          <w:szCs w:val="24"/>
        </w:rPr>
      </w:pPr>
      <w:r w:rsidRPr="00B91CC0">
        <w:rPr>
          <w:rFonts w:ascii="Times New Roman" w:hAnsi="Times New Roman" w:cs="Times New Roman"/>
          <w:sz w:val="24"/>
          <w:szCs w:val="24"/>
        </w:rPr>
        <w:t xml:space="preserve">ja neviens izsoles dalībnieks nav pārsolījis izsoles sākumcenu; </w:t>
      </w:r>
    </w:p>
    <w:p w14:paraId="66962748" w14:textId="77777777" w:rsidR="00F96477" w:rsidRPr="00B91CC0" w:rsidRDefault="00F96477" w:rsidP="00F96477">
      <w:pPr>
        <w:numPr>
          <w:ilvl w:val="2"/>
          <w:numId w:val="5"/>
        </w:numPr>
        <w:spacing w:line="360" w:lineRule="auto"/>
        <w:ind w:left="1134" w:hanging="708"/>
        <w:jc w:val="both"/>
        <w:rPr>
          <w:rFonts w:ascii="Times New Roman" w:hAnsi="Times New Roman" w:cs="Times New Roman"/>
          <w:sz w:val="24"/>
          <w:szCs w:val="24"/>
        </w:rPr>
      </w:pPr>
      <w:r w:rsidRPr="00B91CC0">
        <w:rPr>
          <w:rFonts w:ascii="Times New Roman" w:hAnsi="Times New Roman" w:cs="Times New Roman"/>
          <w:sz w:val="24"/>
          <w:szCs w:val="24"/>
        </w:rPr>
        <w:t xml:space="preserve">ja vienīgais izsoles dalībnieks, kurš nosolījis izsolāmo mantu, nav parakstījis izsolāmās mantas pirkuma līgumu; </w:t>
      </w:r>
    </w:p>
    <w:p w14:paraId="296DE1F4" w14:textId="77777777" w:rsidR="00F96477" w:rsidRPr="00B91CC0" w:rsidRDefault="00F96477" w:rsidP="00F96477">
      <w:pPr>
        <w:numPr>
          <w:ilvl w:val="2"/>
          <w:numId w:val="5"/>
        </w:numPr>
        <w:spacing w:line="360" w:lineRule="auto"/>
        <w:ind w:left="1134" w:hanging="708"/>
        <w:jc w:val="both"/>
        <w:rPr>
          <w:rFonts w:ascii="Times New Roman" w:hAnsi="Times New Roman" w:cs="Times New Roman"/>
          <w:sz w:val="24"/>
          <w:szCs w:val="24"/>
        </w:rPr>
      </w:pPr>
      <w:r w:rsidRPr="00B91CC0">
        <w:rPr>
          <w:rFonts w:ascii="Times New Roman" w:hAnsi="Times New Roman" w:cs="Times New Roman"/>
          <w:sz w:val="24"/>
          <w:szCs w:val="24"/>
        </w:rPr>
        <w:t xml:space="preserve">ja neviens no izsoles dalībniekiem, kurš atzīts par nosolītāju, neveic pirkuma maksas samaksu šajos noteikumos norādītajā termiņā; </w:t>
      </w:r>
    </w:p>
    <w:p w14:paraId="77821D96" w14:textId="77777777" w:rsidR="00F96477" w:rsidRPr="00B91CC0" w:rsidRDefault="00F96477" w:rsidP="00F96477">
      <w:pPr>
        <w:numPr>
          <w:ilvl w:val="2"/>
          <w:numId w:val="5"/>
        </w:numPr>
        <w:spacing w:line="360" w:lineRule="auto"/>
        <w:ind w:left="1134" w:hanging="708"/>
        <w:jc w:val="both"/>
        <w:rPr>
          <w:rFonts w:ascii="Times New Roman" w:hAnsi="Times New Roman" w:cs="Times New Roman"/>
          <w:sz w:val="24"/>
          <w:szCs w:val="24"/>
        </w:rPr>
      </w:pPr>
      <w:r w:rsidRPr="00B91CC0">
        <w:rPr>
          <w:rFonts w:ascii="Times New Roman" w:hAnsi="Times New Roman" w:cs="Times New Roman"/>
          <w:sz w:val="24"/>
          <w:szCs w:val="24"/>
        </w:rPr>
        <w:t>ja izsolāmo mantu nopirkusi persona, kurai nav bijušas tiesības piedalīties izsolē.</w:t>
      </w:r>
    </w:p>
    <w:p w14:paraId="55B5FC6D" w14:textId="77777777" w:rsidR="00F96477" w:rsidRPr="00B91CC0" w:rsidRDefault="00F96477" w:rsidP="00F96477">
      <w:pPr>
        <w:numPr>
          <w:ilvl w:val="0"/>
          <w:numId w:val="5"/>
        </w:numPr>
        <w:spacing w:line="360" w:lineRule="auto"/>
        <w:jc w:val="center"/>
        <w:rPr>
          <w:rFonts w:ascii="Times New Roman" w:hAnsi="Times New Roman" w:cs="Times New Roman"/>
          <w:b/>
          <w:sz w:val="24"/>
          <w:szCs w:val="24"/>
        </w:rPr>
      </w:pPr>
      <w:r w:rsidRPr="00B91CC0">
        <w:rPr>
          <w:rFonts w:ascii="Times New Roman" w:hAnsi="Times New Roman" w:cs="Times New Roman"/>
          <w:b/>
          <w:sz w:val="24"/>
          <w:szCs w:val="24"/>
        </w:rPr>
        <w:t>Izsoles rezultātu apstrīdēšana</w:t>
      </w:r>
    </w:p>
    <w:p w14:paraId="41A1C208" w14:textId="77777777" w:rsidR="00F96477" w:rsidRPr="00B91CC0" w:rsidRDefault="00F96477" w:rsidP="00F96477">
      <w:pPr>
        <w:numPr>
          <w:ilvl w:val="1"/>
          <w:numId w:val="5"/>
        </w:numPr>
        <w:spacing w:line="360" w:lineRule="auto"/>
        <w:jc w:val="both"/>
        <w:rPr>
          <w:rFonts w:ascii="Times New Roman" w:hAnsi="Times New Roman" w:cs="Times New Roman"/>
          <w:sz w:val="24"/>
          <w:szCs w:val="24"/>
        </w:rPr>
      </w:pPr>
      <w:r w:rsidRPr="00B91CC0">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759D7DFA" w14:textId="77777777" w:rsidR="00F96477" w:rsidRPr="00B91CC0" w:rsidRDefault="00F96477" w:rsidP="00F96477">
      <w:pPr>
        <w:spacing w:line="360" w:lineRule="auto"/>
        <w:jc w:val="center"/>
        <w:rPr>
          <w:rFonts w:ascii="Times New Roman" w:hAnsi="Times New Roman" w:cs="Times New Roman"/>
          <w:b/>
          <w:sz w:val="24"/>
          <w:szCs w:val="24"/>
        </w:rPr>
      </w:pPr>
      <w:r w:rsidRPr="00B91CC0">
        <w:rPr>
          <w:rFonts w:ascii="Times New Roman" w:hAnsi="Times New Roman" w:cs="Times New Roman"/>
          <w:b/>
          <w:sz w:val="24"/>
          <w:szCs w:val="24"/>
        </w:rPr>
        <w:t>9. Citi noteikumi</w:t>
      </w:r>
    </w:p>
    <w:p w14:paraId="35F6CE31" w14:textId="77777777" w:rsidR="00F96477" w:rsidRPr="00B91CC0" w:rsidRDefault="00F96477" w:rsidP="00F96477">
      <w:pPr>
        <w:spacing w:line="360" w:lineRule="auto"/>
        <w:ind w:left="567" w:hanging="567"/>
        <w:jc w:val="both"/>
        <w:rPr>
          <w:rFonts w:ascii="Times New Roman" w:hAnsi="Times New Roman" w:cs="Times New Roman"/>
          <w:sz w:val="24"/>
          <w:szCs w:val="24"/>
        </w:rPr>
      </w:pPr>
      <w:r w:rsidRPr="00B91CC0">
        <w:rPr>
          <w:rFonts w:ascii="Times New Roman" w:hAnsi="Times New Roman" w:cs="Times New Roman"/>
          <w:sz w:val="24"/>
          <w:szCs w:val="24"/>
        </w:rPr>
        <w:t>9.1. Starp izsoles dalībniekiem aizliegta vienošanās, kas varētu ietekmēt izsoles rezultātus un gaitu.</w:t>
      </w:r>
    </w:p>
    <w:p w14:paraId="5850F6B4" w14:textId="77777777" w:rsidR="00F96477" w:rsidRPr="00B91CC0" w:rsidRDefault="00F96477" w:rsidP="00F96477">
      <w:pPr>
        <w:spacing w:line="360" w:lineRule="auto"/>
        <w:ind w:left="426" w:hanging="426"/>
        <w:jc w:val="both"/>
        <w:rPr>
          <w:rFonts w:ascii="Times New Roman" w:hAnsi="Times New Roman" w:cs="Times New Roman"/>
          <w:sz w:val="24"/>
          <w:szCs w:val="24"/>
        </w:rPr>
      </w:pPr>
      <w:r w:rsidRPr="00B91CC0">
        <w:rPr>
          <w:rFonts w:ascii="Times New Roman" w:hAnsi="Times New Roman" w:cs="Times New Roman"/>
          <w:sz w:val="24"/>
          <w:szCs w:val="24"/>
        </w:rPr>
        <w:t>9.2. Izsoles pretendenti piekrīt, ka Izsoles komisija veic personas datu apstrādi, pārbaudot sniegto ziņu patiesumu.</w:t>
      </w:r>
    </w:p>
    <w:p w14:paraId="35154D7B" w14:textId="77777777" w:rsidR="00F96477" w:rsidRPr="00B91CC0" w:rsidRDefault="00F96477" w:rsidP="00F96477">
      <w:pPr>
        <w:spacing w:line="360" w:lineRule="auto"/>
        <w:ind w:left="426" w:hanging="426"/>
        <w:jc w:val="both"/>
        <w:rPr>
          <w:rFonts w:ascii="Times New Roman" w:hAnsi="Times New Roman" w:cs="Times New Roman"/>
          <w:sz w:val="24"/>
          <w:szCs w:val="24"/>
        </w:rPr>
      </w:pPr>
      <w:r w:rsidRPr="00B91CC0">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D4A255A" w14:textId="77777777" w:rsidR="00F96477" w:rsidRPr="00B91CC0" w:rsidRDefault="00F96477" w:rsidP="00F96477">
      <w:pPr>
        <w:spacing w:line="276" w:lineRule="auto"/>
        <w:ind w:right="43"/>
        <w:rPr>
          <w:rFonts w:ascii="Times New Roman" w:hAnsi="Times New Roman" w:cs="Times New Roman"/>
          <w:sz w:val="24"/>
          <w:szCs w:val="24"/>
        </w:rPr>
      </w:pPr>
      <w:r w:rsidRPr="00B91CC0">
        <w:rPr>
          <w:rFonts w:ascii="Times New Roman" w:hAnsi="Times New Roman" w:cs="Times New Roman"/>
        </w:rPr>
        <w:t xml:space="preserve"> </w:t>
      </w:r>
    </w:p>
    <w:p w14:paraId="653F3BAC" w14:textId="77777777" w:rsidR="00D440B2" w:rsidRPr="00B91CC0" w:rsidRDefault="00D440B2" w:rsidP="00D656A6">
      <w:pPr>
        <w:spacing w:line="360" w:lineRule="auto"/>
        <w:rPr>
          <w:rFonts w:ascii="Times New Roman" w:hAnsi="Times New Roman" w:cs="Times New Roman"/>
          <w:sz w:val="24"/>
          <w:szCs w:val="24"/>
        </w:rPr>
      </w:pPr>
    </w:p>
    <w:p w14:paraId="45E12B59" w14:textId="285A02EF" w:rsidR="00D656A6" w:rsidRPr="00B91CC0" w:rsidRDefault="00D656A6" w:rsidP="00D656A6">
      <w:pPr>
        <w:spacing w:line="360" w:lineRule="auto"/>
        <w:rPr>
          <w:rFonts w:ascii="Times New Roman" w:hAnsi="Times New Roman" w:cs="Times New Roman"/>
          <w:sz w:val="24"/>
          <w:szCs w:val="24"/>
        </w:rPr>
      </w:pPr>
      <w:r w:rsidRPr="00B91CC0">
        <w:rPr>
          <w:rFonts w:ascii="Times New Roman" w:hAnsi="Times New Roman" w:cs="Times New Roman"/>
          <w:sz w:val="24"/>
          <w:szCs w:val="24"/>
        </w:rPr>
        <w:t xml:space="preserve">Gulbenes novada </w:t>
      </w:r>
      <w:r w:rsidR="002F42FC" w:rsidRPr="00B91CC0">
        <w:rPr>
          <w:rFonts w:ascii="Times New Roman" w:hAnsi="Times New Roman" w:cs="Times New Roman"/>
          <w:sz w:val="24"/>
          <w:szCs w:val="24"/>
        </w:rPr>
        <w:t xml:space="preserve">pašvaldības </w:t>
      </w:r>
      <w:r w:rsidRPr="00B91CC0">
        <w:rPr>
          <w:rFonts w:ascii="Times New Roman" w:hAnsi="Times New Roman" w:cs="Times New Roman"/>
          <w:sz w:val="24"/>
          <w:szCs w:val="24"/>
        </w:rPr>
        <w:t xml:space="preserve">domes priekšsēdētājs </w:t>
      </w:r>
      <w:r w:rsidRPr="00B91CC0">
        <w:rPr>
          <w:rFonts w:ascii="Times New Roman" w:hAnsi="Times New Roman" w:cs="Times New Roman"/>
          <w:sz w:val="24"/>
          <w:szCs w:val="24"/>
        </w:rPr>
        <w:tab/>
      </w:r>
      <w:r w:rsidRPr="00B91CC0">
        <w:rPr>
          <w:rFonts w:ascii="Times New Roman" w:hAnsi="Times New Roman" w:cs="Times New Roman"/>
          <w:sz w:val="24"/>
          <w:szCs w:val="24"/>
        </w:rPr>
        <w:tab/>
      </w:r>
      <w:r w:rsidRPr="00B91CC0">
        <w:rPr>
          <w:rFonts w:ascii="Times New Roman" w:hAnsi="Times New Roman" w:cs="Times New Roman"/>
          <w:sz w:val="24"/>
          <w:szCs w:val="24"/>
        </w:rPr>
        <w:tab/>
      </w:r>
      <w:r w:rsidRPr="00B91CC0">
        <w:rPr>
          <w:rFonts w:ascii="Times New Roman" w:hAnsi="Times New Roman" w:cs="Times New Roman"/>
          <w:sz w:val="24"/>
          <w:szCs w:val="24"/>
        </w:rPr>
        <w:tab/>
      </w:r>
      <w:r w:rsidRPr="00B91CC0">
        <w:rPr>
          <w:rFonts w:ascii="Times New Roman" w:hAnsi="Times New Roman" w:cs="Times New Roman"/>
          <w:sz w:val="24"/>
          <w:szCs w:val="24"/>
        </w:rPr>
        <w:tab/>
      </w:r>
      <w:r w:rsidR="00496BB9" w:rsidRPr="00B91CC0">
        <w:rPr>
          <w:rFonts w:ascii="Times New Roman" w:hAnsi="Times New Roman" w:cs="Times New Roman"/>
          <w:sz w:val="24"/>
          <w:szCs w:val="24"/>
        </w:rPr>
        <w:t>N. Mazūrs</w:t>
      </w:r>
    </w:p>
    <w:p w14:paraId="6A48C474" w14:textId="77777777" w:rsidR="00D656A6" w:rsidRPr="00B91CC0" w:rsidRDefault="00D656A6" w:rsidP="00D656A6">
      <w:pPr>
        <w:spacing w:line="360" w:lineRule="auto"/>
        <w:rPr>
          <w:rFonts w:ascii="Times New Roman" w:hAnsi="Times New Roman" w:cs="Times New Roman"/>
          <w:sz w:val="24"/>
          <w:szCs w:val="24"/>
        </w:rPr>
      </w:pPr>
    </w:p>
    <w:p w14:paraId="737D764B" w14:textId="77777777" w:rsidR="00732105" w:rsidRPr="00B91CC0" w:rsidRDefault="00732105" w:rsidP="00D656A6">
      <w:pPr>
        <w:spacing w:line="360" w:lineRule="auto"/>
        <w:rPr>
          <w:rFonts w:ascii="Times New Roman" w:hAnsi="Times New Roman" w:cs="Times New Roman"/>
          <w:sz w:val="24"/>
          <w:szCs w:val="24"/>
        </w:rPr>
      </w:pPr>
    </w:p>
    <w:p w14:paraId="5E718C0E" w14:textId="77777777" w:rsidR="00D656A6" w:rsidRPr="00B91CC0" w:rsidRDefault="00D656A6">
      <w:pPr>
        <w:spacing w:after="160" w:line="259" w:lineRule="auto"/>
        <w:rPr>
          <w:rFonts w:ascii="Times New Roman" w:hAnsi="Times New Roman" w:cs="Times New Roman"/>
          <w:sz w:val="24"/>
          <w:szCs w:val="24"/>
        </w:rPr>
      </w:pPr>
    </w:p>
    <w:sectPr w:rsidR="00D656A6" w:rsidRPr="00B91CC0" w:rsidSect="0024642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72221"/>
    <w:multiLevelType w:val="hybridMultilevel"/>
    <w:tmpl w:val="13FCE8F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38953CF"/>
    <w:multiLevelType w:val="hybridMultilevel"/>
    <w:tmpl w:val="03ECD9F0"/>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77E0018"/>
    <w:multiLevelType w:val="hybridMultilevel"/>
    <w:tmpl w:val="7E20F362"/>
    <w:lvl w:ilvl="0" w:tplc="868297D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5C2134B2"/>
    <w:multiLevelType w:val="hybridMultilevel"/>
    <w:tmpl w:val="BD54E7D4"/>
    <w:lvl w:ilvl="0" w:tplc="F910611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8"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325443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942368">
    <w:abstractNumId w:val="8"/>
  </w:num>
  <w:num w:numId="3" w16cid:durableId="414937783">
    <w:abstractNumId w:val="0"/>
  </w:num>
  <w:num w:numId="4" w16cid:durableId="1415589544">
    <w:abstractNumId w:val="5"/>
  </w:num>
  <w:num w:numId="5" w16cid:durableId="704908915">
    <w:abstractNumId w:val="4"/>
  </w:num>
  <w:num w:numId="6" w16cid:durableId="187987464">
    <w:abstractNumId w:val="7"/>
  </w:num>
  <w:num w:numId="7" w16cid:durableId="1799687608">
    <w:abstractNumId w:val="1"/>
  </w:num>
  <w:num w:numId="8" w16cid:durableId="235432423">
    <w:abstractNumId w:val="9"/>
  </w:num>
  <w:num w:numId="9" w16cid:durableId="995719412">
    <w:abstractNumId w:val="6"/>
  </w:num>
  <w:num w:numId="10" w16cid:durableId="1077635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71A"/>
    <w:rsid w:val="00007EE6"/>
    <w:rsid w:val="00011753"/>
    <w:rsid w:val="00016BF0"/>
    <w:rsid w:val="00023F07"/>
    <w:rsid w:val="00055736"/>
    <w:rsid w:val="000612D4"/>
    <w:rsid w:val="00073E28"/>
    <w:rsid w:val="00075EB1"/>
    <w:rsid w:val="000976E8"/>
    <w:rsid w:val="000E1FBE"/>
    <w:rsid w:val="000E2C36"/>
    <w:rsid w:val="000E66C0"/>
    <w:rsid w:val="000F1137"/>
    <w:rsid w:val="00103F29"/>
    <w:rsid w:val="00104DA2"/>
    <w:rsid w:val="00115F6C"/>
    <w:rsid w:val="00136148"/>
    <w:rsid w:val="0014238D"/>
    <w:rsid w:val="00143FF1"/>
    <w:rsid w:val="00161C6F"/>
    <w:rsid w:val="001A475F"/>
    <w:rsid w:val="001A5CE0"/>
    <w:rsid w:val="001A6D9F"/>
    <w:rsid w:val="001B4526"/>
    <w:rsid w:val="001D2290"/>
    <w:rsid w:val="00205B23"/>
    <w:rsid w:val="00222D1A"/>
    <w:rsid w:val="00237AA9"/>
    <w:rsid w:val="00240380"/>
    <w:rsid w:val="00246423"/>
    <w:rsid w:val="00246F33"/>
    <w:rsid w:val="00251F93"/>
    <w:rsid w:val="00260189"/>
    <w:rsid w:val="002619EC"/>
    <w:rsid w:val="00266322"/>
    <w:rsid w:val="00280CD2"/>
    <w:rsid w:val="002A0D3B"/>
    <w:rsid w:val="002A125E"/>
    <w:rsid w:val="002A299F"/>
    <w:rsid w:val="002B0416"/>
    <w:rsid w:val="002B675C"/>
    <w:rsid w:val="002D22D1"/>
    <w:rsid w:val="002F307C"/>
    <w:rsid w:val="002F42FC"/>
    <w:rsid w:val="002F5661"/>
    <w:rsid w:val="00301307"/>
    <w:rsid w:val="0030519C"/>
    <w:rsid w:val="00313F26"/>
    <w:rsid w:val="003144F5"/>
    <w:rsid w:val="00316F2E"/>
    <w:rsid w:val="00345578"/>
    <w:rsid w:val="003501AA"/>
    <w:rsid w:val="00355EE6"/>
    <w:rsid w:val="00362E04"/>
    <w:rsid w:val="003775F3"/>
    <w:rsid w:val="0038387C"/>
    <w:rsid w:val="003A67CD"/>
    <w:rsid w:val="003B3830"/>
    <w:rsid w:val="003D68A2"/>
    <w:rsid w:val="00410310"/>
    <w:rsid w:val="00416395"/>
    <w:rsid w:val="004225BA"/>
    <w:rsid w:val="004234E9"/>
    <w:rsid w:val="00425B2F"/>
    <w:rsid w:val="00461C31"/>
    <w:rsid w:val="0047656F"/>
    <w:rsid w:val="00477A4B"/>
    <w:rsid w:val="00495F84"/>
    <w:rsid w:val="00496BB9"/>
    <w:rsid w:val="00497B09"/>
    <w:rsid w:val="004A4424"/>
    <w:rsid w:val="004D0F4F"/>
    <w:rsid w:val="004E6A7F"/>
    <w:rsid w:val="004F435E"/>
    <w:rsid w:val="004F6C07"/>
    <w:rsid w:val="005223C7"/>
    <w:rsid w:val="0052461D"/>
    <w:rsid w:val="005317B2"/>
    <w:rsid w:val="00540D66"/>
    <w:rsid w:val="00565E99"/>
    <w:rsid w:val="00574729"/>
    <w:rsid w:val="00593306"/>
    <w:rsid w:val="005A6DAC"/>
    <w:rsid w:val="005B42D0"/>
    <w:rsid w:val="005B5420"/>
    <w:rsid w:val="005D08DA"/>
    <w:rsid w:val="005D241B"/>
    <w:rsid w:val="005D57DC"/>
    <w:rsid w:val="005D602B"/>
    <w:rsid w:val="005E3A9F"/>
    <w:rsid w:val="005E6B21"/>
    <w:rsid w:val="00617E89"/>
    <w:rsid w:val="00650941"/>
    <w:rsid w:val="006552D4"/>
    <w:rsid w:val="00657E4D"/>
    <w:rsid w:val="0067424B"/>
    <w:rsid w:val="0069457C"/>
    <w:rsid w:val="006A732C"/>
    <w:rsid w:val="006C0D1C"/>
    <w:rsid w:val="006D0EBF"/>
    <w:rsid w:val="006D59F3"/>
    <w:rsid w:val="007008F6"/>
    <w:rsid w:val="00704E82"/>
    <w:rsid w:val="007131B9"/>
    <w:rsid w:val="00713FEB"/>
    <w:rsid w:val="00715A01"/>
    <w:rsid w:val="0071657A"/>
    <w:rsid w:val="00717025"/>
    <w:rsid w:val="00725037"/>
    <w:rsid w:val="00732105"/>
    <w:rsid w:val="0073266F"/>
    <w:rsid w:val="00737680"/>
    <w:rsid w:val="00756883"/>
    <w:rsid w:val="00773EAF"/>
    <w:rsid w:val="0077777F"/>
    <w:rsid w:val="00794231"/>
    <w:rsid w:val="007A25F9"/>
    <w:rsid w:val="007B42AC"/>
    <w:rsid w:val="007E5B1F"/>
    <w:rsid w:val="007F00FD"/>
    <w:rsid w:val="0080734E"/>
    <w:rsid w:val="00843A2A"/>
    <w:rsid w:val="00846C45"/>
    <w:rsid w:val="00873AE2"/>
    <w:rsid w:val="00890CF9"/>
    <w:rsid w:val="00895ADD"/>
    <w:rsid w:val="008A1A83"/>
    <w:rsid w:val="008B0D8C"/>
    <w:rsid w:val="008B4ADA"/>
    <w:rsid w:val="008B7902"/>
    <w:rsid w:val="008D73B5"/>
    <w:rsid w:val="008E4CFC"/>
    <w:rsid w:val="008E73AD"/>
    <w:rsid w:val="00901426"/>
    <w:rsid w:val="00920B51"/>
    <w:rsid w:val="00922103"/>
    <w:rsid w:val="00941A57"/>
    <w:rsid w:val="009537AA"/>
    <w:rsid w:val="00954540"/>
    <w:rsid w:val="0096283E"/>
    <w:rsid w:val="00975F9C"/>
    <w:rsid w:val="00982C46"/>
    <w:rsid w:val="00984FFB"/>
    <w:rsid w:val="00997105"/>
    <w:rsid w:val="009A2327"/>
    <w:rsid w:val="009A33CE"/>
    <w:rsid w:val="009A60F0"/>
    <w:rsid w:val="009B307F"/>
    <w:rsid w:val="009B57C1"/>
    <w:rsid w:val="009C1047"/>
    <w:rsid w:val="009C37D5"/>
    <w:rsid w:val="009D6B30"/>
    <w:rsid w:val="009E433B"/>
    <w:rsid w:val="009F1D76"/>
    <w:rsid w:val="009F502E"/>
    <w:rsid w:val="00A00223"/>
    <w:rsid w:val="00A8028F"/>
    <w:rsid w:val="00A8203A"/>
    <w:rsid w:val="00A95749"/>
    <w:rsid w:val="00AA3C45"/>
    <w:rsid w:val="00AA52B5"/>
    <w:rsid w:val="00AA6A33"/>
    <w:rsid w:val="00AD2D7A"/>
    <w:rsid w:val="00B03AEA"/>
    <w:rsid w:val="00B057E2"/>
    <w:rsid w:val="00B14439"/>
    <w:rsid w:val="00B24F6B"/>
    <w:rsid w:val="00B32727"/>
    <w:rsid w:val="00B37A00"/>
    <w:rsid w:val="00B70583"/>
    <w:rsid w:val="00B73A3D"/>
    <w:rsid w:val="00B91CC0"/>
    <w:rsid w:val="00BC1ED7"/>
    <w:rsid w:val="00BD7B99"/>
    <w:rsid w:val="00BE2829"/>
    <w:rsid w:val="00BF24FF"/>
    <w:rsid w:val="00C009E9"/>
    <w:rsid w:val="00C065FC"/>
    <w:rsid w:val="00C079F4"/>
    <w:rsid w:val="00C12587"/>
    <w:rsid w:val="00C253A2"/>
    <w:rsid w:val="00C4011A"/>
    <w:rsid w:val="00C41F80"/>
    <w:rsid w:val="00C451C2"/>
    <w:rsid w:val="00C51BA8"/>
    <w:rsid w:val="00C612EF"/>
    <w:rsid w:val="00C646E6"/>
    <w:rsid w:val="00C75451"/>
    <w:rsid w:val="00C85BD9"/>
    <w:rsid w:val="00CA7EDC"/>
    <w:rsid w:val="00CC01E9"/>
    <w:rsid w:val="00CE416B"/>
    <w:rsid w:val="00D028B9"/>
    <w:rsid w:val="00D4331F"/>
    <w:rsid w:val="00D440B2"/>
    <w:rsid w:val="00D656A6"/>
    <w:rsid w:val="00D8634D"/>
    <w:rsid w:val="00D955D0"/>
    <w:rsid w:val="00DA26FA"/>
    <w:rsid w:val="00DB1DEC"/>
    <w:rsid w:val="00DD4DDF"/>
    <w:rsid w:val="00DE168B"/>
    <w:rsid w:val="00DF68AB"/>
    <w:rsid w:val="00E002E9"/>
    <w:rsid w:val="00E1262F"/>
    <w:rsid w:val="00E408E5"/>
    <w:rsid w:val="00E428BE"/>
    <w:rsid w:val="00E468D7"/>
    <w:rsid w:val="00E51FB6"/>
    <w:rsid w:val="00E5784B"/>
    <w:rsid w:val="00E74C0A"/>
    <w:rsid w:val="00E83CC6"/>
    <w:rsid w:val="00E9156F"/>
    <w:rsid w:val="00E92EF8"/>
    <w:rsid w:val="00E948A6"/>
    <w:rsid w:val="00EA20FC"/>
    <w:rsid w:val="00EA30C6"/>
    <w:rsid w:val="00ED209F"/>
    <w:rsid w:val="00ED2177"/>
    <w:rsid w:val="00ED6C3A"/>
    <w:rsid w:val="00EF6DC6"/>
    <w:rsid w:val="00F0532A"/>
    <w:rsid w:val="00F17D2E"/>
    <w:rsid w:val="00F535CA"/>
    <w:rsid w:val="00F74CC5"/>
    <w:rsid w:val="00F76B26"/>
    <w:rsid w:val="00F91333"/>
    <w:rsid w:val="00F91DF4"/>
    <w:rsid w:val="00F95A72"/>
    <w:rsid w:val="00F95E0C"/>
    <w:rsid w:val="00F96477"/>
    <w:rsid w:val="00F97D3B"/>
    <w:rsid w:val="00FA6A38"/>
    <w:rsid w:val="00FB4505"/>
    <w:rsid w:val="00FC7F25"/>
    <w:rsid w:val="00FD3079"/>
    <w:rsid w:val="00FE7552"/>
    <w:rsid w:val="00FF4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D75"/>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paragraph" w:styleId="Virsraksts1">
    <w:name w:val="heading 1"/>
    <w:basedOn w:val="Parasts"/>
    <w:next w:val="Parasts"/>
    <w:link w:val="Virsraksts1Rakstz"/>
    <w:uiPriority w:val="9"/>
    <w:qFormat/>
    <w:rsid w:val="00F964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C065F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rsid w:val="00C41F80"/>
    <w:rPr>
      <w:color w:val="0563C1"/>
      <w:u w:val="single"/>
    </w:rPr>
  </w:style>
  <w:style w:type="character" w:customStyle="1" w:styleId="Virsraksts1Rakstz">
    <w:name w:val="Virsraksts 1 Rakstz."/>
    <w:basedOn w:val="Noklusjumarindkopasfonts"/>
    <w:link w:val="Virsraksts1"/>
    <w:uiPriority w:val="9"/>
    <w:rsid w:val="00F96477"/>
    <w:rPr>
      <w:rFonts w:asciiTheme="majorHAnsi" w:eastAsiaTheme="majorEastAsia" w:hAnsiTheme="majorHAnsi" w:cstheme="majorBidi"/>
      <w:color w:val="2E74B5" w:themeColor="accent1" w:themeShade="BF"/>
      <w:sz w:val="32"/>
      <w:szCs w:val="32"/>
      <w:lang w:eastAsia="lv-LV"/>
    </w:rPr>
  </w:style>
  <w:style w:type="character" w:customStyle="1" w:styleId="Virsraksts3Rakstz">
    <w:name w:val="Virsraksts 3 Rakstz."/>
    <w:basedOn w:val="Noklusjumarindkopasfonts"/>
    <w:link w:val="Virsraksts3"/>
    <w:uiPriority w:val="9"/>
    <w:semiHidden/>
    <w:rsid w:val="00C065FC"/>
    <w:rPr>
      <w:rFonts w:asciiTheme="majorHAnsi" w:eastAsiaTheme="majorEastAsia" w:hAnsiTheme="majorHAnsi" w:cstheme="majorBidi"/>
      <w:color w:val="1F4D78" w:themeColor="accent1" w:themeShade="7F"/>
      <w:sz w:val="24"/>
      <w:szCs w:val="24"/>
      <w:lang w:eastAsia="lv-LV"/>
    </w:rPr>
  </w:style>
  <w:style w:type="character" w:styleId="Neatrisintapieminana">
    <w:name w:val="Unresolved Mention"/>
    <w:basedOn w:val="Noklusjumarindkopasfonts"/>
    <w:uiPriority w:val="99"/>
    <w:semiHidden/>
    <w:unhideWhenUsed/>
    <w:rsid w:val="00C065FC"/>
    <w:rPr>
      <w:color w:val="605E5C"/>
      <w:shd w:val="clear" w:color="auto" w:fill="E1DFDD"/>
    </w:rPr>
  </w:style>
  <w:style w:type="character" w:styleId="Izclums">
    <w:name w:val="Emphasis"/>
    <w:basedOn w:val="Noklusjumarindkopasfonts"/>
    <w:uiPriority w:val="20"/>
    <w:qFormat/>
    <w:rsid w:val="0077777F"/>
    <w:rPr>
      <w:i/>
      <w:iCs/>
    </w:rPr>
  </w:style>
  <w:style w:type="character" w:styleId="Komentraatsauce">
    <w:name w:val="annotation reference"/>
    <w:basedOn w:val="Noklusjumarindkopasfonts"/>
    <w:uiPriority w:val="99"/>
    <w:semiHidden/>
    <w:unhideWhenUsed/>
    <w:rsid w:val="00657E4D"/>
    <w:rPr>
      <w:sz w:val="16"/>
      <w:szCs w:val="16"/>
    </w:rPr>
  </w:style>
  <w:style w:type="paragraph" w:styleId="Komentrateksts">
    <w:name w:val="annotation text"/>
    <w:basedOn w:val="Parasts"/>
    <w:link w:val="KomentratekstsRakstz"/>
    <w:uiPriority w:val="99"/>
    <w:semiHidden/>
    <w:unhideWhenUsed/>
    <w:rsid w:val="00657E4D"/>
    <w:rPr>
      <w:sz w:val="20"/>
      <w:szCs w:val="20"/>
    </w:rPr>
  </w:style>
  <w:style w:type="character" w:customStyle="1" w:styleId="KomentratekstsRakstz">
    <w:name w:val="Komentāra teksts Rakstz."/>
    <w:basedOn w:val="Noklusjumarindkopasfonts"/>
    <w:link w:val="Komentrateksts"/>
    <w:uiPriority w:val="99"/>
    <w:semiHidden/>
    <w:rsid w:val="00657E4D"/>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657E4D"/>
    <w:rPr>
      <w:b/>
      <w:bCs/>
    </w:rPr>
  </w:style>
  <w:style w:type="character" w:customStyle="1" w:styleId="KomentratmaRakstz">
    <w:name w:val="Komentāra tēma Rakstz."/>
    <w:basedOn w:val="KomentratekstsRakstz"/>
    <w:link w:val="Komentratma"/>
    <w:uiPriority w:val="99"/>
    <w:semiHidden/>
    <w:rsid w:val="00657E4D"/>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09560">
      <w:bodyDiv w:val="1"/>
      <w:marLeft w:val="0"/>
      <w:marRight w:val="0"/>
      <w:marTop w:val="0"/>
      <w:marBottom w:val="0"/>
      <w:divBdr>
        <w:top w:val="none" w:sz="0" w:space="0" w:color="auto"/>
        <w:left w:val="none" w:sz="0" w:space="0" w:color="auto"/>
        <w:bottom w:val="none" w:sz="0" w:space="0" w:color="auto"/>
        <w:right w:val="none" w:sz="0" w:space="0" w:color="auto"/>
      </w:divBdr>
    </w:div>
    <w:div w:id="791747775">
      <w:bodyDiv w:val="1"/>
      <w:marLeft w:val="0"/>
      <w:marRight w:val="0"/>
      <w:marTop w:val="0"/>
      <w:marBottom w:val="0"/>
      <w:divBdr>
        <w:top w:val="none" w:sz="0" w:space="0" w:color="auto"/>
        <w:left w:val="none" w:sz="0" w:space="0" w:color="auto"/>
        <w:bottom w:val="none" w:sz="0" w:space="0" w:color="auto"/>
        <w:right w:val="none" w:sz="0" w:space="0" w:color="auto"/>
      </w:divBdr>
    </w:div>
    <w:div w:id="141912967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68490" TargetMode="External"/><Relationship Id="rId12" Type="http://schemas.openxmlformats.org/officeDocument/2006/relationships/hyperlink" Target="mailto:dome@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11" Type="http://schemas.openxmlformats.org/officeDocument/2006/relationships/hyperlink" Target="mailto:dome@gulbene.lv" TargetMode="External"/><Relationship Id="rId5" Type="http://schemas.openxmlformats.org/officeDocument/2006/relationships/image" Target="media/image1.png"/><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13924</Words>
  <Characters>7938</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2</cp:revision>
  <cp:lastPrinted>2025-06-02T07:34:00Z</cp:lastPrinted>
  <dcterms:created xsi:type="dcterms:W3CDTF">2026-07-23T08:43:00Z</dcterms:created>
  <dcterms:modified xsi:type="dcterms:W3CDTF">2026-07-23T08:43:00Z</dcterms:modified>
</cp:coreProperties>
</file>