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F2362" w:rsidRPr="008F2362" w14:paraId="67409F2F" w14:textId="77777777" w:rsidTr="0050735A">
        <w:tc>
          <w:tcPr>
            <w:tcW w:w="9354" w:type="dxa"/>
          </w:tcPr>
          <w:p w14:paraId="0C0CEF2F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noProof/>
              </w:rPr>
              <w:drawing>
                <wp:inline distT="0" distB="0" distL="0" distR="0" wp14:anchorId="035A3D5E" wp14:editId="37F0F0C0">
                  <wp:extent cx="619125" cy="685800"/>
                  <wp:effectExtent l="0" t="0" r="9525" b="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362" w:rsidRPr="008F2362" w14:paraId="523E35AE" w14:textId="77777777" w:rsidTr="0050735A">
        <w:tc>
          <w:tcPr>
            <w:tcW w:w="9354" w:type="dxa"/>
          </w:tcPr>
          <w:p w14:paraId="3527C85C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8F2362" w:rsidRPr="008F2362" w14:paraId="4D13FAF8" w14:textId="77777777" w:rsidTr="0050735A">
        <w:tc>
          <w:tcPr>
            <w:tcW w:w="9354" w:type="dxa"/>
          </w:tcPr>
          <w:p w14:paraId="379E4042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8F2362" w:rsidRPr="008F2362" w14:paraId="32656B21" w14:textId="77777777" w:rsidTr="0050735A">
        <w:tc>
          <w:tcPr>
            <w:tcW w:w="9354" w:type="dxa"/>
          </w:tcPr>
          <w:p w14:paraId="128FD184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8F2362" w:rsidRPr="008F2362" w14:paraId="5785A54E" w14:textId="77777777" w:rsidTr="0050735A">
        <w:tc>
          <w:tcPr>
            <w:tcW w:w="9354" w:type="dxa"/>
          </w:tcPr>
          <w:p w14:paraId="77CB90F9" w14:textId="77777777" w:rsidR="008F2362" w:rsidRPr="008F2362" w:rsidRDefault="008F2362" w:rsidP="008F2362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8F23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3D237D20" w14:textId="511BCE11" w:rsidR="008F2362" w:rsidRPr="008F2362" w:rsidRDefault="008F2362" w:rsidP="008F2362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8F236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GULBENES NOVADA </w:t>
      </w:r>
      <w:r w:rsidR="00BD62EF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PAŠVALDĪBAS </w:t>
      </w:r>
      <w:r w:rsidRPr="008F236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DOMES LĒMUMS</w:t>
      </w:r>
    </w:p>
    <w:p w14:paraId="1583FBA9" w14:textId="2D61E53A" w:rsidR="008F2362" w:rsidRDefault="008F2362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2362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1FA3AC40" w14:textId="77777777" w:rsidR="009907FA" w:rsidRPr="008F2362" w:rsidRDefault="009907FA" w:rsidP="008F2362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44"/>
      </w:tblGrid>
      <w:tr w:rsidR="00BD62EF" w:rsidRPr="00BD62EF" w14:paraId="366AB73F" w14:textId="77777777" w:rsidTr="006135F4">
        <w:tc>
          <w:tcPr>
            <w:tcW w:w="5812" w:type="dxa"/>
            <w:hideMark/>
          </w:tcPr>
          <w:p w14:paraId="0B68AFE2" w14:textId="2361F558" w:rsidR="009907FA" w:rsidRPr="00BD62EF" w:rsidRDefault="009907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8D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B7E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gada</w:t>
            </w:r>
            <w:r w:rsidR="00584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="005849C3" w:rsidRPr="00584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AB7E9C" w:rsidRPr="00584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BF5368" w:rsidRPr="00584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jūlijā</w:t>
            </w:r>
          </w:p>
        </w:tc>
        <w:tc>
          <w:tcPr>
            <w:tcW w:w="3544" w:type="dxa"/>
            <w:hideMark/>
          </w:tcPr>
          <w:p w14:paraId="4A3034E9" w14:textId="424E54DE" w:rsidR="009907FA" w:rsidRPr="00BD62EF" w:rsidRDefault="009907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</w:t>
            </w:r>
            <w:r w:rsidR="008D19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D62EF" w:rsidRPr="00BD62EF" w14:paraId="71D11DF7" w14:textId="77777777" w:rsidTr="006135F4">
        <w:tc>
          <w:tcPr>
            <w:tcW w:w="5812" w:type="dxa"/>
          </w:tcPr>
          <w:p w14:paraId="3704B53E" w14:textId="77777777" w:rsidR="009907FA" w:rsidRPr="00BD62EF" w:rsidRDefault="00990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14:paraId="4AA9DEB2" w14:textId="42C843E0" w:rsidR="009907FA" w:rsidRPr="00BD62EF" w:rsidRDefault="009907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protokols Nr.; </w:t>
            </w:r>
            <w:r w:rsidR="00507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</w:t>
            </w:r>
            <w:r w:rsidRPr="00BD62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E777B9F" w14:textId="77777777" w:rsidR="009907FA" w:rsidRPr="00BD62EF" w:rsidRDefault="009907FA" w:rsidP="009907FA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D167CC" w14:textId="6627F00E" w:rsidR="00AB7E9C" w:rsidRDefault="00BF5368" w:rsidP="006135F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5368">
        <w:rPr>
          <w:rFonts w:ascii="Times New Roman" w:eastAsia="Calibri" w:hAnsi="Times New Roman" w:cs="Times New Roman"/>
          <w:b/>
          <w:bCs/>
          <w:sz w:val="24"/>
          <w:szCs w:val="24"/>
        </w:rPr>
        <w:t>Par grozījumiem Gulbenes novada pašvaldības domes 2026.gada 13.aprīļa lēmumā Nr. GND/2026/250 “Par projekta “Ražošanas ēkas ar biroja telpām būvniecība Vītolu ielā 13, Gulbenē” pieteikuma iesniegšanu un līdzfinansējuma nodrošināšanu”</w:t>
      </w:r>
    </w:p>
    <w:p w14:paraId="6BCD5078" w14:textId="77777777" w:rsidR="00BF5368" w:rsidRPr="00F713A5" w:rsidRDefault="00BF5368" w:rsidP="009907FA">
      <w:pPr>
        <w:jc w:val="both"/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</w:pPr>
    </w:p>
    <w:p w14:paraId="5CCD3F6C" w14:textId="21166BBF" w:rsidR="00BF5368" w:rsidRPr="00BF5368" w:rsidRDefault="00BF5368" w:rsidP="00BF5368">
      <w:pPr>
        <w:widowControl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368">
        <w:rPr>
          <w:rFonts w:ascii="Times New Roman" w:eastAsia="Calibri" w:hAnsi="Times New Roman" w:cs="Times New Roman"/>
          <w:sz w:val="24"/>
          <w:szCs w:val="24"/>
        </w:rPr>
        <w:t>Gulbenes novada pašvaldības dome 2026.gada 13.aprīlī pieņēma lēmumu Nr.</w:t>
      </w:r>
      <w:r w:rsidR="006135F4">
        <w:rPr>
          <w:rFonts w:ascii="Times New Roman" w:eastAsia="Calibri" w:hAnsi="Times New Roman" w:cs="Times New Roman"/>
          <w:sz w:val="24"/>
          <w:szCs w:val="24"/>
        </w:rPr>
        <w:t> </w:t>
      </w:r>
      <w:r w:rsidRPr="00BF5368">
        <w:rPr>
          <w:rFonts w:ascii="Times New Roman" w:eastAsia="Calibri" w:hAnsi="Times New Roman" w:cs="Times New Roman"/>
          <w:sz w:val="24"/>
          <w:szCs w:val="24"/>
        </w:rPr>
        <w:t>GND/2026/250 “Par projekta “Ražošanas ēkas ar biroja telpām būvniecība Vītolu ielā 13, Gulbenē” pieteikuma iesniegšanu un līdzfinansējuma nodrošināšanu” (turpmāk – Lēmums), ar kuru tika atbalstīta projekta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pieteikuma </w:t>
      </w:r>
      <w:r w:rsidRPr="00BF5368">
        <w:rPr>
          <w:rFonts w:ascii="Times New Roman" w:eastAsia="Calibri" w:hAnsi="Times New Roman" w:cs="Times New Roman"/>
          <w:sz w:val="24"/>
          <w:szCs w:val="24"/>
        </w:rPr>
        <w:t>iesniegšana Centrālajā finanšu un līgumu aģentūrā Eiropas Savienības kohēzijas politikas programmas 2021.–2027.gadam 6.1.1.3.pasākuma “Atbalsts uzņēmējdarbībai nepieciešamās publiskās infrastruktūras attīstībai, veicinot pāreju uz klimatneitrālu ekonomiku” ietvaros.</w:t>
      </w:r>
    </w:p>
    <w:p w14:paraId="593A3197" w14:textId="42D04BB6" w:rsidR="00BF5368" w:rsidRDefault="00BF5368" w:rsidP="00BF5368">
      <w:pPr>
        <w:widowControl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368">
        <w:rPr>
          <w:rFonts w:ascii="Times New Roman" w:eastAsia="Calibri" w:hAnsi="Times New Roman" w:cs="Times New Roman"/>
          <w:sz w:val="24"/>
          <w:szCs w:val="24"/>
        </w:rPr>
        <w:t>Izvērtējot Lēmumā norādīto informāciju, konstatēts, ka Lēmuma tekstā kļūdaini norādīts, ka projekta finansējumu nodrošina Eiropas Reģionālās attīstības fonds</w:t>
      </w:r>
      <w:r w:rsidR="005849C3">
        <w:rPr>
          <w:rFonts w:ascii="Times New Roman" w:eastAsia="Calibri" w:hAnsi="Times New Roman" w:cs="Times New Roman"/>
          <w:sz w:val="24"/>
          <w:szCs w:val="24"/>
        </w:rPr>
        <w:t xml:space="preserve"> (turpmāk – ERAF). </w:t>
      </w:r>
      <w:r w:rsidR="0037271E" w:rsidRPr="0037271E">
        <w:rPr>
          <w:rFonts w:ascii="Times New Roman" w:eastAsia="Calibri" w:hAnsi="Times New Roman" w:cs="Times New Roman"/>
          <w:sz w:val="24"/>
          <w:szCs w:val="24"/>
        </w:rPr>
        <w:t>Minētā projekta finansējuma avots ir Taisnīgas pārkārtošanās fonds (</w:t>
      </w:r>
      <w:r w:rsidR="005849C3">
        <w:rPr>
          <w:rFonts w:ascii="Times New Roman" w:eastAsia="Calibri" w:hAnsi="Times New Roman" w:cs="Times New Roman"/>
          <w:sz w:val="24"/>
          <w:szCs w:val="24"/>
        </w:rPr>
        <w:t xml:space="preserve">turpmāk - </w:t>
      </w:r>
      <w:r w:rsidR="0037271E" w:rsidRPr="0037271E">
        <w:rPr>
          <w:rFonts w:ascii="Times New Roman" w:eastAsia="Calibri" w:hAnsi="Times New Roman" w:cs="Times New Roman"/>
          <w:sz w:val="24"/>
          <w:szCs w:val="24"/>
        </w:rPr>
        <w:t>TPF), nevis ERAF.</w:t>
      </w:r>
    </w:p>
    <w:p w14:paraId="5CB8A92E" w14:textId="1147A965" w:rsidR="00BF5368" w:rsidRDefault="00BF5368" w:rsidP="00BF5368">
      <w:pPr>
        <w:widowControl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368">
        <w:rPr>
          <w:rFonts w:ascii="Times New Roman" w:eastAsia="Calibri" w:hAnsi="Times New Roman" w:cs="Times New Roman"/>
          <w:sz w:val="24"/>
          <w:szCs w:val="24"/>
        </w:rPr>
        <w:t xml:space="preserve">Projekta kopējās izmaksas ir 1824832,37 EUR (viens miljons astoņi simti divdesmit četri tūkstoši astoņi simti trīsdesmit divi </w:t>
      </w:r>
      <w:r w:rsidRPr="006135F4">
        <w:rPr>
          <w:rFonts w:ascii="Times New Roman" w:eastAsia="Calibri" w:hAnsi="Times New Roman" w:cs="Times New Roman"/>
          <w:i/>
          <w:sz w:val="24"/>
          <w:szCs w:val="24"/>
        </w:rPr>
        <w:t>euro</w:t>
      </w:r>
      <w:r w:rsidR="00040E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5368">
        <w:rPr>
          <w:rFonts w:ascii="Times New Roman" w:eastAsia="Calibri" w:hAnsi="Times New Roman" w:cs="Times New Roman"/>
          <w:sz w:val="24"/>
          <w:szCs w:val="24"/>
        </w:rPr>
        <w:t xml:space="preserve">trīsdesmit septiņi centi), kur ~78% jeb 1416072,88 EUR (viens miljons četri simti sešpadsmit tūkstoši septiņdesmit divi euro </w:t>
      </w:r>
      <w:r w:rsidR="00040EC0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r w:rsidRPr="00BF5368">
        <w:rPr>
          <w:rFonts w:ascii="Times New Roman" w:eastAsia="Calibri" w:hAnsi="Times New Roman" w:cs="Times New Roman"/>
          <w:sz w:val="24"/>
          <w:szCs w:val="24"/>
        </w:rPr>
        <w:t xml:space="preserve">astoņdesmit astoņi centi) ir </w:t>
      </w:r>
      <w:r>
        <w:rPr>
          <w:rFonts w:ascii="Times New Roman" w:eastAsia="Calibri" w:hAnsi="Times New Roman" w:cs="Times New Roman"/>
          <w:sz w:val="24"/>
          <w:szCs w:val="24"/>
        </w:rPr>
        <w:t>TPF</w:t>
      </w:r>
      <w:r w:rsidRPr="00BF5368">
        <w:rPr>
          <w:rFonts w:ascii="Times New Roman" w:eastAsia="Calibri" w:hAnsi="Times New Roman" w:cs="Times New Roman"/>
          <w:sz w:val="24"/>
          <w:szCs w:val="24"/>
        </w:rPr>
        <w:t xml:space="preserve"> finansējums un ~22% jeb 408759,49</w:t>
      </w:r>
      <w:r w:rsidR="00040EC0">
        <w:rPr>
          <w:rFonts w:ascii="Times New Roman" w:eastAsia="Calibri" w:hAnsi="Times New Roman" w:cs="Times New Roman"/>
          <w:sz w:val="24"/>
          <w:szCs w:val="24"/>
        </w:rPr>
        <w:t xml:space="preserve"> EUR</w:t>
      </w:r>
      <w:r w:rsidRPr="00BF5368">
        <w:rPr>
          <w:rFonts w:ascii="Times New Roman" w:eastAsia="Calibri" w:hAnsi="Times New Roman" w:cs="Times New Roman"/>
          <w:sz w:val="24"/>
          <w:szCs w:val="24"/>
        </w:rPr>
        <w:t xml:space="preserve"> (četri simti astoņi tūkstoši septiņi simti piecdesmit deviņi </w:t>
      </w:r>
      <w:r w:rsidRPr="006135F4">
        <w:rPr>
          <w:rFonts w:ascii="Times New Roman" w:eastAsia="Calibri" w:hAnsi="Times New Roman" w:cs="Times New Roman"/>
          <w:i/>
          <w:sz w:val="24"/>
          <w:szCs w:val="24"/>
        </w:rPr>
        <w:t>euro</w:t>
      </w:r>
      <w:r w:rsidR="00040EC0" w:rsidRPr="006135F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F5368">
        <w:rPr>
          <w:rFonts w:ascii="Times New Roman" w:eastAsia="Calibri" w:hAnsi="Times New Roman" w:cs="Times New Roman"/>
          <w:sz w:val="24"/>
          <w:szCs w:val="24"/>
        </w:rPr>
        <w:t xml:space="preserve">četrdesmit deviņi centi) pašvaldības līdzfinansējums.  Projekta ietvaros ir iespējams saņemt avansu 50% apmērā no </w:t>
      </w:r>
      <w:r>
        <w:rPr>
          <w:rFonts w:ascii="Times New Roman" w:eastAsia="Calibri" w:hAnsi="Times New Roman" w:cs="Times New Roman"/>
          <w:sz w:val="24"/>
          <w:szCs w:val="24"/>
        </w:rPr>
        <w:t>TPF</w:t>
      </w:r>
      <w:r w:rsidRPr="00BF5368">
        <w:rPr>
          <w:rFonts w:ascii="Times New Roman" w:eastAsia="Calibri" w:hAnsi="Times New Roman" w:cs="Times New Roman"/>
          <w:sz w:val="24"/>
          <w:szCs w:val="24"/>
        </w:rPr>
        <w:t xml:space="preserve"> līdzekļiem. </w:t>
      </w:r>
    </w:p>
    <w:p w14:paraId="709D0C05" w14:textId="77777777" w:rsidR="006135F4" w:rsidRDefault="006135F4" w:rsidP="006135F4">
      <w:pPr>
        <w:widowControl w:val="0"/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5368">
        <w:rPr>
          <w:rFonts w:ascii="Times New Roman" w:eastAsia="Calibri" w:hAnsi="Times New Roman" w:cs="Times New Roman"/>
          <w:sz w:val="24"/>
          <w:szCs w:val="24"/>
        </w:rPr>
        <w:t>Ņemot vērā minēto, nepieciešams precizēt Lēmumā norādīto informāciju par projekta finansējuma avot</w:t>
      </w:r>
      <w:r>
        <w:rPr>
          <w:rFonts w:ascii="Times New Roman" w:eastAsia="Calibri" w:hAnsi="Times New Roman" w:cs="Times New Roman"/>
          <w:sz w:val="24"/>
          <w:szCs w:val="24"/>
        </w:rPr>
        <w:t>u.</w:t>
      </w:r>
    </w:p>
    <w:p w14:paraId="2BA307D7" w14:textId="674E0619" w:rsidR="00D3515F" w:rsidRPr="00D3515F" w:rsidRDefault="00D3515F" w:rsidP="00BF5368">
      <w:pPr>
        <w:widowControl w:val="0"/>
        <w:spacing w:line="360" w:lineRule="auto"/>
        <w:ind w:firstLine="567"/>
        <w:jc w:val="both"/>
        <w:rPr>
          <w:rFonts w:ascii="Times New Roman" w:eastAsia="Calibri" w:hAnsi="Times New Roman" w:cs="Times New Roman"/>
          <w:color w:val="EE0000"/>
          <w:sz w:val="24"/>
          <w:szCs w:val="24"/>
        </w:rPr>
      </w:pPr>
      <w:r w:rsidRPr="00D3515F">
        <w:rPr>
          <w:rFonts w:ascii="Times New Roman" w:eastAsia="Calibri" w:hAnsi="Times New Roman"/>
          <w:sz w:val="24"/>
          <w:szCs w:val="24"/>
        </w:rPr>
        <w:t xml:space="preserve">Ievērojot minēto un pamatojoties uz </w:t>
      </w:r>
      <w:r w:rsidR="00CE3716" w:rsidRPr="00E51798">
        <w:rPr>
          <w:rFonts w:ascii="Times New Roman" w:hAnsi="Times New Roman"/>
          <w:bCs/>
          <w:kern w:val="16"/>
          <w:sz w:val="24"/>
          <w:szCs w:val="24"/>
        </w:rPr>
        <w:t>Pašvaldību likuma 10.panta pirmās daļas 21.punktu, kas nosaka, ka dome ir tiesīga izlemt ikvienu pašvaldības kompetences jautājumu; tikai domes kompetencē ir pieņemt lēmumus citos ārējos normatīvajos aktos paredzētajos gadījumos</w:t>
      </w:r>
      <w:r w:rsidRPr="00D3515F">
        <w:rPr>
          <w:rFonts w:ascii="Times New Roman" w:eastAsia="Calibri" w:hAnsi="Times New Roman"/>
          <w:sz w:val="24"/>
          <w:szCs w:val="24"/>
        </w:rPr>
        <w:t>, atklāti balsojot: PAR – ; PRET –; ATTURAS –, Gulbenes novada pašvaldības dome NOLEMJ:</w:t>
      </w:r>
    </w:p>
    <w:p w14:paraId="014DEEC0" w14:textId="0885B169" w:rsidR="00040EC0" w:rsidRPr="006135F4" w:rsidRDefault="0037271E" w:rsidP="006135F4">
      <w:pPr>
        <w:pStyle w:val="Sarakstarindkopa"/>
        <w:numPr>
          <w:ilvl w:val="0"/>
          <w:numId w:val="16"/>
        </w:numPr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40EC0">
        <w:rPr>
          <w:rFonts w:ascii="Times New Roman" w:hAnsi="Times New Roman"/>
          <w:sz w:val="24"/>
          <w:szCs w:val="24"/>
        </w:rPr>
        <w:t xml:space="preserve">IZDARĪT Gulbenes novada pašvaldības domes 2026.gada 13.aprīļa lēmumā Nr. GND/2026/250 “Par projekta “Ražošanas ēkas ar biroja telpām būvniecība Vītolu ielā 13, </w:t>
      </w:r>
      <w:r w:rsidRPr="00040EC0">
        <w:rPr>
          <w:rFonts w:ascii="Times New Roman" w:hAnsi="Times New Roman"/>
          <w:sz w:val="24"/>
          <w:szCs w:val="24"/>
        </w:rPr>
        <w:lastRenderedPageBreak/>
        <w:t>Gulbenē” pieteikuma iesniegšanu un līdzfinansējuma nodrošināšanu”</w:t>
      </w:r>
      <w:r w:rsidR="006135F4">
        <w:rPr>
          <w:rFonts w:ascii="Times New Roman" w:hAnsi="Times New Roman"/>
          <w:sz w:val="24"/>
          <w:szCs w:val="24"/>
        </w:rPr>
        <w:t xml:space="preserve"> grozījumu un </w:t>
      </w:r>
      <w:r w:rsidR="006135F4" w:rsidRPr="006135F4">
        <w:rPr>
          <w:rFonts w:ascii="Times New Roman" w:hAnsi="Times New Roman"/>
          <w:sz w:val="24"/>
          <w:szCs w:val="24"/>
        </w:rPr>
        <w:t>a</w:t>
      </w:r>
      <w:r w:rsidRPr="006135F4">
        <w:rPr>
          <w:rFonts w:ascii="Times New Roman" w:hAnsi="Times New Roman"/>
          <w:sz w:val="24"/>
          <w:szCs w:val="24"/>
        </w:rPr>
        <w:t>izstā</w:t>
      </w:r>
      <w:r w:rsidR="006135F4" w:rsidRPr="006135F4">
        <w:rPr>
          <w:rFonts w:ascii="Times New Roman" w:hAnsi="Times New Roman"/>
          <w:sz w:val="24"/>
          <w:szCs w:val="24"/>
        </w:rPr>
        <w:t xml:space="preserve">t </w:t>
      </w:r>
      <w:r w:rsidR="00040EC0" w:rsidRPr="006135F4">
        <w:rPr>
          <w:rFonts w:ascii="Times New Roman" w:hAnsi="Times New Roman"/>
          <w:sz w:val="24"/>
          <w:szCs w:val="24"/>
        </w:rPr>
        <w:t xml:space="preserve">lēmuma tekstā </w:t>
      </w:r>
      <w:r w:rsidR="006135F4" w:rsidRPr="006135F4">
        <w:rPr>
          <w:rFonts w:ascii="Times New Roman" w:hAnsi="Times New Roman"/>
          <w:sz w:val="24"/>
          <w:szCs w:val="24"/>
        </w:rPr>
        <w:t>vārdu “ERAF” ar vārdu “TPF”</w:t>
      </w:r>
      <w:r w:rsidR="00040EC0" w:rsidRPr="006135F4">
        <w:rPr>
          <w:rFonts w:ascii="Times New Roman" w:hAnsi="Times New Roman"/>
          <w:sz w:val="24"/>
          <w:szCs w:val="24"/>
        </w:rPr>
        <w:t>.</w:t>
      </w:r>
    </w:p>
    <w:p w14:paraId="23DB761F" w14:textId="38F2488E" w:rsidR="001831DA" w:rsidRPr="00D3515F" w:rsidRDefault="00C57C26" w:rsidP="004E0508">
      <w:pPr>
        <w:pStyle w:val="Sarakstarindkopa"/>
        <w:numPr>
          <w:ilvl w:val="0"/>
          <w:numId w:val="16"/>
        </w:numPr>
        <w:spacing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3515F">
        <w:rPr>
          <w:rFonts w:ascii="Times New Roman" w:hAnsi="Times New Roman"/>
          <w:sz w:val="24"/>
          <w:szCs w:val="24"/>
        </w:rPr>
        <w:t>UZDOT l</w:t>
      </w:r>
      <w:r w:rsidR="001831DA" w:rsidRPr="00D3515F">
        <w:rPr>
          <w:rFonts w:ascii="Times New Roman" w:hAnsi="Times New Roman"/>
          <w:sz w:val="24"/>
          <w:szCs w:val="24"/>
        </w:rPr>
        <w:t>ēmuma izpildes kontroli veikt Gulbenes novada pašvaldības izpilddirektor</w:t>
      </w:r>
      <w:r w:rsidRPr="00D3515F">
        <w:rPr>
          <w:rFonts w:ascii="Times New Roman" w:hAnsi="Times New Roman"/>
          <w:sz w:val="24"/>
          <w:szCs w:val="24"/>
        </w:rPr>
        <w:t>ei</w:t>
      </w:r>
      <w:r w:rsidR="001831DA" w:rsidRPr="00D3515F">
        <w:rPr>
          <w:rFonts w:ascii="Times New Roman" w:hAnsi="Times New Roman"/>
          <w:sz w:val="24"/>
          <w:szCs w:val="24"/>
        </w:rPr>
        <w:t>.</w:t>
      </w:r>
    </w:p>
    <w:p w14:paraId="2063DD67" w14:textId="77777777" w:rsidR="00D3515F" w:rsidRPr="00D3515F" w:rsidRDefault="00D3515F" w:rsidP="00D3515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CB21AE5" w14:textId="49BC95A9" w:rsidR="00D920AE" w:rsidRPr="00D920AE" w:rsidRDefault="00D920AE" w:rsidP="00D920AE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Gulbenes novada </w:t>
      </w:r>
      <w:r w:rsidR="00C4154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pašvaldības </w:t>
      </w:r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>domes priekšsēdētājs</w:t>
      </w:r>
      <w:r w:rsidR="0091649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1649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1649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916496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920AE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F713A5">
        <w:rPr>
          <w:rFonts w:ascii="Times New Roman" w:eastAsiaTheme="minorHAnsi" w:hAnsi="Times New Roman" w:cs="Times New Roman"/>
          <w:sz w:val="24"/>
          <w:szCs w:val="24"/>
          <w:lang w:eastAsia="en-US"/>
        </w:rPr>
        <w:t>N. Mazūrs</w:t>
      </w:r>
    </w:p>
    <w:sectPr w:rsidR="00D920AE" w:rsidRPr="00D920AE" w:rsidSect="0050735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5DE"/>
    <w:multiLevelType w:val="multilevel"/>
    <w:tmpl w:val="63FE96B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D97AA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v-LV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533806"/>
    <w:multiLevelType w:val="multilevel"/>
    <w:tmpl w:val="EDBA7C8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DDC2E88"/>
    <w:multiLevelType w:val="hybridMultilevel"/>
    <w:tmpl w:val="628623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40604"/>
    <w:multiLevelType w:val="multilevel"/>
    <w:tmpl w:val="C97AE8B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2E38D0"/>
    <w:multiLevelType w:val="multilevel"/>
    <w:tmpl w:val="B7166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E5159AF"/>
    <w:multiLevelType w:val="hybridMultilevel"/>
    <w:tmpl w:val="287EDBBC"/>
    <w:lvl w:ilvl="0" w:tplc="4ECC7A5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0" w15:restartNumberingAfterBreak="0">
    <w:nsid w:val="447E4ED3"/>
    <w:multiLevelType w:val="multilevel"/>
    <w:tmpl w:val="99CA5A9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4A7B65"/>
    <w:multiLevelType w:val="multilevel"/>
    <w:tmpl w:val="1D825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6840" w:hanging="108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13" w15:restartNumberingAfterBreak="0">
    <w:nsid w:val="6ADF32EA"/>
    <w:multiLevelType w:val="multilevel"/>
    <w:tmpl w:val="769CAD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4" w15:restartNumberingAfterBreak="0">
    <w:nsid w:val="6E115E45"/>
    <w:multiLevelType w:val="multilevel"/>
    <w:tmpl w:val="C1B4BD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7BC21460"/>
    <w:multiLevelType w:val="multilevel"/>
    <w:tmpl w:val="BADAC57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32090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79574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0185170">
    <w:abstractNumId w:val="9"/>
  </w:num>
  <w:num w:numId="4" w16cid:durableId="761953975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140009">
    <w:abstractNumId w:val="7"/>
  </w:num>
  <w:num w:numId="6" w16cid:durableId="20265201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2914847">
    <w:abstractNumId w:val="2"/>
  </w:num>
  <w:num w:numId="8" w16cid:durableId="544492128">
    <w:abstractNumId w:val="0"/>
  </w:num>
  <w:num w:numId="9" w16cid:durableId="1083843034">
    <w:abstractNumId w:val="5"/>
  </w:num>
  <w:num w:numId="10" w16cid:durableId="1701127958">
    <w:abstractNumId w:val="10"/>
  </w:num>
  <w:num w:numId="11" w16cid:durableId="2123917891">
    <w:abstractNumId w:val="15"/>
  </w:num>
  <w:num w:numId="12" w16cid:durableId="1044719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56346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460114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7516876">
    <w:abstractNumId w:val="8"/>
  </w:num>
  <w:num w:numId="16" w16cid:durableId="17831143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62"/>
    <w:rsid w:val="0000029F"/>
    <w:rsid w:val="000069BF"/>
    <w:rsid w:val="0003112E"/>
    <w:rsid w:val="00040EC0"/>
    <w:rsid w:val="0008581A"/>
    <w:rsid w:val="000A1C86"/>
    <w:rsid w:val="000C1AEA"/>
    <w:rsid w:val="001225CF"/>
    <w:rsid w:val="00134DD3"/>
    <w:rsid w:val="00154BC1"/>
    <w:rsid w:val="001831DA"/>
    <w:rsid w:val="00191620"/>
    <w:rsid w:val="00192B18"/>
    <w:rsid w:val="001A53B8"/>
    <w:rsid w:val="001F72C2"/>
    <w:rsid w:val="002179D8"/>
    <w:rsid w:val="00253892"/>
    <w:rsid w:val="00256B27"/>
    <w:rsid w:val="00260663"/>
    <w:rsid w:val="00261A65"/>
    <w:rsid w:val="00296088"/>
    <w:rsid w:val="002B504D"/>
    <w:rsid w:val="002C7CDC"/>
    <w:rsid w:val="002E5A1C"/>
    <w:rsid w:val="002E5D01"/>
    <w:rsid w:val="002F41D6"/>
    <w:rsid w:val="00326702"/>
    <w:rsid w:val="0037271E"/>
    <w:rsid w:val="003B3ADD"/>
    <w:rsid w:val="003C0FA9"/>
    <w:rsid w:val="003C6C1E"/>
    <w:rsid w:val="00422E4B"/>
    <w:rsid w:val="0042486D"/>
    <w:rsid w:val="00450284"/>
    <w:rsid w:val="0045145A"/>
    <w:rsid w:val="00453159"/>
    <w:rsid w:val="004645D0"/>
    <w:rsid w:val="004723A0"/>
    <w:rsid w:val="004902A5"/>
    <w:rsid w:val="004E0508"/>
    <w:rsid w:val="004E1F68"/>
    <w:rsid w:val="0050735A"/>
    <w:rsid w:val="00515252"/>
    <w:rsid w:val="00544261"/>
    <w:rsid w:val="00552B93"/>
    <w:rsid w:val="005543DB"/>
    <w:rsid w:val="005849C3"/>
    <w:rsid w:val="005A1DE6"/>
    <w:rsid w:val="005C27B4"/>
    <w:rsid w:val="005D71EA"/>
    <w:rsid w:val="00603086"/>
    <w:rsid w:val="00607E02"/>
    <w:rsid w:val="00610E03"/>
    <w:rsid w:val="006135F4"/>
    <w:rsid w:val="0061505B"/>
    <w:rsid w:val="00616E2E"/>
    <w:rsid w:val="0062153B"/>
    <w:rsid w:val="00642A91"/>
    <w:rsid w:val="0067322A"/>
    <w:rsid w:val="00677651"/>
    <w:rsid w:val="006A14CF"/>
    <w:rsid w:val="006E439E"/>
    <w:rsid w:val="007035DB"/>
    <w:rsid w:val="00706368"/>
    <w:rsid w:val="00710665"/>
    <w:rsid w:val="00714AC3"/>
    <w:rsid w:val="007216C3"/>
    <w:rsid w:val="00733591"/>
    <w:rsid w:val="00742992"/>
    <w:rsid w:val="00777B66"/>
    <w:rsid w:val="007A76F8"/>
    <w:rsid w:val="007C10BC"/>
    <w:rsid w:val="007C5B5D"/>
    <w:rsid w:val="0080719E"/>
    <w:rsid w:val="0083083D"/>
    <w:rsid w:val="0084172D"/>
    <w:rsid w:val="00863820"/>
    <w:rsid w:val="00871693"/>
    <w:rsid w:val="00892925"/>
    <w:rsid w:val="008A2626"/>
    <w:rsid w:val="008A4292"/>
    <w:rsid w:val="008B06B6"/>
    <w:rsid w:val="008B156D"/>
    <w:rsid w:val="008D1919"/>
    <w:rsid w:val="008D7693"/>
    <w:rsid w:val="008F13A4"/>
    <w:rsid w:val="008F2362"/>
    <w:rsid w:val="00916496"/>
    <w:rsid w:val="009273D3"/>
    <w:rsid w:val="00930867"/>
    <w:rsid w:val="00933A55"/>
    <w:rsid w:val="009577C3"/>
    <w:rsid w:val="009661E1"/>
    <w:rsid w:val="009853DC"/>
    <w:rsid w:val="00985A47"/>
    <w:rsid w:val="009907FA"/>
    <w:rsid w:val="009C6E23"/>
    <w:rsid w:val="009D2046"/>
    <w:rsid w:val="009D527A"/>
    <w:rsid w:val="009E0B71"/>
    <w:rsid w:val="00A02510"/>
    <w:rsid w:val="00A14196"/>
    <w:rsid w:val="00A32E52"/>
    <w:rsid w:val="00A404B2"/>
    <w:rsid w:val="00A45DD7"/>
    <w:rsid w:val="00A7127F"/>
    <w:rsid w:val="00AB6C97"/>
    <w:rsid w:val="00AB7E9C"/>
    <w:rsid w:val="00B148C0"/>
    <w:rsid w:val="00B276FE"/>
    <w:rsid w:val="00B76CC8"/>
    <w:rsid w:val="00BA601F"/>
    <w:rsid w:val="00BD40EC"/>
    <w:rsid w:val="00BD62EF"/>
    <w:rsid w:val="00BF5368"/>
    <w:rsid w:val="00C0291E"/>
    <w:rsid w:val="00C218A8"/>
    <w:rsid w:val="00C41543"/>
    <w:rsid w:val="00C57C26"/>
    <w:rsid w:val="00C949E0"/>
    <w:rsid w:val="00CC0A8D"/>
    <w:rsid w:val="00CE3716"/>
    <w:rsid w:val="00CF0495"/>
    <w:rsid w:val="00CF0E52"/>
    <w:rsid w:val="00CF7217"/>
    <w:rsid w:val="00D01547"/>
    <w:rsid w:val="00D228B1"/>
    <w:rsid w:val="00D3515F"/>
    <w:rsid w:val="00D434FF"/>
    <w:rsid w:val="00D52FC6"/>
    <w:rsid w:val="00D53B76"/>
    <w:rsid w:val="00D5508D"/>
    <w:rsid w:val="00D66B60"/>
    <w:rsid w:val="00D76363"/>
    <w:rsid w:val="00D920AE"/>
    <w:rsid w:val="00DB7D67"/>
    <w:rsid w:val="00DD08B4"/>
    <w:rsid w:val="00DE037B"/>
    <w:rsid w:val="00E2125A"/>
    <w:rsid w:val="00E520F2"/>
    <w:rsid w:val="00E64E80"/>
    <w:rsid w:val="00E71203"/>
    <w:rsid w:val="00E96F27"/>
    <w:rsid w:val="00F317A9"/>
    <w:rsid w:val="00F32EB1"/>
    <w:rsid w:val="00F346A5"/>
    <w:rsid w:val="00F54AA7"/>
    <w:rsid w:val="00F713A5"/>
    <w:rsid w:val="00F92133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5A1"/>
  <w15:chartTrackingRefBased/>
  <w15:docId w15:val="{EE31D3FC-9A81-46D9-9FED-E5FC2277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6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8F236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F236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8F2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uiPriority w:val="39"/>
    <w:rsid w:val="008F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uiPriority w:val="1"/>
    <w:locked/>
    <w:rsid w:val="000069BF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0069BF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0069BF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0069BF"/>
    <w:pPr>
      <w:spacing w:after="160" w:line="254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8B1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933A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Reatabula2">
    <w:name w:val="Režģa tabula2"/>
    <w:basedOn w:val="Parastatabula"/>
    <w:next w:val="Reatabula"/>
    <w:uiPriority w:val="39"/>
    <w:rsid w:val="0080719E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7A76F8"/>
    <w:rPr>
      <w:color w:val="0563C1" w:themeColor="hyperlink"/>
      <w:u w:val="single"/>
    </w:rPr>
  </w:style>
  <w:style w:type="paragraph" w:styleId="Pamatteksts">
    <w:name w:val="Body Text"/>
    <w:basedOn w:val="Parasts"/>
    <w:link w:val="PamattekstsRakstz"/>
    <w:semiHidden/>
    <w:unhideWhenUsed/>
    <w:rsid w:val="007A76F8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semiHidden/>
    <w:rsid w:val="007A76F8"/>
    <w:rPr>
      <w:rFonts w:ascii="Arial" w:eastAsia="Times New Roman" w:hAnsi="Arial" w:cs="Arial"/>
      <w:lang w:eastAsia="lv-LV"/>
    </w:rPr>
  </w:style>
  <w:style w:type="paragraph" w:styleId="Prskatjums">
    <w:name w:val="Revision"/>
    <w:hidden/>
    <w:uiPriority w:val="99"/>
    <w:semiHidden/>
    <w:rsid w:val="00CE3716"/>
    <w:pPr>
      <w:spacing w:after="0" w:line="240" w:lineRule="auto"/>
    </w:pPr>
    <w:rPr>
      <w:rFonts w:ascii="Arial" w:eastAsia="Times New Roman" w:hAnsi="Arial" w:cs="Aria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1759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Baškere</cp:lastModifiedBy>
  <cp:revision>2</cp:revision>
  <cp:lastPrinted>2025-01-02T09:36:00Z</cp:lastPrinted>
  <dcterms:created xsi:type="dcterms:W3CDTF">2026-07-23T08:51:00Z</dcterms:created>
  <dcterms:modified xsi:type="dcterms:W3CDTF">2026-07-23T08:51:00Z</dcterms:modified>
</cp:coreProperties>
</file>