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7D6CA3"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7D6CA3" w:rsidRPr="007D6CA3" w14:paraId="0599C7E7" w14:textId="77777777" w:rsidTr="00A43F3C">
        <w:trPr>
          <w:jc w:val="center"/>
        </w:trPr>
        <w:tc>
          <w:tcPr>
            <w:tcW w:w="9354" w:type="dxa"/>
          </w:tcPr>
          <w:p w14:paraId="68F1215C" w14:textId="77777777" w:rsidR="00704E82" w:rsidRPr="007D6CA3" w:rsidRDefault="00704E82" w:rsidP="00F0532A">
            <w:pPr>
              <w:jc w:val="center"/>
            </w:pPr>
            <w:r w:rsidRPr="007D6CA3">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7D6CA3" w:rsidRPr="007D6CA3" w14:paraId="6742A8A3" w14:textId="77777777" w:rsidTr="00A43F3C">
        <w:trPr>
          <w:jc w:val="center"/>
        </w:trPr>
        <w:tc>
          <w:tcPr>
            <w:tcW w:w="9354" w:type="dxa"/>
          </w:tcPr>
          <w:p w14:paraId="77969798" w14:textId="77777777" w:rsidR="00704E82" w:rsidRPr="007D6CA3" w:rsidRDefault="00704E82" w:rsidP="00F0532A">
            <w:pPr>
              <w:jc w:val="center"/>
            </w:pPr>
            <w:r w:rsidRPr="007D6CA3">
              <w:rPr>
                <w:rFonts w:ascii="Times New Roman" w:hAnsi="Times New Roman" w:cs="Times New Roman"/>
                <w:b/>
                <w:bCs/>
                <w:sz w:val="28"/>
                <w:szCs w:val="28"/>
              </w:rPr>
              <w:t>GULBENES NOVADA PAŠVALDĪBA</w:t>
            </w:r>
          </w:p>
        </w:tc>
      </w:tr>
      <w:tr w:rsidR="007D6CA3" w:rsidRPr="007D6CA3" w14:paraId="267DE457" w14:textId="77777777" w:rsidTr="00A43F3C">
        <w:trPr>
          <w:jc w:val="center"/>
        </w:trPr>
        <w:tc>
          <w:tcPr>
            <w:tcW w:w="9354" w:type="dxa"/>
          </w:tcPr>
          <w:p w14:paraId="034C7053" w14:textId="77777777" w:rsidR="00704E82" w:rsidRPr="007D6CA3" w:rsidRDefault="00704E82" w:rsidP="00F0532A">
            <w:pPr>
              <w:jc w:val="center"/>
            </w:pPr>
            <w:r w:rsidRPr="007D6CA3">
              <w:rPr>
                <w:rFonts w:ascii="Times New Roman" w:hAnsi="Times New Roman" w:cs="Times New Roman"/>
                <w:sz w:val="24"/>
                <w:szCs w:val="24"/>
              </w:rPr>
              <w:t>Reģ.Nr.90009116327</w:t>
            </w:r>
          </w:p>
        </w:tc>
      </w:tr>
      <w:tr w:rsidR="007D6CA3" w:rsidRPr="007D6CA3" w14:paraId="0D52E7E9" w14:textId="77777777" w:rsidTr="00A43F3C">
        <w:trPr>
          <w:jc w:val="center"/>
        </w:trPr>
        <w:tc>
          <w:tcPr>
            <w:tcW w:w="9354" w:type="dxa"/>
          </w:tcPr>
          <w:p w14:paraId="46AD9C53" w14:textId="77777777" w:rsidR="00704E82" w:rsidRPr="007D6CA3" w:rsidRDefault="00704E82" w:rsidP="00F0532A">
            <w:pPr>
              <w:jc w:val="center"/>
            </w:pPr>
            <w:r w:rsidRPr="007D6CA3">
              <w:rPr>
                <w:rFonts w:ascii="Times New Roman" w:hAnsi="Times New Roman" w:cs="Times New Roman"/>
                <w:sz w:val="24"/>
                <w:szCs w:val="24"/>
              </w:rPr>
              <w:t>Ābeļu iela 2, Gulbene, Gulbenes nov., LV-4401</w:t>
            </w:r>
          </w:p>
        </w:tc>
      </w:tr>
      <w:tr w:rsidR="007D6CA3" w:rsidRPr="007D6CA3" w14:paraId="0E6073DD" w14:textId="77777777" w:rsidTr="00A43F3C">
        <w:trPr>
          <w:jc w:val="center"/>
        </w:trPr>
        <w:tc>
          <w:tcPr>
            <w:tcW w:w="9354" w:type="dxa"/>
          </w:tcPr>
          <w:p w14:paraId="40977B42" w14:textId="48ACA99C" w:rsidR="00704E82" w:rsidRPr="007D6CA3" w:rsidRDefault="00704E82" w:rsidP="0015260A">
            <w:pPr>
              <w:jc w:val="center"/>
            </w:pPr>
            <w:r w:rsidRPr="007D6CA3">
              <w:rPr>
                <w:rFonts w:ascii="Times New Roman" w:hAnsi="Times New Roman" w:cs="Times New Roman"/>
                <w:sz w:val="24"/>
                <w:szCs w:val="24"/>
              </w:rPr>
              <w:t>Tālrunis 64497710, mob.</w:t>
            </w:r>
            <w:r w:rsidR="000821EF" w:rsidRPr="007D6CA3">
              <w:rPr>
                <w:rFonts w:ascii="Times New Roman" w:hAnsi="Times New Roman" w:cs="Times New Roman"/>
                <w:sz w:val="24"/>
                <w:szCs w:val="24"/>
              </w:rPr>
              <w:t xml:space="preserve"> </w:t>
            </w:r>
            <w:r w:rsidRPr="007D6CA3">
              <w:rPr>
                <w:rFonts w:ascii="Times New Roman" w:hAnsi="Times New Roman" w:cs="Times New Roman"/>
                <w:sz w:val="24"/>
                <w:szCs w:val="24"/>
              </w:rPr>
              <w:t>26595362, e-pasts</w:t>
            </w:r>
            <w:r w:rsidR="000D17F5" w:rsidRPr="007D6CA3">
              <w:rPr>
                <w:rFonts w:ascii="Times New Roman" w:hAnsi="Times New Roman" w:cs="Times New Roman"/>
                <w:sz w:val="24"/>
                <w:szCs w:val="24"/>
              </w:rPr>
              <w:t>:</w:t>
            </w:r>
            <w:r w:rsidRPr="007D6CA3">
              <w:rPr>
                <w:rFonts w:ascii="Times New Roman" w:hAnsi="Times New Roman" w:cs="Times New Roman"/>
                <w:sz w:val="24"/>
                <w:szCs w:val="24"/>
              </w:rPr>
              <w:t xml:space="preserve"> dome@gulbene.lv, www.gulbene.lv</w:t>
            </w:r>
          </w:p>
        </w:tc>
      </w:tr>
    </w:tbl>
    <w:p w14:paraId="25499371" w14:textId="039A1D36" w:rsidR="00704E82" w:rsidRPr="007D6CA3" w:rsidRDefault="00704E82" w:rsidP="0015260A">
      <w:pPr>
        <w:pStyle w:val="Bezatstarpm"/>
        <w:jc w:val="center"/>
        <w:rPr>
          <w:rFonts w:ascii="Times New Roman" w:hAnsi="Times New Roman" w:cs="Times New Roman"/>
          <w:b/>
          <w:bCs/>
          <w:sz w:val="24"/>
          <w:szCs w:val="24"/>
        </w:rPr>
      </w:pPr>
      <w:r w:rsidRPr="007D6CA3">
        <w:rPr>
          <w:rFonts w:ascii="Times New Roman" w:hAnsi="Times New Roman" w:cs="Times New Roman"/>
          <w:b/>
          <w:bCs/>
          <w:sz w:val="24"/>
          <w:szCs w:val="24"/>
        </w:rPr>
        <w:t xml:space="preserve">GULBENES NOVADA </w:t>
      </w:r>
      <w:r w:rsidR="00C57ACE" w:rsidRPr="007D6CA3">
        <w:rPr>
          <w:rFonts w:ascii="Times New Roman" w:hAnsi="Times New Roman" w:cs="Times New Roman"/>
          <w:b/>
          <w:bCs/>
          <w:sz w:val="24"/>
          <w:szCs w:val="24"/>
        </w:rPr>
        <w:t xml:space="preserve">PAŠVALDĪBAS </w:t>
      </w:r>
      <w:r w:rsidRPr="007D6CA3">
        <w:rPr>
          <w:rFonts w:ascii="Times New Roman" w:hAnsi="Times New Roman" w:cs="Times New Roman"/>
          <w:b/>
          <w:bCs/>
          <w:sz w:val="24"/>
          <w:szCs w:val="24"/>
        </w:rPr>
        <w:t>DOMES LĒMUMS</w:t>
      </w:r>
    </w:p>
    <w:p w14:paraId="12AA2BB2" w14:textId="77777777" w:rsidR="00704E82" w:rsidRPr="007D6CA3" w:rsidRDefault="00704E82" w:rsidP="00704E82">
      <w:pPr>
        <w:pStyle w:val="Bezatstarpm"/>
        <w:jc w:val="center"/>
        <w:rPr>
          <w:rFonts w:ascii="Times New Roman" w:hAnsi="Times New Roman" w:cs="Times New Roman"/>
          <w:sz w:val="24"/>
          <w:szCs w:val="24"/>
        </w:rPr>
      </w:pPr>
      <w:r w:rsidRPr="007D6CA3">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7D6CA3" w:rsidRPr="007D6CA3" w14:paraId="1924BFB3" w14:textId="77777777" w:rsidTr="00704E82">
        <w:tc>
          <w:tcPr>
            <w:tcW w:w="4676" w:type="dxa"/>
          </w:tcPr>
          <w:p w14:paraId="255B16BF" w14:textId="5FC11C2B" w:rsidR="008F3920" w:rsidRPr="007D6CA3" w:rsidRDefault="00C41748" w:rsidP="00CA15C5">
            <w:pPr>
              <w:rPr>
                <w:rFonts w:ascii="Times New Roman" w:hAnsi="Times New Roman" w:cs="Times New Roman"/>
                <w:b/>
                <w:bCs/>
                <w:sz w:val="24"/>
                <w:szCs w:val="24"/>
              </w:rPr>
            </w:pPr>
            <w:r w:rsidRPr="007D6CA3">
              <w:rPr>
                <w:rFonts w:ascii="Times New Roman" w:hAnsi="Times New Roman" w:cs="Times New Roman"/>
                <w:b/>
                <w:bCs/>
                <w:sz w:val="24"/>
                <w:szCs w:val="24"/>
              </w:rPr>
              <w:t>202</w:t>
            </w:r>
            <w:r w:rsidR="007D4670" w:rsidRPr="007D6CA3">
              <w:rPr>
                <w:rFonts w:ascii="Times New Roman" w:hAnsi="Times New Roman" w:cs="Times New Roman"/>
                <w:b/>
                <w:bCs/>
                <w:sz w:val="24"/>
                <w:szCs w:val="24"/>
              </w:rPr>
              <w:t>6</w:t>
            </w:r>
            <w:r w:rsidR="00704E82" w:rsidRPr="007D6CA3">
              <w:rPr>
                <w:rFonts w:ascii="Times New Roman" w:hAnsi="Times New Roman" w:cs="Times New Roman"/>
                <w:b/>
                <w:bCs/>
                <w:sz w:val="24"/>
                <w:szCs w:val="24"/>
              </w:rPr>
              <w:t>.gada</w:t>
            </w:r>
            <w:r w:rsidR="00FE2ADA" w:rsidRPr="007D6CA3">
              <w:rPr>
                <w:rFonts w:ascii="Times New Roman" w:hAnsi="Times New Roman" w:cs="Times New Roman"/>
                <w:b/>
                <w:bCs/>
                <w:sz w:val="24"/>
                <w:szCs w:val="24"/>
              </w:rPr>
              <w:t xml:space="preserve"> </w:t>
            </w:r>
            <w:r w:rsidR="00853C3F">
              <w:rPr>
                <w:rFonts w:ascii="Times New Roman" w:hAnsi="Times New Roman" w:cs="Times New Roman"/>
                <w:b/>
                <w:bCs/>
                <w:sz w:val="24"/>
                <w:szCs w:val="24"/>
              </w:rPr>
              <w:t>30.jūlijā</w:t>
            </w:r>
            <w:r w:rsidR="004A7E6A" w:rsidRPr="007D6CA3">
              <w:rPr>
                <w:rFonts w:ascii="Times New Roman" w:hAnsi="Times New Roman" w:cs="Times New Roman"/>
                <w:b/>
                <w:bCs/>
                <w:sz w:val="24"/>
                <w:szCs w:val="24"/>
              </w:rPr>
              <w:t xml:space="preserve"> </w:t>
            </w:r>
          </w:p>
        </w:tc>
        <w:tc>
          <w:tcPr>
            <w:tcW w:w="4678" w:type="dxa"/>
          </w:tcPr>
          <w:p w14:paraId="32845103" w14:textId="0B36B38D" w:rsidR="00704E82" w:rsidRPr="007D6CA3" w:rsidRDefault="00704E82" w:rsidP="007A7472">
            <w:pPr>
              <w:rPr>
                <w:rFonts w:ascii="Times New Roman" w:hAnsi="Times New Roman" w:cs="Times New Roman"/>
                <w:b/>
                <w:bCs/>
                <w:sz w:val="24"/>
                <w:szCs w:val="24"/>
              </w:rPr>
            </w:pPr>
            <w:r w:rsidRPr="007D6CA3">
              <w:rPr>
                <w:rFonts w:ascii="Times New Roman" w:hAnsi="Times New Roman" w:cs="Times New Roman"/>
                <w:b/>
                <w:bCs/>
                <w:sz w:val="24"/>
                <w:szCs w:val="24"/>
              </w:rPr>
              <w:t xml:space="preserve">                               Nr. </w:t>
            </w:r>
            <w:r w:rsidR="00FE2ADA" w:rsidRPr="007D6CA3">
              <w:rPr>
                <w:rFonts w:ascii="Times New Roman" w:hAnsi="Times New Roman" w:cs="Times New Roman"/>
                <w:b/>
                <w:bCs/>
                <w:sz w:val="24"/>
                <w:szCs w:val="24"/>
              </w:rPr>
              <w:t>GND/202</w:t>
            </w:r>
            <w:r w:rsidR="007D4670" w:rsidRPr="007D6CA3">
              <w:rPr>
                <w:rFonts w:ascii="Times New Roman" w:hAnsi="Times New Roman" w:cs="Times New Roman"/>
                <w:b/>
                <w:bCs/>
                <w:sz w:val="24"/>
                <w:szCs w:val="24"/>
              </w:rPr>
              <w:t>6</w:t>
            </w:r>
            <w:r w:rsidRPr="007D6CA3">
              <w:rPr>
                <w:rFonts w:ascii="Times New Roman" w:hAnsi="Times New Roman" w:cs="Times New Roman"/>
                <w:b/>
                <w:bCs/>
                <w:sz w:val="24"/>
                <w:szCs w:val="24"/>
              </w:rPr>
              <w:t>/</w:t>
            </w:r>
          </w:p>
        </w:tc>
      </w:tr>
      <w:tr w:rsidR="00704E82" w:rsidRPr="007D6CA3" w14:paraId="6A44ECDC" w14:textId="77777777" w:rsidTr="00704E82">
        <w:tc>
          <w:tcPr>
            <w:tcW w:w="4676" w:type="dxa"/>
          </w:tcPr>
          <w:p w14:paraId="31DB072D" w14:textId="77777777" w:rsidR="00704E82" w:rsidRPr="007D6CA3" w:rsidRDefault="00704E82" w:rsidP="00F0532A">
            <w:pPr>
              <w:rPr>
                <w:rFonts w:ascii="Times New Roman" w:hAnsi="Times New Roman" w:cs="Times New Roman"/>
                <w:sz w:val="24"/>
                <w:szCs w:val="24"/>
              </w:rPr>
            </w:pPr>
          </w:p>
        </w:tc>
        <w:tc>
          <w:tcPr>
            <w:tcW w:w="4678" w:type="dxa"/>
          </w:tcPr>
          <w:p w14:paraId="3AAF1853" w14:textId="62D5A57D" w:rsidR="00704E82" w:rsidRPr="007D6CA3" w:rsidRDefault="00704E82" w:rsidP="00F0532A">
            <w:pPr>
              <w:rPr>
                <w:rFonts w:ascii="Times New Roman" w:hAnsi="Times New Roman" w:cs="Times New Roman"/>
                <w:b/>
                <w:bCs/>
                <w:sz w:val="24"/>
                <w:szCs w:val="24"/>
              </w:rPr>
            </w:pPr>
            <w:r w:rsidRPr="007D6CA3">
              <w:rPr>
                <w:rFonts w:ascii="Times New Roman" w:hAnsi="Times New Roman" w:cs="Times New Roman"/>
                <w:b/>
                <w:bCs/>
                <w:sz w:val="24"/>
                <w:szCs w:val="24"/>
              </w:rPr>
              <w:t xml:space="preserve">                               (protokols </w:t>
            </w:r>
            <w:proofErr w:type="spellStart"/>
            <w:r w:rsidRPr="007D6CA3">
              <w:rPr>
                <w:rFonts w:ascii="Times New Roman" w:hAnsi="Times New Roman" w:cs="Times New Roman"/>
                <w:b/>
                <w:bCs/>
                <w:sz w:val="24"/>
                <w:szCs w:val="24"/>
              </w:rPr>
              <w:t>Nr</w:t>
            </w:r>
            <w:proofErr w:type="spellEnd"/>
            <w:r w:rsidRPr="007D6CA3">
              <w:rPr>
                <w:rFonts w:ascii="Times New Roman" w:hAnsi="Times New Roman" w:cs="Times New Roman"/>
                <w:b/>
                <w:bCs/>
                <w:sz w:val="24"/>
                <w:szCs w:val="24"/>
              </w:rPr>
              <w:t>.</w:t>
            </w:r>
            <w:r w:rsidR="002233C6" w:rsidRPr="007D6CA3">
              <w:rPr>
                <w:rFonts w:ascii="Times New Roman" w:hAnsi="Times New Roman" w:cs="Times New Roman"/>
                <w:b/>
                <w:bCs/>
                <w:sz w:val="24"/>
                <w:szCs w:val="24"/>
              </w:rPr>
              <w:t>;</w:t>
            </w:r>
            <w:r w:rsidRPr="007D6CA3">
              <w:rPr>
                <w:rFonts w:ascii="Times New Roman" w:hAnsi="Times New Roman" w:cs="Times New Roman"/>
                <w:b/>
                <w:bCs/>
                <w:sz w:val="24"/>
                <w:szCs w:val="24"/>
              </w:rPr>
              <w:t>.p.)</w:t>
            </w:r>
          </w:p>
        </w:tc>
      </w:tr>
    </w:tbl>
    <w:p w14:paraId="713FA36A" w14:textId="77777777" w:rsidR="00704E82" w:rsidRPr="007D6CA3" w:rsidRDefault="00704E82" w:rsidP="00704E82">
      <w:pPr>
        <w:rPr>
          <w:rFonts w:ascii="Times New Roman" w:hAnsi="Times New Roman" w:cs="Times New Roman"/>
          <w:sz w:val="24"/>
          <w:szCs w:val="24"/>
        </w:rPr>
      </w:pPr>
    </w:p>
    <w:p w14:paraId="680DC2E0" w14:textId="0C886D50" w:rsidR="00FC7F25" w:rsidRPr="007D6CA3" w:rsidRDefault="00326B60" w:rsidP="007D6CA3">
      <w:pPr>
        <w:pStyle w:val="Default"/>
        <w:spacing w:after="240"/>
        <w:jc w:val="center"/>
        <w:rPr>
          <w:b/>
          <w:szCs w:val="24"/>
        </w:rPr>
      </w:pPr>
      <w:r w:rsidRPr="007D6CA3">
        <w:rPr>
          <w:b/>
          <w:szCs w:val="24"/>
        </w:rPr>
        <w:t xml:space="preserve">Par </w:t>
      </w:r>
      <w:r w:rsidR="006C621C" w:rsidRPr="007D6CA3">
        <w:rPr>
          <w:b/>
          <w:bCs/>
          <w:noProof/>
        </w:rPr>
        <w:t xml:space="preserve">nekustamā īpašuma </w:t>
      </w:r>
      <w:bookmarkStart w:id="0" w:name="_Hlk235622040"/>
      <w:r w:rsidR="00853C3F" w:rsidRPr="00E7750D">
        <w:rPr>
          <w:b/>
          <w:bCs/>
          <w:noProof/>
        </w:rPr>
        <w:t>Lejasciema pagastā ar nosaukumu “Piekūni</w:t>
      </w:r>
      <w:bookmarkEnd w:id="0"/>
      <w:r w:rsidR="00A83496" w:rsidRPr="00BF33C7">
        <w:rPr>
          <w:b/>
          <w:szCs w:val="24"/>
        </w:rPr>
        <w:t>”</w:t>
      </w:r>
      <w:r w:rsidR="00A83496">
        <w:rPr>
          <w:b/>
          <w:szCs w:val="24"/>
        </w:rPr>
        <w:t xml:space="preserve"> </w:t>
      </w:r>
      <w:r w:rsidRPr="007D6CA3">
        <w:rPr>
          <w:b/>
          <w:szCs w:val="24"/>
        </w:rPr>
        <w:t>pircēja apstiprināšanu</w:t>
      </w:r>
    </w:p>
    <w:p w14:paraId="72FA0B6D" w14:textId="2AF1EFFA" w:rsidR="00FB4505" w:rsidRPr="007D6CA3" w:rsidRDefault="000926AF" w:rsidP="003B01E1">
      <w:pPr>
        <w:pStyle w:val="Parasts1"/>
        <w:spacing w:after="0" w:line="360" w:lineRule="auto"/>
        <w:ind w:firstLine="567"/>
        <w:jc w:val="both"/>
        <w:rPr>
          <w:color w:val="auto"/>
        </w:rPr>
      </w:pPr>
      <w:r w:rsidRPr="007D6CA3">
        <w:rPr>
          <w:color w:val="auto"/>
        </w:rPr>
        <w:t>Gulbenes novada</w:t>
      </w:r>
      <w:r w:rsidR="008A1DA6" w:rsidRPr="007D6CA3">
        <w:rPr>
          <w:color w:val="auto"/>
        </w:rPr>
        <w:t xml:space="preserve"> pašvaldības</w:t>
      </w:r>
      <w:r w:rsidRPr="007D6CA3">
        <w:rPr>
          <w:color w:val="auto"/>
        </w:rPr>
        <w:t xml:space="preserve"> dome </w:t>
      </w:r>
      <w:r w:rsidR="00853C3F" w:rsidRPr="00FD1418">
        <w:t xml:space="preserve">2026.gada 28.maijā </w:t>
      </w:r>
      <w:r w:rsidR="00853C3F" w:rsidRPr="001E5716">
        <w:t xml:space="preserve">pieņēma lēmumu Nr. </w:t>
      </w:r>
      <w:r w:rsidR="00853C3F" w:rsidRPr="003F067E">
        <w:t xml:space="preserve">GND/2026/404 </w:t>
      </w:r>
      <w:r w:rsidR="00853C3F" w:rsidRPr="001E5716">
        <w:t xml:space="preserve">“Par </w:t>
      </w:r>
      <w:r w:rsidR="00853C3F" w:rsidRPr="003F067E">
        <w:t>nekustamā īpašuma Lejasciema pagastā ar nosaukumu “Piekūni” trešās  izsoles rīkošanu</w:t>
      </w:r>
      <w:r w:rsidR="00853C3F" w:rsidRPr="001E5716">
        <w:t xml:space="preserve">” (protokols Nr. </w:t>
      </w:r>
      <w:r w:rsidR="00853C3F" w:rsidRPr="003F067E">
        <w:t>9; 59</w:t>
      </w:r>
      <w:r w:rsidR="003B01E1" w:rsidRPr="007D6CA3">
        <w:rPr>
          <w:color w:val="auto"/>
        </w:rPr>
        <w:t xml:space="preserve">.p.), ar kuru tika nolemts rīkot Gulbenes novada pašvaldībai piederošā nekustamā īpašuma </w:t>
      </w:r>
      <w:bookmarkStart w:id="1" w:name="_Hlk235440454"/>
      <w:r w:rsidR="00853C3F" w:rsidRPr="00807257">
        <w:t>Lejasciema pagastā ar nosaukumu “Piekūni”, kadastra numurs 5064 013 0193, kas sastāv no zemes vienības ar kadastra apzīmējumu 50640130151 ar platību 3,89 ha</w:t>
      </w:r>
      <w:bookmarkEnd w:id="1"/>
      <w:r w:rsidR="00A83496" w:rsidRPr="007D6CA3">
        <w:rPr>
          <w:color w:val="auto"/>
        </w:rPr>
        <w:t xml:space="preserve"> </w:t>
      </w:r>
      <w:r w:rsidR="003B01E1" w:rsidRPr="007D6CA3">
        <w:rPr>
          <w:color w:val="auto"/>
        </w:rPr>
        <w:t xml:space="preserve">(turpmāk – Nekustamais īpašums), </w:t>
      </w:r>
      <w:r w:rsidR="008F2513">
        <w:rPr>
          <w:color w:val="auto"/>
        </w:rPr>
        <w:t>trešo</w:t>
      </w:r>
      <w:r w:rsidR="003B01E1" w:rsidRPr="007D6CA3">
        <w:rPr>
          <w:color w:val="auto"/>
        </w:rPr>
        <w:t xml:space="preserve"> elektronisko izsoli.</w:t>
      </w:r>
    </w:p>
    <w:p w14:paraId="04B570E0" w14:textId="175355EB" w:rsidR="003B01E1" w:rsidRPr="007D6CA3" w:rsidRDefault="003B01E1" w:rsidP="003B01E1">
      <w:pPr>
        <w:pStyle w:val="Parasts1"/>
        <w:spacing w:after="0" w:line="360" w:lineRule="auto"/>
        <w:ind w:firstLine="567"/>
        <w:jc w:val="both"/>
        <w:rPr>
          <w:color w:val="auto"/>
        </w:rPr>
      </w:pPr>
      <w:r w:rsidRPr="007D6CA3">
        <w:rPr>
          <w:color w:val="auto"/>
        </w:rPr>
        <w:t xml:space="preserve">Laika posmā no 2026.gada </w:t>
      </w:r>
      <w:r w:rsidR="00853C3F">
        <w:rPr>
          <w:color w:val="auto"/>
        </w:rPr>
        <w:t>16.jūnija</w:t>
      </w:r>
      <w:r w:rsidR="00A501CF" w:rsidRPr="00A501CF">
        <w:rPr>
          <w:color w:val="auto"/>
        </w:rPr>
        <w:t xml:space="preserve"> </w:t>
      </w:r>
      <w:r w:rsidRPr="007D6CA3">
        <w:rPr>
          <w:color w:val="auto"/>
        </w:rPr>
        <w:t xml:space="preserve">plkst.13:00 </w:t>
      </w:r>
      <w:r w:rsidR="007D6CA3">
        <w:rPr>
          <w:color w:val="auto"/>
        </w:rPr>
        <w:t>līdz</w:t>
      </w:r>
      <w:r w:rsidRPr="007D6CA3">
        <w:rPr>
          <w:color w:val="auto"/>
        </w:rPr>
        <w:t xml:space="preserve"> 2026.gada </w:t>
      </w:r>
      <w:r w:rsidR="00853C3F">
        <w:rPr>
          <w:rFonts w:cs="Times New Roman"/>
        </w:rPr>
        <w:t>16.jūlijam</w:t>
      </w:r>
      <w:r w:rsidR="00A501CF" w:rsidRPr="00D60059">
        <w:rPr>
          <w:rFonts w:cs="Times New Roman"/>
        </w:rPr>
        <w:t xml:space="preserve"> </w:t>
      </w:r>
      <w:r w:rsidRPr="007D6CA3">
        <w:rPr>
          <w:color w:val="auto"/>
        </w:rPr>
        <w:t>plkst. 13:</w:t>
      </w:r>
      <w:r w:rsidR="00E05235">
        <w:rPr>
          <w:color w:val="auto"/>
        </w:rPr>
        <w:t>00</w:t>
      </w:r>
      <w:r w:rsidRPr="007D6CA3">
        <w:rPr>
          <w:color w:val="auto"/>
        </w:rPr>
        <w:t xml:space="preserve"> elektronisko izsoļu vietnē </w:t>
      </w:r>
      <w:hyperlink r:id="rId6" w:history="1">
        <w:r w:rsidRPr="007D6CA3">
          <w:rPr>
            <w:rStyle w:val="Hipersaite"/>
            <w:color w:val="auto"/>
            <w:u w:val="none"/>
          </w:rPr>
          <w:t>https://izsoles.ta.gov.lv</w:t>
        </w:r>
      </w:hyperlink>
      <w:r w:rsidRPr="007D6CA3">
        <w:rPr>
          <w:rStyle w:val="Hipersaite"/>
          <w:color w:val="auto"/>
          <w:u w:val="none"/>
        </w:rPr>
        <w:t xml:space="preserve"> notika Nekustamā īpašuma elektroniskā izsole. Izsolē piedalījās </w:t>
      </w:r>
      <w:r w:rsidR="00853C3F">
        <w:rPr>
          <w:rStyle w:val="Hipersaite"/>
          <w:color w:val="auto"/>
          <w:u w:val="none"/>
        </w:rPr>
        <w:t>divi</w:t>
      </w:r>
      <w:r w:rsidRPr="007D6CA3">
        <w:rPr>
          <w:rStyle w:val="Hipersaite"/>
          <w:color w:val="auto"/>
          <w:u w:val="none"/>
        </w:rPr>
        <w:t xml:space="preserve"> pretendent</w:t>
      </w:r>
      <w:r w:rsidR="00853C3F">
        <w:rPr>
          <w:rStyle w:val="Hipersaite"/>
          <w:color w:val="auto"/>
          <w:u w:val="none"/>
        </w:rPr>
        <w:t>i</w:t>
      </w:r>
      <w:r w:rsidRPr="007D6CA3">
        <w:rPr>
          <w:rStyle w:val="Hipersaite"/>
          <w:color w:val="auto"/>
          <w:u w:val="none"/>
        </w:rPr>
        <w:t xml:space="preserve">. </w:t>
      </w:r>
      <w:r w:rsidR="00DB7362" w:rsidRPr="00DB7362">
        <w:t>[…]</w:t>
      </w:r>
      <w:r w:rsidRPr="007D6CA3">
        <w:rPr>
          <w:rStyle w:val="Hipersaite"/>
          <w:color w:val="auto"/>
          <w:u w:val="none"/>
        </w:rPr>
        <w:t xml:space="preserve">, par augstāko nosolīto cenu </w:t>
      </w:r>
      <w:bookmarkStart w:id="2" w:name="_Hlk235440405"/>
      <w:r w:rsidR="00BF3A44" w:rsidRPr="00F67C57">
        <w:t>14355</w:t>
      </w:r>
      <w:r w:rsidR="00BF3A44">
        <w:t>,</w:t>
      </w:r>
      <w:r w:rsidR="00BF3A44" w:rsidRPr="00F67C57">
        <w:t xml:space="preserve">00 EUR (četrpadsmit tūkstoši trīs simti piecdesmit pieci </w:t>
      </w:r>
      <w:proofErr w:type="spellStart"/>
      <w:r w:rsidR="00BF3A44" w:rsidRPr="00F67C57">
        <w:rPr>
          <w:i/>
          <w:iCs/>
        </w:rPr>
        <w:t>euro</w:t>
      </w:r>
      <w:proofErr w:type="spellEnd"/>
      <w:r w:rsidR="00BF3A44" w:rsidRPr="00F67C57">
        <w:rPr>
          <w:i/>
          <w:iCs/>
        </w:rPr>
        <w:t xml:space="preserve"> nulle centi</w:t>
      </w:r>
      <w:bookmarkEnd w:id="2"/>
      <w:r w:rsidR="00BF3A44" w:rsidRPr="00F67C57">
        <w:t xml:space="preserve">) </w:t>
      </w:r>
      <w:r w:rsidRPr="007D6CA3">
        <w:rPr>
          <w:rStyle w:val="Hipersaite"/>
          <w:color w:val="auto"/>
          <w:u w:val="none"/>
        </w:rPr>
        <w:t xml:space="preserve"> ir </w:t>
      </w:r>
      <w:r w:rsidR="00786785">
        <w:rPr>
          <w:rStyle w:val="Hipersaite"/>
          <w:color w:val="auto"/>
          <w:u w:val="none"/>
        </w:rPr>
        <w:t>ieguvis</w:t>
      </w:r>
      <w:r w:rsidRPr="007D6CA3">
        <w:rPr>
          <w:rStyle w:val="Hipersaite"/>
          <w:color w:val="auto"/>
          <w:u w:val="none"/>
        </w:rPr>
        <w:t xml:space="preserve"> tiesības pirkt nekustamo īpašumu.</w:t>
      </w:r>
    </w:p>
    <w:p w14:paraId="6193144B" w14:textId="1278509F" w:rsidR="00FB4505" w:rsidRPr="007D6CA3" w:rsidRDefault="00B4347F" w:rsidP="00FB4505">
      <w:pPr>
        <w:pStyle w:val="Parasts1"/>
        <w:spacing w:after="0" w:line="360" w:lineRule="auto"/>
        <w:ind w:firstLine="567"/>
        <w:jc w:val="both"/>
        <w:rPr>
          <w:color w:val="auto"/>
        </w:rPr>
      </w:pPr>
      <w:r w:rsidRPr="007D6CA3">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7D6CA3">
        <w:rPr>
          <w:color w:val="auto"/>
        </w:rPr>
        <w:t xml:space="preserve">. </w:t>
      </w:r>
    </w:p>
    <w:p w14:paraId="627E7529" w14:textId="77777777" w:rsidR="00FB4505" w:rsidRPr="007D6CA3" w:rsidRDefault="00FB4505" w:rsidP="00FB4505">
      <w:pPr>
        <w:pStyle w:val="Parasts1"/>
        <w:spacing w:after="0" w:line="360" w:lineRule="auto"/>
        <w:ind w:firstLine="567"/>
        <w:jc w:val="both"/>
        <w:rPr>
          <w:color w:val="auto"/>
        </w:rPr>
      </w:pPr>
      <w:r w:rsidRPr="007D6CA3">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8617FA9" w14:textId="177C69A2" w:rsidR="00FB4505" w:rsidRPr="007D6CA3" w:rsidRDefault="00FB4505" w:rsidP="008D0350">
      <w:pPr>
        <w:pStyle w:val="Parasts1"/>
        <w:spacing w:after="0" w:line="360" w:lineRule="auto"/>
        <w:ind w:firstLine="567"/>
        <w:jc w:val="both"/>
        <w:rPr>
          <w:color w:val="auto"/>
        </w:rPr>
      </w:pPr>
      <w:r w:rsidRPr="00616498">
        <w:rPr>
          <w:color w:val="auto"/>
        </w:rPr>
        <w:t>Pirkuma maksa 202</w:t>
      </w:r>
      <w:r w:rsidR="007D4670" w:rsidRPr="00616498">
        <w:rPr>
          <w:color w:val="auto"/>
        </w:rPr>
        <w:t>6</w:t>
      </w:r>
      <w:r w:rsidRPr="00616498">
        <w:rPr>
          <w:color w:val="auto"/>
        </w:rPr>
        <w:t>.gada</w:t>
      </w:r>
      <w:r w:rsidR="00A02EE4" w:rsidRPr="00616498">
        <w:rPr>
          <w:color w:val="auto"/>
        </w:rPr>
        <w:t xml:space="preserve"> </w:t>
      </w:r>
      <w:r w:rsidR="00BF3A44" w:rsidRPr="00616498">
        <w:rPr>
          <w:color w:val="auto"/>
        </w:rPr>
        <w:t>22.jūlijā</w:t>
      </w:r>
      <w:r w:rsidR="00A965B1" w:rsidRPr="00616498">
        <w:rPr>
          <w:color w:val="auto"/>
        </w:rPr>
        <w:t xml:space="preserve"> </w:t>
      </w:r>
      <w:r w:rsidRPr="00616498">
        <w:rPr>
          <w:color w:val="auto"/>
          <w:shd w:val="clear" w:color="auto" w:fill="FFFFFF"/>
        </w:rPr>
        <w:t>i</w:t>
      </w:r>
      <w:r w:rsidRPr="00616498">
        <w:rPr>
          <w:color w:val="auto"/>
        </w:rPr>
        <w:t>r samaksāta pilnā apmērā.</w:t>
      </w:r>
    </w:p>
    <w:p w14:paraId="3F6B4119" w14:textId="77777777" w:rsidR="00FB4505" w:rsidRPr="007D6CA3" w:rsidRDefault="00FB4505" w:rsidP="00FB4505">
      <w:pPr>
        <w:pStyle w:val="Parasts1"/>
        <w:spacing w:after="0" w:line="360" w:lineRule="auto"/>
        <w:ind w:firstLine="567"/>
        <w:jc w:val="both"/>
        <w:rPr>
          <w:color w:val="auto"/>
        </w:rPr>
      </w:pPr>
      <w:r w:rsidRPr="007D6CA3">
        <w:rPr>
          <w:color w:val="auto"/>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5EB0B7B8" w14:textId="219B893E" w:rsidR="0005066A" w:rsidRPr="007D6CA3" w:rsidRDefault="00FB4505" w:rsidP="00616498">
      <w:pPr>
        <w:spacing w:line="360" w:lineRule="auto"/>
        <w:ind w:firstLine="567"/>
        <w:jc w:val="both"/>
        <w:rPr>
          <w:rFonts w:ascii="Times New Roman" w:eastAsia="Calibri" w:hAnsi="Times New Roman" w:cs="Times New Roman"/>
          <w:sz w:val="24"/>
          <w:szCs w:val="24"/>
        </w:rPr>
      </w:pPr>
      <w:r w:rsidRPr="007D6CA3">
        <w:rPr>
          <w:rFonts w:ascii="Times New Roman" w:hAnsi="Times New Roman" w:cs="Times New Roman"/>
          <w:sz w:val="24"/>
          <w:szCs w:val="24"/>
        </w:rPr>
        <w:lastRenderedPageBreak/>
        <w:t xml:space="preserve">Pamatojoties uz </w:t>
      </w:r>
      <w:r w:rsidR="00B4347F" w:rsidRPr="007D6CA3">
        <w:rPr>
          <w:rFonts w:ascii="Times New Roman" w:hAnsi="Times New Roman" w:cs="Times New Roman"/>
          <w:sz w:val="24"/>
          <w:szCs w:val="24"/>
        </w:rPr>
        <w:t>Pašvaldību likuma 10.panta pirmās daļas 16.</w:t>
      </w:r>
      <w:r w:rsidR="00A43F3C" w:rsidRPr="007D6CA3">
        <w:rPr>
          <w:rFonts w:ascii="Times New Roman" w:hAnsi="Times New Roman" w:cs="Times New Roman"/>
          <w:sz w:val="24"/>
          <w:szCs w:val="24"/>
        </w:rPr>
        <w:t xml:space="preserve"> un </w:t>
      </w:r>
      <w:r w:rsidR="00B4347F" w:rsidRPr="007D6CA3">
        <w:rPr>
          <w:rFonts w:ascii="Times New Roman" w:hAnsi="Times New Roman" w:cs="Times New Roman"/>
          <w:sz w:val="24"/>
          <w:szCs w:val="24"/>
        </w:rPr>
        <w:t>21.punktu</w:t>
      </w:r>
      <w:r w:rsidRPr="007D6CA3">
        <w:rPr>
          <w:rFonts w:ascii="Times New Roman" w:hAnsi="Times New Roman" w:cs="Times New Roman"/>
          <w:sz w:val="24"/>
          <w:szCs w:val="24"/>
        </w:rPr>
        <w:t>, Publiskas personas mantas atsavināšanas likuma 30.panta pirmo daļu, 34.panta otro daļu, 36.panta pirmo daļu</w:t>
      </w:r>
      <w:r w:rsidR="00C41748" w:rsidRPr="007D6CA3">
        <w:rPr>
          <w:rFonts w:ascii="Times New Roman" w:hAnsi="Times New Roman" w:cs="Times New Roman"/>
          <w:sz w:val="24"/>
          <w:szCs w:val="24"/>
        </w:rPr>
        <w:t>,</w:t>
      </w:r>
      <w:r w:rsidRPr="007D6CA3">
        <w:rPr>
          <w:rFonts w:ascii="Times New Roman" w:hAnsi="Times New Roman" w:cs="Times New Roman"/>
          <w:sz w:val="24"/>
          <w:szCs w:val="24"/>
        </w:rPr>
        <w:t xml:space="preserve"> </w:t>
      </w:r>
      <w:r w:rsidR="00C41748" w:rsidRPr="007D6CA3">
        <w:rPr>
          <w:rFonts w:ascii="Times New Roman" w:hAnsi="Times New Roman" w:cs="Times New Roman"/>
          <w:sz w:val="24"/>
          <w:szCs w:val="24"/>
        </w:rPr>
        <w:t xml:space="preserve">saskaņā ar Gulbenes novada </w:t>
      </w:r>
      <w:r w:rsidR="00220C87" w:rsidRPr="007D6CA3">
        <w:rPr>
          <w:rFonts w:ascii="Times New Roman" w:hAnsi="Times New Roman" w:cs="Times New Roman"/>
          <w:sz w:val="24"/>
          <w:szCs w:val="24"/>
        </w:rPr>
        <w:t>pašvaldības ī</w:t>
      </w:r>
      <w:r w:rsidR="00C41748" w:rsidRPr="007D6CA3">
        <w:rPr>
          <w:rFonts w:ascii="Times New Roman" w:hAnsi="Times New Roman" w:cs="Times New Roman"/>
          <w:sz w:val="24"/>
          <w:szCs w:val="24"/>
        </w:rPr>
        <w:t>pašuma novērtēšanas un izsoļu komisijas 20</w:t>
      </w:r>
      <w:r w:rsidR="00220C87" w:rsidRPr="007D6CA3">
        <w:rPr>
          <w:rFonts w:ascii="Times New Roman" w:hAnsi="Times New Roman" w:cs="Times New Roman"/>
          <w:sz w:val="24"/>
          <w:szCs w:val="24"/>
        </w:rPr>
        <w:t>2</w:t>
      </w:r>
      <w:r w:rsidR="007D4670" w:rsidRPr="007D6CA3">
        <w:rPr>
          <w:rFonts w:ascii="Times New Roman" w:hAnsi="Times New Roman" w:cs="Times New Roman"/>
          <w:sz w:val="24"/>
          <w:szCs w:val="24"/>
        </w:rPr>
        <w:t>6</w:t>
      </w:r>
      <w:r w:rsidR="00C41748" w:rsidRPr="007D6CA3">
        <w:rPr>
          <w:rFonts w:ascii="Times New Roman" w:hAnsi="Times New Roman" w:cs="Times New Roman"/>
          <w:sz w:val="24"/>
          <w:szCs w:val="24"/>
        </w:rPr>
        <w:t xml:space="preserve">.gada </w:t>
      </w:r>
      <w:r w:rsidR="00616498">
        <w:rPr>
          <w:rFonts w:ascii="Times New Roman" w:hAnsi="Times New Roman" w:cs="Times New Roman"/>
          <w:sz w:val="24"/>
          <w:szCs w:val="24"/>
        </w:rPr>
        <w:t>20.jūlija</w:t>
      </w:r>
      <w:r w:rsidR="00BD064B" w:rsidRPr="007D6CA3">
        <w:rPr>
          <w:rFonts w:ascii="Times New Roman" w:hAnsi="Times New Roman" w:cs="Times New Roman"/>
          <w:sz w:val="24"/>
          <w:szCs w:val="24"/>
        </w:rPr>
        <w:t xml:space="preserve"> </w:t>
      </w:r>
      <w:r w:rsidR="003B01E1" w:rsidRPr="007D6CA3">
        <w:rPr>
          <w:rFonts w:ascii="Times New Roman" w:hAnsi="Times New Roman" w:cs="Times New Roman"/>
          <w:sz w:val="24"/>
          <w:szCs w:val="24"/>
        </w:rPr>
        <w:t xml:space="preserve">sēdes lēmumu “Par </w:t>
      </w:r>
      <w:r w:rsidR="00616498" w:rsidRPr="00616498">
        <w:rPr>
          <w:rFonts w:ascii="Times New Roman" w:hAnsi="Times New Roman" w:cs="Times New Roman"/>
          <w:sz w:val="24"/>
          <w:szCs w:val="24"/>
        </w:rPr>
        <w:t>nekustamā īpašuma Lejasciema pagastā ar nosaukumu “Piekūni”</w:t>
      </w:r>
      <w:r w:rsidR="00616498">
        <w:rPr>
          <w:rFonts w:ascii="Times New Roman" w:hAnsi="Times New Roman" w:cs="Times New Roman"/>
          <w:sz w:val="24"/>
          <w:szCs w:val="24"/>
        </w:rPr>
        <w:t xml:space="preserve"> </w:t>
      </w:r>
      <w:r w:rsidR="00616498" w:rsidRPr="00616498">
        <w:rPr>
          <w:rFonts w:ascii="Times New Roman" w:hAnsi="Times New Roman" w:cs="Times New Roman"/>
          <w:sz w:val="24"/>
          <w:szCs w:val="24"/>
        </w:rPr>
        <w:t>izsoles rezultātu apstiprināšanu</w:t>
      </w:r>
      <w:r w:rsidR="003B01E1" w:rsidRPr="007D6CA3">
        <w:rPr>
          <w:rFonts w:ascii="Times New Roman" w:hAnsi="Times New Roman" w:cs="Times New Roman"/>
          <w:sz w:val="24"/>
          <w:szCs w:val="24"/>
        </w:rPr>
        <w:t>” (</w:t>
      </w:r>
      <w:r w:rsidRPr="007D6CA3">
        <w:rPr>
          <w:rFonts w:ascii="Times New Roman" w:hAnsi="Times New Roman" w:cs="Times New Roman"/>
          <w:sz w:val="24"/>
          <w:szCs w:val="24"/>
        </w:rPr>
        <w:t>protokolu</w:t>
      </w:r>
      <w:r w:rsidR="00832E8E" w:rsidRPr="007D6CA3">
        <w:rPr>
          <w:rFonts w:ascii="Times New Roman" w:hAnsi="Times New Roman" w:cs="Times New Roman"/>
          <w:sz w:val="24"/>
          <w:szCs w:val="24"/>
        </w:rPr>
        <w:t xml:space="preserve"> Nr.</w:t>
      </w:r>
      <w:r w:rsidR="00016737" w:rsidRPr="007D6CA3">
        <w:rPr>
          <w:rFonts w:ascii="Times New Roman" w:hAnsi="Times New Roman" w:cs="Times New Roman"/>
          <w:sz w:val="24"/>
          <w:szCs w:val="24"/>
        </w:rPr>
        <w:t xml:space="preserve"> </w:t>
      </w:r>
      <w:r w:rsidR="00A83496" w:rsidRPr="00A83496">
        <w:rPr>
          <w:rFonts w:ascii="Times New Roman" w:hAnsi="Times New Roman" w:cs="Times New Roman"/>
          <w:sz w:val="24"/>
          <w:szCs w:val="24"/>
        </w:rPr>
        <w:t>GND/2.7.2/26/1</w:t>
      </w:r>
      <w:r w:rsidR="00616498">
        <w:rPr>
          <w:rFonts w:ascii="Times New Roman" w:hAnsi="Times New Roman" w:cs="Times New Roman"/>
          <w:sz w:val="24"/>
          <w:szCs w:val="24"/>
        </w:rPr>
        <w:t>4</w:t>
      </w:r>
      <w:r w:rsidR="00A83496" w:rsidRPr="00A83496">
        <w:rPr>
          <w:rFonts w:ascii="Times New Roman" w:hAnsi="Times New Roman" w:cs="Times New Roman"/>
          <w:sz w:val="24"/>
          <w:szCs w:val="24"/>
        </w:rPr>
        <w:t xml:space="preserve"> </w:t>
      </w:r>
      <w:r w:rsidR="003B01E1" w:rsidRPr="007D6CA3">
        <w:rPr>
          <w:rFonts w:ascii="Times New Roman" w:hAnsi="Times New Roman" w:cs="Times New Roman"/>
          <w:sz w:val="24"/>
          <w:szCs w:val="24"/>
        </w:rPr>
        <w:t>(</w:t>
      </w:r>
      <w:r w:rsidR="00616498">
        <w:rPr>
          <w:rFonts w:ascii="Times New Roman" w:hAnsi="Times New Roman" w:cs="Times New Roman"/>
          <w:sz w:val="24"/>
          <w:szCs w:val="24"/>
        </w:rPr>
        <w:t>5</w:t>
      </w:r>
      <w:r w:rsidR="003B01E1" w:rsidRPr="007D6CA3">
        <w:rPr>
          <w:rFonts w:ascii="Times New Roman" w:hAnsi="Times New Roman" w:cs="Times New Roman"/>
          <w:sz w:val="24"/>
          <w:szCs w:val="24"/>
        </w:rPr>
        <w:t>.§))</w:t>
      </w:r>
      <w:r w:rsidR="00FE6379" w:rsidRPr="007D6CA3">
        <w:rPr>
          <w:rFonts w:ascii="Times New Roman" w:hAnsi="Times New Roman" w:cs="Times New Roman"/>
          <w:sz w:val="24"/>
          <w:szCs w:val="24"/>
        </w:rPr>
        <w:t>,</w:t>
      </w:r>
      <w:r w:rsidR="00560CC9" w:rsidRPr="007D6CA3">
        <w:rPr>
          <w:rFonts w:ascii="Times New Roman" w:hAnsi="Times New Roman" w:cs="Times New Roman"/>
          <w:sz w:val="24"/>
          <w:szCs w:val="24"/>
        </w:rPr>
        <w:t xml:space="preserve"> </w:t>
      </w:r>
      <w:r w:rsidR="000B75FE" w:rsidRPr="007D6CA3">
        <w:rPr>
          <w:rFonts w:ascii="Times New Roman" w:hAnsi="Times New Roman" w:cs="Times New Roman"/>
          <w:sz w:val="24"/>
          <w:szCs w:val="24"/>
        </w:rPr>
        <w:t xml:space="preserve">un ņemot vērā Attīstības un tautsaimniecības komitejas un Finanšu komitejas apvienotās sēdes ieteikumu, atklāti balsojot: ar  balsīm “Par” ( ), “Pret” – , “Atturas” – , “Nepiedalās” – , Gulbenes novada pašvaldības dome </w:t>
      </w:r>
      <w:r w:rsidR="000B75FE" w:rsidRPr="007D6CA3">
        <w:rPr>
          <w:rFonts w:ascii="Times New Roman" w:eastAsia="Calibri" w:hAnsi="Times New Roman" w:cs="Times New Roman"/>
          <w:sz w:val="24"/>
          <w:szCs w:val="24"/>
        </w:rPr>
        <w:t>NOLEMJ</w:t>
      </w:r>
      <w:r w:rsidR="0005066A" w:rsidRPr="007D6CA3">
        <w:rPr>
          <w:rFonts w:ascii="Times New Roman" w:eastAsia="Calibri" w:hAnsi="Times New Roman" w:cs="Times New Roman"/>
          <w:sz w:val="24"/>
          <w:szCs w:val="24"/>
        </w:rPr>
        <w:t>:</w:t>
      </w:r>
    </w:p>
    <w:p w14:paraId="60874A11" w14:textId="72A6389B" w:rsidR="00FB4505" w:rsidRPr="007D6CA3" w:rsidRDefault="00FB4505" w:rsidP="00FB4505">
      <w:pPr>
        <w:pStyle w:val="Parasts1"/>
        <w:spacing w:after="0" w:line="360" w:lineRule="auto"/>
        <w:ind w:firstLine="567"/>
        <w:jc w:val="both"/>
        <w:rPr>
          <w:color w:val="auto"/>
        </w:rPr>
      </w:pPr>
      <w:r w:rsidRPr="007D6CA3">
        <w:rPr>
          <w:rFonts w:cs="Times New Roman"/>
          <w:color w:val="auto"/>
        </w:rPr>
        <w:t>1. APSTIPRINĀT Gulbenes novada pašvaldībai piederošā</w:t>
      </w:r>
      <w:r w:rsidR="008F4E6F" w:rsidRPr="007D6CA3">
        <w:rPr>
          <w:rFonts w:cs="Times New Roman"/>
          <w:color w:val="auto"/>
        </w:rPr>
        <w:t xml:space="preserve"> </w:t>
      </w:r>
      <w:r w:rsidR="00B754C3" w:rsidRPr="007D6CA3">
        <w:rPr>
          <w:color w:val="auto"/>
        </w:rPr>
        <w:t xml:space="preserve">nekustamā </w:t>
      </w:r>
      <w:bookmarkStart w:id="3" w:name="_Hlk235621964"/>
      <w:r w:rsidR="004714BA" w:rsidRPr="00807257">
        <w:t>Lejasciema pagastā ar nosaukumu “Piekūni”, kadastra numurs 5064 013 0193, kas sastāv no zemes vienības ar kadastra apzīmējumu 50640130151 ar platību 3,89 ha</w:t>
      </w:r>
      <w:bookmarkEnd w:id="3"/>
      <w:r w:rsidRPr="007D6CA3">
        <w:rPr>
          <w:color w:val="auto"/>
        </w:rPr>
        <w:t xml:space="preserve">, </w:t>
      </w:r>
      <w:r w:rsidR="003B01E1" w:rsidRPr="007D6CA3">
        <w:rPr>
          <w:color w:val="auto"/>
        </w:rPr>
        <w:t xml:space="preserve">elektronisko izsoļu vietnē </w:t>
      </w:r>
      <w:hyperlink r:id="rId7" w:history="1">
        <w:r w:rsidR="003B01E1" w:rsidRPr="007D6CA3">
          <w:rPr>
            <w:rStyle w:val="Hipersaite"/>
            <w:color w:val="auto"/>
            <w:u w:val="none"/>
          </w:rPr>
          <w:t>https://izsoles.ta.gov.lv</w:t>
        </w:r>
      </w:hyperlink>
      <w:r w:rsidR="003B01E1" w:rsidRPr="007D6CA3">
        <w:rPr>
          <w:rStyle w:val="Hipersaite"/>
          <w:color w:val="auto"/>
          <w:u w:val="none"/>
        </w:rPr>
        <w:t xml:space="preserve"> laika posmā no </w:t>
      </w:r>
      <w:r w:rsidR="003B01E1" w:rsidRPr="007D6CA3">
        <w:rPr>
          <w:color w:val="auto"/>
        </w:rPr>
        <w:t xml:space="preserve">2026.gada </w:t>
      </w:r>
      <w:r w:rsidR="004714BA">
        <w:rPr>
          <w:color w:val="auto"/>
        </w:rPr>
        <w:t>16.jūnija</w:t>
      </w:r>
      <w:r w:rsidR="00A501CF" w:rsidRPr="00A501CF">
        <w:rPr>
          <w:color w:val="auto"/>
        </w:rPr>
        <w:t xml:space="preserve"> </w:t>
      </w:r>
      <w:r w:rsidR="003B01E1" w:rsidRPr="007D6CA3">
        <w:rPr>
          <w:color w:val="auto"/>
        </w:rPr>
        <w:t xml:space="preserve">plkst.13:00 līdz 2026.gada </w:t>
      </w:r>
      <w:r w:rsidR="004714BA">
        <w:rPr>
          <w:rFonts w:cs="Times New Roman"/>
        </w:rPr>
        <w:t>16.jūlijam</w:t>
      </w:r>
      <w:r w:rsidR="00A501CF" w:rsidRPr="00D60059">
        <w:rPr>
          <w:rFonts w:cs="Times New Roman"/>
        </w:rPr>
        <w:t xml:space="preserve"> </w:t>
      </w:r>
      <w:r w:rsidR="003B01E1" w:rsidRPr="007D6CA3">
        <w:rPr>
          <w:color w:val="auto"/>
        </w:rPr>
        <w:t>plkst. 13:</w:t>
      </w:r>
      <w:r w:rsidR="00E05235">
        <w:rPr>
          <w:color w:val="auto"/>
        </w:rPr>
        <w:t>00</w:t>
      </w:r>
      <w:r w:rsidR="003B01E1" w:rsidRPr="007D6CA3">
        <w:rPr>
          <w:color w:val="auto"/>
        </w:rPr>
        <w:t xml:space="preserve"> notikušās izsoles rezultātus</w:t>
      </w:r>
      <w:r w:rsidRPr="007D6CA3">
        <w:rPr>
          <w:color w:val="auto"/>
        </w:rPr>
        <w:t>.</w:t>
      </w:r>
    </w:p>
    <w:p w14:paraId="5F48769A" w14:textId="43322779" w:rsidR="003B01E1" w:rsidRPr="007D6CA3" w:rsidRDefault="00FB4505" w:rsidP="008D0350">
      <w:pPr>
        <w:pStyle w:val="Parasts1"/>
        <w:spacing w:after="0" w:line="360" w:lineRule="auto"/>
        <w:ind w:firstLine="567"/>
        <w:jc w:val="both"/>
        <w:rPr>
          <w:color w:val="auto"/>
        </w:rPr>
      </w:pPr>
      <w:r w:rsidRPr="007D6CA3">
        <w:rPr>
          <w:color w:val="auto"/>
        </w:rPr>
        <w:t xml:space="preserve">2. Trīsdesmit dienu laikā pēc izsoles rezultātu apstiprināšanas slēgt </w:t>
      </w:r>
      <w:r w:rsidR="00DC4DBA" w:rsidRPr="007D6CA3">
        <w:rPr>
          <w:color w:val="auto"/>
        </w:rPr>
        <w:t>nekustamā</w:t>
      </w:r>
      <w:r w:rsidRPr="007D6CA3">
        <w:rPr>
          <w:color w:val="auto"/>
        </w:rPr>
        <w:t xml:space="preserve"> īpašuma pirkuma līgumu ar </w:t>
      </w:r>
      <w:r w:rsidR="00DB7362" w:rsidRPr="00DB7362">
        <w:t>[…]</w:t>
      </w:r>
      <w:r w:rsidR="00882860" w:rsidRPr="007D6CA3">
        <w:rPr>
          <w:color w:val="auto"/>
        </w:rPr>
        <w:t xml:space="preserve"> par nosolīto cenu </w:t>
      </w:r>
      <w:r w:rsidR="004714BA" w:rsidRPr="00F67C57">
        <w:t>14355</w:t>
      </w:r>
      <w:r w:rsidR="004714BA">
        <w:t>,</w:t>
      </w:r>
      <w:r w:rsidR="004714BA" w:rsidRPr="00F67C57">
        <w:t xml:space="preserve">00 EUR (četrpadsmit tūkstoši trīs simti piecdesmit pieci </w:t>
      </w:r>
      <w:proofErr w:type="spellStart"/>
      <w:r w:rsidR="004714BA" w:rsidRPr="00F67C57">
        <w:rPr>
          <w:i/>
          <w:iCs/>
        </w:rPr>
        <w:t>euro</w:t>
      </w:r>
      <w:proofErr w:type="spellEnd"/>
      <w:r w:rsidR="004714BA" w:rsidRPr="00F67C57">
        <w:rPr>
          <w:i/>
          <w:iCs/>
        </w:rPr>
        <w:t xml:space="preserve"> nulle centi</w:t>
      </w:r>
      <w:r w:rsidR="003B01E1" w:rsidRPr="007D6CA3">
        <w:rPr>
          <w:color w:val="auto"/>
        </w:rPr>
        <w:t>).</w:t>
      </w:r>
    </w:p>
    <w:p w14:paraId="2702D46C" w14:textId="06ED7905" w:rsidR="008D0350" w:rsidRPr="007D6CA3" w:rsidRDefault="00FB4505" w:rsidP="008D0350">
      <w:pPr>
        <w:pStyle w:val="Parasts1"/>
        <w:spacing w:after="0" w:line="360" w:lineRule="auto"/>
        <w:ind w:firstLine="567"/>
        <w:jc w:val="both"/>
        <w:rPr>
          <w:color w:val="auto"/>
        </w:rPr>
      </w:pPr>
      <w:r w:rsidRPr="007D6CA3">
        <w:rPr>
          <w:color w:val="auto"/>
        </w:rPr>
        <w:t xml:space="preserve">3. Lēmuma izpildi organizēt Gulbenes novada </w:t>
      </w:r>
      <w:r w:rsidR="003033C1" w:rsidRPr="007D6CA3">
        <w:rPr>
          <w:color w:val="auto"/>
        </w:rPr>
        <w:t>pašvaldības ī</w:t>
      </w:r>
      <w:r w:rsidRPr="007D6CA3">
        <w:rPr>
          <w:color w:val="auto"/>
        </w:rPr>
        <w:t>pašuma novērtēšanas un izsoļu komisijai.</w:t>
      </w:r>
    </w:p>
    <w:p w14:paraId="78623C5C" w14:textId="77777777" w:rsidR="00780737" w:rsidRPr="007D6CA3" w:rsidRDefault="00780737" w:rsidP="008D0350">
      <w:pPr>
        <w:pStyle w:val="Parasts1"/>
        <w:spacing w:after="0" w:line="360" w:lineRule="auto"/>
        <w:ind w:firstLine="567"/>
        <w:jc w:val="both"/>
        <w:rPr>
          <w:color w:val="auto"/>
          <w:sz w:val="18"/>
          <w:szCs w:val="18"/>
        </w:rPr>
      </w:pPr>
    </w:p>
    <w:p w14:paraId="2C47C682" w14:textId="7E4A66D5" w:rsidR="00D413E5" w:rsidRPr="007D6CA3" w:rsidRDefault="00D904D5" w:rsidP="00DC4598">
      <w:pPr>
        <w:pStyle w:val="Parasts1"/>
        <w:spacing w:after="0" w:line="360" w:lineRule="auto"/>
        <w:ind w:firstLine="567"/>
        <w:jc w:val="both"/>
        <w:rPr>
          <w:color w:val="auto"/>
        </w:rPr>
      </w:pPr>
      <w:r w:rsidRPr="007D6CA3">
        <w:rPr>
          <w:color w:val="auto"/>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7D6CA3">
        <w:rPr>
          <w:color w:val="auto"/>
        </w:rPr>
        <w:t>rakstveidā</w:t>
      </w:r>
      <w:proofErr w:type="spellEnd"/>
      <w:r w:rsidRPr="007D6CA3">
        <w:rPr>
          <w:color w:val="auto"/>
        </w:rPr>
        <w:t>, mutvārdos vai citādi – , neietekmē tā stāšanos spēkā</w:t>
      </w:r>
      <w:r w:rsidR="00FC234D" w:rsidRPr="007D6CA3">
        <w:rPr>
          <w:color w:val="auto"/>
        </w:rPr>
        <w:t>.</w:t>
      </w:r>
    </w:p>
    <w:p w14:paraId="59FD1912" w14:textId="77777777" w:rsidR="00362C23" w:rsidRPr="007D6CA3" w:rsidRDefault="00362C23" w:rsidP="00DC4598">
      <w:pPr>
        <w:pStyle w:val="Parasts1"/>
        <w:spacing w:after="0" w:line="360" w:lineRule="auto"/>
        <w:ind w:firstLine="567"/>
        <w:jc w:val="both"/>
        <w:rPr>
          <w:color w:val="auto"/>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7D6CA3" w14:paraId="02901818" w14:textId="77777777" w:rsidTr="007526C0">
        <w:tc>
          <w:tcPr>
            <w:tcW w:w="7508" w:type="dxa"/>
          </w:tcPr>
          <w:p w14:paraId="548388BC" w14:textId="79C6CB7D" w:rsidR="00DC1D4C" w:rsidRPr="007D6CA3"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7D6CA3">
              <w:rPr>
                <w:rFonts w:ascii="Times New Roman" w:eastAsia="Calibri" w:hAnsi="Times New Roman" w:cs="Times New Roman"/>
                <w:sz w:val="24"/>
                <w:szCs w:val="24"/>
                <w:lang w:eastAsia="en-US"/>
              </w:rPr>
              <w:t>Gulbenes novada pašvaldības domes priekšsēdētāj</w:t>
            </w:r>
            <w:r w:rsidR="00F25251" w:rsidRPr="007D6CA3">
              <w:rPr>
                <w:rFonts w:ascii="Times New Roman" w:eastAsia="Calibri" w:hAnsi="Times New Roman" w:cs="Times New Roman"/>
                <w:sz w:val="24"/>
                <w:szCs w:val="24"/>
                <w:lang w:eastAsia="en-US"/>
              </w:rPr>
              <w:t>s</w:t>
            </w:r>
          </w:p>
        </w:tc>
        <w:tc>
          <w:tcPr>
            <w:tcW w:w="1836" w:type="dxa"/>
          </w:tcPr>
          <w:p w14:paraId="552188F6" w14:textId="10090493" w:rsidR="00DC1D4C" w:rsidRPr="007D6CA3" w:rsidRDefault="00362C2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7D6CA3">
              <w:rPr>
                <w:rFonts w:ascii="Times New Roman" w:eastAsia="Calibri" w:hAnsi="Times New Roman" w:cs="Times New Roman"/>
                <w:sz w:val="24"/>
                <w:szCs w:val="24"/>
                <w:lang w:eastAsia="en-US"/>
              </w:rPr>
              <w:t>N. Mazūrs</w:t>
            </w:r>
          </w:p>
        </w:tc>
      </w:tr>
    </w:tbl>
    <w:p w14:paraId="0D5289AF" w14:textId="1F2D69FD" w:rsidR="00D656A6" w:rsidRPr="007D6CA3" w:rsidRDefault="00D656A6" w:rsidP="00DC4598">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7D6CA3" w:rsidSect="0046633C">
      <w:pgSz w:w="11906" w:h="16838"/>
      <w:pgMar w:top="42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6737"/>
    <w:rsid w:val="00016BF0"/>
    <w:rsid w:val="0002150F"/>
    <w:rsid w:val="00023F07"/>
    <w:rsid w:val="000252D8"/>
    <w:rsid w:val="00034AA7"/>
    <w:rsid w:val="0003687F"/>
    <w:rsid w:val="00040207"/>
    <w:rsid w:val="00040856"/>
    <w:rsid w:val="00044F56"/>
    <w:rsid w:val="0005066A"/>
    <w:rsid w:val="00053830"/>
    <w:rsid w:val="00053ABE"/>
    <w:rsid w:val="000733BB"/>
    <w:rsid w:val="0007653C"/>
    <w:rsid w:val="0007761F"/>
    <w:rsid w:val="000821EF"/>
    <w:rsid w:val="00082EE6"/>
    <w:rsid w:val="00084F8E"/>
    <w:rsid w:val="000926AF"/>
    <w:rsid w:val="000A1A8C"/>
    <w:rsid w:val="000B75FE"/>
    <w:rsid w:val="000B7828"/>
    <w:rsid w:val="000C6B27"/>
    <w:rsid w:val="000D17F5"/>
    <w:rsid w:val="000D4544"/>
    <w:rsid w:val="000D6BC5"/>
    <w:rsid w:val="000E1FBE"/>
    <w:rsid w:val="000F060D"/>
    <w:rsid w:val="000F1176"/>
    <w:rsid w:val="000F1C4D"/>
    <w:rsid w:val="000F4AB3"/>
    <w:rsid w:val="00105AAD"/>
    <w:rsid w:val="00105BC4"/>
    <w:rsid w:val="00106BE1"/>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6915"/>
    <w:rsid w:val="001D0291"/>
    <w:rsid w:val="001D2C2C"/>
    <w:rsid w:val="001D3575"/>
    <w:rsid w:val="001D3623"/>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7F9C"/>
    <w:rsid w:val="003A67CD"/>
    <w:rsid w:val="003A759D"/>
    <w:rsid w:val="003B01E1"/>
    <w:rsid w:val="003B4B72"/>
    <w:rsid w:val="003D0D41"/>
    <w:rsid w:val="003D317E"/>
    <w:rsid w:val="003E03A5"/>
    <w:rsid w:val="003F4426"/>
    <w:rsid w:val="00416061"/>
    <w:rsid w:val="00416987"/>
    <w:rsid w:val="0042032D"/>
    <w:rsid w:val="00431B63"/>
    <w:rsid w:val="00435229"/>
    <w:rsid w:val="00446857"/>
    <w:rsid w:val="004529EB"/>
    <w:rsid w:val="004577DB"/>
    <w:rsid w:val="00460A17"/>
    <w:rsid w:val="00464D45"/>
    <w:rsid w:val="00465D23"/>
    <w:rsid w:val="0046633C"/>
    <w:rsid w:val="00467395"/>
    <w:rsid w:val="00470FBB"/>
    <w:rsid w:val="004714BA"/>
    <w:rsid w:val="00476714"/>
    <w:rsid w:val="004821B6"/>
    <w:rsid w:val="00486C6F"/>
    <w:rsid w:val="004921DE"/>
    <w:rsid w:val="0049436B"/>
    <w:rsid w:val="004A4424"/>
    <w:rsid w:val="004A7E6A"/>
    <w:rsid w:val="004B5DF8"/>
    <w:rsid w:val="004C0AC3"/>
    <w:rsid w:val="004C7158"/>
    <w:rsid w:val="004C7DF5"/>
    <w:rsid w:val="004D0553"/>
    <w:rsid w:val="004D4D16"/>
    <w:rsid w:val="004E0D02"/>
    <w:rsid w:val="004F25FA"/>
    <w:rsid w:val="004F2FD5"/>
    <w:rsid w:val="004F549C"/>
    <w:rsid w:val="00512ACA"/>
    <w:rsid w:val="00513544"/>
    <w:rsid w:val="00541411"/>
    <w:rsid w:val="00543E2A"/>
    <w:rsid w:val="00550977"/>
    <w:rsid w:val="00550A85"/>
    <w:rsid w:val="005538AC"/>
    <w:rsid w:val="00560CC9"/>
    <w:rsid w:val="00563BFC"/>
    <w:rsid w:val="005650ED"/>
    <w:rsid w:val="0057727E"/>
    <w:rsid w:val="00592F94"/>
    <w:rsid w:val="00597A35"/>
    <w:rsid w:val="005A19D7"/>
    <w:rsid w:val="005A5926"/>
    <w:rsid w:val="005B0E49"/>
    <w:rsid w:val="005B47A2"/>
    <w:rsid w:val="005B5420"/>
    <w:rsid w:val="005C55AD"/>
    <w:rsid w:val="005C674E"/>
    <w:rsid w:val="005D02ED"/>
    <w:rsid w:val="005D241B"/>
    <w:rsid w:val="005D5F6C"/>
    <w:rsid w:val="005E340F"/>
    <w:rsid w:val="005E3908"/>
    <w:rsid w:val="005E5E12"/>
    <w:rsid w:val="005F37A7"/>
    <w:rsid w:val="00614C31"/>
    <w:rsid w:val="00615743"/>
    <w:rsid w:val="00616498"/>
    <w:rsid w:val="00617664"/>
    <w:rsid w:val="00617E89"/>
    <w:rsid w:val="00617E9B"/>
    <w:rsid w:val="00635B77"/>
    <w:rsid w:val="00637F91"/>
    <w:rsid w:val="0064325E"/>
    <w:rsid w:val="00661D87"/>
    <w:rsid w:val="00667085"/>
    <w:rsid w:val="00671554"/>
    <w:rsid w:val="006903C7"/>
    <w:rsid w:val="00693CD6"/>
    <w:rsid w:val="006A5BD6"/>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267BE"/>
    <w:rsid w:val="0073001E"/>
    <w:rsid w:val="00731E59"/>
    <w:rsid w:val="00743879"/>
    <w:rsid w:val="00745175"/>
    <w:rsid w:val="007466D4"/>
    <w:rsid w:val="0075129A"/>
    <w:rsid w:val="007526C0"/>
    <w:rsid w:val="00754079"/>
    <w:rsid w:val="0076179F"/>
    <w:rsid w:val="00765A8A"/>
    <w:rsid w:val="00771096"/>
    <w:rsid w:val="00773CE8"/>
    <w:rsid w:val="00773EAF"/>
    <w:rsid w:val="00780737"/>
    <w:rsid w:val="00781BEA"/>
    <w:rsid w:val="00782AF6"/>
    <w:rsid w:val="00784D4A"/>
    <w:rsid w:val="00786785"/>
    <w:rsid w:val="00794231"/>
    <w:rsid w:val="00796FCD"/>
    <w:rsid w:val="007A25F9"/>
    <w:rsid w:val="007A7472"/>
    <w:rsid w:val="007C559E"/>
    <w:rsid w:val="007D4670"/>
    <w:rsid w:val="007D6CA3"/>
    <w:rsid w:val="007D73AE"/>
    <w:rsid w:val="007E2FCC"/>
    <w:rsid w:val="007E7D38"/>
    <w:rsid w:val="007F0A1C"/>
    <w:rsid w:val="007F46EC"/>
    <w:rsid w:val="007F6AA9"/>
    <w:rsid w:val="00805DD9"/>
    <w:rsid w:val="00810335"/>
    <w:rsid w:val="00810A4B"/>
    <w:rsid w:val="00822FD0"/>
    <w:rsid w:val="008248EF"/>
    <w:rsid w:val="00824D4F"/>
    <w:rsid w:val="00830FAF"/>
    <w:rsid w:val="00832E8E"/>
    <w:rsid w:val="00834FA1"/>
    <w:rsid w:val="008445D4"/>
    <w:rsid w:val="00846C45"/>
    <w:rsid w:val="0085218B"/>
    <w:rsid w:val="008539BE"/>
    <w:rsid w:val="00853C3F"/>
    <w:rsid w:val="008563B1"/>
    <w:rsid w:val="00857767"/>
    <w:rsid w:val="008616CE"/>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4F6"/>
    <w:rsid w:val="008F061A"/>
    <w:rsid w:val="008F2513"/>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0FCD"/>
    <w:rsid w:val="0092246D"/>
    <w:rsid w:val="009305F4"/>
    <w:rsid w:val="00930848"/>
    <w:rsid w:val="009405EC"/>
    <w:rsid w:val="0094224B"/>
    <w:rsid w:val="009440B3"/>
    <w:rsid w:val="0094665F"/>
    <w:rsid w:val="00950ABF"/>
    <w:rsid w:val="00955BE4"/>
    <w:rsid w:val="00961EB3"/>
    <w:rsid w:val="0096406D"/>
    <w:rsid w:val="00970B03"/>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11599"/>
    <w:rsid w:val="00A20E4F"/>
    <w:rsid w:val="00A22EA8"/>
    <w:rsid w:val="00A30C51"/>
    <w:rsid w:val="00A408C6"/>
    <w:rsid w:val="00A43F3C"/>
    <w:rsid w:val="00A44E8A"/>
    <w:rsid w:val="00A46EBB"/>
    <w:rsid w:val="00A501CF"/>
    <w:rsid w:val="00A518FD"/>
    <w:rsid w:val="00A52153"/>
    <w:rsid w:val="00A53917"/>
    <w:rsid w:val="00A60841"/>
    <w:rsid w:val="00A609A7"/>
    <w:rsid w:val="00A6217A"/>
    <w:rsid w:val="00A65654"/>
    <w:rsid w:val="00A66626"/>
    <w:rsid w:val="00A705F4"/>
    <w:rsid w:val="00A744AD"/>
    <w:rsid w:val="00A83496"/>
    <w:rsid w:val="00A87DC9"/>
    <w:rsid w:val="00A942E3"/>
    <w:rsid w:val="00A95DC5"/>
    <w:rsid w:val="00A965B1"/>
    <w:rsid w:val="00A9776F"/>
    <w:rsid w:val="00AA3C45"/>
    <w:rsid w:val="00AB0863"/>
    <w:rsid w:val="00AB3E40"/>
    <w:rsid w:val="00AB4665"/>
    <w:rsid w:val="00AC18C4"/>
    <w:rsid w:val="00AC3A77"/>
    <w:rsid w:val="00AC4E9A"/>
    <w:rsid w:val="00AD5AB5"/>
    <w:rsid w:val="00AE4CCC"/>
    <w:rsid w:val="00AF05C4"/>
    <w:rsid w:val="00AF3A19"/>
    <w:rsid w:val="00B00BDE"/>
    <w:rsid w:val="00B023C9"/>
    <w:rsid w:val="00B03AEA"/>
    <w:rsid w:val="00B0622D"/>
    <w:rsid w:val="00B07944"/>
    <w:rsid w:val="00B10DBF"/>
    <w:rsid w:val="00B10FD7"/>
    <w:rsid w:val="00B1118D"/>
    <w:rsid w:val="00B14439"/>
    <w:rsid w:val="00B150A8"/>
    <w:rsid w:val="00B24F6B"/>
    <w:rsid w:val="00B341D9"/>
    <w:rsid w:val="00B4347F"/>
    <w:rsid w:val="00B439A2"/>
    <w:rsid w:val="00B45A8E"/>
    <w:rsid w:val="00B46186"/>
    <w:rsid w:val="00B575F8"/>
    <w:rsid w:val="00B6462D"/>
    <w:rsid w:val="00B73A3D"/>
    <w:rsid w:val="00B754C3"/>
    <w:rsid w:val="00B77448"/>
    <w:rsid w:val="00B96225"/>
    <w:rsid w:val="00BB77EE"/>
    <w:rsid w:val="00BC009C"/>
    <w:rsid w:val="00BC5A92"/>
    <w:rsid w:val="00BC60D6"/>
    <w:rsid w:val="00BC7254"/>
    <w:rsid w:val="00BD064B"/>
    <w:rsid w:val="00BD36E6"/>
    <w:rsid w:val="00BE073C"/>
    <w:rsid w:val="00BE15FB"/>
    <w:rsid w:val="00BE2829"/>
    <w:rsid w:val="00BF24FF"/>
    <w:rsid w:val="00BF3A44"/>
    <w:rsid w:val="00BF6A9A"/>
    <w:rsid w:val="00C024D0"/>
    <w:rsid w:val="00C13C41"/>
    <w:rsid w:val="00C27565"/>
    <w:rsid w:val="00C2792B"/>
    <w:rsid w:val="00C322E1"/>
    <w:rsid w:val="00C335B4"/>
    <w:rsid w:val="00C41748"/>
    <w:rsid w:val="00C477F5"/>
    <w:rsid w:val="00C5468D"/>
    <w:rsid w:val="00C57ACE"/>
    <w:rsid w:val="00C612B4"/>
    <w:rsid w:val="00C62219"/>
    <w:rsid w:val="00C6239F"/>
    <w:rsid w:val="00C63861"/>
    <w:rsid w:val="00C646E6"/>
    <w:rsid w:val="00C8253B"/>
    <w:rsid w:val="00C83E9B"/>
    <w:rsid w:val="00C87E84"/>
    <w:rsid w:val="00C94947"/>
    <w:rsid w:val="00CA02BC"/>
    <w:rsid w:val="00CA15C5"/>
    <w:rsid w:val="00CA2CD9"/>
    <w:rsid w:val="00CA7EDC"/>
    <w:rsid w:val="00CC0BE3"/>
    <w:rsid w:val="00CC7D54"/>
    <w:rsid w:val="00CD1D07"/>
    <w:rsid w:val="00CE2927"/>
    <w:rsid w:val="00CF0770"/>
    <w:rsid w:val="00CF44ED"/>
    <w:rsid w:val="00D012F6"/>
    <w:rsid w:val="00D01C29"/>
    <w:rsid w:val="00D03C76"/>
    <w:rsid w:val="00D0401D"/>
    <w:rsid w:val="00D10204"/>
    <w:rsid w:val="00D131A0"/>
    <w:rsid w:val="00D31B1D"/>
    <w:rsid w:val="00D32086"/>
    <w:rsid w:val="00D413E5"/>
    <w:rsid w:val="00D440B2"/>
    <w:rsid w:val="00D470EE"/>
    <w:rsid w:val="00D6339F"/>
    <w:rsid w:val="00D656A6"/>
    <w:rsid w:val="00D67BD5"/>
    <w:rsid w:val="00D70CF7"/>
    <w:rsid w:val="00D727AE"/>
    <w:rsid w:val="00D75CCF"/>
    <w:rsid w:val="00D779F9"/>
    <w:rsid w:val="00D82D82"/>
    <w:rsid w:val="00D8634D"/>
    <w:rsid w:val="00D904D5"/>
    <w:rsid w:val="00D96258"/>
    <w:rsid w:val="00D97D25"/>
    <w:rsid w:val="00DA2638"/>
    <w:rsid w:val="00DB7362"/>
    <w:rsid w:val="00DB752B"/>
    <w:rsid w:val="00DC0437"/>
    <w:rsid w:val="00DC1D4C"/>
    <w:rsid w:val="00DC4598"/>
    <w:rsid w:val="00DC4DBA"/>
    <w:rsid w:val="00DD0093"/>
    <w:rsid w:val="00DD0D6F"/>
    <w:rsid w:val="00DD5170"/>
    <w:rsid w:val="00DD5444"/>
    <w:rsid w:val="00DF06AF"/>
    <w:rsid w:val="00DF1F01"/>
    <w:rsid w:val="00E02316"/>
    <w:rsid w:val="00E025B1"/>
    <w:rsid w:val="00E02D2A"/>
    <w:rsid w:val="00E05235"/>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951B1"/>
    <w:rsid w:val="00EA20FC"/>
    <w:rsid w:val="00EA6DA8"/>
    <w:rsid w:val="00EB0353"/>
    <w:rsid w:val="00EB6FAE"/>
    <w:rsid w:val="00EC3222"/>
    <w:rsid w:val="00ED2177"/>
    <w:rsid w:val="00ED3878"/>
    <w:rsid w:val="00ED60C9"/>
    <w:rsid w:val="00EE58A9"/>
    <w:rsid w:val="00EE6FEC"/>
    <w:rsid w:val="00EF2DF9"/>
    <w:rsid w:val="00F0532A"/>
    <w:rsid w:val="00F05631"/>
    <w:rsid w:val="00F112D5"/>
    <w:rsid w:val="00F11E18"/>
    <w:rsid w:val="00F11F50"/>
    <w:rsid w:val="00F12FB3"/>
    <w:rsid w:val="00F1348E"/>
    <w:rsid w:val="00F21364"/>
    <w:rsid w:val="00F25251"/>
    <w:rsid w:val="00F26202"/>
    <w:rsid w:val="00F32774"/>
    <w:rsid w:val="00F32C70"/>
    <w:rsid w:val="00F3689B"/>
    <w:rsid w:val="00F37020"/>
    <w:rsid w:val="00F44BA1"/>
    <w:rsid w:val="00F47C5A"/>
    <w:rsid w:val="00F5285A"/>
    <w:rsid w:val="00F629D8"/>
    <w:rsid w:val="00F63791"/>
    <w:rsid w:val="00F660CF"/>
    <w:rsid w:val="00F703CB"/>
    <w:rsid w:val="00F75594"/>
    <w:rsid w:val="00F767FE"/>
    <w:rsid w:val="00F80B9F"/>
    <w:rsid w:val="00F91333"/>
    <w:rsid w:val="00F9135D"/>
    <w:rsid w:val="00F95AB6"/>
    <w:rsid w:val="00F95F06"/>
    <w:rsid w:val="00FA3796"/>
    <w:rsid w:val="00FA3AA1"/>
    <w:rsid w:val="00FA60E9"/>
    <w:rsid w:val="00FB4505"/>
    <w:rsid w:val="00FC220D"/>
    <w:rsid w:val="00FC234D"/>
    <w:rsid w:val="00FC4BBE"/>
    <w:rsid w:val="00FC5B92"/>
    <w:rsid w:val="00FC6EEE"/>
    <w:rsid w:val="00FC7149"/>
    <w:rsid w:val="00FC7F25"/>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3046</Words>
  <Characters>1737</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2025-08-01T07:32:00Z</cp:lastPrinted>
  <dcterms:created xsi:type="dcterms:W3CDTF">2026-07-23T08:46:00Z</dcterms:created>
  <dcterms:modified xsi:type="dcterms:W3CDTF">2026-07-23T12:38:00Z</dcterms:modified>
</cp:coreProperties>
</file>